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21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33.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22.jpeg" ContentType="image/jpeg"/>
  <Override PartName="/word/media/image21.jpeg" ContentType="image/jpeg"/>
  <Override PartName="/word/media/image20.jpeg" ContentType="image/jpeg"/>
  <Override PartName="/word/media/image19.jpeg" ContentType="image/jpeg"/>
  <Override PartName="/word/media/image18.jpeg" ContentType="image/jpeg"/>
  <Override PartName="/word/media/image17.jpeg" ContentType="image/jpeg"/>
  <Override PartName="/word/media/image16.jpeg" ContentType="image/jpeg"/>
  <Override PartName="/word/media/image12.jpeg" ContentType="image/jpeg"/>
  <Override PartName="/word/media/image10.jpeg" ContentType="image/jpeg"/>
  <Override PartName="/word/media/image8.jpeg" ContentType="image/jpeg"/>
  <Override PartName="/word/media/image29.jpeg" ContentType="image/jpeg"/>
  <Override PartName="/word/media/image35.jpeg" ContentType="image/jpeg"/>
  <Override PartName="/word/media/image13.jpeg" ContentType="image/jpeg"/>
  <Override PartName="/word/media/image11.jpeg" ContentType="image/jpeg"/>
  <Override PartName="/word/media/image9.jpeg" ContentType="image/jpeg"/>
  <Override PartName="/word/media/image30.jpeg" ContentType="image/jpeg"/>
  <Override PartName="/word/media/image3.jpeg" ContentType="image/jpeg"/>
  <Override PartName="/word/media/image24.jpeg" ContentType="image/jpeg"/>
  <Override PartName="/word/media/image31.jpeg" ContentType="image/jpeg"/>
  <Override PartName="/word/media/image4.jpeg" ContentType="image/jpeg"/>
  <Override PartName="/word/media/image25.jpeg" ContentType="image/jpeg"/>
  <Override PartName="/word/media/image32.jpeg" ContentType="image/jpeg"/>
  <Override PartName="/word/media/image5.jpeg" ContentType="image/jpeg"/>
  <Override PartName="/word/media/image26.jpeg" ContentType="image/jpeg"/>
  <Override PartName="/word/media/image33.jpeg" ContentType="image/jpeg"/>
  <Override PartName="/word/media/image6.jpeg" ContentType="image/jpeg"/>
  <Override PartName="/word/media/image27.jpeg" ContentType="image/jpeg"/>
  <Override PartName="/word/media/image34.jpeg" ContentType="image/jpeg"/>
  <Override PartName="/word/media/image7.jpeg" ContentType="image/jpeg"/>
  <Override PartName="/word/media/image28.jpeg" ContentType="image/jpeg"/>
  <Override PartName="/word/media/image36.jpeg" ContentType="image/jpeg"/>
  <Override PartName="/word/media/image2.jpeg" ContentType="image/jpeg"/>
  <Override PartName="/word/media/image23.jpeg" ContentType="image/jpeg"/>
  <Override PartName="/word/media/image1.png" ContentType="image/png"/>
  <Override PartName="/word/media/image14.jpeg" ContentType="image/jpeg"/>
  <Override PartName="/word/media/image15.jpeg" ContentType="image/jpeg"/>
  <Override PartName="/word/footer158.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47.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46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41.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240.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545.xml" ContentType="application/vnd.openxmlformats-officedocument.wordprocessingml.footer+xml"/>
  <Override PartName="/word/footer241.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348.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0.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80.xml" ContentType="application/vnd.openxmlformats-officedocument.wordprocessingml.footer+xml"/>
  <Override PartName="/word/footer21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30.xml" ContentType="application/vnd.openxmlformats-officedocument.wordprocessingml.footer+xml"/>
  <Override PartName="/word/footer583.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50.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587.xml" ContentType="application/vnd.openxmlformats-officedocument.wordprocessingml.footer+xml"/>
  <Override PartName="/word/footer55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460.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90.xml" ContentType="application/vnd.openxmlformats-officedocument.wordprocessingml.footer+xml"/>
  <Override PartName="/word/footer552.xml" ContentType="application/vnd.openxmlformats-officedocument.wordprocessingml.footer+xml"/>
  <Override PartName="/word/footer58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542.xml" ContentType="application/vnd.openxmlformats-officedocument.wordprocessingml.footer+xml"/>
  <Override PartName="/word/footer579.xml" ContentType="application/vnd.openxmlformats-officedocument.wordprocessingml.footer+xml"/>
  <Override PartName="/word/footer451.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570.xml" ContentType="application/vnd.openxmlformats-officedocument.wordprocessingml.footer+xml"/>
  <Override PartName="/word/footer346.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68.xml" ContentType="application/vnd.openxmlformats-officedocument.wordprocessingml.footer+xml"/>
  <Override PartName="/word/footer44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82.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540.xml" ContentType="application/vnd.openxmlformats-officedocument.wordprocessingml.footer+xml"/>
  <Override PartName="/word/footer577.xml" ContentType="application/vnd.openxmlformats-officedocument.wordprocessingml.footer+xml"/>
  <Override PartName="/word/footer576.xml" ContentType="application/vnd.openxmlformats-officedocument.wordprocessingml.footer+xml"/>
  <Override PartName="/word/footer575.xml" ContentType="application/vnd.openxmlformats-officedocument.wordprocessingml.footer+xml"/>
  <Override PartName="/word/footer57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573.xml" ContentType="application/vnd.openxmlformats-officedocument.wordprocessingml.footer+xml"/>
  <Override PartName="/word/document.xml" ContentType="application/vnd.openxmlformats-officedocument.wordprocessingml.document.main+xml"/>
  <Override PartName="/word/footer204.xml" ContentType="application/vnd.openxmlformats-officedocument.wordprocessingml.footer+xml"/>
  <Override PartName="/word/footer23.xml" ContentType="application/vnd.openxmlformats-officedocument.wordprocessingml.footer+xml"/>
  <Override PartName="/word/footer572.xml" ContentType="application/vnd.openxmlformats-officedocument.wordprocessingml.footer+xml"/>
  <Override PartName="/word/footer571.xml" ContentType="application/vnd.openxmlformats-officedocument.wordprocessingml.footer+xml"/>
  <Override PartName="/word/footer569.xml" ContentType="application/vnd.openxmlformats-officedocument.wordprocessingml.footer+xml"/>
  <Override PartName="/word/footer441.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65.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6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450.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اندیشه ی مقاومت از منظر حضرت آیت الله العظمی خامنه ای مدظله العالی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210017_2870459653">
            <w:r>
              <w:rPr>
                <w:webHidden/>
                <w:rStyle w:val="IndexLink"/>
                <w:rtl w:val="true"/>
              </w:rPr>
              <w:t>مشخصات کتاب</w:t>
            </w:r>
            <w:r>
              <w:rPr>
                <w:rStyle w:val="IndexLink"/>
                <w:rtl w:val="true"/>
              </w:rPr>
              <w:tab/>
            </w:r>
            <w:r>
              <w:rPr>
                <w:rStyle w:val="IndexLink"/>
              </w:rPr>
              <w:t>16</w:t>
            </w:r>
          </w:hyperlink>
        </w:p>
        <w:p>
          <w:pPr>
            <w:pStyle w:val="Contents2"/>
            <w:tabs>
              <w:tab w:val="clear" w:pos="8743"/>
              <w:tab w:val="right" w:pos="9026" w:leader="dot"/>
            </w:tabs>
            <w:rPr/>
          </w:pPr>
          <w:hyperlink w:anchor="__RefHeading___Toc8210019_2870459653">
            <w:r>
              <w:rPr>
                <w:webHidden/>
                <w:rStyle w:val="IndexLink"/>
                <w:rtl w:val="true"/>
              </w:rPr>
              <w:t>اشاره</w:t>
            </w:r>
            <w:r>
              <w:rPr>
                <w:rStyle w:val="IndexLink"/>
                <w:rtl w:val="true"/>
              </w:rPr>
              <w:tab/>
            </w:r>
            <w:r>
              <w:rPr>
                <w:rStyle w:val="IndexLink"/>
              </w:rPr>
              <w:t>16</w:t>
            </w:r>
          </w:hyperlink>
        </w:p>
        <w:p>
          <w:pPr>
            <w:pStyle w:val="Contents2"/>
            <w:tabs>
              <w:tab w:val="clear" w:pos="8743"/>
              <w:tab w:val="right" w:pos="9026" w:leader="dot"/>
            </w:tabs>
            <w:rPr/>
          </w:pPr>
          <w:hyperlink w:anchor="__RefHeading___Toc8210021_2870459653">
            <w:r>
              <w:rPr>
                <w:webHidden/>
                <w:rStyle w:val="IndexLink"/>
                <w:rtl w:val="true"/>
              </w:rPr>
              <w:t>مقدّمه</w:t>
            </w:r>
            <w:r>
              <w:rPr>
                <w:rStyle w:val="IndexLink"/>
                <w:rtl w:val="true"/>
              </w:rPr>
              <w:tab/>
            </w:r>
            <w:r>
              <w:rPr>
                <w:rStyle w:val="IndexLink"/>
              </w:rPr>
              <w:t>19</w:t>
            </w:r>
          </w:hyperlink>
        </w:p>
        <w:p>
          <w:pPr>
            <w:pStyle w:val="Contents2"/>
            <w:tabs>
              <w:tab w:val="clear" w:pos="8743"/>
              <w:tab w:val="right" w:pos="9026" w:leader="dot"/>
            </w:tabs>
            <w:rPr/>
          </w:pPr>
          <w:hyperlink w:anchor="__RefHeading___Toc8210023_2870459653">
            <w:r>
              <w:rPr>
                <w:webHidden/>
                <w:rStyle w:val="IndexLink"/>
                <w:rtl w:val="true"/>
              </w:rPr>
              <w:t>فهرست مطالب</w:t>
            </w:r>
            <w:r>
              <w:rPr>
                <w:rStyle w:val="IndexLink"/>
                <w:rtl w:val="true"/>
              </w:rPr>
              <w:tab/>
            </w:r>
            <w:r>
              <w:rPr>
                <w:rStyle w:val="IndexLink"/>
              </w:rPr>
              <w:t>23</w:t>
            </w:r>
          </w:hyperlink>
        </w:p>
        <w:p>
          <w:pPr>
            <w:pStyle w:val="Contents2"/>
            <w:tabs>
              <w:tab w:val="clear" w:pos="8743"/>
              <w:tab w:val="right" w:pos="9026" w:leader="dot"/>
            </w:tabs>
            <w:rPr/>
          </w:pPr>
          <w:hyperlink w:anchor="__RefHeading___Toc8210025_2870459653">
            <w:r>
              <w:rPr>
                <w:webHidden/>
                <w:rStyle w:val="IndexLink"/>
                <w:rtl w:val="true"/>
              </w:rPr>
              <w:t>طليعه</w:t>
            </w:r>
            <w:r>
              <w:rPr>
                <w:rStyle w:val="IndexLink"/>
                <w:rtl w:val="true"/>
              </w:rPr>
              <w:tab/>
            </w:r>
            <w:r>
              <w:rPr>
                <w:rStyle w:val="IndexLink"/>
              </w:rPr>
              <w:t>30</w:t>
            </w:r>
          </w:hyperlink>
        </w:p>
        <w:p>
          <w:pPr>
            <w:pStyle w:val="Contents3"/>
            <w:tabs>
              <w:tab w:val="clear" w:pos="8459"/>
              <w:tab w:val="right" w:pos="9026" w:leader="dot"/>
            </w:tabs>
            <w:rPr/>
          </w:pPr>
          <w:hyperlink w:anchor="__RefHeading___Toc8210027_2870459653">
            <w:r>
              <w:rPr>
                <w:webHidden/>
                <w:rStyle w:val="IndexLink"/>
                <w:rtl w:val="true"/>
              </w:rPr>
              <w:t xml:space="preserve">جاذبه ى حضرت امام </w:t>
            </w:r>
            <w:r>
              <w:rPr>
                <w:rStyle w:val="IndexLink"/>
                <w:rtl w:val="true"/>
              </w:rPr>
              <w:t>(</w:t>
            </w:r>
            <w:r>
              <w:rPr>
                <w:rStyle w:val="IndexLink"/>
                <w:rtl w:val="true"/>
              </w:rPr>
              <w:t>قدّس سرّه</w:t>
            </w:r>
            <w:r>
              <w:rPr>
                <w:rStyle w:val="IndexLink"/>
                <w:rtl w:val="true"/>
              </w:rPr>
              <w:t>)</w:t>
            </w:r>
            <w:r>
              <w:rPr>
                <w:rStyle w:val="IndexLink"/>
                <w:rtl w:val="true"/>
              </w:rPr>
              <w:t>؛ راز ماندگارى نام و ياد ايشان</w:t>
            </w:r>
            <w:r>
              <w:rPr>
                <w:rStyle w:val="IndexLink"/>
                <w:rtl w:val="true"/>
              </w:rPr>
              <w:tab/>
            </w:r>
            <w:r>
              <w:rPr>
                <w:rStyle w:val="IndexLink"/>
              </w:rPr>
              <w:t>30</w:t>
            </w:r>
          </w:hyperlink>
        </w:p>
        <w:p>
          <w:pPr>
            <w:pStyle w:val="Contents3"/>
            <w:tabs>
              <w:tab w:val="clear" w:pos="8459"/>
              <w:tab w:val="right" w:pos="9026" w:leader="dot"/>
            </w:tabs>
            <w:rPr/>
          </w:pPr>
          <w:hyperlink w:anchor="__RefHeading___Toc8210029_2870459653">
            <w:r>
              <w:rPr>
                <w:webHidden/>
                <w:rStyle w:val="IndexLink"/>
                <w:rtl w:val="true"/>
              </w:rPr>
              <w:t xml:space="preserve">جاذبه ى حضرت امام </w:t>
            </w:r>
            <w:r>
              <w:rPr>
                <w:rStyle w:val="IndexLink"/>
                <w:rtl w:val="true"/>
              </w:rPr>
              <w:t>(</w:t>
            </w:r>
            <w:r>
              <w:rPr>
                <w:rStyle w:val="IndexLink"/>
                <w:rtl w:val="true"/>
              </w:rPr>
              <w:t>قدّس سرّه</w:t>
            </w:r>
            <w:r>
              <w:rPr>
                <w:rStyle w:val="IndexLink"/>
                <w:rtl w:val="true"/>
              </w:rPr>
              <w:t>)</w:t>
            </w:r>
            <w:r>
              <w:rPr>
                <w:rStyle w:val="IndexLink"/>
                <w:rtl w:val="true"/>
              </w:rPr>
              <w:t>؛ ناشى از مختصّات شخصيّتى ايشان</w:t>
            </w:r>
            <w:r>
              <w:rPr>
                <w:rStyle w:val="IndexLink"/>
                <w:rtl w:val="true"/>
              </w:rPr>
              <w:tab/>
            </w:r>
            <w:r>
              <w:rPr>
                <w:rStyle w:val="IndexLink"/>
              </w:rPr>
              <w:t>30</w:t>
            </w:r>
          </w:hyperlink>
        </w:p>
        <w:p>
          <w:pPr>
            <w:pStyle w:val="Contents3"/>
            <w:tabs>
              <w:tab w:val="clear" w:pos="8459"/>
              <w:tab w:val="right" w:pos="9026" w:leader="dot"/>
            </w:tabs>
            <w:rPr/>
          </w:pPr>
          <w:hyperlink w:anchor="__RefHeading___Toc8210031_2870459653">
            <w:r>
              <w:rPr>
                <w:webHidden/>
                <w:rStyle w:val="IndexLink"/>
                <w:rtl w:val="true"/>
              </w:rPr>
              <w:t xml:space="preserve">مقاومت و استقامت؛ از خصوصيّات حضرت امام </w:t>
            </w:r>
            <w:r>
              <w:rPr>
                <w:rStyle w:val="IndexLink"/>
                <w:rtl w:val="true"/>
              </w:rPr>
              <w:t>(</w:t>
            </w:r>
            <w:r>
              <w:rPr>
                <w:rStyle w:val="IndexLink"/>
                <w:rtl w:val="true"/>
              </w:rPr>
              <w:t>قدّس سرّه</w:t>
            </w:r>
            <w:r>
              <w:rPr>
                <w:rStyle w:val="IndexLink"/>
                <w:rtl w:val="true"/>
              </w:rPr>
              <w:t>)</w:t>
              <w:tab/>
            </w:r>
            <w:r>
              <w:rPr>
                <w:rStyle w:val="IndexLink"/>
              </w:rPr>
              <w:t>31</w:t>
            </w:r>
          </w:hyperlink>
        </w:p>
        <w:p>
          <w:pPr>
            <w:pStyle w:val="Contents3"/>
            <w:tabs>
              <w:tab w:val="clear" w:pos="8459"/>
              <w:tab w:val="right" w:pos="9026" w:leader="dot"/>
            </w:tabs>
            <w:rPr/>
          </w:pPr>
          <w:hyperlink w:anchor="__RefHeading___Toc8210033_2870459653">
            <w:r>
              <w:rPr>
                <w:webHidden/>
                <w:rStyle w:val="IndexLink"/>
                <w:rtl w:val="true"/>
              </w:rPr>
              <w:t>مقصود از مقاومت</w:t>
            </w:r>
            <w:r>
              <w:rPr>
                <w:rStyle w:val="IndexLink"/>
                <w:rtl w:val="true"/>
              </w:rPr>
              <w:tab/>
            </w:r>
            <w:r>
              <w:rPr>
                <w:rStyle w:val="IndexLink"/>
              </w:rPr>
              <w:t>33</w:t>
            </w:r>
          </w:hyperlink>
        </w:p>
        <w:p>
          <w:pPr>
            <w:pStyle w:val="Contents3"/>
            <w:tabs>
              <w:tab w:val="clear" w:pos="8459"/>
              <w:tab w:val="right" w:pos="9026" w:leader="dot"/>
            </w:tabs>
            <w:rPr/>
          </w:pPr>
          <w:hyperlink w:anchor="__RefHeading___Toc8210035_2870459653">
            <w:r>
              <w:rPr>
                <w:webHidden/>
                <w:rStyle w:val="IndexLink"/>
                <w:rtl w:val="true"/>
              </w:rPr>
              <w:t>پشتوانه ى دينى و عقلى انديشه ى مقاومت</w:t>
            </w:r>
            <w:r>
              <w:rPr>
                <w:rStyle w:val="IndexLink"/>
                <w:rtl w:val="true"/>
              </w:rPr>
              <w:tab/>
            </w:r>
            <w:r>
              <w:rPr>
                <w:rStyle w:val="IndexLink"/>
              </w:rPr>
              <w:t>33</w:t>
            </w:r>
          </w:hyperlink>
        </w:p>
        <w:p>
          <w:pPr>
            <w:pStyle w:val="Contents3"/>
            <w:tabs>
              <w:tab w:val="clear" w:pos="8459"/>
              <w:tab w:val="right" w:pos="9026" w:leader="dot"/>
            </w:tabs>
            <w:rPr/>
          </w:pPr>
          <w:hyperlink w:anchor="__RefHeading___Toc8210037_2870459653">
            <w:r>
              <w:rPr>
                <w:webHidden/>
                <w:rStyle w:val="IndexLink"/>
                <w:rtl w:val="true"/>
              </w:rPr>
              <w:t>صادر شدن طبيعى انديشه ى مقاومت</w:t>
            </w:r>
            <w:r>
              <w:rPr>
                <w:rStyle w:val="IndexLink"/>
                <w:rtl w:val="true"/>
              </w:rPr>
              <w:tab/>
            </w:r>
            <w:r>
              <w:rPr>
                <w:rStyle w:val="IndexLink"/>
              </w:rPr>
              <w:t>35</w:t>
            </w:r>
          </w:hyperlink>
        </w:p>
        <w:p>
          <w:pPr>
            <w:pStyle w:val="Contents3"/>
            <w:tabs>
              <w:tab w:val="clear" w:pos="8459"/>
              <w:tab w:val="right" w:pos="9026" w:leader="dot"/>
            </w:tabs>
            <w:rPr/>
          </w:pPr>
          <w:hyperlink w:anchor="__RefHeading___Toc8210039_2870459653">
            <w:r>
              <w:rPr>
                <w:webHidden/>
                <w:rStyle w:val="IndexLink"/>
                <w:rtl w:val="true"/>
              </w:rPr>
              <w:t>ملّت ايران و نظام اسلامى؛ الگوى مقاومان عالم</w:t>
            </w:r>
            <w:r>
              <w:rPr>
                <w:rStyle w:val="IndexLink"/>
                <w:rtl w:val="true"/>
              </w:rPr>
              <w:tab/>
            </w:r>
            <w:r>
              <w:rPr>
                <w:rStyle w:val="IndexLink"/>
              </w:rPr>
              <w:t>35</w:t>
            </w:r>
          </w:hyperlink>
        </w:p>
        <w:p>
          <w:pPr>
            <w:pStyle w:val="Contents3"/>
            <w:tabs>
              <w:tab w:val="clear" w:pos="8459"/>
              <w:tab w:val="right" w:pos="9026" w:leader="dot"/>
            </w:tabs>
            <w:rPr/>
          </w:pPr>
          <w:hyperlink w:anchor="__RefHeading___Toc8210041_2870459653">
            <w:r>
              <w:rPr>
                <w:webHidden/>
                <w:rStyle w:val="IndexLink"/>
                <w:rtl w:val="true"/>
              </w:rPr>
              <w:t>برخى از اجزاى منطق عقلانى مقاومت</w:t>
            </w:r>
            <w:r>
              <w:rPr>
                <w:rStyle w:val="IndexLink"/>
                <w:rtl w:val="true"/>
              </w:rPr>
              <w:tab/>
            </w:r>
            <w:r>
              <w:rPr>
                <w:rStyle w:val="IndexLink"/>
              </w:rPr>
              <w:t>36</w:t>
            </w:r>
          </w:hyperlink>
        </w:p>
        <w:p>
          <w:pPr>
            <w:pStyle w:val="Contents4"/>
            <w:tabs>
              <w:tab w:val="clear" w:pos="8176"/>
              <w:tab w:val="right" w:pos="9026" w:leader="dot"/>
            </w:tabs>
            <w:rPr/>
          </w:pPr>
          <w:hyperlink w:anchor="__RefHeading___Toc8210043_2870459653">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8210045_2870459653">
            <w:r>
              <w:rPr>
                <w:webHidden/>
                <w:rStyle w:val="IndexLink"/>
              </w:rPr>
              <w:t>1</w:t>
            </w:r>
            <w:r>
              <w:rPr>
                <w:rStyle w:val="IndexLink"/>
                <w:rtl w:val="true"/>
              </w:rPr>
              <w:t xml:space="preserve">) </w:t>
            </w:r>
            <w:r>
              <w:rPr>
                <w:rStyle w:val="IndexLink"/>
                <w:rtl w:val="true"/>
              </w:rPr>
              <w:t>مقاومت؛ واكنش طبيعى ملّتهاى باشرف و آزاده</w:t>
            </w:r>
            <w:r>
              <w:rPr>
                <w:rStyle w:val="IndexLink"/>
                <w:rtl w:val="true"/>
              </w:rPr>
              <w:tab/>
            </w:r>
            <w:r>
              <w:rPr>
                <w:rStyle w:val="IndexLink"/>
              </w:rPr>
              <w:t>36</w:t>
            </w:r>
          </w:hyperlink>
        </w:p>
        <w:p>
          <w:pPr>
            <w:pStyle w:val="Contents4"/>
            <w:tabs>
              <w:tab w:val="clear" w:pos="8176"/>
              <w:tab w:val="right" w:pos="9026" w:leader="dot"/>
            </w:tabs>
            <w:rPr/>
          </w:pPr>
          <w:hyperlink w:anchor="__RefHeading___Toc8210047_2870459653">
            <w:r>
              <w:rPr>
                <w:webHidden/>
                <w:rStyle w:val="IndexLink"/>
              </w:rPr>
              <w:t>2</w:t>
            </w:r>
            <w:r>
              <w:rPr>
                <w:rStyle w:val="IndexLink"/>
                <w:rtl w:val="true"/>
              </w:rPr>
              <w:t xml:space="preserve">) </w:t>
            </w:r>
            <w:r>
              <w:rPr>
                <w:rStyle w:val="IndexLink"/>
                <w:rtl w:val="true"/>
              </w:rPr>
              <w:t>مقاومت؛ عامل عقب نشينى دشمن نه تسليم شدن</w:t>
            </w:r>
            <w:r>
              <w:rPr>
                <w:rStyle w:val="IndexLink"/>
                <w:rtl w:val="true"/>
              </w:rPr>
              <w:tab/>
            </w:r>
            <w:r>
              <w:rPr>
                <w:rStyle w:val="IndexLink"/>
              </w:rPr>
              <w:t>36</w:t>
            </w:r>
          </w:hyperlink>
        </w:p>
        <w:p>
          <w:pPr>
            <w:pStyle w:val="Contents4"/>
            <w:tabs>
              <w:tab w:val="clear" w:pos="8176"/>
              <w:tab w:val="right" w:pos="9026" w:leader="dot"/>
            </w:tabs>
            <w:rPr/>
          </w:pPr>
          <w:hyperlink w:anchor="__RefHeading___Toc8210049_2870459653">
            <w:r>
              <w:rPr>
                <w:webHidden/>
                <w:rStyle w:val="IndexLink"/>
              </w:rPr>
              <w:t>3</w:t>
            </w:r>
            <w:r>
              <w:rPr>
                <w:rStyle w:val="IndexLink"/>
                <w:rtl w:val="true"/>
              </w:rPr>
              <w:t xml:space="preserve">) </w:t>
            </w:r>
            <w:r>
              <w:rPr>
                <w:rStyle w:val="IndexLink"/>
                <w:rtl w:val="true"/>
              </w:rPr>
              <w:t>كمتر بودن هزينه ى مقاومت از هزينه ى تسليم شدن</w:t>
            </w:r>
            <w:r>
              <w:rPr>
                <w:rStyle w:val="IndexLink"/>
                <w:rtl w:val="true"/>
              </w:rPr>
              <w:tab/>
            </w:r>
            <w:r>
              <w:rPr>
                <w:rStyle w:val="IndexLink"/>
              </w:rPr>
              <w:t>37</w:t>
            </w:r>
          </w:hyperlink>
        </w:p>
        <w:p>
          <w:pPr>
            <w:pStyle w:val="Contents4"/>
            <w:tabs>
              <w:tab w:val="clear" w:pos="8176"/>
              <w:tab w:val="right" w:pos="9026" w:leader="dot"/>
            </w:tabs>
            <w:rPr/>
          </w:pPr>
          <w:hyperlink w:anchor="__RefHeading___Toc8210051_2870459653">
            <w:r>
              <w:rPr>
                <w:webHidden/>
                <w:rStyle w:val="IndexLink"/>
              </w:rPr>
              <w:t>4</w:t>
            </w:r>
            <w:r>
              <w:rPr>
                <w:rStyle w:val="IndexLink"/>
                <w:rtl w:val="true"/>
              </w:rPr>
              <w:t xml:space="preserve">) </w:t>
            </w:r>
            <w:r>
              <w:rPr>
                <w:rStyle w:val="IndexLink"/>
                <w:rtl w:val="true"/>
              </w:rPr>
              <w:t>وعده ى الهى؛ پيروزى مقاومان</w:t>
            </w:r>
            <w:r>
              <w:rPr>
                <w:rStyle w:val="IndexLink"/>
                <w:rtl w:val="true"/>
              </w:rPr>
              <w:tab/>
            </w:r>
            <w:r>
              <w:rPr>
                <w:rStyle w:val="IndexLink"/>
              </w:rPr>
              <w:t>38</w:t>
            </w:r>
          </w:hyperlink>
        </w:p>
        <w:p>
          <w:pPr>
            <w:pStyle w:val="Contents4"/>
            <w:tabs>
              <w:tab w:val="clear" w:pos="8176"/>
              <w:tab w:val="right" w:pos="9026" w:leader="dot"/>
            </w:tabs>
            <w:rPr/>
          </w:pPr>
          <w:hyperlink w:anchor="__RefHeading___Toc8210053_2870459653">
            <w:r>
              <w:rPr>
                <w:webHidden/>
                <w:rStyle w:val="IndexLink"/>
              </w:rPr>
              <w:t>5</w:t>
            </w:r>
            <w:r>
              <w:rPr>
                <w:rStyle w:val="IndexLink"/>
                <w:rtl w:val="true"/>
              </w:rPr>
              <w:t xml:space="preserve">) </w:t>
            </w:r>
            <w:r>
              <w:rPr>
                <w:rStyle w:val="IndexLink"/>
                <w:rtl w:val="true"/>
              </w:rPr>
              <w:t>ممكن بودنِ مقاومت</w:t>
            </w:r>
            <w:r>
              <w:rPr>
                <w:rStyle w:val="IndexLink"/>
                <w:rtl w:val="true"/>
              </w:rPr>
              <w:tab/>
            </w:r>
            <w:r>
              <w:rPr>
                <w:rStyle w:val="IndexLink"/>
              </w:rPr>
              <w:t>39</w:t>
            </w:r>
          </w:hyperlink>
        </w:p>
        <w:p>
          <w:pPr>
            <w:pStyle w:val="Contents3"/>
            <w:tabs>
              <w:tab w:val="clear" w:pos="8459"/>
              <w:tab w:val="right" w:pos="9026" w:leader="dot"/>
            </w:tabs>
            <w:rPr/>
          </w:pPr>
          <w:hyperlink w:anchor="__RefHeading___Toc8210055_2870459653">
            <w:r>
              <w:rPr>
                <w:webHidden/>
                <w:rStyle w:val="IndexLink"/>
                <w:rtl w:val="true"/>
              </w:rPr>
              <w:t>خطاى محاسباتى؛ علّت انكار امكان مقاومت از سوى برخى</w:t>
            </w:r>
            <w:r>
              <w:rPr>
                <w:rStyle w:val="IndexLink"/>
                <w:rtl w:val="true"/>
              </w:rPr>
              <w:tab/>
            </w:r>
            <w:r>
              <w:rPr>
                <w:rStyle w:val="IndexLink"/>
              </w:rPr>
              <w:t>39</w:t>
            </w:r>
          </w:hyperlink>
        </w:p>
        <w:p>
          <w:pPr>
            <w:pStyle w:val="Contents3"/>
            <w:tabs>
              <w:tab w:val="clear" w:pos="8459"/>
              <w:tab w:val="right" w:pos="9026" w:leader="dot"/>
            </w:tabs>
            <w:rPr/>
          </w:pPr>
          <w:hyperlink w:anchor="__RefHeading___Toc8210057_2870459653">
            <w:r>
              <w:rPr>
                <w:webHidden/>
                <w:rStyle w:val="IndexLink"/>
                <w:rtl w:val="true"/>
              </w:rPr>
              <w:t xml:space="preserve">شناخته شدن دكترين مقاومت امام خمينى </w:t>
            </w:r>
            <w:r>
              <w:rPr>
                <w:rStyle w:val="IndexLink"/>
                <w:rtl w:val="true"/>
              </w:rPr>
              <w:t>(</w:t>
            </w:r>
            <w:r>
              <w:rPr>
                <w:rStyle w:val="IndexLink"/>
                <w:rtl w:val="true"/>
              </w:rPr>
              <w:t>قدّس سرّه</w:t>
            </w:r>
            <w:r>
              <w:rPr>
                <w:rStyle w:val="IndexLink"/>
                <w:rtl w:val="true"/>
              </w:rPr>
              <w:t xml:space="preserve">) </w:t>
            </w:r>
            <w:r>
              <w:rPr>
                <w:rStyle w:val="IndexLink"/>
                <w:rtl w:val="true"/>
              </w:rPr>
              <w:t>در جهان</w:t>
            </w:r>
            <w:r>
              <w:rPr>
                <w:rStyle w:val="IndexLink"/>
                <w:rtl w:val="true"/>
              </w:rPr>
              <w:tab/>
            </w:r>
            <w:r>
              <w:rPr>
                <w:rStyle w:val="IndexLink"/>
              </w:rPr>
              <w:t>40</w:t>
            </w:r>
          </w:hyperlink>
        </w:p>
        <w:p>
          <w:pPr>
            <w:pStyle w:val="Contents3"/>
            <w:tabs>
              <w:tab w:val="clear" w:pos="8459"/>
              <w:tab w:val="right" w:pos="9026" w:leader="dot"/>
            </w:tabs>
            <w:rPr/>
          </w:pPr>
          <w:hyperlink w:anchor="__RefHeading___Toc8210059_2870459653">
            <w:r>
              <w:rPr>
                <w:webHidden/>
                <w:rStyle w:val="IndexLink"/>
                <w:rtl w:val="true"/>
              </w:rPr>
              <w:t>جبهه ى مقاومت؛ برخوردار از منسجم ترين وضعيّت در چهل سال گذشته</w:t>
            </w:r>
            <w:r>
              <w:rPr>
                <w:rStyle w:val="IndexLink"/>
                <w:rtl w:val="true"/>
              </w:rPr>
              <w:tab/>
            </w:r>
            <w:r>
              <w:rPr>
                <w:rStyle w:val="IndexLink"/>
              </w:rPr>
              <w:t>41</w:t>
            </w:r>
          </w:hyperlink>
        </w:p>
        <w:p>
          <w:pPr>
            <w:pStyle w:val="Contents3"/>
            <w:tabs>
              <w:tab w:val="clear" w:pos="8459"/>
              <w:tab w:val="right" w:pos="9026" w:leader="dot"/>
            </w:tabs>
            <w:rPr/>
          </w:pPr>
          <w:hyperlink w:anchor="__RefHeading___Toc8210061_2870459653">
            <w:r>
              <w:rPr>
                <w:webHidden/>
                <w:rStyle w:val="IndexLink"/>
                <w:rtl w:val="true"/>
              </w:rPr>
              <w:t>افول موريانه وار قدرت استكبارى آمريكا</w:t>
            </w:r>
            <w:r>
              <w:rPr>
                <w:rStyle w:val="IndexLink"/>
                <w:rtl w:val="true"/>
              </w:rPr>
              <w:tab/>
            </w:r>
            <w:r>
              <w:rPr>
                <w:rStyle w:val="IndexLink"/>
              </w:rPr>
              <w:t>41</w:t>
            </w:r>
          </w:hyperlink>
        </w:p>
        <w:p>
          <w:pPr>
            <w:pStyle w:val="Contents3"/>
            <w:tabs>
              <w:tab w:val="clear" w:pos="8459"/>
              <w:tab w:val="right" w:pos="9026" w:leader="dot"/>
            </w:tabs>
            <w:rPr/>
          </w:pPr>
          <w:hyperlink w:anchor="__RefHeading___Toc8210063_2870459653">
            <w:r>
              <w:rPr>
                <w:webHidden/>
                <w:rStyle w:val="IndexLink"/>
                <w:rtl w:val="true"/>
              </w:rPr>
              <w:t>وجود نداشتن بن بست در مسائل مختلف كشور</w:t>
            </w:r>
            <w:r>
              <w:rPr>
                <w:rStyle w:val="IndexLink"/>
                <w:rtl w:val="true"/>
              </w:rPr>
              <w:tab/>
            </w:r>
            <w:r>
              <w:rPr>
                <w:rStyle w:val="IndexLink"/>
              </w:rPr>
              <w:t>41</w:t>
            </w:r>
          </w:hyperlink>
        </w:p>
        <w:p>
          <w:pPr>
            <w:pStyle w:val="Contents3"/>
            <w:tabs>
              <w:tab w:val="clear" w:pos="8459"/>
              <w:tab w:val="right" w:pos="9026" w:leader="dot"/>
            </w:tabs>
            <w:rPr/>
          </w:pPr>
          <w:hyperlink w:anchor="__RefHeading___Toc8210065_2870459653">
            <w:r>
              <w:rPr>
                <w:webHidden/>
                <w:rStyle w:val="IndexLink"/>
                <w:rtl w:val="true"/>
              </w:rPr>
              <w:t>هدف از مقاومت؛ رسيدن به نقطه ى بازدارندگى در همه ى زمينه ها</w:t>
            </w:r>
            <w:r>
              <w:rPr>
                <w:rStyle w:val="IndexLink"/>
                <w:rtl w:val="true"/>
              </w:rPr>
              <w:tab/>
            </w:r>
            <w:r>
              <w:rPr>
                <w:rStyle w:val="IndexLink"/>
              </w:rPr>
              <w:t>42</w:t>
            </w:r>
          </w:hyperlink>
        </w:p>
        <w:p>
          <w:pPr>
            <w:pStyle w:val="Contents3"/>
            <w:tabs>
              <w:tab w:val="clear" w:pos="8459"/>
              <w:tab w:val="right" w:pos="9026" w:leader="dot"/>
            </w:tabs>
            <w:rPr/>
          </w:pPr>
          <w:hyperlink w:anchor="__RefHeading___Toc8210067_2870459653">
            <w:r>
              <w:rPr>
                <w:webHidden/>
                <w:rStyle w:val="IndexLink"/>
                <w:rtl w:val="true"/>
              </w:rPr>
              <w:t>شروط موفّقيّت در مقاومت</w:t>
            </w:r>
            <w:r>
              <w:rPr>
                <w:rStyle w:val="IndexLink"/>
                <w:rtl w:val="true"/>
              </w:rPr>
              <w:tab/>
            </w:r>
            <w:r>
              <w:rPr>
                <w:rStyle w:val="IndexLink"/>
              </w:rPr>
              <w:t>43</w:t>
            </w:r>
          </w:hyperlink>
        </w:p>
        <w:p>
          <w:pPr>
            <w:pStyle w:val="Contents3"/>
            <w:tabs>
              <w:tab w:val="clear" w:pos="8459"/>
              <w:tab w:val="right" w:pos="9026" w:leader="dot"/>
            </w:tabs>
            <w:rPr/>
          </w:pPr>
          <w:hyperlink w:anchor="__RefHeading___Toc8210069_2870459653">
            <w:r>
              <w:rPr>
                <w:webHidden/>
                <w:rStyle w:val="IndexLink"/>
                <w:rtl w:val="true"/>
              </w:rPr>
              <w:t>شرط مهمّ فهميدن ترفندهاى دشمن براى تضعيف انديشه ى مقاومت</w:t>
            </w:r>
            <w:r>
              <w:rPr>
                <w:rStyle w:val="IndexLink"/>
                <w:rtl w:val="true"/>
              </w:rPr>
              <w:tab/>
            </w:r>
            <w:r>
              <w:rPr>
                <w:rStyle w:val="IndexLink"/>
              </w:rPr>
              <w:t>43</w:t>
            </w:r>
          </w:hyperlink>
        </w:p>
        <w:p>
          <w:pPr>
            <w:pStyle w:val="Contents2"/>
            <w:tabs>
              <w:tab w:val="clear" w:pos="8743"/>
              <w:tab w:val="right" w:pos="9026" w:leader="dot"/>
            </w:tabs>
            <w:rPr/>
          </w:pPr>
          <w:hyperlink w:anchor="__RefHeading___Toc8210071_2870459653">
            <w:r>
              <w:rPr>
                <w:webHidden/>
                <w:rStyle w:val="IndexLink"/>
                <w:rtl w:val="true"/>
              </w:rPr>
              <w:t>بخش اوّل اصول، باورها و منطق مقاومت</w:t>
            </w:r>
            <w:r>
              <w:rPr>
                <w:rStyle w:val="IndexLink"/>
                <w:rtl w:val="true"/>
              </w:rPr>
              <w:tab/>
            </w:r>
            <w:r>
              <w:rPr>
                <w:rStyle w:val="IndexLink"/>
              </w:rPr>
              <w:t>44</w:t>
            </w:r>
          </w:hyperlink>
        </w:p>
        <w:p>
          <w:pPr>
            <w:pStyle w:val="Contents3"/>
            <w:tabs>
              <w:tab w:val="clear" w:pos="8459"/>
              <w:tab w:val="right" w:pos="9026" w:leader="dot"/>
            </w:tabs>
            <w:rPr/>
          </w:pPr>
          <w:hyperlink w:anchor="__RefHeading___Toc8210073_2870459653">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8210075_2870459653">
            <w:r>
              <w:rPr>
                <w:webHidden/>
                <w:rStyle w:val="IndexLink"/>
              </w:rPr>
              <w:t>1</w:t>
            </w:r>
            <w:r>
              <w:rPr>
                <w:rStyle w:val="IndexLink"/>
                <w:rtl w:val="true"/>
              </w:rPr>
              <w:t xml:space="preserve"> - </w:t>
            </w:r>
            <w:r>
              <w:rPr>
                <w:rStyle w:val="IndexLink"/>
                <w:rtl w:val="true"/>
              </w:rPr>
              <w:t>اجتناب ناپذيرى تقابل حق و باطل</w:t>
            </w:r>
            <w:r>
              <w:rPr>
                <w:rStyle w:val="IndexLink"/>
                <w:rtl w:val="true"/>
              </w:rPr>
              <w:tab/>
            </w:r>
            <w:r>
              <w:rPr>
                <w:rStyle w:val="IndexLink"/>
              </w:rPr>
              <w:t>48</w:t>
            </w:r>
          </w:hyperlink>
        </w:p>
        <w:p>
          <w:pPr>
            <w:pStyle w:val="Contents4"/>
            <w:tabs>
              <w:tab w:val="clear" w:pos="8176"/>
              <w:tab w:val="right" w:pos="9026" w:leader="dot"/>
            </w:tabs>
            <w:rPr/>
          </w:pPr>
          <w:hyperlink w:anchor="__RefHeading___Toc8210077_2870459653">
            <w:r>
              <w:rPr>
                <w:webHidden/>
                <w:rStyle w:val="IndexLink"/>
                <w:rtl w:val="true"/>
              </w:rPr>
              <w:t>جنگ بين جبهه ى توحيد و جبهه ى كفر</w:t>
            </w:r>
            <w:r>
              <w:rPr>
                <w:rStyle w:val="IndexLink"/>
                <w:rtl w:val="true"/>
              </w:rPr>
              <w:tab/>
            </w:r>
            <w:r>
              <w:rPr>
                <w:rStyle w:val="IndexLink"/>
              </w:rPr>
              <w:t>48</w:t>
            </w:r>
          </w:hyperlink>
        </w:p>
        <w:p>
          <w:pPr>
            <w:pStyle w:val="Contents4"/>
            <w:tabs>
              <w:tab w:val="clear" w:pos="8176"/>
              <w:tab w:val="right" w:pos="9026" w:leader="dot"/>
            </w:tabs>
            <w:rPr/>
          </w:pPr>
          <w:hyperlink w:anchor="__RefHeading___Toc8210079_2870459653">
            <w:r>
              <w:rPr>
                <w:webHidden/>
                <w:rStyle w:val="IndexLink"/>
                <w:rtl w:val="true"/>
              </w:rPr>
              <w:t>انقلاب اسلامى؛ برهم زننده ى دوگانه ى سلطه گر و سلطه پذير</w:t>
            </w:r>
            <w:r>
              <w:rPr>
                <w:rStyle w:val="IndexLink"/>
                <w:rtl w:val="true"/>
              </w:rPr>
              <w:tab/>
            </w:r>
            <w:r>
              <w:rPr>
                <w:rStyle w:val="IndexLink"/>
              </w:rPr>
              <w:t>50</w:t>
            </w:r>
          </w:hyperlink>
        </w:p>
        <w:p>
          <w:pPr>
            <w:pStyle w:val="Contents4"/>
            <w:tabs>
              <w:tab w:val="clear" w:pos="8176"/>
              <w:tab w:val="right" w:pos="9026" w:leader="dot"/>
            </w:tabs>
            <w:rPr/>
          </w:pPr>
          <w:hyperlink w:anchor="__RefHeading___Toc8210081_2870459653">
            <w:r>
              <w:rPr>
                <w:webHidden/>
                <w:rStyle w:val="IndexLink"/>
                <w:rtl w:val="true"/>
              </w:rPr>
              <w:t>دشمنى استكبار با حاكميّت اسلام به دليل ايجاد بيدارى و پايدارى</w:t>
            </w:r>
            <w:r>
              <w:rPr>
                <w:rStyle w:val="IndexLink"/>
                <w:rtl w:val="true"/>
              </w:rPr>
              <w:tab/>
            </w:r>
            <w:r>
              <w:rPr>
                <w:rStyle w:val="IndexLink"/>
              </w:rPr>
              <w:t>53</w:t>
            </w:r>
          </w:hyperlink>
        </w:p>
        <w:p>
          <w:pPr>
            <w:pStyle w:val="Contents4"/>
            <w:tabs>
              <w:tab w:val="clear" w:pos="8176"/>
              <w:tab w:val="right" w:pos="9026" w:leader="dot"/>
            </w:tabs>
            <w:rPr/>
          </w:pPr>
          <w:hyperlink w:anchor="__RefHeading___Toc8210083_2870459653">
            <w:r>
              <w:rPr>
                <w:webHidden/>
                <w:rStyle w:val="IndexLink"/>
                <w:rtl w:val="true"/>
              </w:rPr>
              <w:t>مانع شدن اسلام انقلابى در برابر اهداف استكبار؛ دليل دشمنى آن</w:t>
            </w:r>
            <w:r>
              <w:rPr>
                <w:rStyle w:val="IndexLink"/>
                <w:rtl w:val="true"/>
              </w:rPr>
              <w:tab/>
            </w:r>
            <w:r>
              <w:rPr>
                <w:rStyle w:val="IndexLink"/>
              </w:rPr>
              <w:t>53</w:t>
            </w:r>
          </w:hyperlink>
        </w:p>
        <w:p>
          <w:pPr>
            <w:pStyle w:val="Contents4"/>
            <w:tabs>
              <w:tab w:val="clear" w:pos="8176"/>
              <w:tab w:val="right" w:pos="9026" w:leader="dot"/>
            </w:tabs>
            <w:rPr/>
          </w:pPr>
          <w:hyperlink w:anchor="__RefHeading___Toc8210085_2870459653">
            <w:r>
              <w:rPr>
                <w:webHidden/>
                <w:rStyle w:val="IndexLink"/>
                <w:rtl w:val="true"/>
              </w:rPr>
              <w:t>مقاومت آگاهانه ى ملّت ايران؛ آماج ستيز مستكبران</w:t>
            </w:r>
            <w:r>
              <w:rPr>
                <w:rStyle w:val="IndexLink"/>
                <w:rtl w:val="true"/>
              </w:rPr>
              <w:tab/>
            </w:r>
            <w:r>
              <w:rPr>
                <w:rStyle w:val="IndexLink"/>
              </w:rPr>
              <w:t>55</w:t>
            </w:r>
          </w:hyperlink>
        </w:p>
        <w:p>
          <w:pPr>
            <w:pStyle w:val="Contents4"/>
            <w:tabs>
              <w:tab w:val="clear" w:pos="8176"/>
              <w:tab w:val="right" w:pos="9026" w:leader="dot"/>
            </w:tabs>
            <w:rPr/>
          </w:pPr>
          <w:hyperlink w:anchor="__RefHeading___Toc8210087_2870459653">
            <w:r>
              <w:rPr>
                <w:webHidden/>
                <w:rStyle w:val="IndexLink"/>
                <w:rtl w:val="true"/>
              </w:rPr>
              <w:t>هدف استكبار از مخدوش كردن چهره ى مقاومت ملّت ايران</w:t>
            </w:r>
            <w:r>
              <w:rPr>
                <w:rStyle w:val="IndexLink"/>
                <w:rtl w:val="true"/>
              </w:rPr>
              <w:tab/>
            </w:r>
            <w:r>
              <w:rPr>
                <w:rStyle w:val="IndexLink"/>
              </w:rPr>
              <w:t>56</w:t>
            </w:r>
          </w:hyperlink>
        </w:p>
        <w:p>
          <w:pPr>
            <w:pStyle w:val="Contents4"/>
            <w:tabs>
              <w:tab w:val="clear" w:pos="8176"/>
              <w:tab w:val="right" w:pos="9026" w:leader="dot"/>
            </w:tabs>
            <w:rPr/>
          </w:pPr>
          <w:hyperlink w:anchor="__RefHeading___Toc8210089_2870459653">
            <w:r>
              <w:rPr>
                <w:webHidden/>
                <w:rStyle w:val="IndexLink"/>
                <w:rtl w:val="true"/>
              </w:rPr>
              <w:t>حسّاسيّت مستكبران به منطقه ى غرب آسيا به خاطر وجود مقاومت</w:t>
            </w:r>
            <w:r>
              <w:rPr>
                <w:rStyle w:val="IndexLink"/>
                <w:rtl w:val="true"/>
              </w:rPr>
              <w:tab/>
            </w:r>
            <w:r>
              <w:rPr>
                <w:rStyle w:val="IndexLink"/>
              </w:rPr>
              <w:t>56</w:t>
            </w:r>
          </w:hyperlink>
        </w:p>
        <w:p>
          <w:pPr>
            <w:pStyle w:val="Contents3"/>
            <w:tabs>
              <w:tab w:val="clear" w:pos="8459"/>
              <w:tab w:val="right" w:pos="9026" w:leader="dot"/>
            </w:tabs>
            <w:rPr/>
          </w:pPr>
          <w:hyperlink w:anchor="__RefHeading___Toc8210091_2870459653">
            <w:r>
              <w:rPr>
                <w:webHidden/>
                <w:rStyle w:val="IndexLink"/>
              </w:rPr>
              <w:t>2</w:t>
            </w:r>
            <w:r>
              <w:rPr>
                <w:rStyle w:val="IndexLink"/>
                <w:rtl w:val="true"/>
              </w:rPr>
              <w:t xml:space="preserve"> - </w:t>
            </w:r>
            <w:r>
              <w:rPr>
                <w:rStyle w:val="IndexLink"/>
                <w:rtl w:val="true"/>
              </w:rPr>
              <w:t>وعده ى الهى به پيروزى اهل مقاومت</w:t>
            </w:r>
            <w:r>
              <w:rPr>
                <w:rStyle w:val="IndexLink"/>
                <w:rtl w:val="true"/>
              </w:rPr>
              <w:tab/>
            </w:r>
            <w:r>
              <w:rPr>
                <w:rStyle w:val="IndexLink"/>
              </w:rPr>
              <w:t>59</w:t>
            </w:r>
          </w:hyperlink>
        </w:p>
        <w:p>
          <w:pPr>
            <w:pStyle w:val="Contents4"/>
            <w:tabs>
              <w:tab w:val="clear" w:pos="8176"/>
              <w:tab w:val="right" w:pos="9026" w:leader="dot"/>
            </w:tabs>
            <w:rPr/>
          </w:pPr>
          <w:hyperlink w:anchor="__RefHeading___Toc8210093_2870459653">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8210095_2870459653">
            <w:r>
              <w:rPr>
                <w:webHidden/>
                <w:rStyle w:val="IndexLink"/>
                <w:rtl w:val="true"/>
              </w:rPr>
              <w:t>تأكيد قرآن بر پيروزى مؤمنان بااراده و متّحد و فداكار</w:t>
            </w:r>
            <w:r>
              <w:rPr>
                <w:rStyle w:val="IndexLink"/>
                <w:rtl w:val="true"/>
              </w:rPr>
              <w:tab/>
            </w:r>
            <w:r>
              <w:rPr>
                <w:rStyle w:val="IndexLink"/>
              </w:rPr>
              <w:t>60</w:t>
            </w:r>
          </w:hyperlink>
        </w:p>
        <w:p>
          <w:pPr>
            <w:pStyle w:val="Contents4"/>
            <w:tabs>
              <w:tab w:val="clear" w:pos="8176"/>
              <w:tab w:val="right" w:pos="9026" w:leader="dot"/>
            </w:tabs>
            <w:rPr/>
          </w:pPr>
          <w:hyperlink w:anchor="__RefHeading___Toc8210097_2870459653">
            <w:r>
              <w:rPr>
                <w:webHidden/>
                <w:rStyle w:val="IndexLink"/>
                <w:rtl w:val="true"/>
              </w:rPr>
              <w:t>شروط رسيدن نصرت الهى</w:t>
            </w:r>
            <w:r>
              <w:rPr>
                <w:rStyle w:val="IndexLink"/>
                <w:rtl w:val="true"/>
              </w:rPr>
              <w:tab/>
            </w:r>
            <w:r>
              <w:rPr>
                <w:rStyle w:val="IndexLink"/>
              </w:rPr>
              <w:t>63</w:t>
            </w:r>
          </w:hyperlink>
        </w:p>
        <w:p>
          <w:pPr>
            <w:pStyle w:val="Contents4"/>
            <w:tabs>
              <w:tab w:val="clear" w:pos="8176"/>
              <w:tab w:val="right" w:pos="9026" w:leader="dot"/>
            </w:tabs>
            <w:rPr/>
          </w:pPr>
          <w:hyperlink w:anchor="__RefHeading___Toc8210099_2870459653">
            <w:r>
              <w:rPr>
                <w:webHidden/>
                <w:rStyle w:val="IndexLink"/>
                <w:rtl w:val="true"/>
              </w:rPr>
              <w:t>سختى مقاومت</w:t>
            </w:r>
            <w:r>
              <w:rPr>
                <w:rStyle w:val="IndexLink"/>
                <w:rtl w:val="true"/>
              </w:rPr>
              <w:tab/>
            </w:r>
            <w:r>
              <w:rPr>
                <w:rStyle w:val="IndexLink"/>
              </w:rPr>
              <w:t>64</w:t>
            </w:r>
          </w:hyperlink>
        </w:p>
        <w:p>
          <w:pPr>
            <w:pStyle w:val="Contents4"/>
            <w:tabs>
              <w:tab w:val="clear" w:pos="8176"/>
              <w:tab w:val="right" w:pos="9026" w:leader="dot"/>
            </w:tabs>
            <w:rPr/>
          </w:pPr>
          <w:hyperlink w:anchor="__RefHeading___Toc8210101_2870459653">
            <w:r>
              <w:rPr>
                <w:webHidden/>
                <w:rStyle w:val="IndexLink"/>
                <w:rtl w:val="true"/>
              </w:rPr>
              <w:t>قدرت خدا؛ پشتيبان مردم مجاهد و مقاوم</w:t>
            </w:r>
            <w:r>
              <w:rPr>
                <w:rStyle w:val="IndexLink"/>
                <w:rtl w:val="true"/>
              </w:rPr>
              <w:tab/>
            </w:r>
            <w:r>
              <w:rPr>
                <w:rStyle w:val="IndexLink"/>
              </w:rPr>
              <w:t>65</w:t>
            </w:r>
          </w:hyperlink>
        </w:p>
        <w:p>
          <w:pPr>
            <w:pStyle w:val="Contents4"/>
            <w:tabs>
              <w:tab w:val="clear" w:pos="8176"/>
              <w:tab w:val="right" w:pos="9026" w:leader="dot"/>
            </w:tabs>
            <w:rPr/>
          </w:pPr>
          <w:hyperlink w:anchor="__RefHeading___Toc8210103_2870459653">
            <w:r>
              <w:rPr>
                <w:webHidden/>
                <w:rStyle w:val="IndexLink"/>
                <w:rtl w:val="true"/>
              </w:rPr>
              <w:t>سنّت الهى در رسيدن به اهداف با مجاهدت</w:t>
            </w:r>
            <w:r>
              <w:rPr>
                <w:rStyle w:val="IndexLink"/>
                <w:rtl w:val="true"/>
              </w:rPr>
              <w:tab/>
            </w:r>
            <w:r>
              <w:rPr>
                <w:rStyle w:val="IndexLink"/>
              </w:rPr>
              <w:t>66</w:t>
            </w:r>
          </w:hyperlink>
        </w:p>
        <w:p>
          <w:pPr>
            <w:pStyle w:val="Contents4"/>
            <w:tabs>
              <w:tab w:val="clear" w:pos="8176"/>
              <w:tab w:val="right" w:pos="9026" w:leader="dot"/>
            </w:tabs>
            <w:rPr/>
          </w:pPr>
          <w:hyperlink w:anchor="__RefHeading___Toc8210105_2870459653">
            <w:r>
              <w:rPr>
                <w:webHidden/>
                <w:rStyle w:val="IndexLink"/>
                <w:rtl w:val="true"/>
              </w:rPr>
              <w:t>نمونه هايى از عنايت خداوند در صورت مقاومت</w:t>
            </w:r>
            <w:r>
              <w:rPr>
                <w:rStyle w:val="IndexLink"/>
                <w:rtl w:val="true"/>
              </w:rPr>
              <w:tab/>
            </w:r>
            <w:r>
              <w:rPr>
                <w:rStyle w:val="IndexLink"/>
              </w:rPr>
              <w:t>67</w:t>
            </w:r>
          </w:hyperlink>
        </w:p>
        <w:p>
          <w:pPr>
            <w:pStyle w:val="Contents4"/>
            <w:tabs>
              <w:tab w:val="clear" w:pos="8176"/>
              <w:tab w:val="right" w:pos="9026" w:leader="dot"/>
            </w:tabs>
            <w:rPr/>
          </w:pPr>
          <w:hyperlink w:anchor="__RefHeading___Toc8210107_2870459653">
            <w:r>
              <w:rPr>
                <w:webHidden/>
                <w:rStyle w:val="IndexLink"/>
                <w:rtl w:val="true"/>
              </w:rPr>
              <w:t>تاكتيك ربوبى براى محكم شدن ايمان مقاومان</w:t>
            </w:r>
            <w:r>
              <w:rPr>
                <w:rStyle w:val="IndexLink"/>
                <w:rtl w:val="true"/>
              </w:rPr>
              <w:tab/>
            </w:r>
            <w:r>
              <w:rPr>
                <w:rStyle w:val="IndexLink"/>
              </w:rPr>
              <w:t>68</w:t>
            </w:r>
          </w:hyperlink>
        </w:p>
        <w:p>
          <w:pPr>
            <w:pStyle w:val="Contents3"/>
            <w:tabs>
              <w:tab w:val="clear" w:pos="8459"/>
              <w:tab w:val="right" w:pos="9026" w:leader="dot"/>
            </w:tabs>
            <w:rPr/>
          </w:pPr>
          <w:hyperlink w:anchor="__RefHeading___Toc8210109_2870459653">
            <w:r>
              <w:rPr>
                <w:webHidden/>
                <w:rStyle w:val="IndexLink"/>
              </w:rPr>
              <w:t>3</w:t>
            </w:r>
            <w:r>
              <w:rPr>
                <w:rStyle w:val="IndexLink"/>
                <w:rtl w:val="true"/>
              </w:rPr>
              <w:t xml:space="preserve"> - </w:t>
            </w:r>
            <w:r>
              <w:rPr>
                <w:rStyle w:val="IndexLink"/>
                <w:rtl w:val="true"/>
              </w:rPr>
              <w:t>وجود ظرفيّت لازم براى مقاومت</w:t>
            </w:r>
            <w:r>
              <w:rPr>
                <w:rStyle w:val="IndexLink"/>
                <w:rtl w:val="true"/>
              </w:rPr>
              <w:tab/>
            </w:r>
            <w:r>
              <w:rPr>
                <w:rStyle w:val="IndexLink"/>
              </w:rPr>
              <w:t>71</w:t>
            </w:r>
          </w:hyperlink>
        </w:p>
        <w:p>
          <w:pPr>
            <w:pStyle w:val="Contents3"/>
            <w:tabs>
              <w:tab w:val="clear" w:pos="8459"/>
              <w:tab w:val="right" w:pos="9026" w:leader="dot"/>
            </w:tabs>
            <w:rPr/>
          </w:pPr>
          <w:hyperlink w:anchor="__RefHeading___Toc8210111_2870459653">
            <w:r>
              <w:rPr>
                <w:webHidden/>
                <w:rStyle w:val="IndexLink"/>
              </w:rPr>
              <w:t>4</w:t>
            </w:r>
            <w:r>
              <w:rPr>
                <w:rStyle w:val="IndexLink"/>
                <w:rtl w:val="true"/>
              </w:rPr>
              <w:t xml:space="preserve"> - </w:t>
            </w:r>
            <w:r>
              <w:rPr>
                <w:rStyle w:val="IndexLink"/>
                <w:rtl w:val="true"/>
              </w:rPr>
              <w:t>رو به افول بودن دشمن</w:t>
            </w:r>
            <w:r>
              <w:rPr>
                <w:rStyle w:val="IndexLink"/>
                <w:rtl w:val="true"/>
              </w:rPr>
              <w:tab/>
            </w:r>
            <w:r>
              <w:rPr>
                <w:rStyle w:val="IndexLink"/>
              </w:rPr>
              <w:t>73</w:t>
            </w:r>
          </w:hyperlink>
        </w:p>
        <w:p>
          <w:pPr>
            <w:pStyle w:val="Contents4"/>
            <w:tabs>
              <w:tab w:val="clear" w:pos="8176"/>
              <w:tab w:val="right" w:pos="9026" w:leader="dot"/>
            </w:tabs>
            <w:rPr/>
          </w:pPr>
          <w:hyperlink w:anchor="__RefHeading___Toc8210113_2870459653">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8210115_2870459653">
            <w:r>
              <w:rPr>
                <w:webHidden/>
                <w:rStyle w:val="IndexLink"/>
                <w:rtl w:val="true"/>
              </w:rPr>
              <w:t>قابل توجّه مدافعان سازش</w:t>
            </w:r>
            <w:r>
              <w:rPr>
                <w:rStyle w:val="IndexLink"/>
                <w:rtl w:val="true"/>
              </w:rPr>
              <w:t xml:space="preserve">: </w:t>
            </w:r>
            <w:r>
              <w:rPr>
                <w:rStyle w:val="IndexLink"/>
                <w:rtl w:val="true"/>
              </w:rPr>
              <w:t>آمريكا رو به افول</w:t>
            </w:r>
            <w:r>
              <w:rPr>
                <w:rStyle w:val="IndexLink"/>
                <w:rtl w:val="true"/>
              </w:rPr>
              <w:tab/>
            </w:r>
            <w:r>
              <w:rPr>
                <w:rStyle w:val="IndexLink"/>
              </w:rPr>
              <w:t>76</w:t>
            </w:r>
          </w:hyperlink>
        </w:p>
        <w:p>
          <w:pPr>
            <w:pStyle w:val="Contents4"/>
            <w:tabs>
              <w:tab w:val="clear" w:pos="8176"/>
              <w:tab w:val="right" w:pos="9026" w:leader="dot"/>
            </w:tabs>
            <w:rPr/>
          </w:pPr>
          <w:hyperlink w:anchor="__RefHeading___Toc8210117_2870459653">
            <w:r>
              <w:rPr>
                <w:webHidden/>
                <w:rStyle w:val="IndexLink"/>
                <w:rtl w:val="true"/>
              </w:rPr>
              <w:t>رفتار ديوانه وار زمامداران آمريكا</w:t>
            </w:r>
            <w:r>
              <w:rPr>
                <w:rStyle w:val="IndexLink"/>
                <w:rtl w:val="true"/>
              </w:rPr>
              <w:tab/>
            </w:r>
            <w:r>
              <w:rPr>
                <w:rStyle w:val="IndexLink"/>
              </w:rPr>
              <w:t>77</w:t>
            </w:r>
          </w:hyperlink>
        </w:p>
        <w:p>
          <w:pPr>
            <w:pStyle w:val="Contents4"/>
            <w:tabs>
              <w:tab w:val="clear" w:pos="8176"/>
              <w:tab w:val="right" w:pos="9026" w:leader="dot"/>
            </w:tabs>
            <w:rPr/>
          </w:pPr>
          <w:hyperlink w:anchor="__RefHeading___Toc8210119_2870459653">
            <w:r>
              <w:rPr>
                <w:webHidden/>
                <w:rStyle w:val="IndexLink"/>
                <w:rtl w:val="true"/>
              </w:rPr>
              <w:t>تبليغ ناچار بودنِ تسليم شدن در برابر غرب</w:t>
            </w:r>
            <w:r>
              <w:rPr>
                <w:rStyle w:val="IndexLink"/>
                <w:rtl w:val="true"/>
              </w:rPr>
              <w:tab/>
            </w:r>
            <w:r>
              <w:rPr>
                <w:rStyle w:val="IndexLink"/>
              </w:rPr>
              <w:t>77</w:t>
            </w:r>
          </w:hyperlink>
        </w:p>
        <w:p>
          <w:pPr>
            <w:pStyle w:val="Contents3"/>
            <w:tabs>
              <w:tab w:val="clear" w:pos="8459"/>
              <w:tab w:val="right" w:pos="9026" w:leader="dot"/>
            </w:tabs>
            <w:rPr/>
          </w:pPr>
          <w:hyperlink w:anchor="__RefHeading___Toc8210121_2870459653">
            <w:r>
              <w:rPr>
                <w:webHidden/>
                <w:rStyle w:val="IndexLink"/>
              </w:rPr>
              <w:t>5</w:t>
            </w:r>
            <w:r>
              <w:rPr>
                <w:rStyle w:val="IndexLink"/>
                <w:rtl w:val="true"/>
              </w:rPr>
              <w:t xml:space="preserve"> - </w:t>
            </w:r>
            <w:r>
              <w:rPr>
                <w:rStyle w:val="IndexLink"/>
                <w:rtl w:val="true"/>
              </w:rPr>
              <w:t>حفظ منافع ملّى و انقلابى</w:t>
            </w:r>
            <w:r>
              <w:rPr>
                <w:rStyle w:val="IndexLink"/>
                <w:rtl w:val="true"/>
              </w:rPr>
              <w:tab/>
            </w:r>
            <w:r>
              <w:rPr>
                <w:rStyle w:val="IndexLink"/>
              </w:rPr>
              <w:t>78</w:t>
            </w:r>
          </w:hyperlink>
        </w:p>
        <w:p>
          <w:pPr>
            <w:pStyle w:val="Contents4"/>
            <w:tabs>
              <w:tab w:val="clear" w:pos="8176"/>
              <w:tab w:val="right" w:pos="9026" w:leader="dot"/>
            </w:tabs>
            <w:rPr/>
          </w:pPr>
          <w:hyperlink w:anchor="__RefHeading___Toc8210123_2870459653">
            <w:r>
              <w:rPr>
                <w:webHidden/>
                <w:rStyle w:val="IndexLink"/>
                <w:rtl w:val="true"/>
              </w:rPr>
              <w:t>اشاره</w:t>
            </w:r>
            <w:r>
              <w:rPr>
                <w:rStyle w:val="IndexLink"/>
                <w:rtl w:val="true"/>
              </w:rPr>
              <w:tab/>
            </w:r>
            <w:r>
              <w:rPr>
                <w:rStyle w:val="IndexLink"/>
              </w:rPr>
              <w:t>78</w:t>
            </w:r>
          </w:hyperlink>
        </w:p>
        <w:p>
          <w:pPr>
            <w:pStyle w:val="Contents4"/>
            <w:tabs>
              <w:tab w:val="clear" w:pos="8176"/>
              <w:tab w:val="right" w:pos="9026" w:leader="dot"/>
            </w:tabs>
            <w:rPr/>
          </w:pPr>
          <w:hyperlink w:anchor="__RefHeading___Toc8210125_2870459653">
            <w:r>
              <w:rPr>
                <w:webHidden/>
                <w:rStyle w:val="IndexLink"/>
                <w:rtl w:val="true"/>
              </w:rPr>
              <w:t>كذب بودن شايعه ى مضر بودن قطع رابطه با آمريكا</w:t>
            </w:r>
            <w:r>
              <w:rPr>
                <w:rStyle w:val="IndexLink"/>
                <w:rtl w:val="true"/>
              </w:rPr>
              <w:tab/>
            </w:r>
            <w:r>
              <w:rPr>
                <w:rStyle w:val="IndexLink"/>
              </w:rPr>
              <w:t>79</w:t>
            </w:r>
          </w:hyperlink>
        </w:p>
        <w:p>
          <w:pPr>
            <w:pStyle w:val="Contents3"/>
            <w:tabs>
              <w:tab w:val="clear" w:pos="8459"/>
              <w:tab w:val="right" w:pos="9026" w:leader="dot"/>
            </w:tabs>
            <w:rPr/>
          </w:pPr>
          <w:hyperlink w:anchor="__RefHeading___Toc8210127_2870459653">
            <w:r>
              <w:rPr>
                <w:webHidden/>
                <w:rStyle w:val="IndexLink"/>
              </w:rPr>
              <w:t>6</w:t>
            </w:r>
            <w:r>
              <w:rPr>
                <w:rStyle w:val="IndexLink"/>
                <w:rtl w:val="true"/>
              </w:rPr>
              <w:t xml:space="preserve"> - </w:t>
            </w:r>
            <w:r>
              <w:rPr>
                <w:rStyle w:val="IndexLink"/>
                <w:rtl w:val="true"/>
              </w:rPr>
              <w:t>حدّ يقف نداشتن خواسته هاى دشمن</w:t>
            </w:r>
            <w:r>
              <w:rPr>
                <w:rStyle w:val="IndexLink"/>
                <w:rtl w:val="true"/>
              </w:rPr>
              <w:tab/>
            </w:r>
            <w:r>
              <w:rPr>
                <w:rStyle w:val="IndexLink"/>
              </w:rPr>
              <w:t>80</w:t>
            </w:r>
          </w:hyperlink>
        </w:p>
        <w:p>
          <w:pPr>
            <w:pStyle w:val="Contents4"/>
            <w:tabs>
              <w:tab w:val="clear" w:pos="8176"/>
              <w:tab w:val="right" w:pos="9026" w:leader="dot"/>
            </w:tabs>
            <w:rPr/>
          </w:pPr>
          <w:hyperlink w:anchor="__RefHeading___Toc8210129_2870459653">
            <w:r>
              <w:rPr>
                <w:webHidden/>
                <w:rStyle w:val="IndexLink"/>
                <w:rtl w:val="true"/>
              </w:rPr>
              <w:t>پيش روى قدم به قدم دشمن تا حذف اسلام از قانون اساسى ما</w:t>
            </w:r>
            <w:r>
              <w:rPr>
                <w:rStyle w:val="IndexLink"/>
                <w:rtl w:val="true"/>
              </w:rPr>
              <w:tab/>
            </w:r>
            <w:r>
              <w:rPr>
                <w:rStyle w:val="IndexLink"/>
              </w:rPr>
              <w:t>80</w:t>
            </w:r>
          </w:hyperlink>
        </w:p>
        <w:p>
          <w:pPr>
            <w:pStyle w:val="Contents4"/>
            <w:tabs>
              <w:tab w:val="clear" w:pos="8176"/>
              <w:tab w:val="right" w:pos="9026" w:leader="dot"/>
            </w:tabs>
            <w:rPr/>
          </w:pPr>
          <w:hyperlink w:anchor="__RefHeading___Toc8210131_2870459653">
            <w:r>
              <w:rPr>
                <w:webHidden/>
                <w:rStyle w:val="IndexLink"/>
                <w:rtl w:val="true"/>
              </w:rPr>
              <w:t>كوتاه آمدن در برابر مستكبر؛ عامل جرى شدن او</w:t>
            </w:r>
            <w:r>
              <w:rPr>
                <w:rStyle w:val="IndexLink"/>
                <w:rtl w:val="true"/>
              </w:rPr>
              <w:tab/>
            </w:r>
            <w:r>
              <w:rPr>
                <w:rStyle w:val="IndexLink"/>
              </w:rPr>
              <w:t>83</w:t>
            </w:r>
          </w:hyperlink>
        </w:p>
        <w:p>
          <w:pPr>
            <w:pStyle w:val="Contents4"/>
            <w:tabs>
              <w:tab w:val="clear" w:pos="8176"/>
              <w:tab w:val="right" w:pos="9026" w:leader="dot"/>
            </w:tabs>
            <w:rPr/>
          </w:pPr>
          <w:hyperlink w:anchor="__RefHeading___Toc8210133_2870459653">
            <w:r>
              <w:rPr>
                <w:webHidden/>
                <w:rStyle w:val="IndexLink"/>
                <w:rtl w:val="true"/>
              </w:rPr>
              <w:t>حكم قطعى شرع و خرد انسانى به مقاومت در برابر دشمن</w:t>
            </w:r>
            <w:r>
              <w:rPr>
                <w:rStyle w:val="IndexLink"/>
                <w:rtl w:val="true"/>
              </w:rPr>
              <w:tab/>
            </w:r>
            <w:r>
              <w:rPr>
                <w:rStyle w:val="IndexLink"/>
              </w:rPr>
              <w:t>83</w:t>
            </w:r>
          </w:hyperlink>
        </w:p>
        <w:p>
          <w:pPr>
            <w:pStyle w:val="Contents4"/>
            <w:tabs>
              <w:tab w:val="clear" w:pos="8176"/>
              <w:tab w:val="right" w:pos="9026" w:leader="dot"/>
            </w:tabs>
            <w:rPr/>
          </w:pPr>
          <w:hyperlink w:anchor="__RefHeading___Toc8210135_2870459653">
            <w:r>
              <w:rPr>
                <w:webHidden/>
                <w:rStyle w:val="IndexLink"/>
                <w:rtl w:val="true"/>
              </w:rPr>
              <w:t>ضرورت ايستادگى در برابر دشمنان، با شجاعت و با اقتدار</w:t>
            </w:r>
            <w:r>
              <w:rPr>
                <w:rStyle w:val="IndexLink"/>
                <w:rtl w:val="true"/>
              </w:rPr>
              <w:tab/>
            </w:r>
            <w:r>
              <w:rPr>
                <w:rStyle w:val="IndexLink"/>
              </w:rPr>
              <w:t>84</w:t>
            </w:r>
          </w:hyperlink>
        </w:p>
        <w:p>
          <w:pPr>
            <w:pStyle w:val="Contents4"/>
            <w:tabs>
              <w:tab w:val="clear" w:pos="8176"/>
              <w:tab w:val="right" w:pos="9026" w:leader="dot"/>
            </w:tabs>
            <w:rPr/>
          </w:pPr>
          <w:hyperlink w:anchor="__RefHeading___Toc8210137_2870459653">
            <w:r>
              <w:rPr>
                <w:webHidden/>
                <w:rStyle w:val="IndexLink"/>
                <w:rtl w:val="true"/>
              </w:rPr>
              <w:t>هسته اى بهانه است</w:t>
            </w:r>
            <w:r>
              <w:rPr>
                <w:rStyle w:val="IndexLink"/>
                <w:rtl w:val="true"/>
              </w:rPr>
              <w:tab/>
            </w:r>
            <w:r>
              <w:rPr>
                <w:rStyle w:val="IndexLink"/>
              </w:rPr>
              <w:t>85</w:t>
            </w:r>
          </w:hyperlink>
        </w:p>
        <w:p>
          <w:pPr>
            <w:pStyle w:val="Contents3"/>
            <w:tabs>
              <w:tab w:val="clear" w:pos="8459"/>
              <w:tab w:val="right" w:pos="9026" w:leader="dot"/>
            </w:tabs>
            <w:rPr/>
          </w:pPr>
          <w:hyperlink w:anchor="__RefHeading___Toc8210139_2870459653">
            <w:r>
              <w:rPr>
                <w:webHidden/>
                <w:rStyle w:val="IndexLink"/>
              </w:rPr>
              <w:t>7</w:t>
            </w:r>
            <w:r>
              <w:rPr>
                <w:rStyle w:val="IndexLink"/>
                <w:rtl w:val="true"/>
              </w:rPr>
              <w:t xml:space="preserve"> - </w:t>
            </w:r>
            <w:r>
              <w:rPr>
                <w:rStyle w:val="IndexLink"/>
                <w:rtl w:val="true"/>
              </w:rPr>
              <w:t>تجربه ى تاريخى</w:t>
            </w:r>
            <w:r>
              <w:rPr>
                <w:rStyle w:val="IndexLink"/>
                <w:rtl w:val="true"/>
              </w:rPr>
              <w:tab/>
            </w:r>
            <w:r>
              <w:rPr>
                <w:rStyle w:val="IndexLink"/>
              </w:rPr>
              <w:t>87</w:t>
            </w:r>
          </w:hyperlink>
        </w:p>
        <w:p>
          <w:pPr>
            <w:pStyle w:val="Contents4"/>
            <w:tabs>
              <w:tab w:val="clear" w:pos="8176"/>
              <w:tab w:val="right" w:pos="9026" w:leader="dot"/>
            </w:tabs>
            <w:rPr/>
          </w:pPr>
          <w:hyperlink w:anchor="__RefHeading___Toc8210141_2870459653">
            <w:r>
              <w:rPr>
                <w:webHidden/>
                <w:rStyle w:val="IndexLink"/>
                <w:rtl w:val="true"/>
              </w:rPr>
              <w:t>شكست ناپذيرى قدرت ملّى</w:t>
            </w:r>
            <w:r>
              <w:rPr>
                <w:rStyle w:val="IndexLink"/>
                <w:rtl w:val="true"/>
              </w:rPr>
              <w:tab/>
            </w:r>
            <w:r>
              <w:rPr>
                <w:rStyle w:val="IndexLink"/>
              </w:rPr>
              <w:t>87</w:t>
            </w:r>
          </w:hyperlink>
        </w:p>
        <w:p>
          <w:pPr>
            <w:pStyle w:val="Contents4"/>
            <w:tabs>
              <w:tab w:val="clear" w:pos="8176"/>
              <w:tab w:val="right" w:pos="9026" w:leader="dot"/>
            </w:tabs>
            <w:rPr/>
          </w:pPr>
          <w:hyperlink w:anchor="__RefHeading___Toc8210143_2870459653">
            <w:r>
              <w:rPr>
                <w:webHidden/>
                <w:rStyle w:val="IndexLink"/>
                <w:rtl w:val="true"/>
              </w:rPr>
              <w:t>ناكارآمدى تجهيزات نظامى و تبليغاتى دشمن در برابر مقاومان شهادت طلب</w:t>
            </w:r>
            <w:r>
              <w:rPr>
                <w:rStyle w:val="IndexLink"/>
                <w:rtl w:val="true"/>
              </w:rPr>
              <w:tab/>
            </w:r>
            <w:r>
              <w:rPr>
                <w:rStyle w:val="IndexLink"/>
              </w:rPr>
              <w:t>87</w:t>
            </w:r>
          </w:hyperlink>
        </w:p>
        <w:p>
          <w:pPr>
            <w:pStyle w:val="Contents4"/>
            <w:tabs>
              <w:tab w:val="clear" w:pos="8176"/>
              <w:tab w:val="right" w:pos="9026" w:leader="dot"/>
            </w:tabs>
            <w:rPr/>
          </w:pPr>
          <w:hyperlink w:anchor="__RefHeading___Toc8210145_2870459653">
            <w:r>
              <w:rPr>
                <w:webHidden/>
                <w:rStyle w:val="IndexLink"/>
                <w:rtl w:val="true"/>
              </w:rPr>
              <w:t>پيروزى مقاومتهاى مردمى بر مستكبران بر اساس سنّت الهى</w:t>
            </w:r>
            <w:r>
              <w:rPr>
                <w:rStyle w:val="IndexLink"/>
                <w:rtl w:val="true"/>
              </w:rPr>
              <w:tab/>
            </w:r>
            <w:r>
              <w:rPr>
                <w:rStyle w:val="IndexLink"/>
              </w:rPr>
              <w:t>89</w:t>
            </w:r>
          </w:hyperlink>
        </w:p>
        <w:p>
          <w:pPr>
            <w:pStyle w:val="Contents4"/>
            <w:tabs>
              <w:tab w:val="clear" w:pos="8176"/>
              <w:tab w:val="right" w:pos="9026" w:leader="dot"/>
            </w:tabs>
            <w:rPr/>
          </w:pPr>
          <w:hyperlink w:anchor="__RefHeading___Toc8210147_2870459653">
            <w:r>
              <w:rPr>
                <w:webHidden/>
                <w:rStyle w:val="IndexLink"/>
                <w:rtl w:val="true"/>
              </w:rPr>
              <w:t>حضور با جسم</w:t>
            </w:r>
            <w:r>
              <w:rPr>
                <w:rStyle w:val="IndexLink"/>
                <w:rtl w:val="true"/>
              </w:rPr>
              <w:tab/>
            </w:r>
            <w:r>
              <w:rPr>
                <w:rStyle w:val="IndexLink"/>
              </w:rPr>
              <w:t>91</w:t>
            </w:r>
          </w:hyperlink>
        </w:p>
        <w:p>
          <w:pPr>
            <w:pStyle w:val="Contents4"/>
            <w:tabs>
              <w:tab w:val="clear" w:pos="8176"/>
              <w:tab w:val="right" w:pos="9026" w:leader="dot"/>
            </w:tabs>
            <w:rPr/>
          </w:pPr>
          <w:hyperlink w:anchor="__RefHeading___Toc8210149_2870459653">
            <w:r>
              <w:rPr>
                <w:webHidden/>
                <w:rStyle w:val="IndexLink"/>
                <w:rtl w:val="true"/>
              </w:rPr>
              <w:t>پيروزى جمعيّتِ كمِ مقاومِ باايمان بر دشمن مجهّز و پرجمعيّت</w:t>
            </w:r>
            <w:r>
              <w:rPr>
                <w:rStyle w:val="IndexLink"/>
                <w:rtl w:val="true"/>
              </w:rPr>
              <w:tab/>
            </w:r>
            <w:r>
              <w:rPr>
                <w:rStyle w:val="IndexLink"/>
              </w:rPr>
              <w:t>93</w:t>
            </w:r>
          </w:hyperlink>
        </w:p>
        <w:p>
          <w:pPr>
            <w:pStyle w:val="Contents3"/>
            <w:tabs>
              <w:tab w:val="clear" w:pos="8459"/>
              <w:tab w:val="right" w:pos="9026" w:leader="dot"/>
            </w:tabs>
            <w:rPr/>
          </w:pPr>
          <w:hyperlink w:anchor="__RefHeading___Toc8210151_2870459653">
            <w:r>
              <w:rPr>
                <w:webHidden/>
                <w:rStyle w:val="IndexLink"/>
              </w:rPr>
              <w:t>8</w:t>
            </w:r>
            <w:r>
              <w:rPr>
                <w:rStyle w:val="IndexLink"/>
                <w:rtl w:val="true"/>
              </w:rPr>
              <w:t xml:space="preserve"> - </w:t>
            </w:r>
            <w:r>
              <w:rPr>
                <w:rStyle w:val="IndexLink"/>
                <w:rtl w:val="true"/>
              </w:rPr>
              <w:t>مضر بودن ترك مقاومت</w:t>
            </w:r>
            <w:r>
              <w:rPr>
                <w:rStyle w:val="IndexLink"/>
                <w:rtl w:val="true"/>
              </w:rPr>
              <w:tab/>
            </w:r>
            <w:r>
              <w:rPr>
                <w:rStyle w:val="IndexLink"/>
              </w:rPr>
              <w:t>93</w:t>
            </w:r>
          </w:hyperlink>
        </w:p>
        <w:p>
          <w:pPr>
            <w:pStyle w:val="Contents4"/>
            <w:tabs>
              <w:tab w:val="clear" w:pos="8176"/>
              <w:tab w:val="right" w:pos="9026" w:leader="dot"/>
            </w:tabs>
            <w:rPr/>
          </w:pPr>
          <w:hyperlink w:anchor="__RefHeading___Toc8210153_2870459653">
            <w:r>
              <w:rPr>
                <w:webHidden/>
                <w:rStyle w:val="IndexLink"/>
                <w:rtl w:val="true"/>
              </w:rPr>
              <w:t>هزينه ى سنگين تسليم شدن نسبت به مقاومت</w:t>
            </w:r>
            <w:r>
              <w:rPr>
                <w:rStyle w:val="IndexLink"/>
                <w:rtl w:val="true"/>
              </w:rPr>
              <w:tab/>
            </w:r>
            <w:r>
              <w:rPr>
                <w:rStyle w:val="IndexLink"/>
              </w:rPr>
              <w:t>93</w:t>
            </w:r>
          </w:hyperlink>
        </w:p>
        <w:p>
          <w:pPr>
            <w:pStyle w:val="Contents4"/>
            <w:tabs>
              <w:tab w:val="clear" w:pos="8176"/>
              <w:tab w:val="right" w:pos="9026" w:leader="dot"/>
            </w:tabs>
            <w:rPr/>
          </w:pPr>
          <w:hyperlink w:anchor="__RefHeading___Toc8210155_2870459653">
            <w:r>
              <w:rPr>
                <w:webHidden/>
                <w:rStyle w:val="IndexLink"/>
                <w:rtl w:val="true"/>
              </w:rPr>
              <w:t>هزينه ى سازش بيشتر از هزينه ى مقاومت</w:t>
            </w:r>
            <w:r>
              <w:rPr>
                <w:rStyle w:val="IndexLink"/>
                <w:rtl w:val="true"/>
              </w:rPr>
              <w:tab/>
            </w:r>
            <w:r>
              <w:rPr>
                <w:rStyle w:val="IndexLink"/>
              </w:rPr>
              <w:t>94</w:t>
            </w:r>
          </w:hyperlink>
        </w:p>
        <w:p>
          <w:pPr>
            <w:pStyle w:val="Contents4"/>
            <w:tabs>
              <w:tab w:val="clear" w:pos="8176"/>
              <w:tab w:val="right" w:pos="9026" w:leader="dot"/>
            </w:tabs>
            <w:rPr/>
          </w:pPr>
          <w:hyperlink w:anchor="__RefHeading___Toc8210157_2870459653">
            <w:r>
              <w:rPr>
                <w:webHidden/>
                <w:rStyle w:val="IndexLink"/>
                <w:rtl w:val="true"/>
              </w:rPr>
              <w:t>فرصت تسليم شدن در برابر آمريكا</w:t>
            </w:r>
            <w:r>
              <w:rPr>
                <w:rStyle w:val="IndexLink"/>
                <w:rtl w:val="true"/>
              </w:rPr>
              <w:t>!</w:t>
              <w:tab/>
            </w:r>
            <w:r>
              <w:rPr>
                <w:rStyle w:val="IndexLink"/>
              </w:rPr>
              <w:t>95</w:t>
            </w:r>
          </w:hyperlink>
        </w:p>
        <w:p>
          <w:pPr>
            <w:pStyle w:val="Contents4"/>
            <w:tabs>
              <w:tab w:val="clear" w:pos="8176"/>
              <w:tab w:val="right" w:pos="9026" w:leader="dot"/>
            </w:tabs>
            <w:rPr/>
          </w:pPr>
          <w:hyperlink w:anchor="__RefHeading___Toc8210159_2870459653">
            <w:r>
              <w:rPr>
                <w:webHidden/>
                <w:rStyle w:val="IndexLink"/>
                <w:rtl w:val="true"/>
              </w:rPr>
              <w:t>به دست نيامدن هيچ پيروزى اى با تسليم شدن</w:t>
            </w:r>
            <w:r>
              <w:rPr>
                <w:rStyle w:val="IndexLink"/>
                <w:rtl w:val="true"/>
              </w:rPr>
              <w:tab/>
            </w:r>
            <w:r>
              <w:rPr>
                <w:rStyle w:val="IndexLink"/>
              </w:rPr>
              <w:t>96</w:t>
            </w:r>
          </w:hyperlink>
        </w:p>
        <w:p>
          <w:pPr>
            <w:pStyle w:val="Contents4"/>
            <w:tabs>
              <w:tab w:val="clear" w:pos="8176"/>
              <w:tab w:val="right" w:pos="9026" w:leader="dot"/>
            </w:tabs>
            <w:rPr/>
          </w:pPr>
          <w:hyperlink w:anchor="__RefHeading___Toc8210161_2870459653">
            <w:r>
              <w:rPr>
                <w:webHidden/>
                <w:rStyle w:val="IndexLink"/>
                <w:rtl w:val="true"/>
              </w:rPr>
              <w:t>شاه سلطان حسين</w:t>
            </w:r>
            <w:r>
              <w:rPr>
                <w:rStyle w:val="IndexLink"/>
                <w:rtl w:val="true"/>
              </w:rPr>
              <w:tab/>
            </w:r>
            <w:r>
              <w:rPr>
                <w:rStyle w:val="IndexLink"/>
              </w:rPr>
              <w:t>96</w:t>
            </w:r>
          </w:hyperlink>
        </w:p>
        <w:p>
          <w:pPr>
            <w:pStyle w:val="Contents4"/>
            <w:tabs>
              <w:tab w:val="clear" w:pos="8176"/>
              <w:tab w:val="right" w:pos="9026" w:leader="dot"/>
            </w:tabs>
            <w:rPr/>
          </w:pPr>
          <w:hyperlink w:anchor="__RefHeading___Toc8210163_2870459653">
            <w:r>
              <w:rPr>
                <w:webHidden/>
                <w:rStyle w:val="IndexLink"/>
                <w:rtl w:val="true"/>
              </w:rPr>
              <w:t>كنار آمدن با دشمن؛ يعنى به اسارت دادن يك ملّت</w:t>
            </w:r>
            <w:r>
              <w:rPr>
                <w:rStyle w:val="IndexLink"/>
                <w:rtl w:val="true"/>
              </w:rPr>
              <w:tab/>
            </w:r>
            <w:r>
              <w:rPr>
                <w:rStyle w:val="IndexLink"/>
              </w:rPr>
              <w:t>97</w:t>
            </w:r>
          </w:hyperlink>
        </w:p>
        <w:p>
          <w:pPr>
            <w:pStyle w:val="Contents4"/>
            <w:tabs>
              <w:tab w:val="clear" w:pos="8176"/>
              <w:tab w:val="right" w:pos="9026" w:leader="dot"/>
            </w:tabs>
            <w:rPr/>
          </w:pPr>
          <w:hyperlink w:anchor="__RefHeading___Toc8210165_2870459653">
            <w:r>
              <w:rPr>
                <w:webHidden/>
                <w:rStyle w:val="IndexLink"/>
                <w:rtl w:val="true"/>
              </w:rPr>
              <w:t>رسيدن به منافع؛ تنها هدف آمريكا از ارتباطات و فعّاليّتهايش</w:t>
            </w:r>
            <w:r>
              <w:rPr>
                <w:rStyle w:val="IndexLink"/>
                <w:rtl w:val="true"/>
              </w:rPr>
              <w:tab/>
            </w:r>
            <w:r>
              <w:rPr>
                <w:rStyle w:val="IndexLink"/>
              </w:rPr>
              <w:t>97</w:t>
            </w:r>
          </w:hyperlink>
        </w:p>
        <w:p>
          <w:pPr>
            <w:pStyle w:val="Contents3"/>
            <w:tabs>
              <w:tab w:val="clear" w:pos="8459"/>
              <w:tab w:val="right" w:pos="9026" w:leader="dot"/>
            </w:tabs>
            <w:rPr/>
          </w:pPr>
          <w:hyperlink w:anchor="__RefHeading___Toc8210167_2870459653">
            <w:r>
              <w:rPr>
                <w:webHidden/>
                <w:rStyle w:val="IndexLink"/>
              </w:rPr>
              <w:t>9</w:t>
            </w:r>
            <w:r>
              <w:rPr>
                <w:rStyle w:val="IndexLink"/>
                <w:rtl w:val="true"/>
              </w:rPr>
              <w:t xml:space="preserve"> - </w:t>
            </w:r>
            <w:r>
              <w:rPr>
                <w:rStyle w:val="IndexLink"/>
                <w:rtl w:val="true"/>
              </w:rPr>
              <w:t>غير قابل اعتماد بودن دشمن</w:t>
            </w:r>
            <w:r>
              <w:rPr>
                <w:rStyle w:val="IndexLink"/>
                <w:rtl w:val="true"/>
              </w:rPr>
              <w:tab/>
            </w:r>
            <w:r>
              <w:rPr>
                <w:rStyle w:val="IndexLink"/>
              </w:rPr>
              <w:t>98</w:t>
            </w:r>
          </w:hyperlink>
        </w:p>
        <w:p>
          <w:pPr>
            <w:pStyle w:val="Contents4"/>
            <w:tabs>
              <w:tab w:val="clear" w:pos="8176"/>
              <w:tab w:val="right" w:pos="9026" w:leader="dot"/>
            </w:tabs>
            <w:rPr/>
          </w:pPr>
          <w:hyperlink w:anchor="__RefHeading___Toc8210169_2870459653">
            <w:r>
              <w:rPr>
                <w:webHidden/>
                <w:rStyle w:val="IndexLink"/>
                <w:rtl w:val="true"/>
              </w:rPr>
              <w:t>غير قابل اعتماد بودن آمريكا</w:t>
            </w:r>
            <w:r>
              <w:rPr>
                <w:rStyle w:val="IndexLink"/>
                <w:rtl w:val="true"/>
              </w:rPr>
              <w:tab/>
            </w:r>
            <w:r>
              <w:rPr>
                <w:rStyle w:val="IndexLink"/>
              </w:rPr>
              <w:t>98</w:t>
            </w:r>
          </w:hyperlink>
        </w:p>
        <w:p>
          <w:pPr>
            <w:pStyle w:val="Contents4"/>
            <w:tabs>
              <w:tab w:val="clear" w:pos="8176"/>
              <w:tab w:val="right" w:pos="9026" w:leader="dot"/>
            </w:tabs>
            <w:rPr/>
          </w:pPr>
          <w:hyperlink w:anchor="__RefHeading___Toc8210171_2870459653">
            <w:r>
              <w:rPr>
                <w:webHidden/>
                <w:rStyle w:val="IndexLink"/>
                <w:rtl w:val="true"/>
              </w:rPr>
              <w:t>خيانت آمريكا حتّى به محمّدرضا شاه</w:t>
            </w:r>
            <w:r>
              <w:rPr>
                <w:rStyle w:val="IndexLink"/>
                <w:rtl w:val="true"/>
              </w:rPr>
              <w:tab/>
            </w:r>
            <w:r>
              <w:rPr>
                <w:rStyle w:val="IndexLink"/>
              </w:rPr>
              <w:t>99</w:t>
            </w:r>
          </w:hyperlink>
        </w:p>
        <w:p>
          <w:pPr>
            <w:pStyle w:val="Contents4"/>
            <w:tabs>
              <w:tab w:val="clear" w:pos="8176"/>
              <w:tab w:val="right" w:pos="9026" w:leader="dot"/>
            </w:tabs>
            <w:rPr/>
          </w:pPr>
          <w:hyperlink w:anchor="__RefHeading___Toc8210173_2870459653">
            <w:r>
              <w:rPr>
                <w:webHidden/>
                <w:rStyle w:val="IndexLink"/>
                <w:rtl w:val="true"/>
              </w:rPr>
              <w:t>سيلى آمريكا در انتظار جريانات مسلمان اعتمادكننده به آمريكا</w:t>
            </w:r>
            <w:r>
              <w:rPr>
                <w:rStyle w:val="IndexLink"/>
                <w:rtl w:val="true"/>
              </w:rPr>
              <w:tab/>
            </w:r>
            <w:r>
              <w:rPr>
                <w:rStyle w:val="IndexLink"/>
              </w:rPr>
              <w:t>99</w:t>
            </w:r>
          </w:hyperlink>
        </w:p>
        <w:p>
          <w:pPr>
            <w:pStyle w:val="Contents4"/>
            <w:tabs>
              <w:tab w:val="clear" w:pos="8176"/>
              <w:tab w:val="right" w:pos="9026" w:leader="dot"/>
            </w:tabs>
            <w:rPr/>
          </w:pPr>
          <w:hyperlink w:anchor="__RefHeading___Toc8210175_2870459653">
            <w:r>
              <w:rPr>
                <w:webHidden/>
                <w:rStyle w:val="IndexLink"/>
                <w:rtl w:val="true"/>
              </w:rPr>
              <w:t>تفاوت تشنّج زدايى و اعتماد به دشمن</w:t>
            </w:r>
            <w:r>
              <w:rPr>
                <w:rStyle w:val="IndexLink"/>
                <w:rtl w:val="true"/>
              </w:rPr>
              <w:tab/>
            </w:r>
            <w:r>
              <w:rPr>
                <w:rStyle w:val="IndexLink"/>
              </w:rPr>
              <w:t>100</w:t>
            </w:r>
          </w:hyperlink>
        </w:p>
        <w:p>
          <w:pPr>
            <w:pStyle w:val="Contents4"/>
            <w:tabs>
              <w:tab w:val="clear" w:pos="8176"/>
              <w:tab w:val="right" w:pos="9026" w:leader="dot"/>
            </w:tabs>
            <w:rPr/>
          </w:pPr>
          <w:hyperlink w:anchor="__RefHeading___Toc8210177_2870459653">
            <w:r>
              <w:rPr>
                <w:webHidden/>
                <w:rStyle w:val="IndexLink"/>
                <w:rtl w:val="true"/>
              </w:rPr>
              <w:t>ضربه ى آمريكا؛ جواب به اعتماد دكتر مصدّق</w:t>
            </w:r>
            <w:r>
              <w:rPr>
                <w:rStyle w:val="IndexLink"/>
                <w:rtl w:val="true"/>
              </w:rPr>
              <w:tab/>
            </w:r>
            <w:r>
              <w:rPr>
                <w:rStyle w:val="IndexLink"/>
              </w:rPr>
              <w:t>100</w:t>
            </w:r>
          </w:hyperlink>
        </w:p>
        <w:p>
          <w:pPr>
            <w:pStyle w:val="Contents4"/>
            <w:tabs>
              <w:tab w:val="clear" w:pos="8176"/>
              <w:tab w:val="right" w:pos="9026" w:leader="dot"/>
            </w:tabs>
            <w:rPr/>
          </w:pPr>
          <w:hyperlink w:anchor="__RefHeading___Toc8210179_2870459653">
            <w:r>
              <w:rPr>
                <w:webHidden/>
                <w:rStyle w:val="IndexLink"/>
                <w:rtl w:val="true"/>
              </w:rPr>
              <w:t>اعتماد گورباچف به آمريكا</w:t>
            </w:r>
            <w:r>
              <w:rPr>
                <w:rStyle w:val="IndexLink"/>
                <w:rtl w:val="true"/>
              </w:rPr>
              <w:tab/>
            </w:r>
            <w:r>
              <w:rPr>
                <w:rStyle w:val="IndexLink"/>
              </w:rPr>
              <w:t>101</w:t>
            </w:r>
          </w:hyperlink>
        </w:p>
        <w:p>
          <w:pPr>
            <w:pStyle w:val="Contents4"/>
            <w:tabs>
              <w:tab w:val="clear" w:pos="8176"/>
              <w:tab w:val="right" w:pos="9026" w:leader="dot"/>
            </w:tabs>
            <w:rPr/>
          </w:pPr>
          <w:hyperlink w:anchor="__RefHeading___Toc8210181_2870459653">
            <w:r>
              <w:rPr>
                <w:webHidden/>
                <w:rStyle w:val="IndexLink"/>
                <w:rtl w:val="true"/>
              </w:rPr>
              <w:t>جاى پاى خيانت استكبار در كشور ما</w:t>
            </w:r>
            <w:r>
              <w:rPr>
                <w:rStyle w:val="IndexLink"/>
                <w:rtl w:val="true"/>
              </w:rPr>
              <w:t xml:space="preserve">: </w:t>
            </w:r>
            <w:r>
              <w:rPr>
                <w:rStyle w:val="IndexLink"/>
                <w:rtl w:val="true"/>
              </w:rPr>
              <w:t>قبل از انقلاب، در زمان جنگ، تحريمهاى اخير</w:t>
            </w:r>
            <w:r>
              <w:rPr>
                <w:rStyle w:val="IndexLink"/>
                <w:rtl w:val="true"/>
              </w:rPr>
              <w:tab/>
            </w:r>
            <w:r>
              <w:rPr>
                <w:rStyle w:val="IndexLink"/>
              </w:rPr>
              <w:t>102</w:t>
            </w:r>
          </w:hyperlink>
        </w:p>
        <w:p>
          <w:pPr>
            <w:pStyle w:val="Contents4"/>
            <w:tabs>
              <w:tab w:val="clear" w:pos="8176"/>
              <w:tab w:val="right" w:pos="9026" w:leader="dot"/>
            </w:tabs>
            <w:rPr/>
          </w:pPr>
          <w:hyperlink w:anchor="__RefHeading___Toc8210183_2870459653">
            <w:r>
              <w:rPr>
                <w:webHidden/>
                <w:rStyle w:val="IndexLink"/>
                <w:rtl w:val="true"/>
              </w:rPr>
              <w:t>تجربيّات درباره ى آمريكا</w:t>
            </w:r>
            <w:r>
              <w:rPr>
                <w:rStyle w:val="IndexLink"/>
                <w:rtl w:val="true"/>
              </w:rPr>
              <w:tab/>
            </w:r>
            <w:r>
              <w:rPr>
                <w:rStyle w:val="IndexLink"/>
              </w:rPr>
              <w:t>103</w:t>
            </w:r>
          </w:hyperlink>
        </w:p>
        <w:p>
          <w:pPr>
            <w:pStyle w:val="Contents3"/>
            <w:tabs>
              <w:tab w:val="clear" w:pos="8459"/>
              <w:tab w:val="right" w:pos="9026" w:leader="dot"/>
            </w:tabs>
            <w:rPr/>
          </w:pPr>
          <w:hyperlink w:anchor="__RefHeading___Toc8210185_2870459653">
            <w:r>
              <w:rPr>
                <w:webHidden/>
                <w:rStyle w:val="IndexLink"/>
              </w:rPr>
              <w:t>10</w:t>
            </w:r>
            <w:r>
              <w:rPr>
                <w:rStyle w:val="IndexLink"/>
                <w:rtl w:val="true"/>
              </w:rPr>
              <w:t xml:space="preserve"> - </w:t>
            </w:r>
            <w:r>
              <w:rPr>
                <w:rStyle w:val="IndexLink"/>
                <w:rtl w:val="true"/>
              </w:rPr>
              <w:t>هزينه داشتن پيشرفت</w:t>
            </w:r>
            <w:r>
              <w:rPr>
                <w:rStyle w:val="IndexLink"/>
                <w:rtl w:val="true"/>
              </w:rPr>
              <w:tab/>
            </w:r>
            <w:r>
              <w:rPr>
                <w:rStyle w:val="IndexLink"/>
              </w:rPr>
              <w:t>106</w:t>
            </w:r>
          </w:hyperlink>
        </w:p>
        <w:p>
          <w:pPr>
            <w:pStyle w:val="Contents4"/>
            <w:tabs>
              <w:tab w:val="clear" w:pos="8176"/>
              <w:tab w:val="right" w:pos="9026" w:leader="dot"/>
            </w:tabs>
            <w:rPr/>
          </w:pPr>
          <w:hyperlink w:anchor="__RefHeading___Toc8210187_2870459653">
            <w:r>
              <w:rPr>
                <w:webHidden/>
                <w:rStyle w:val="IndexLink"/>
                <w:rtl w:val="true"/>
              </w:rPr>
              <w:t>راه دشوار رسيدن به پيشرفت</w:t>
            </w:r>
            <w:r>
              <w:rPr>
                <w:rStyle w:val="IndexLink"/>
                <w:rtl w:val="true"/>
              </w:rPr>
              <w:tab/>
            </w:r>
            <w:r>
              <w:rPr>
                <w:rStyle w:val="IndexLink"/>
              </w:rPr>
              <w:t>106</w:t>
            </w:r>
          </w:hyperlink>
        </w:p>
        <w:p>
          <w:pPr>
            <w:pStyle w:val="Contents2"/>
            <w:tabs>
              <w:tab w:val="clear" w:pos="8743"/>
              <w:tab w:val="right" w:pos="9026" w:leader="dot"/>
            </w:tabs>
            <w:rPr/>
          </w:pPr>
          <w:hyperlink w:anchor="__RefHeading___Toc8210189_2870459653">
            <w:r>
              <w:rPr>
                <w:webHidden/>
                <w:rStyle w:val="IndexLink"/>
                <w:rtl w:val="true"/>
              </w:rPr>
              <w:t>بخش دوّم اهمّيّت مقاومت</w:t>
            </w:r>
            <w:r>
              <w:rPr>
                <w:rStyle w:val="IndexLink"/>
                <w:rtl w:val="true"/>
              </w:rPr>
              <w:tab/>
            </w:r>
            <w:r>
              <w:rPr>
                <w:rStyle w:val="IndexLink"/>
              </w:rPr>
              <w:t>110</w:t>
            </w:r>
          </w:hyperlink>
        </w:p>
        <w:p>
          <w:pPr>
            <w:pStyle w:val="Contents3"/>
            <w:tabs>
              <w:tab w:val="clear" w:pos="8459"/>
              <w:tab w:val="right" w:pos="9026" w:leader="dot"/>
            </w:tabs>
            <w:rPr/>
          </w:pPr>
          <w:hyperlink w:anchor="__RefHeading___Toc8210191_2870459653">
            <w:r>
              <w:rPr>
                <w:webHidden/>
                <w:rStyle w:val="IndexLink"/>
                <w:rtl w:val="true"/>
              </w:rPr>
              <w:t>اشاره</w:t>
            </w:r>
            <w:r>
              <w:rPr>
                <w:rStyle w:val="IndexLink"/>
                <w:rtl w:val="true"/>
              </w:rPr>
              <w:tab/>
            </w:r>
            <w:r>
              <w:rPr>
                <w:rStyle w:val="IndexLink"/>
              </w:rPr>
              <w:t>110</w:t>
            </w:r>
          </w:hyperlink>
        </w:p>
        <w:p>
          <w:pPr>
            <w:pStyle w:val="Contents3"/>
            <w:tabs>
              <w:tab w:val="clear" w:pos="8459"/>
              <w:tab w:val="right" w:pos="9026" w:leader="dot"/>
            </w:tabs>
            <w:rPr/>
          </w:pPr>
          <w:hyperlink w:anchor="__RefHeading___Toc8210193_2870459653">
            <w:r>
              <w:rPr>
                <w:webHidden/>
                <w:rStyle w:val="IndexLink"/>
                <w:rtl w:val="true"/>
              </w:rPr>
              <w:t xml:space="preserve">مقاومت؛ از نكات اساسى در وصيّت نامه و بيانات حضرت امام خمينى </w:t>
            </w:r>
            <w:r>
              <w:rPr>
                <w:rStyle w:val="IndexLink"/>
                <w:rtl w:val="true"/>
              </w:rPr>
              <w:t>(</w:t>
            </w:r>
            <w:r>
              <w:rPr>
                <w:rStyle w:val="IndexLink"/>
                <w:rtl w:val="true"/>
              </w:rPr>
              <w:t>قدّس سرّه</w:t>
            </w:r>
            <w:r>
              <w:rPr>
                <w:rStyle w:val="IndexLink"/>
                <w:rtl w:val="true"/>
              </w:rPr>
              <w:t>)</w:t>
              <w:tab/>
            </w:r>
            <w:r>
              <w:rPr>
                <w:rStyle w:val="IndexLink"/>
              </w:rPr>
              <w:t>112</w:t>
            </w:r>
          </w:hyperlink>
        </w:p>
        <w:p>
          <w:pPr>
            <w:pStyle w:val="Contents3"/>
            <w:tabs>
              <w:tab w:val="clear" w:pos="8459"/>
              <w:tab w:val="right" w:pos="9026" w:leader="dot"/>
            </w:tabs>
            <w:rPr/>
          </w:pPr>
          <w:hyperlink w:anchor="__RefHeading___Toc8210195_2870459653">
            <w:r>
              <w:rPr>
                <w:webHidden/>
                <w:rStyle w:val="IndexLink"/>
                <w:rtl w:val="true"/>
              </w:rPr>
              <w:t>مقاومت و ايستادگى؛ از شعارهاى كهنه نشدنى انقلاب</w:t>
            </w:r>
            <w:r>
              <w:rPr>
                <w:rStyle w:val="IndexLink"/>
                <w:rtl w:val="true"/>
              </w:rPr>
              <w:tab/>
            </w:r>
            <w:r>
              <w:rPr>
                <w:rStyle w:val="IndexLink"/>
              </w:rPr>
              <w:t>113</w:t>
            </w:r>
          </w:hyperlink>
        </w:p>
        <w:p>
          <w:pPr>
            <w:pStyle w:val="Contents3"/>
            <w:tabs>
              <w:tab w:val="clear" w:pos="8459"/>
              <w:tab w:val="right" w:pos="9026" w:leader="dot"/>
            </w:tabs>
            <w:rPr/>
          </w:pPr>
          <w:hyperlink w:anchor="__RefHeading___Toc8210197_2870459653">
            <w:r>
              <w:rPr>
                <w:webHidden/>
                <w:rStyle w:val="IndexLink"/>
                <w:rtl w:val="true"/>
              </w:rPr>
              <w:t>بصيرت و عزم؛ دو عامل آسان شدن راه</w:t>
            </w:r>
            <w:r>
              <w:rPr>
                <w:rStyle w:val="IndexLink"/>
                <w:rtl w:val="true"/>
              </w:rPr>
              <w:tab/>
            </w:r>
            <w:r>
              <w:rPr>
                <w:rStyle w:val="IndexLink"/>
              </w:rPr>
              <w:t>114</w:t>
            </w:r>
          </w:hyperlink>
        </w:p>
        <w:p>
          <w:pPr>
            <w:pStyle w:val="Contents3"/>
            <w:tabs>
              <w:tab w:val="clear" w:pos="8459"/>
              <w:tab w:val="right" w:pos="9026" w:leader="dot"/>
            </w:tabs>
            <w:rPr/>
          </w:pPr>
          <w:hyperlink w:anchor="__RefHeading___Toc8210199_2870459653">
            <w:r>
              <w:rPr>
                <w:webHidden/>
                <w:rStyle w:val="IndexLink"/>
                <w:rtl w:val="true"/>
              </w:rPr>
              <w:t xml:space="preserve">مقاومت در برابر فشار مادّيگرى مدرن؛ از اصول امام خمينى </w:t>
            </w:r>
            <w:r>
              <w:rPr>
                <w:rStyle w:val="IndexLink"/>
                <w:rtl w:val="true"/>
              </w:rPr>
              <w:t>(</w:t>
            </w:r>
            <w:r>
              <w:rPr>
                <w:rStyle w:val="IndexLink"/>
                <w:rtl w:val="true"/>
              </w:rPr>
              <w:t>قدّس سرّه</w:t>
            </w:r>
            <w:r>
              <w:rPr>
                <w:rStyle w:val="IndexLink"/>
                <w:rtl w:val="true"/>
              </w:rPr>
              <w:t>)</w:t>
              <w:tab/>
            </w:r>
            <w:r>
              <w:rPr>
                <w:rStyle w:val="IndexLink"/>
              </w:rPr>
              <w:t>115</w:t>
            </w:r>
          </w:hyperlink>
        </w:p>
        <w:p>
          <w:pPr>
            <w:pStyle w:val="Contents3"/>
            <w:tabs>
              <w:tab w:val="clear" w:pos="8459"/>
              <w:tab w:val="right" w:pos="9026" w:leader="dot"/>
            </w:tabs>
            <w:rPr/>
          </w:pPr>
          <w:hyperlink w:anchor="__RefHeading___Toc8210201_2870459653">
            <w:r>
              <w:rPr>
                <w:webHidden/>
                <w:rStyle w:val="IndexLink"/>
                <w:rtl w:val="true"/>
              </w:rPr>
              <w:t xml:space="preserve">صبر و ايستادگى؛ درس خداوند به پيامبر اكرم </w:t>
            </w:r>
            <w:r>
              <w:rPr>
                <w:rStyle w:val="IndexLink"/>
                <w:rtl w:val="true"/>
              </w:rPr>
              <w:t>(</w:t>
            </w:r>
            <w:r>
              <w:rPr>
                <w:rStyle w:val="IndexLink"/>
                <w:rtl w:val="true"/>
              </w:rPr>
              <w:t>صلّى الله عليه و آله</w:t>
            </w:r>
            <w:r>
              <w:rPr>
                <w:rStyle w:val="IndexLink"/>
                <w:rtl w:val="true"/>
              </w:rPr>
              <w:t>)</w:t>
              <w:tab/>
            </w:r>
            <w:r>
              <w:rPr>
                <w:rStyle w:val="IndexLink"/>
              </w:rPr>
              <w:t>115</w:t>
            </w:r>
          </w:hyperlink>
        </w:p>
        <w:p>
          <w:pPr>
            <w:pStyle w:val="Contents3"/>
            <w:tabs>
              <w:tab w:val="clear" w:pos="8459"/>
              <w:tab w:val="right" w:pos="9026" w:leader="dot"/>
            </w:tabs>
            <w:rPr/>
          </w:pPr>
          <w:hyperlink w:anchor="__RefHeading___Toc8210203_2870459653">
            <w:r>
              <w:rPr>
                <w:webHidden/>
                <w:rStyle w:val="IndexLink"/>
                <w:rtl w:val="true"/>
              </w:rPr>
              <w:t>اهمّيّت استقامت در مراحل حركت انقلاب اسلامى به سوى تمدّن اسلامى</w:t>
            </w:r>
            <w:r>
              <w:rPr>
                <w:rStyle w:val="IndexLink"/>
                <w:rtl w:val="true"/>
              </w:rPr>
              <w:tab/>
            </w:r>
            <w:r>
              <w:rPr>
                <w:rStyle w:val="IndexLink"/>
              </w:rPr>
              <w:t>116</w:t>
            </w:r>
          </w:hyperlink>
        </w:p>
        <w:p>
          <w:pPr>
            <w:pStyle w:val="Contents3"/>
            <w:tabs>
              <w:tab w:val="clear" w:pos="8459"/>
              <w:tab w:val="right" w:pos="9026" w:leader="dot"/>
            </w:tabs>
            <w:rPr/>
          </w:pPr>
          <w:hyperlink w:anchor="__RefHeading___Toc8210205_2870459653">
            <w:r>
              <w:rPr>
                <w:webHidden/>
                <w:rStyle w:val="IndexLink"/>
                <w:rtl w:val="true"/>
              </w:rPr>
              <w:t>تفاوت مقاومت با بى تدبيرى</w:t>
            </w:r>
            <w:r>
              <w:rPr>
                <w:rStyle w:val="IndexLink"/>
                <w:rtl w:val="true"/>
              </w:rPr>
              <w:tab/>
            </w:r>
            <w:r>
              <w:rPr>
                <w:rStyle w:val="IndexLink"/>
              </w:rPr>
              <w:t>117</w:t>
            </w:r>
          </w:hyperlink>
        </w:p>
        <w:p>
          <w:pPr>
            <w:pStyle w:val="Contents3"/>
            <w:tabs>
              <w:tab w:val="clear" w:pos="8459"/>
              <w:tab w:val="right" w:pos="9026" w:leader="dot"/>
            </w:tabs>
            <w:rPr/>
          </w:pPr>
          <w:hyperlink w:anchor="__RefHeading___Toc8210207_2870459653">
            <w:r>
              <w:rPr>
                <w:webHidden/>
                <w:rStyle w:val="IndexLink"/>
                <w:rtl w:val="true"/>
              </w:rPr>
              <w:t>دو پيام ملّت ايران</w:t>
            </w:r>
            <w:r>
              <w:rPr>
                <w:rStyle w:val="IndexLink"/>
                <w:rtl w:val="true"/>
              </w:rPr>
              <w:tab/>
            </w:r>
            <w:r>
              <w:rPr>
                <w:rStyle w:val="IndexLink"/>
              </w:rPr>
              <w:t>119</w:t>
            </w:r>
          </w:hyperlink>
        </w:p>
        <w:p>
          <w:pPr>
            <w:pStyle w:val="Contents3"/>
            <w:tabs>
              <w:tab w:val="clear" w:pos="8459"/>
              <w:tab w:val="right" w:pos="9026" w:leader="dot"/>
            </w:tabs>
            <w:rPr/>
          </w:pPr>
          <w:hyperlink w:anchor="__RefHeading___Toc8210209_2870459653">
            <w:r>
              <w:rPr>
                <w:webHidden/>
                <w:rStyle w:val="IndexLink"/>
                <w:rtl w:val="true"/>
              </w:rPr>
              <w:t>ابعاد اهمّيّت مقاومت ملّت ايران</w:t>
            </w:r>
            <w:r>
              <w:rPr>
                <w:rStyle w:val="IndexLink"/>
                <w:rtl w:val="true"/>
              </w:rPr>
              <w:tab/>
            </w:r>
            <w:r>
              <w:rPr>
                <w:rStyle w:val="IndexLink"/>
              </w:rPr>
              <w:t>120</w:t>
            </w:r>
          </w:hyperlink>
        </w:p>
        <w:p>
          <w:pPr>
            <w:pStyle w:val="Contents3"/>
            <w:tabs>
              <w:tab w:val="clear" w:pos="8459"/>
              <w:tab w:val="right" w:pos="9026" w:leader="dot"/>
            </w:tabs>
            <w:rPr/>
          </w:pPr>
          <w:hyperlink w:anchor="__RefHeading___Toc8210211_2870459653">
            <w:r>
              <w:rPr>
                <w:webHidden/>
                <w:rStyle w:val="IndexLink"/>
                <w:rtl w:val="true"/>
              </w:rPr>
              <w:t>دعوت همه ى انسانهاى دين دار به ايستادگى در برابر شيطان بزرگ</w:t>
            </w:r>
            <w:r>
              <w:rPr>
                <w:rStyle w:val="IndexLink"/>
                <w:rtl w:val="true"/>
              </w:rPr>
              <w:tab/>
            </w:r>
            <w:r>
              <w:rPr>
                <w:rStyle w:val="IndexLink"/>
              </w:rPr>
              <w:t>121</w:t>
            </w:r>
          </w:hyperlink>
        </w:p>
        <w:p>
          <w:pPr>
            <w:pStyle w:val="Contents2"/>
            <w:tabs>
              <w:tab w:val="clear" w:pos="8743"/>
              <w:tab w:val="right" w:pos="9026" w:leader="dot"/>
            </w:tabs>
            <w:rPr/>
          </w:pPr>
          <w:hyperlink w:anchor="__RefHeading___Toc8210213_2870459653">
            <w:r>
              <w:rPr>
                <w:webHidden/>
                <w:rStyle w:val="IndexLink"/>
                <w:rtl w:val="true"/>
              </w:rPr>
              <w:t>بخش سوّم عرصه هاى مقاومت</w:t>
            </w:r>
            <w:r>
              <w:rPr>
                <w:rStyle w:val="IndexLink"/>
                <w:rtl w:val="true"/>
              </w:rPr>
              <w:tab/>
            </w:r>
            <w:r>
              <w:rPr>
                <w:rStyle w:val="IndexLink"/>
              </w:rPr>
              <w:t>122</w:t>
            </w:r>
          </w:hyperlink>
        </w:p>
        <w:p>
          <w:pPr>
            <w:pStyle w:val="Contents3"/>
            <w:tabs>
              <w:tab w:val="clear" w:pos="8459"/>
              <w:tab w:val="right" w:pos="9026" w:leader="dot"/>
            </w:tabs>
            <w:rPr/>
          </w:pPr>
          <w:hyperlink w:anchor="__RefHeading___Toc8210215_2870459653">
            <w:r>
              <w:rPr>
                <w:webHidden/>
                <w:rStyle w:val="IndexLink"/>
                <w:rtl w:val="true"/>
              </w:rPr>
              <w:t>اشاره</w:t>
            </w:r>
            <w:r>
              <w:rPr>
                <w:rStyle w:val="IndexLink"/>
                <w:rtl w:val="true"/>
              </w:rPr>
              <w:tab/>
            </w:r>
            <w:r>
              <w:rPr>
                <w:rStyle w:val="IndexLink"/>
              </w:rPr>
              <w:t>122</w:t>
            </w:r>
          </w:hyperlink>
        </w:p>
        <w:p>
          <w:pPr>
            <w:pStyle w:val="Contents3"/>
            <w:tabs>
              <w:tab w:val="clear" w:pos="8459"/>
              <w:tab w:val="right" w:pos="9026" w:leader="dot"/>
            </w:tabs>
            <w:rPr/>
          </w:pPr>
          <w:hyperlink w:anchor="__RefHeading___Toc8210217_2870459653">
            <w:r>
              <w:rPr>
                <w:webHidden/>
                <w:rStyle w:val="IndexLink"/>
                <w:rtl w:val="true"/>
              </w:rPr>
              <w:t>عرصه هاى صبرِ فردى و اجتماعى</w:t>
            </w:r>
            <w:r>
              <w:rPr>
                <w:rStyle w:val="IndexLink"/>
                <w:rtl w:val="true"/>
              </w:rPr>
              <w:tab/>
            </w:r>
            <w:r>
              <w:rPr>
                <w:rStyle w:val="IndexLink"/>
              </w:rPr>
              <w:t>126</w:t>
            </w:r>
          </w:hyperlink>
        </w:p>
        <w:p>
          <w:pPr>
            <w:pStyle w:val="Contents3"/>
            <w:tabs>
              <w:tab w:val="clear" w:pos="8459"/>
              <w:tab w:val="right" w:pos="9026" w:leader="dot"/>
            </w:tabs>
            <w:rPr/>
          </w:pPr>
          <w:hyperlink w:anchor="__RefHeading___Toc8210219_2870459653">
            <w:r>
              <w:rPr>
                <w:webHidden/>
                <w:rStyle w:val="IndexLink"/>
                <w:rtl w:val="true"/>
              </w:rPr>
              <w:t>خرّمشهرهاى پيش رو</w:t>
            </w:r>
            <w:r>
              <w:rPr>
                <w:rStyle w:val="IndexLink"/>
                <w:rtl w:val="true"/>
              </w:rPr>
              <w:tab/>
            </w:r>
            <w:r>
              <w:rPr>
                <w:rStyle w:val="IndexLink"/>
              </w:rPr>
              <w:t>130</w:t>
            </w:r>
          </w:hyperlink>
        </w:p>
        <w:p>
          <w:pPr>
            <w:pStyle w:val="Contents3"/>
            <w:tabs>
              <w:tab w:val="clear" w:pos="8459"/>
              <w:tab w:val="right" w:pos="9026" w:leader="dot"/>
            </w:tabs>
            <w:rPr/>
          </w:pPr>
          <w:hyperlink w:anchor="__RefHeading___Toc8210221_2870459653">
            <w:r>
              <w:rPr>
                <w:webHidden/>
                <w:rStyle w:val="IndexLink"/>
                <w:rtl w:val="true"/>
              </w:rPr>
              <w:t>مقاومت در برابر دشمن؛ مقصود از مبارزه</w:t>
            </w:r>
            <w:r>
              <w:rPr>
                <w:rStyle w:val="IndexLink"/>
                <w:rtl w:val="true"/>
              </w:rPr>
              <w:tab/>
            </w:r>
            <w:r>
              <w:rPr>
                <w:rStyle w:val="IndexLink"/>
              </w:rPr>
              <w:t>130</w:t>
            </w:r>
          </w:hyperlink>
        </w:p>
        <w:p>
          <w:pPr>
            <w:pStyle w:val="Contents3"/>
            <w:tabs>
              <w:tab w:val="clear" w:pos="8459"/>
              <w:tab w:val="right" w:pos="9026" w:leader="dot"/>
            </w:tabs>
            <w:rPr/>
          </w:pPr>
          <w:hyperlink w:anchor="__RefHeading___Toc8210223_2870459653">
            <w:r>
              <w:rPr>
                <w:webHidden/>
                <w:rStyle w:val="IndexLink"/>
              </w:rPr>
              <w:t>1</w:t>
            </w:r>
            <w:r>
              <w:rPr>
                <w:rStyle w:val="IndexLink"/>
                <w:rtl w:val="true"/>
              </w:rPr>
              <w:t xml:space="preserve"> - </w:t>
            </w:r>
            <w:r>
              <w:rPr>
                <w:rStyle w:val="IndexLink"/>
                <w:rtl w:val="true"/>
              </w:rPr>
              <w:t>مقاومت سياسى</w:t>
            </w:r>
            <w:r>
              <w:rPr>
                <w:rStyle w:val="IndexLink"/>
                <w:rtl w:val="true"/>
              </w:rPr>
              <w:tab/>
            </w:r>
            <w:r>
              <w:rPr>
                <w:rStyle w:val="IndexLink"/>
              </w:rPr>
              <w:t>131</w:t>
            </w:r>
          </w:hyperlink>
        </w:p>
        <w:p>
          <w:pPr>
            <w:pStyle w:val="Contents4"/>
            <w:tabs>
              <w:tab w:val="clear" w:pos="8176"/>
              <w:tab w:val="right" w:pos="9026" w:leader="dot"/>
            </w:tabs>
            <w:rPr/>
          </w:pPr>
          <w:hyperlink w:anchor="__RefHeading___Toc8210225_2870459653">
            <w:r>
              <w:rPr>
                <w:webHidden/>
                <w:rStyle w:val="IndexLink"/>
                <w:rtl w:val="true"/>
              </w:rPr>
              <w:t>فصل اوّل</w:t>
            </w:r>
            <w:r>
              <w:rPr>
                <w:rStyle w:val="IndexLink"/>
                <w:rtl w:val="true"/>
              </w:rPr>
              <w:t xml:space="preserve">: </w:t>
            </w:r>
            <w:r>
              <w:rPr>
                <w:rStyle w:val="IndexLink"/>
                <w:rtl w:val="true"/>
              </w:rPr>
              <w:t>جهاد كبير</w:t>
            </w:r>
            <w:r>
              <w:rPr>
                <w:rStyle w:val="IndexLink"/>
                <w:rtl w:val="true"/>
              </w:rPr>
              <w:tab/>
            </w:r>
            <w:r>
              <w:rPr>
                <w:rStyle w:val="IndexLink"/>
              </w:rPr>
              <w:t>131</w:t>
            </w:r>
          </w:hyperlink>
        </w:p>
        <w:p>
          <w:pPr>
            <w:pStyle w:val="Contents5"/>
            <w:tabs>
              <w:tab w:val="clear" w:pos="7892"/>
              <w:tab w:val="right" w:pos="9026" w:leader="dot"/>
            </w:tabs>
            <w:rPr/>
          </w:pPr>
          <w:hyperlink w:anchor="__RefHeading___Toc8210227_2870459653">
            <w:r>
              <w:rPr>
                <w:webHidden/>
                <w:rStyle w:val="IndexLink"/>
                <w:rtl w:val="true"/>
              </w:rPr>
              <w:t>جهاد امروز ما، تبعيّت نكردن از دشمن در ميدانهاى گوناگون</w:t>
            </w:r>
            <w:r>
              <w:rPr>
                <w:rStyle w:val="IndexLink"/>
                <w:rtl w:val="true"/>
              </w:rPr>
              <w:tab/>
            </w:r>
            <w:r>
              <w:rPr>
                <w:rStyle w:val="IndexLink"/>
              </w:rPr>
              <w:t>131</w:t>
            </w:r>
          </w:hyperlink>
        </w:p>
        <w:p>
          <w:pPr>
            <w:pStyle w:val="Contents5"/>
            <w:tabs>
              <w:tab w:val="clear" w:pos="7892"/>
              <w:tab w:val="right" w:pos="9026" w:leader="dot"/>
            </w:tabs>
            <w:rPr/>
          </w:pPr>
          <w:hyperlink w:anchor="__RefHeading___Toc8210229_2870459653">
            <w:r>
              <w:rPr>
                <w:webHidden/>
                <w:rStyle w:val="IndexLink"/>
                <w:rtl w:val="true"/>
              </w:rPr>
              <w:t>الزامات جهاد كبير؛ اخلاص و هوشمندى</w:t>
            </w:r>
            <w:r>
              <w:rPr>
                <w:rStyle w:val="IndexLink"/>
                <w:rtl w:val="true"/>
              </w:rPr>
              <w:tab/>
            </w:r>
            <w:r>
              <w:rPr>
                <w:rStyle w:val="IndexLink"/>
              </w:rPr>
              <w:t>133</w:t>
            </w:r>
          </w:hyperlink>
        </w:p>
        <w:p>
          <w:pPr>
            <w:pStyle w:val="Contents5"/>
            <w:tabs>
              <w:tab w:val="clear" w:pos="7892"/>
              <w:tab w:val="right" w:pos="9026" w:leader="dot"/>
            </w:tabs>
            <w:rPr/>
          </w:pPr>
          <w:hyperlink w:anchor="__RefHeading___Toc8210231_2870459653">
            <w:r>
              <w:rPr>
                <w:webHidden/>
                <w:rStyle w:val="IndexLink"/>
                <w:rtl w:val="true"/>
              </w:rPr>
              <w:t>تفاوت جهاد كبير و قطع رابطه با دنيا</w:t>
            </w:r>
            <w:r>
              <w:rPr>
                <w:rStyle w:val="IndexLink"/>
                <w:rtl w:val="true"/>
              </w:rPr>
              <w:tab/>
            </w:r>
            <w:r>
              <w:rPr>
                <w:rStyle w:val="IndexLink"/>
              </w:rPr>
              <w:t>133</w:t>
            </w:r>
          </w:hyperlink>
        </w:p>
        <w:p>
          <w:pPr>
            <w:pStyle w:val="Contents5"/>
            <w:tabs>
              <w:tab w:val="clear" w:pos="7892"/>
              <w:tab w:val="right" w:pos="9026" w:leader="dot"/>
            </w:tabs>
            <w:rPr/>
          </w:pPr>
          <w:hyperlink w:anchor="__RefHeading___Toc8210233_2870459653">
            <w:r>
              <w:rPr>
                <w:webHidden/>
                <w:rStyle w:val="IndexLink"/>
                <w:rtl w:val="true"/>
              </w:rPr>
              <w:t>مقاومت و رها شدن از هر سلطه</w:t>
            </w:r>
            <w:r>
              <w:rPr>
                <w:rStyle w:val="IndexLink"/>
                <w:rtl w:val="true"/>
              </w:rPr>
              <w:tab/>
            </w:r>
            <w:r>
              <w:rPr>
                <w:rStyle w:val="IndexLink"/>
              </w:rPr>
              <w:t>133</w:t>
            </w:r>
          </w:hyperlink>
        </w:p>
        <w:p>
          <w:pPr>
            <w:pStyle w:val="Contents5"/>
            <w:tabs>
              <w:tab w:val="clear" w:pos="7892"/>
              <w:tab w:val="right" w:pos="9026" w:leader="dot"/>
            </w:tabs>
            <w:rPr/>
          </w:pPr>
          <w:hyperlink w:anchor="__RefHeading___Toc8210235_2870459653">
            <w:r>
              <w:rPr>
                <w:webHidden/>
                <w:rStyle w:val="IndexLink"/>
                <w:rtl w:val="true"/>
              </w:rPr>
              <w:t>پايان سلطه گرى</w:t>
            </w:r>
            <w:r>
              <w:rPr>
                <w:rStyle w:val="IndexLink"/>
                <w:rtl w:val="true"/>
              </w:rPr>
              <w:tab/>
            </w:r>
            <w:r>
              <w:rPr>
                <w:rStyle w:val="IndexLink"/>
              </w:rPr>
              <w:t>134</w:t>
            </w:r>
          </w:hyperlink>
        </w:p>
        <w:p>
          <w:pPr>
            <w:pStyle w:val="Contents5"/>
            <w:tabs>
              <w:tab w:val="clear" w:pos="7892"/>
              <w:tab w:val="right" w:pos="9026" w:leader="dot"/>
            </w:tabs>
            <w:rPr/>
          </w:pPr>
          <w:hyperlink w:anchor="__RefHeading___Toc8210237_2870459653">
            <w:r>
              <w:rPr>
                <w:webHidden/>
                <w:rStyle w:val="IndexLink"/>
                <w:rtl w:val="true"/>
              </w:rPr>
              <w:t>دستور خداوند به پيامبر</w:t>
            </w:r>
            <w:r>
              <w:rPr>
                <w:rStyle w:val="IndexLink"/>
                <w:rtl w:val="true"/>
              </w:rPr>
              <w:t xml:space="preserve">: </w:t>
            </w:r>
            <w:r>
              <w:rPr>
                <w:rStyle w:val="IndexLink"/>
                <w:rtl w:val="true"/>
              </w:rPr>
              <w:t>نافرمانى از كافران، عمل به برنامه ى اسلام، توكّل</w:t>
            </w:r>
            <w:r>
              <w:rPr>
                <w:rStyle w:val="IndexLink"/>
                <w:rtl w:val="true"/>
              </w:rPr>
              <w:tab/>
            </w:r>
            <w:r>
              <w:rPr>
                <w:rStyle w:val="IndexLink"/>
              </w:rPr>
              <w:t>135</w:t>
            </w:r>
          </w:hyperlink>
        </w:p>
        <w:p>
          <w:pPr>
            <w:pStyle w:val="Contents5"/>
            <w:tabs>
              <w:tab w:val="clear" w:pos="7892"/>
              <w:tab w:val="right" w:pos="9026" w:leader="dot"/>
            </w:tabs>
            <w:rPr/>
          </w:pPr>
          <w:hyperlink w:anchor="__RefHeading___Toc8210239_2870459653">
            <w:r>
              <w:rPr>
                <w:webHidden/>
                <w:rStyle w:val="IndexLink"/>
                <w:rtl w:val="true"/>
              </w:rPr>
              <w:t>علّت اصلى مخالفت استكبار با جمهورى اسلامى</w:t>
            </w:r>
            <w:r>
              <w:rPr>
                <w:rStyle w:val="IndexLink"/>
                <w:rtl w:val="true"/>
              </w:rPr>
              <w:t xml:space="preserve">: </w:t>
            </w:r>
            <w:r>
              <w:rPr>
                <w:rStyle w:val="IndexLink"/>
                <w:rtl w:val="true"/>
              </w:rPr>
              <w:t>عدم تبعيّت از جبهه ى كفر و استكبار</w:t>
            </w:r>
            <w:r>
              <w:rPr>
                <w:rStyle w:val="IndexLink"/>
                <w:rtl w:val="true"/>
              </w:rPr>
              <w:tab/>
            </w:r>
            <w:r>
              <w:rPr>
                <w:rStyle w:val="IndexLink"/>
              </w:rPr>
              <w:t>136</w:t>
            </w:r>
          </w:hyperlink>
        </w:p>
        <w:p>
          <w:pPr>
            <w:pStyle w:val="Contents5"/>
            <w:tabs>
              <w:tab w:val="clear" w:pos="7892"/>
              <w:tab w:val="right" w:pos="9026" w:leader="dot"/>
            </w:tabs>
            <w:rPr/>
          </w:pPr>
          <w:hyperlink w:anchor="__RefHeading___Toc8210241_2870459653">
            <w:r>
              <w:rPr>
                <w:webHidden/>
                <w:rStyle w:val="IndexLink"/>
                <w:rtl w:val="true"/>
              </w:rPr>
              <w:t>دعوت از همه براى جهاد كبير در زمينه هاى اقتصادى و فرهنگى و اجتماعى</w:t>
            </w:r>
            <w:r>
              <w:rPr>
                <w:rStyle w:val="IndexLink"/>
                <w:rtl w:val="true"/>
              </w:rPr>
              <w:tab/>
            </w:r>
            <w:r>
              <w:rPr>
                <w:rStyle w:val="IndexLink"/>
              </w:rPr>
              <w:t>137</w:t>
            </w:r>
          </w:hyperlink>
        </w:p>
        <w:p>
          <w:pPr>
            <w:pStyle w:val="Contents5"/>
            <w:tabs>
              <w:tab w:val="clear" w:pos="7892"/>
              <w:tab w:val="right" w:pos="9026" w:leader="dot"/>
            </w:tabs>
            <w:rPr/>
          </w:pPr>
          <w:hyperlink w:anchor="__RefHeading___Toc8210243_2870459653">
            <w:r>
              <w:rPr>
                <w:webHidden/>
                <w:rStyle w:val="IndexLink"/>
                <w:rtl w:val="true"/>
              </w:rPr>
              <w:t>از بخشهاى جهاد كبير؛ حفظ شعارهاى انقلاب همراه با ژرف نگرى</w:t>
            </w:r>
            <w:r>
              <w:rPr>
                <w:rStyle w:val="IndexLink"/>
                <w:rtl w:val="true"/>
              </w:rPr>
              <w:tab/>
            </w:r>
            <w:r>
              <w:rPr>
                <w:rStyle w:val="IndexLink"/>
              </w:rPr>
              <w:t>138</w:t>
            </w:r>
          </w:hyperlink>
        </w:p>
        <w:p>
          <w:pPr>
            <w:pStyle w:val="Contents5"/>
            <w:tabs>
              <w:tab w:val="clear" w:pos="7892"/>
              <w:tab w:val="right" w:pos="9026" w:leader="dot"/>
            </w:tabs>
            <w:rPr/>
          </w:pPr>
          <w:hyperlink w:anchor="__RefHeading___Toc8210245_2870459653">
            <w:r>
              <w:rPr>
                <w:webHidden/>
                <w:rStyle w:val="IndexLink"/>
                <w:rtl w:val="true"/>
              </w:rPr>
              <w:t>مقاومت در برابر سلطه ى استكبار؛ از اهداف انقلاب</w:t>
            </w:r>
            <w:r>
              <w:rPr>
                <w:rStyle w:val="IndexLink"/>
                <w:rtl w:val="true"/>
              </w:rPr>
              <w:tab/>
            </w:r>
            <w:r>
              <w:rPr>
                <w:rStyle w:val="IndexLink"/>
              </w:rPr>
              <w:t>139</w:t>
            </w:r>
          </w:hyperlink>
        </w:p>
        <w:p>
          <w:pPr>
            <w:pStyle w:val="Contents4"/>
            <w:tabs>
              <w:tab w:val="clear" w:pos="8176"/>
              <w:tab w:val="right" w:pos="9026" w:leader="dot"/>
            </w:tabs>
            <w:rPr/>
          </w:pPr>
          <w:hyperlink w:anchor="__RefHeading___Toc8210247_2870459653">
            <w:r>
              <w:rPr>
                <w:webHidden/>
                <w:rStyle w:val="IndexLink"/>
                <w:rtl w:val="true"/>
              </w:rPr>
              <w:t>فصل دوّم</w:t>
            </w:r>
            <w:r>
              <w:rPr>
                <w:rStyle w:val="IndexLink"/>
                <w:rtl w:val="true"/>
              </w:rPr>
              <w:t xml:space="preserve">: </w:t>
            </w:r>
            <w:r>
              <w:rPr>
                <w:rStyle w:val="IndexLink"/>
                <w:rtl w:val="true"/>
              </w:rPr>
              <w:t>مقابله ى با نفوذ</w:t>
            </w:r>
            <w:r>
              <w:rPr>
                <w:rStyle w:val="IndexLink"/>
                <w:rtl w:val="true"/>
              </w:rPr>
              <w:tab/>
            </w:r>
            <w:r>
              <w:rPr>
                <w:rStyle w:val="IndexLink"/>
              </w:rPr>
              <w:t>140</w:t>
            </w:r>
          </w:hyperlink>
        </w:p>
        <w:p>
          <w:pPr>
            <w:pStyle w:val="Contents4"/>
            <w:tabs>
              <w:tab w:val="clear" w:pos="8176"/>
              <w:tab w:val="right" w:pos="9026" w:leader="dot"/>
            </w:tabs>
            <w:rPr/>
          </w:pPr>
          <w:hyperlink w:anchor="__RefHeading___Toc8210249_2870459653">
            <w:r>
              <w:rPr>
                <w:webHidden/>
                <w:rStyle w:val="IndexLink"/>
                <w:rtl w:val="true"/>
              </w:rPr>
              <w:t>فصل سوّم</w:t>
            </w:r>
            <w:r>
              <w:rPr>
                <w:rStyle w:val="IndexLink"/>
                <w:rtl w:val="true"/>
              </w:rPr>
              <w:t xml:space="preserve">: </w:t>
            </w:r>
            <w:r>
              <w:rPr>
                <w:rStyle w:val="IndexLink"/>
                <w:rtl w:val="true"/>
              </w:rPr>
              <w:t>هسته هاى مقاومت</w:t>
            </w:r>
            <w:r>
              <w:rPr>
                <w:rStyle w:val="IndexLink"/>
                <w:rtl w:val="true"/>
              </w:rPr>
              <w:tab/>
            </w:r>
            <w:r>
              <w:rPr>
                <w:rStyle w:val="IndexLink"/>
              </w:rPr>
              <w:t>140</w:t>
            </w:r>
          </w:hyperlink>
        </w:p>
        <w:p>
          <w:pPr>
            <w:pStyle w:val="Contents5"/>
            <w:tabs>
              <w:tab w:val="clear" w:pos="7892"/>
              <w:tab w:val="right" w:pos="9026" w:leader="dot"/>
            </w:tabs>
            <w:rPr/>
          </w:pPr>
          <w:hyperlink w:anchor="__RefHeading___Toc8210251_2870459653">
            <w:r>
              <w:rPr>
                <w:webHidden/>
                <w:rStyle w:val="IndexLink"/>
                <w:rtl w:val="true"/>
              </w:rPr>
              <w:t xml:space="preserve">نقش حضرت امام </w:t>
            </w:r>
            <w:r>
              <w:rPr>
                <w:rStyle w:val="IndexLink"/>
                <w:rtl w:val="true"/>
              </w:rPr>
              <w:t>(</w:t>
            </w:r>
            <w:r>
              <w:rPr>
                <w:rStyle w:val="IndexLink"/>
                <w:rtl w:val="true"/>
              </w:rPr>
              <w:t>قدّس سرّه</w:t>
            </w:r>
            <w:r>
              <w:rPr>
                <w:rStyle w:val="IndexLink"/>
                <w:rtl w:val="true"/>
              </w:rPr>
              <w:t xml:space="preserve">) </w:t>
            </w:r>
            <w:r>
              <w:rPr>
                <w:rStyle w:val="IndexLink"/>
                <w:rtl w:val="true"/>
              </w:rPr>
              <w:t>در ايجاد هسته هاى مقاومت در جهان</w:t>
            </w:r>
            <w:r>
              <w:rPr>
                <w:rStyle w:val="IndexLink"/>
                <w:rtl w:val="true"/>
              </w:rPr>
              <w:tab/>
            </w:r>
            <w:r>
              <w:rPr>
                <w:rStyle w:val="IndexLink"/>
              </w:rPr>
              <w:t>140</w:t>
            </w:r>
          </w:hyperlink>
        </w:p>
        <w:p>
          <w:pPr>
            <w:pStyle w:val="Contents5"/>
            <w:tabs>
              <w:tab w:val="clear" w:pos="7892"/>
              <w:tab w:val="right" w:pos="9026" w:leader="dot"/>
            </w:tabs>
            <w:rPr/>
          </w:pPr>
          <w:hyperlink w:anchor="__RefHeading___Toc8210253_2870459653">
            <w:r>
              <w:rPr>
                <w:webHidden/>
                <w:rStyle w:val="IndexLink"/>
                <w:rtl w:val="true"/>
              </w:rPr>
              <w:t>راه علاج مسئله ى فلسطين؛ مقاومت</w:t>
            </w:r>
            <w:r>
              <w:rPr>
                <w:rStyle w:val="IndexLink"/>
                <w:rtl w:val="true"/>
              </w:rPr>
              <w:tab/>
            </w:r>
            <w:r>
              <w:rPr>
                <w:rStyle w:val="IndexLink"/>
              </w:rPr>
              <w:t>141</w:t>
            </w:r>
          </w:hyperlink>
        </w:p>
        <w:p>
          <w:pPr>
            <w:pStyle w:val="Contents5"/>
            <w:tabs>
              <w:tab w:val="clear" w:pos="7892"/>
              <w:tab w:val="right" w:pos="9026" w:leader="dot"/>
            </w:tabs>
            <w:rPr/>
          </w:pPr>
          <w:hyperlink w:anchor="__RefHeading___Toc8210255_2870459653">
            <w:r>
              <w:rPr>
                <w:webHidden/>
                <w:rStyle w:val="IndexLink"/>
                <w:rtl w:val="true"/>
              </w:rPr>
              <w:t>ايستادگى ايران اسلامى براى حفظ استقلال خود</w:t>
            </w:r>
            <w:r>
              <w:rPr>
                <w:rStyle w:val="IndexLink"/>
                <w:rtl w:val="true"/>
              </w:rPr>
              <w:tab/>
            </w:r>
            <w:r>
              <w:rPr>
                <w:rStyle w:val="IndexLink"/>
              </w:rPr>
              <w:t>143</w:t>
            </w:r>
          </w:hyperlink>
        </w:p>
        <w:p>
          <w:pPr>
            <w:pStyle w:val="Contents3"/>
            <w:tabs>
              <w:tab w:val="clear" w:pos="8459"/>
              <w:tab w:val="right" w:pos="9026" w:leader="dot"/>
            </w:tabs>
            <w:rPr/>
          </w:pPr>
          <w:hyperlink w:anchor="__RefHeading___Toc8210257_2870459653">
            <w:r>
              <w:rPr>
                <w:webHidden/>
                <w:rStyle w:val="IndexLink"/>
              </w:rPr>
              <w:t>2</w:t>
            </w:r>
            <w:r>
              <w:rPr>
                <w:rStyle w:val="IndexLink"/>
                <w:rtl w:val="true"/>
              </w:rPr>
              <w:t xml:space="preserve"> - </w:t>
            </w:r>
            <w:r>
              <w:rPr>
                <w:rStyle w:val="IndexLink"/>
                <w:rtl w:val="true"/>
              </w:rPr>
              <w:t>مقاومت فرهنگى</w:t>
            </w:r>
            <w:r>
              <w:rPr>
                <w:rStyle w:val="IndexLink"/>
                <w:rtl w:val="true"/>
              </w:rPr>
              <w:tab/>
            </w:r>
            <w:r>
              <w:rPr>
                <w:rStyle w:val="IndexLink"/>
              </w:rPr>
              <w:t>144</w:t>
            </w:r>
          </w:hyperlink>
        </w:p>
        <w:p>
          <w:pPr>
            <w:pStyle w:val="Contents3"/>
            <w:tabs>
              <w:tab w:val="clear" w:pos="8459"/>
              <w:tab w:val="right" w:pos="9026" w:leader="dot"/>
            </w:tabs>
            <w:rPr/>
          </w:pPr>
          <w:hyperlink w:anchor="__RefHeading___Toc8210259_2870459653">
            <w:r>
              <w:rPr>
                <w:webHidden/>
                <w:rStyle w:val="IndexLink"/>
              </w:rPr>
              <w:t>3</w:t>
            </w:r>
            <w:r>
              <w:rPr>
                <w:rStyle w:val="IndexLink"/>
                <w:rtl w:val="true"/>
              </w:rPr>
              <w:t xml:space="preserve"> - </w:t>
            </w:r>
            <w:r>
              <w:rPr>
                <w:rStyle w:val="IndexLink"/>
                <w:rtl w:val="true"/>
              </w:rPr>
              <w:t>مقاومت اقتصادی</w:t>
            </w:r>
            <w:r>
              <w:rPr>
                <w:rStyle w:val="IndexLink"/>
                <w:rtl w:val="true"/>
              </w:rPr>
              <w:tab/>
            </w:r>
            <w:r>
              <w:rPr>
                <w:rStyle w:val="IndexLink"/>
              </w:rPr>
              <w:t>144</w:t>
            </w:r>
          </w:hyperlink>
        </w:p>
        <w:p>
          <w:pPr>
            <w:pStyle w:val="Contents4"/>
            <w:tabs>
              <w:tab w:val="clear" w:pos="8176"/>
              <w:tab w:val="right" w:pos="9026" w:leader="dot"/>
            </w:tabs>
            <w:rPr/>
          </w:pPr>
          <w:hyperlink w:anchor="__RefHeading___Toc8210261_2870459653">
            <w:r>
              <w:rPr>
                <w:webHidden/>
                <w:rStyle w:val="IndexLink"/>
                <w:rtl w:val="true"/>
              </w:rPr>
              <w:t>اشاره</w:t>
            </w:r>
            <w:r>
              <w:rPr>
                <w:rStyle w:val="IndexLink"/>
                <w:rtl w:val="true"/>
              </w:rPr>
              <w:tab/>
            </w:r>
            <w:r>
              <w:rPr>
                <w:rStyle w:val="IndexLink"/>
              </w:rPr>
              <w:t>144</w:t>
            </w:r>
          </w:hyperlink>
        </w:p>
        <w:p>
          <w:pPr>
            <w:pStyle w:val="Contents4"/>
            <w:tabs>
              <w:tab w:val="clear" w:pos="8176"/>
              <w:tab w:val="right" w:pos="9026" w:leader="dot"/>
            </w:tabs>
            <w:rPr/>
          </w:pPr>
          <w:hyperlink w:anchor="__RefHeading___Toc8210263_2870459653">
            <w:r>
              <w:rPr>
                <w:webHidden/>
                <w:rStyle w:val="IndexLink"/>
                <w:rtl w:val="true"/>
              </w:rPr>
              <w:t>اقتصاد مقاومتى؛ متّكى به مقاومت مردم</w:t>
            </w:r>
            <w:r>
              <w:rPr>
                <w:rStyle w:val="IndexLink"/>
                <w:rtl w:val="true"/>
              </w:rPr>
              <w:tab/>
            </w:r>
            <w:r>
              <w:rPr>
                <w:rStyle w:val="IndexLink"/>
              </w:rPr>
              <w:t>144</w:t>
            </w:r>
          </w:hyperlink>
        </w:p>
        <w:p>
          <w:pPr>
            <w:pStyle w:val="Contents4"/>
            <w:tabs>
              <w:tab w:val="clear" w:pos="8176"/>
              <w:tab w:val="right" w:pos="9026" w:leader="dot"/>
            </w:tabs>
            <w:rPr/>
          </w:pPr>
          <w:hyperlink w:anchor="__RefHeading___Toc8210265_2870459653">
            <w:r>
              <w:rPr>
                <w:webHidden/>
                <w:rStyle w:val="IndexLink"/>
                <w:rtl w:val="true"/>
              </w:rPr>
              <w:t>علاج مشكلات كشور؛ اقتصاد مقاومتى</w:t>
            </w:r>
            <w:r>
              <w:rPr>
                <w:rStyle w:val="IndexLink"/>
                <w:rtl w:val="true"/>
              </w:rPr>
              <w:tab/>
            </w:r>
            <w:r>
              <w:rPr>
                <w:rStyle w:val="IndexLink"/>
              </w:rPr>
              <w:t>145</w:t>
            </w:r>
          </w:hyperlink>
        </w:p>
        <w:p>
          <w:pPr>
            <w:pStyle w:val="Contents4"/>
            <w:tabs>
              <w:tab w:val="clear" w:pos="8176"/>
              <w:tab w:val="right" w:pos="9026" w:leader="dot"/>
            </w:tabs>
            <w:rPr/>
          </w:pPr>
          <w:hyperlink w:anchor="__RefHeading___Toc8210267_2870459653">
            <w:r>
              <w:rPr>
                <w:webHidden/>
                <w:rStyle w:val="IndexLink"/>
                <w:rtl w:val="true"/>
              </w:rPr>
              <w:t>اقتدار اقتصادى؛ مقدّمه ى بى اثر شدن تحريم</w:t>
            </w:r>
            <w:r>
              <w:rPr>
                <w:rStyle w:val="IndexLink"/>
                <w:rtl w:val="true"/>
              </w:rPr>
              <w:tab/>
            </w:r>
            <w:r>
              <w:rPr>
                <w:rStyle w:val="IndexLink"/>
              </w:rPr>
              <w:t>146</w:t>
            </w:r>
          </w:hyperlink>
        </w:p>
        <w:p>
          <w:pPr>
            <w:pStyle w:val="Contents4"/>
            <w:tabs>
              <w:tab w:val="clear" w:pos="8176"/>
              <w:tab w:val="right" w:pos="9026" w:leader="dot"/>
            </w:tabs>
            <w:rPr/>
          </w:pPr>
          <w:hyperlink w:anchor="__RefHeading___Toc8210269_2870459653">
            <w:r>
              <w:rPr>
                <w:webHidden/>
                <w:rStyle w:val="IndexLink"/>
                <w:rtl w:val="true"/>
              </w:rPr>
              <w:t>استفاده ى دشمن از نقاط ضعف ما</w:t>
            </w:r>
            <w:r>
              <w:rPr>
                <w:rStyle w:val="IndexLink"/>
                <w:rtl w:val="true"/>
              </w:rPr>
              <w:tab/>
            </w:r>
            <w:r>
              <w:rPr>
                <w:rStyle w:val="IndexLink"/>
              </w:rPr>
              <w:t>147</w:t>
            </w:r>
          </w:hyperlink>
        </w:p>
        <w:p>
          <w:pPr>
            <w:pStyle w:val="Contents4"/>
            <w:tabs>
              <w:tab w:val="clear" w:pos="8176"/>
              <w:tab w:val="right" w:pos="9026" w:leader="dot"/>
            </w:tabs>
            <w:rPr/>
          </w:pPr>
          <w:hyperlink w:anchor="__RefHeading___Toc8210271_2870459653">
            <w:r>
              <w:rPr>
                <w:webHidden/>
                <w:rStyle w:val="IndexLink"/>
                <w:rtl w:val="true"/>
              </w:rPr>
              <w:t>نقش شركتهاى دانش بنيان در اقتصاد مقاومتى</w:t>
            </w:r>
            <w:r>
              <w:rPr>
                <w:rStyle w:val="IndexLink"/>
                <w:rtl w:val="true"/>
              </w:rPr>
              <w:tab/>
            </w:r>
            <w:r>
              <w:rPr>
                <w:rStyle w:val="IndexLink"/>
              </w:rPr>
              <w:t>148</w:t>
            </w:r>
          </w:hyperlink>
        </w:p>
        <w:p>
          <w:pPr>
            <w:pStyle w:val="Contents3"/>
            <w:tabs>
              <w:tab w:val="clear" w:pos="8459"/>
              <w:tab w:val="right" w:pos="9026" w:leader="dot"/>
            </w:tabs>
            <w:rPr/>
          </w:pPr>
          <w:hyperlink w:anchor="__RefHeading___Toc8210273_2870459653">
            <w:r>
              <w:rPr>
                <w:webHidden/>
                <w:rStyle w:val="IndexLink"/>
              </w:rPr>
              <w:t>4</w:t>
            </w:r>
            <w:r>
              <w:rPr>
                <w:rStyle w:val="IndexLink"/>
                <w:rtl w:val="true"/>
              </w:rPr>
              <w:t xml:space="preserve"> - </w:t>
            </w:r>
            <w:r>
              <w:rPr>
                <w:rStyle w:val="IndexLink"/>
                <w:rtl w:val="true"/>
              </w:rPr>
              <w:t>مقاومت نظامى</w:t>
            </w:r>
            <w:r>
              <w:rPr>
                <w:rStyle w:val="IndexLink"/>
                <w:rtl w:val="true"/>
              </w:rPr>
              <w:tab/>
            </w:r>
            <w:r>
              <w:rPr>
                <w:rStyle w:val="IndexLink"/>
              </w:rPr>
              <w:t>148</w:t>
            </w:r>
          </w:hyperlink>
        </w:p>
        <w:p>
          <w:pPr>
            <w:pStyle w:val="Contents4"/>
            <w:tabs>
              <w:tab w:val="clear" w:pos="8176"/>
              <w:tab w:val="right" w:pos="9026" w:leader="dot"/>
            </w:tabs>
            <w:rPr/>
          </w:pPr>
          <w:hyperlink w:anchor="__RefHeading___Toc8210275_2870459653">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8210277_2870459653">
            <w:r>
              <w:rPr>
                <w:webHidden/>
                <w:rStyle w:val="IndexLink"/>
                <w:rtl w:val="true"/>
              </w:rPr>
              <w:t>جهاد؛ بزرگ ترين سنگر مقاومت</w:t>
            </w:r>
            <w:r>
              <w:rPr>
                <w:rStyle w:val="IndexLink"/>
                <w:rtl w:val="true"/>
              </w:rPr>
              <w:tab/>
            </w:r>
            <w:r>
              <w:rPr>
                <w:rStyle w:val="IndexLink"/>
              </w:rPr>
              <w:t>149</w:t>
            </w:r>
          </w:hyperlink>
        </w:p>
        <w:p>
          <w:pPr>
            <w:pStyle w:val="Contents4"/>
            <w:tabs>
              <w:tab w:val="clear" w:pos="8176"/>
              <w:tab w:val="right" w:pos="9026" w:leader="dot"/>
            </w:tabs>
            <w:rPr/>
          </w:pPr>
          <w:hyperlink w:anchor="__RefHeading___Toc8210279_2870459653">
            <w:r>
              <w:rPr>
                <w:webHidden/>
                <w:rStyle w:val="IndexLink"/>
                <w:rtl w:val="true"/>
              </w:rPr>
              <w:t>اختلاف؛ تشويق كننده ى دشمن براى جسارت نظامى</w:t>
            </w:r>
            <w:r>
              <w:rPr>
                <w:rStyle w:val="IndexLink"/>
                <w:rtl w:val="true"/>
              </w:rPr>
              <w:tab/>
            </w:r>
            <w:r>
              <w:rPr>
                <w:rStyle w:val="IndexLink"/>
              </w:rPr>
              <w:t>149</w:t>
            </w:r>
          </w:hyperlink>
        </w:p>
        <w:p>
          <w:pPr>
            <w:pStyle w:val="Contents3"/>
            <w:tabs>
              <w:tab w:val="clear" w:pos="8459"/>
              <w:tab w:val="right" w:pos="9026" w:leader="dot"/>
            </w:tabs>
            <w:rPr/>
          </w:pPr>
          <w:hyperlink w:anchor="__RefHeading___Toc8210281_2870459653">
            <w:r>
              <w:rPr>
                <w:webHidden/>
                <w:rStyle w:val="IndexLink"/>
              </w:rPr>
              <w:t>5</w:t>
            </w:r>
            <w:r>
              <w:rPr>
                <w:rStyle w:val="IndexLink"/>
                <w:rtl w:val="true"/>
              </w:rPr>
              <w:t xml:space="preserve"> - </w:t>
            </w:r>
            <w:r>
              <w:rPr>
                <w:rStyle w:val="IndexLink"/>
                <w:rtl w:val="true"/>
              </w:rPr>
              <w:t>مقاومت بر حفظ اصول</w:t>
            </w:r>
            <w:r>
              <w:rPr>
                <w:rStyle w:val="IndexLink"/>
                <w:rtl w:val="true"/>
              </w:rPr>
              <w:tab/>
            </w:r>
            <w:r>
              <w:rPr>
                <w:rStyle w:val="IndexLink"/>
              </w:rPr>
              <w:t>150</w:t>
            </w:r>
          </w:hyperlink>
        </w:p>
        <w:p>
          <w:pPr>
            <w:pStyle w:val="Contents4"/>
            <w:tabs>
              <w:tab w:val="clear" w:pos="8176"/>
              <w:tab w:val="right" w:pos="9026" w:leader="dot"/>
            </w:tabs>
            <w:rPr/>
          </w:pPr>
          <w:hyperlink w:anchor="__RefHeading___Toc8210283_2870459653">
            <w:r>
              <w:rPr>
                <w:webHidden/>
                <w:rStyle w:val="IndexLink"/>
                <w:rtl w:val="true"/>
              </w:rPr>
              <w:t>بى صبرى در مقابل حفظ آرمانها و اهداف انقلاب</w:t>
            </w:r>
            <w:r>
              <w:rPr>
                <w:rStyle w:val="IndexLink"/>
                <w:rtl w:val="true"/>
              </w:rPr>
              <w:tab/>
            </w:r>
            <w:r>
              <w:rPr>
                <w:rStyle w:val="IndexLink"/>
              </w:rPr>
              <w:t>150</w:t>
            </w:r>
          </w:hyperlink>
        </w:p>
        <w:p>
          <w:pPr>
            <w:pStyle w:val="Contents4"/>
            <w:tabs>
              <w:tab w:val="clear" w:pos="8176"/>
              <w:tab w:val="right" w:pos="9026" w:leader="dot"/>
            </w:tabs>
            <w:rPr/>
          </w:pPr>
          <w:hyperlink w:anchor="__RefHeading___Toc8210285_2870459653">
            <w:r>
              <w:rPr>
                <w:webHidden/>
                <w:rStyle w:val="IndexLink"/>
                <w:rtl w:val="true"/>
              </w:rPr>
              <w:t>اهمّيّت مقاومت در برابر انحراف انقلاب از مسير خود</w:t>
            </w:r>
            <w:r>
              <w:rPr>
                <w:rStyle w:val="IndexLink"/>
                <w:rtl w:val="true"/>
              </w:rPr>
              <w:tab/>
            </w:r>
            <w:r>
              <w:rPr>
                <w:rStyle w:val="IndexLink"/>
              </w:rPr>
              <w:t>152</w:t>
            </w:r>
          </w:hyperlink>
        </w:p>
        <w:p>
          <w:pPr>
            <w:pStyle w:val="Contents4"/>
            <w:tabs>
              <w:tab w:val="clear" w:pos="8176"/>
              <w:tab w:val="right" w:pos="9026" w:leader="dot"/>
            </w:tabs>
            <w:rPr/>
          </w:pPr>
          <w:hyperlink w:anchor="__RefHeading___Toc8210287_2870459653">
            <w:r>
              <w:rPr>
                <w:webHidden/>
                <w:rStyle w:val="IndexLink"/>
                <w:rtl w:val="true"/>
              </w:rPr>
              <w:t>تعيين شاخص؛ راه جلوگيرى از انحراف انقلاب</w:t>
            </w:r>
            <w:r>
              <w:rPr>
                <w:rStyle w:val="IndexLink"/>
                <w:rtl w:val="true"/>
              </w:rPr>
              <w:tab/>
            </w:r>
            <w:r>
              <w:rPr>
                <w:rStyle w:val="IndexLink"/>
              </w:rPr>
              <w:t>153</w:t>
            </w:r>
          </w:hyperlink>
        </w:p>
        <w:p>
          <w:pPr>
            <w:pStyle w:val="Contents4"/>
            <w:tabs>
              <w:tab w:val="clear" w:pos="8176"/>
              <w:tab w:val="right" w:pos="9026" w:leader="dot"/>
            </w:tabs>
            <w:rPr/>
          </w:pPr>
          <w:hyperlink w:anchor="__RefHeading___Toc8210289_2870459653">
            <w:r>
              <w:rPr>
                <w:webHidden/>
                <w:rStyle w:val="IndexLink"/>
                <w:rtl w:val="true"/>
              </w:rPr>
              <w:t>خطّ امام؛ بهترين شاخص انقلاب اسلامى</w:t>
            </w:r>
            <w:r>
              <w:rPr>
                <w:rStyle w:val="IndexLink"/>
                <w:rtl w:val="true"/>
              </w:rPr>
              <w:tab/>
            </w:r>
            <w:r>
              <w:rPr>
                <w:rStyle w:val="IndexLink"/>
              </w:rPr>
              <w:t>153</w:t>
            </w:r>
          </w:hyperlink>
        </w:p>
        <w:p>
          <w:pPr>
            <w:pStyle w:val="Contents4"/>
            <w:tabs>
              <w:tab w:val="clear" w:pos="8176"/>
              <w:tab w:val="right" w:pos="9026" w:leader="dot"/>
            </w:tabs>
            <w:rPr/>
          </w:pPr>
          <w:hyperlink w:anchor="__RefHeading___Toc8210291_2870459653">
            <w:r>
              <w:rPr>
                <w:webHidden/>
                <w:rStyle w:val="IndexLink"/>
                <w:rtl w:val="true"/>
              </w:rPr>
              <w:t>نوگرايى در روشها نه عقب نشينى از اصول</w:t>
            </w:r>
            <w:r>
              <w:rPr>
                <w:rStyle w:val="IndexLink"/>
                <w:rtl w:val="true"/>
              </w:rPr>
              <w:tab/>
            </w:r>
            <w:r>
              <w:rPr>
                <w:rStyle w:val="IndexLink"/>
              </w:rPr>
              <w:t>157</w:t>
            </w:r>
          </w:hyperlink>
        </w:p>
        <w:p>
          <w:pPr>
            <w:pStyle w:val="Contents2"/>
            <w:tabs>
              <w:tab w:val="clear" w:pos="8743"/>
              <w:tab w:val="right" w:pos="9026" w:leader="dot"/>
            </w:tabs>
            <w:rPr/>
          </w:pPr>
          <w:hyperlink w:anchor="__RefHeading___Toc8210293_2870459653">
            <w:r>
              <w:rPr>
                <w:webHidden/>
                <w:rStyle w:val="IndexLink"/>
                <w:rtl w:val="true"/>
              </w:rPr>
              <w:t>بخش چهارم آثار مقاومت</w:t>
            </w:r>
            <w:r>
              <w:rPr>
                <w:rStyle w:val="IndexLink"/>
                <w:rtl w:val="true"/>
              </w:rPr>
              <w:tab/>
            </w:r>
            <w:r>
              <w:rPr>
                <w:rStyle w:val="IndexLink"/>
              </w:rPr>
              <w:t>160</w:t>
            </w:r>
          </w:hyperlink>
        </w:p>
        <w:p>
          <w:pPr>
            <w:pStyle w:val="Contents3"/>
            <w:tabs>
              <w:tab w:val="clear" w:pos="8459"/>
              <w:tab w:val="right" w:pos="9026" w:leader="dot"/>
            </w:tabs>
            <w:rPr/>
          </w:pPr>
          <w:hyperlink w:anchor="__RefHeading___Toc8210295_2870459653">
            <w:r>
              <w:rPr>
                <w:webHidden/>
                <w:rStyle w:val="IndexLink"/>
                <w:rtl w:val="true"/>
              </w:rPr>
              <w:t>اشاره</w:t>
            </w:r>
            <w:r>
              <w:rPr>
                <w:rStyle w:val="IndexLink"/>
                <w:rtl w:val="true"/>
              </w:rPr>
              <w:tab/>
            </w:r>
            <w:r>
              <w:rPr>
                <w:rStyle w:val="IndexLink"/>
              </w:rPr>
              <w:t>160</w:t>
            </w:r>
          </w:hyperlink>
        </w:p>
        <w:p>
          <w:pPr>
            <w:pStyle w:val="Contents3"/>
            <w:tabs>
              <w:tab w:val="clear" w:pos="8459"/>
              <w:tab w:val="right" w:pos="9026" w:leader="dot"/>
            </w:tabs>
            <w:rPr/>
          </w:pPr>
          <w:hyperlink w:anchor="__RefHeading___Toc8210297_2870459653">
            <w:r>
              <w:rPr>
                <w:webHidden/>
                <w:rStyle w:val="IndexLink"/>
              </w:rPr>
              <w:t>1</w:t>
            </w:r>
            <w:r>
              <w:rPr>
                <w:rStyle w:val="IndexLink"/>
                <w:rtl w:val="true"/>
              </w:rPr>
              <w:t xml:space="preserve"> - </w:t>
            </w:r>
            <w:r>
              <w:rPr>
                <w:rStyle w:val="IndexLink"/>
                <w:rtl w:val="true"/>
              </w:rPr>
              <w:t>نازل شدن نصرت الهى</w:t>
            </w:r>
            <w:r>
              <w:rPr>
                <w:rStyle w:val="IndexLink"/>
                <w:rtl w:val="true"/>
              </w:rPr>
              <w:tab/>
            </w:r>
            <w:r>
              <w:rPr>
                <w:rStyle w:val="IndexLink"/>
              </w:rPr>
              <w:t>164</w:t>
            </w:r>
          </w:hyperlink>
        </w:p>
        <w:p>
          <w:pPr>
            <w:pStyle w:val="Contents4"/>
            <w:tabs>
              <w:tab w:val="clear" w:pos="8176"/>
              <w:tab w:val="right" w:pos="9026" w:leader="dot"/>
            </w:tabs>
            <w:rPr/>
          </w:pPr>
          <w:hyperlink w:anchor="__RefHeading___Toc8210299_2870459653">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8210301_2870459653">
            <w:r>
              <w:rPr>
                <w:webHidden/>
                <w:rStyle w:val="IndexLink"/>
                <w:rtl w:val="true"/>
              </w:rPr>
              <w:t>پيروزى نيروى مقاوم اندك بر عدّه ى زياد دشمن</w:t>
            </w:r>
            <w:r>
              <w:rPr>
                <w:rStyle w:val="IndexLink"/>
                <w:rtl w:val="true"/>
              </w:rPr>
              <w:tab/>
            </w:r>
            <w:r>
              <w:rPr>
                <w:rStyle w:val="IndexLink"/>
              </w:rPr>
              <w:t>166</w:t>
            </w:r>
          </w:hyperlink>
        </w:p>
        <w:p>
          <w:pPr>
            <w:pStyle w:val="Contents4"/>
            <w:tabs>
              <w:tab w:val="clear" w:pos="8176"/>
              <w:tab w:val="right" w:pos="9026" w:leader="dot"/>
            </w:tabs>
            <w:rPr/>
          </w:pPr>
          <w:hyperlink w:anchor="__RefHeading___Toc8210303_2870459653">
            <w:r>
              <w:rPr>
                <w:webHidden/>
                <w:rStyle w:val="IndexLink"/>
                <w:rtl w:val="true"/>
              </w:rPr>
              <w:t>معجزه ى اجتماعى با ايستادگى و پايدارى</w:t>
            </w:r>
            <w:r>
              <w:rPr>
                <w:rStyle w:val="IndexLink"/>
                <w:rtl w:val="true"/>
              </w:rPr>
              <w:tab/>
            </w:r>
            <w:r>
              <w:rPr>
                <w:rStyle w:val="IndexLink"/>
              </w:rPr>
              <w:t>166</w:t>
            </w:r>
          </w:hyperlink>
        </w:p>
        <w:p>
          <w:pPr>
            <w:pStyle w:val="Contents4"/>
            <w:tabs>
              <w:tab w:val="clear" w:pos="8176"/>
              <w:tab w:val="right" w:pos="9026" w:leader="dot"/>
            </w:tabs>
            <w:rPr/>
          </w:pPr>
          <w:hyperlink w:anchor="__RefHeading___Toc8210305_2870459653">
            <w:r>
              <w:rPr>
                <w:webHidden/>
                <w:rStyle w:val="IndexLink"/>
                <w:rtl w:val="true"/>
              </w:rPr>
              <w:t>سكينه ى الهى؛ ناشى از اعتماد به خدا و مجاهدت و ايستادگى</w:t>
            </w:r>
            <w:r>
              <w:rPr>
                <w:rStyle w:val="IndexLink"/>
                <w:rtl w:val="true"/>
              </w:rPr>
              <w:tab/>
            </w:r>
            <w:r>
              <w:rPr>
                <w:rStyle w:val="IndexLink"/>
              </w:rPr>
              <w:t>167</w:t>
            </w:r>
          </w:hyperlink>
        </w:p>
        <w:p>
          <w:pPr>
            <w:pStyle w:val="Contents4"/>
            <w:tabs>
              <w:tab w:val="clear" w:pos="8176"/>
              <w:tab w:val="right" w:pos="9026" w:leader="dot"/>
            </w:tabs>
            <w:rPr/>
          </w:pPr>
          <w:hyperlink w:anchor="__RefHeading___Toc8210307_2870459653">
            <w:r>
              <w:rPr>
                <w:webHidden/>
                <w:rStyle w:val="IndexLink"/>
                <w:rtl w:val="true"/>
              </w:rPr>
              <w:t>نزول فرشتگان بر پايداران و استقامت ورزان</w:t>
            </w:r>
            <w:r>
              <w:rPr>
                <w:rStyle w:val="IndexLink"/>
                <w:rtl w:val="true"/>
              </w:rPr>
              <w:tab/>
            </w:r>
            <w:r>
              <w:rPr>
                <w:rStyle w:val="IndexLink"/>
              </w:rPr>
              <w:t>169</w:t>
            </w:r>
          </w:hyperlink>
        </w:p>
        <w:p>
          <w:pPr>
            <w:pStyle w:val="Contents3"/>
            <w:tabs>
              <w:tab w:val="clear" w:pos="8459"/>
              <w:tab w:val="right" w:pos="9026" w:leader="dot"/>
            </w:tabs>
            <w:rPr/>
          </w:pPr>
          <w:hyperlink w:anchor="__RefHeading___Toc8210309_2870459653">
            <w:r>
              <w:rPr>
                <w:webHidden/>
                <w:rStyle w:val="IndexLink"/>
              </w:rPr>
              <w:t>2</w:t>
            </w:r>
            <w:r>
              <w:rPr>
                <w:rStyle w:val="IndexLink"/>
                <w:rtl w:val="true"/>
              </w:rPr>
              <w:t xml:space="preserve"> - </w:t>
            </w:r>
            <w:r>
              <w:rPr>
                <w:rStyle w:val="IndexLink"/>
                <w:rtl w:val="true"/>
              </w:rPr>
              <w:t>تقويت اراده ها</w:t>
            </w:r>
            <w:r>
              <w:rPr>
                <w:rStyle w:val="IndexLink"/>
                <w:rtl w:val="true"/>
              </w:rPr>
              <w:tab/>
            </w:r>
            <w:r>
              <w:rPr>
                <w:rStyle w:val="IndexLink"/>
              </w:rPr>
              <w:t>170</w:t>
            </w:r>
          </w:hyperlink>
        </w:p>
        <w:p>
          <w:pPr>
            <w:pStyle w:val="Contents4"/>
            <w:tabs>
              <w:tab w:val="clear" w:pos="8176"/>
              <w:tab w:val="right" w:pos="9026" w:leader="dot"/>
            </w:tabs>
            <w:rPr/>
          </w:pPr>
          <w:hyperlink w:anchor="__RefHeading___Toc8210311_2870459653">
            <w:r>
              <w:rPr>
                <w:webHidden/>
                <w:rStyle w:val="IndexLink"/>
                <w:rtl w:val="true"/>
              </w:rPr>
              <w:t>امكانات ما در جنگ نامتقارن با استكبار</w:t>
            </w:r>
            <w:r>
              <w:rPr>
                <w:rStyle w:val="IndexLink"/>
                <w:rtl w:val="true"/>
              </w:rPr>
              <w:t xml:space="preserve">: </w:t>
            </w:r>
            <w:r>
              <w:rPr>
                <w:rStyle w:val="IndexLink"/>
                <w:rtl w:val="true"/>
              </w:rPr>
              <w:t>اعتماد به خداوند و عزم راسخ مؤمنين</w:t>
            </w:r>
            <w:r>
              <w:rPr>
                <w:rStyle w:val="IndexLink"/>
                <w:rtl w:val="true"/>
              </w:rPr>
              <w:tab/>
            </w:r>
            <w:r>
              <w:rPr>
                <w:rStyle w:val="IndexLink"/>
              </w:rPr>
              <w:t>170</w:t>
            </w:r>
          </w:hyperlink>
        </w:p>
        <w:p>
          <w:pPr>
            <w:pStyle w:val="Contents3"/>
            <w:tabs>
              <w:tab w:val="clear" w:pos="8459"/>
              <w:tab w:val="right" w:pos="9026" w:leader="dot"/>
            </w:tabs>
            <w:rPr/>
          </w:pPr>
          <w:hyperlink w:anchor="__RefHeading___Toc8210313_2870459653">
            <w:r>
              <w:rPr>
                <w:webHidden/>
                <w:rStyle w:val="IndexLink"/>
              </w:rPr>
              <w:t>3</w:t>
            </w:r>
            <w:r>
              <w:rPr>
                <w:rStyle w:val="IndexLink"/>
                <w:rtl w:val="true"/>
              </w:rPr>
              <w:t xml:space="preserve"> - </w:t>
            </w:r>
            <w:r>
              <w:rPr>
                <w:rStyle w:val="IndexLink"/>
                <w:rtl w:val="true"/>
              </w:rPr>
              <w:t>پيروزى و گذشتن از موانع</w:t>
            </w:r>
            <w:r>
              <w:rPr>
                <w:rStyle w:val="IndexLink"/>
                <w:rtl w:val="true"/>
              </w:rPr>
              <w:tab/>
            </w:r>
            <w:r>
              <w:rPr>
                <w:rStyle w:val="IndexLink"/>
              </w:rPr>
              <w:t>171</w:t>
            </w:r>
          </w:hyperlink>
        </w:p>
        <w:p>
          <w:pPr>
            <w:pStyle w:val="Contents4"/>
            <w:tabs>
              <w:tab w:val="clear" w:pos="8176"/>
              <w:tab w:val="right" w:pos="9026" w:leader="dot"/>
            </w:tabs>
            <w:rPr/>
          </w:pPr>
          <w:hyperlink w:anchor="__RefHeading___Toc8210315_2870459653">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8210317_2870459653">
            <w:r>
              <w:rPr>
                <w:webHidden/>
                <w:rStyle w:val="IndexLink"/>
                <w:rtl w:val="true"/>
              </w:rPr>
              <w:t>روحيّه ى مقاومت ملّت؛ از امور نادر در جهان</w:t>
            </w:r>
            <w:r>
              <w:rPr>
                <w:rStyle w:val="IndexLink"/>
                <w:rtl w:val="true"/>
              </w:rPr>
              <w:tab/>
            </w:r>
            <w:r>
              <w:rPr>
                <w:rStyle w:val="IndexLink"/>
              </w:rPr>
              <w:t>172</w:t>
            </w:r>
          </w:hyperlink>
        </w:p>
        <w:p>
          <w:pPr>
            <w:pStyle w:val="Contents4"/>
            <w:tabs>
              <w:tab w:val="clear" w:pos="8176"/>
              <w:tab w:val="right" w:pos="9026" w:leader="dot"/>
            </w:tabs>
            <w:rPr/>
          </w:pPr>
          <w:hyperlink w:anchor="__RefHeading___Toc8210319_2870459653">
            <w:r>
              <w:rPr>
                <w:webHidden/>
                <w:rStyle w:val="IndexLink"/>
                <w:rtl w:val="true"/>
              </w:rPr>
              <w:t>روحيّه ى مقاومت؛ عامل حفاظت از كشور و استقلال آن</w:t>
            </w:r>
            <w:r>
              <w:rPr>
                <w:rStyle w:val="IndexLink"/>
                <w:rtl w:val="true"/>
              </w:rPr>
              <w:tab/>
            </w:r>
            <w:r>
              <w:rPr>
                <w:rStyle w:val="IndexLink"/>
              </w:rPr>
              <w:t>173</w:t>
            </w:r>
          </w:hyperlink>
        </w:p>
        <w:p>
          <w:pPr>
            <w:pStyle w:val="Contents4"/>
            <w:tabs>
              <w:tab w:val="clear" w:pos="8176"/>
              <w:tab w:val="right" w:pos="9026" w:leader="dot"/>
            </w:tabs>
            <w:rPr/>
          </w:pPr>
          <w:hyperlink w:anchor="__RefHeading___Toc8210321_2870459653">
            <w:r>
              <w:rPr>
                <w:webHidden/>
                <w:rStyle w:val="IndexLink"/>
                <w:rtl w:val="true"/>
              </w:rPr>
              <w:t>استمرار مقاومت؛ پيروزى بر دشمن</w:t>
            </w:r>
            <w:r>
              <w:rPr>
                <w:rStyle w:val="IndexLink"/>
                <w:rtl w:val="true"/>
              </w:rPr>
              <w:tab/>
            </w:r>
            <w:r>
              <w:rPr>
                <w:rStyle w:val="IndexLink"/>
              </w:rPr>
              <w:t>173</w:t>
            </w:r>
          </w:hyperlink>
        </w:p>
        <w:p>
          <w:pPr>
            <w:pStyle w:val="Contents4"/>
            <w:tabs>
              <w:tab w:val="clear" w:pos="8176"/>
              <w:tab w:val="right" w:pos="9026" w:leader="dot"/>
            </w:tabs>
            <w:rPr/>
          </w:pPr>
          <w:hyperlink w:anchor="__RefHeading___Toc8210323_2870459653">
            <w:r>
              <w:rPr>
                <w:webHidden/>
                <w:rStyle w:val="IndexLink"/>
                <w:rtl w:val="true"/>
              </w:rPr>
              <w:t>سه خصوصيّت لازم براى گذر از مشكلات</w:t>
            </w:r>
            <w:r>
              <w:rPr>
                <w:rStyle w:val="IndexLink"/>
                <w:rtl w:val="true"/>
              </w:rPr>
              <w:tab/>
            </w:r>
            <w:r>
              <w:rPr>
                <w:rStyle w:val="IndexLink"/>
              </w:rPr>
              <w:t>175</w:t>
            </w:r>
          </w:hyperlink>
        </w:p>
        <w:p>
          <w:pPr>
            <w:pStyle w:val="Contents4"/>
            <w:tabs>
              <w:tab w:val="clear" w:pos="8176"/>
              <w:tab w:val="right" w:pos="9026" w:leader="dot"/>
            </w:tabs>
            <w:rPr/>
          </w:pPr>
          <w:hyperlink w:anchor="__RefHeading___Toc8210325_2870459653">
            <w:r>
              <w:rPr>
                <w:webHidden/>
                <w:rStyle w:val="IndexLink"/>
                <w:rtl w:val="true"/>
              </w:rPr>
              <w:t>ايستادگى و بيدارى؛ عامل ازبين برنده ى فشارهاى دشمن</w:t>
            </w:r>
            <w:r>
              <w:rPr>
                <w:rStyle w:val="IndexLink"/>
                <w:rtl w:val="true"/>
              </w:rPr>
              <w:tab/>
            </w:r>
            <w:r>
              <w:rPr>
                <w:rStyle w:val="IndexLink"/>
              </w:rPr>
              <w:t>175</w:t>
            </w:r>
          </w:hyperlink>
        </w:p>
        <w:p>
          <w:pPr>
            <w:pStyle w:val="Contents4"/>
            <w:tabs>
              <w:tab w:val="clear" w:pos="8176"/>
              <w:tab w:val="right" w:pos="9026" w:leader="dot"/>
            </w:tabs>
            <w:rPr/>
          </w:pPr>
          <w:hyperlink w:anchor="__RefHeading___Toc8210327_2870459653">
            <w:r>
              <w:rPr>
                <w:webHidden/>
                <w:rStyle w:val="IndexLink"/>
                <w:rtl w:val="true"/>
              </w:rPr>
              <w:t>مؤلّفه هاى اقتدار جمهورى اسلامى ايران</w:t>
            </w:r>
            <w:r>
              <w:rPr>
                <w:rStyle w:val="IndexLink"/>
                <w:rtl w:val="true"/>
              </w:rPr>
              <w:tab/>
            </w:r>
            <w:r>
              <w:rPr>
                <w:rStyle w:val="IndexLink"/>
              </w:rPr>
              <w:t>176</w:t>
            </w:r>
          </w:hyperlink>
        </w:p>
        <w:p>
          <w:pPr>
            <w:pStyle w:val="Contents4"/>
            <w:tabs>
              <w:tab w:val="clear" w:pos="8176"/>
              <w:tab w:val="right" w:pos="9026" w:leader="dot"/>
            </w:tabs>
            <w:rPr/>
          </w:pPr>
          <w:hyperlink w:anchor="__RefHeading___Toc8210329_2870459653">
            <w:r>
              <w:rPr>
                <w:webHidden/>
                <w:rStyle w:val="IndexLink"/>
                <w:rtl w:val="true"/>
              </w:rPr>
              <w:t>پيشرفت ملّت ايران على رغم دشمنى هاى گسترده؛ نشانه ى قدرت آن</w:t>
            </w:r>
            <w:r>
              <w:rPr>
                <w:rStyle w:val="IndexLink"/>
                <w:rtl w:val="true"/>
              </w:rPr>
              <w:tab/>
            </w:r>
            <w:r>
              <w:rPr>
                <w:rStyle w:val="IndexLink"/>
              </w:rPr>
              <w:t>178</w:t>
            </w:r>
          </w:hyperlink>
        </w:p>
        <w:p>
          <w:pPr>
            <w:pStyle w:val="Contents4"/>
            <w:tabs>
              <w:tab w:val="clear" w:pos="8176"/>
              <w:tab w:val="right" w:pos="9026" w:leader="dot"/>
            </w:tabs>
            <w:rPr/>
          </w:pPr>
          <w:hyperlink w:anchor="__RefHeading___Toc8210331_2870459653">
            <w:r>
              <w:rPr>
                <w:webHidden/>
                <w:rStyle w:val="IndexLink"/>
                <w:rtl w:val="true"/>
              </w:rPr>
              <w:t>ايجاد ائتلاف بر ضدّ ايران توسّط آمريكا؛ دليل قدرت جمهورى اسلامى</w:t>
            </w:r>
            <w:r>
              <w:rPr>
                <w:rStyle w:val="IndexLink"/>
                <w:rtl w:val="true"/>
              </w:rPr>
              <w:tab/>
            </w:r>
            <w:r>
              <w:rPr>
                <w:rStyle w:val="IndexLink"/>
              </w:rPr>
              <w:t>179</w:t>
            </w:r>
          </w:hyperlink>
        </w:p>
        <w:p>
          <w:pPr>
            <w:pStyle w:val="Contents4"/>
            <w:tabs>
              <w:tab w:val="clear" w:pos="8176"/>
              <w:tab w:val="right" w:pos="9026" w:leader="dot"/>
            </w:tabs>
            <w:rPr/>
          </w:pPr>
          <w:hyperlink w:anchor="__RefHeading___Toc8210333_2870459653">
            <w:r>
              <w:rPr>
                <w:webHidden/>
                <w:rStyle w:val="IndexLink"/>
                <w:rtl w:val="true"/>
              </w:rPr>
              <w:t>ايستادگى؛ راه رسيدن به آرزوها و زمينه سازى ظهور</w:t>
            </w:r>
            <w:r>
              <w:rPr>
                <w:rStyle w:val="IndexLink"/>
                <w:rtl w:val="true"/>
              </w:rPr>
              <w:tab/>
            </w:r>
            <w:r>
              <w:rPr>
                <w:rStyle w:val="IndexLink"/>
              </w:rPr>
              <w:t>180</w:t>
            </w:r>
          </w:hyperlink>
        </w:p>
        <w:p>
          <w:pPr>
            <w:pStyle w:val="Contents4"/>
            <w:tabs>
              <w:tab w:val="clear" w:pos="8176"/>
              <w:tab w:val="right" w:pos="9026" w:leader="dot"/>
            </w:tabs>
            <w:rPr/>
          </w:pPr>
          <w:hyperlink w:anchor="__RefHeading___Toc8210335_2870459653">
            <w:r>
              <w:rPr>
                <w:webHidden/>
                <w:rStyle w:val="IndexLink"/>
                <w:rtl w:val="true"/>
              </w:rPr>
              <w:t>مقاومت؛ راه عزّت و پيشرفت</w:t>
            </w:r>
            <w:r>
              <w:rPr>
                <w:rStyle w:val="IndexLink"/>
                <w:rtl w:val="true"/>
              </w:rPr>
              <w:tab/>
            </w:r>
            <w:r>
              <w:rPr>
                <w:rStyle w:val="IndexLink"/>
              </w:rPr>
              <w:t>181</w:t>
            </w:r>
          </w:hyperlink>
        </w:p>
        <w:p>
          <w:pPr>
            <w:pStyle w:val="Contents4"/>
            <w:tabs>
              <w:tab w:val="clear" w:pos="8176"/>
              <w:tab w:val="right" w:pos="9026" w:leader="dot"/>
            </w:tabs>
            <w:rPr/>
          </w:pPr>
          <w:hyperlink w:anchor="__RefHeading___Toc8210337_2870459653">
            <w:r>
              <w:rPr>
                <w:webHidden/>
                <w:rStyle w:val="IndexLink"/>
                <w:rtl w:val="true"/>
              </w:rPr>
              <w:t>مقاومت؛ راه حفظ دستاوردهاى انقلاب</w:t>
            </w:r>
            <w:r>
              <w:rPr>
                <w:rStyle w:val="IndexLink"/>
                <w:rtl w:val="true"/>
              </w:rPr>
              <w:tab/>
            </w:r>
            <w:r>
              <w:rPr>
                <w:rStyle w:val="IndexLink"/>
              </w:rPr>
              <w:t>181</w:t>
            </w:r>
          </w:hyperlink>
        </w:p>
        <w:p>
          <w:pPr>
            <w:pStyle w:val="Contents3"/>
            <w:tabs>
              <w:tab w:val="clear" w:pos="8459"/>
              <w:tab w:val="right" w:pos="9026" w:leader="dot"/>
            </w:tabs>
            <w:rPr/>
          </w:pPr>
          <w:hyperlink w:anchor="__RefHeading___Toc8210339_2870459653">
            <w:r>
              <w:rPr>
                <w:webHidden/>
                <w:rStyle w:val="IndexLink"/>
              </w:rPr>
              <w:t>4</w:t>
            </w:r>
            <w:r>
              <w:rPr>
                <w:rStyle w:val="IndexLink"/>
                <w:rtl w:val="true"/>
              </w:rPr>
              <w:t xml:space="preserve"> - </w:t>
            </w:r>
            <w:r>
              <w:rPr>
                <w:rStyle w:val="IndexLink"/>
                <w:rtl w:val="true"/>
              </w:rPr>
              <w:t>بروز ظرفيّتها در دوران مقاومت</w:t>
            </w:r>
            <w:r>
              <w:rPr>
                <w:rStyle w:val="IndexLink"/>
                <w:rtl w:val="true"/>
              </w:rPr>
              <w:tab/>
            </w:r>
            <w:r>
              <w:rPr>
                <w:rStyle w:val="IndexLink"/>
              </w:rPr>
              <w:t>182</w:t>
            </w:r>
          </w:hyperlink>
        </w:p>
        <w:p>
          <w:pPr>
            <w:pStyle w:val="Contents4"/>
            <w:tabs>
              <w:tab w:val="clear" w:pos="8176"/>
              <w:tab w:val="right" w:pos="9026" w:leader="dot"/>
            </w:tabs>
            <w:rPr/>
          </w:pPr>
          <w:hyperlink w:anchor="__RefHeading___Toc8210341_2870459653">
            <w:r>
              <w:rPr>
                <w:webHidden/>
                <w:rStyle w:val="IndexLink"/>
                <w:rtl w:val="true"/>
              </w:rPr>
              <w:t>اشاره</w:t>
            </w:r>
            <w:r>
              <w:rPr>
                <w:rStyle w:val="IndexLink"/>
                <w:rtl w:val="true"/>
              </w:rPr>
              <w:tab/>
            </w:r>
            <w:r>
              <w:rPr>
                <w:rStyle w:val="IndexLink"/>
              </w:rPr>
              <w:t>182</w:t>
            </w:r>
          </w:hyperlink>
        </w:p>
        <w:p>
          <w:pPr>
            <w:pStyle w:val="Contents4"/>
            <w:tabs>
              <w:tab w:val="clear" w:pos="8176"/>
              <w:tab w:val="right" w:pos="9026" w:leader="dot"/>
            </w:tabs>
            <w:rPr/>
          </w:pPr>
          <w:hyperlink w:anchor="__RefHeading___Toc8210343_2870459653">
            <w:r>
              <w:rPr>
                <w:webHidden/>
                <w:rStyle w:val="IndexLink"/>
                <w:rtl w:val="true"/>
              </w:rPr>
              <w:t>دوران مقاومت؛ دوران بروز ظرفيّتهاى هنرى</w:t>
            </w:r>
            <w:r>
              <w:rPr>
                <w:rStyle w:val="IndexLink"/>
                <w:rtl w:val="true"/>
              </w:rPr>
              <w:tab/>
            </w:r>
            <w:r>
              <w:rPr>
                <w:rStyle w:val="IndexLink"/>
              </w:rPr>
              <w:t>183</w:t>
            </w:r>
          </w:hyperlink>
        </w:p>
        <w:p>
          <w:pPr>
            <w:pStyle w:val="Contents4"/>
            <w:tabs>
              <w:tab w:val="clear" w:pos="8176"/>
              <w:tab w:val="right" w:pos="9026" w:leader="dot"/>
            </w:tabs>
            <w:rPr/>
          </w:pPr>
          <w:hyperlink w:anchor="__RefHeading___Toc8210345_2870459653">
            <w:r>
              <w:rPr>
                <w:webHidden/>
                <w:rStyle w:val="IndexLink"/>
                <w:rtl w:val="true"/>
              </w:rPr>
              <w:t>خاصيّت شرايط سخت؛ مقاوم كردن ملّتها</w:t>
            </w:r>
            <w:r>
              <w:rPr>
                <w:rStyle w:val="IndexLink"/>
                <w:rtl w:val="true"/>
              </w:rPr>
              <w:tab/>
            </w:r>
            <w:r>
              <w:rPr>
                <w:rStyle w:val="IndexLink"/>
              </w:rPr>
              <w:t>184</w:t>
            </w:r>
          </w:hyperlink>
        </w:p>
        <w:p>
          <w:pPr>
            <w:pStyle w:val="Contents4"/>
            <w:tabs>
              <w:tab w:val="clear" w:pos="8176"/>
              <w:tab w:val="right" w:pos="9026" w:leader="dot"/>
            </w:tabs>
            <w:rPr/>
          </w:pPr>
          <w:hyperlink w:anchor="__RefHeading___Toc8210347_2870459653">
            <w:r>
              <w:rPr>
                <w:webHidden/>
                <w:rStyle w:val="IndexLink"/>
                <w:rtl w:val="true"/>
              </w:rPr>
              <w:t>پيشرفتها در پرتوى ايستادگى ها</w:t>
            </w:r>
            <w:r>
              <w:rPr>
                <w:rStyle w:val="IndexLink"/>
                <w:rtl w:val="true"/>
              </w:rPr>
              <w:tab/>
            </w:r>
            <w:r>
              <w:rPr>
                <w:rStyle w:val="IndexLink"/>
              </w:rPr>
              <w:t>185</w:t>
            </w:r>
          </w:hyperlink>
        </w:p>
        <w:p>
          <w:pPr>
            <w:pStyle w:val="Contents4"/>
            <w:tabs>
              <w:tab w:val="clear" w:pos="8176"/>
              <w:tab w:val="right" w:pos="9026" w:leader="dot"/>
            </w:tabs>
            <w:rPr/>
          </w:pPr>
          <w:hyperlink w:anchor="__RefHeading___Toc8210349_2870459653">
            <w:r>
              <w:rPr>
                <w:webHidden/>
                <w:rStyle w:val="IndexLink"/>
                <w:rtl w:val="true"/>
              </w:rPr>
              <w:t>راه پيشرفت؛ ايستادگى</w:t>
            </w:r>
            <w:r>
              <w:rPr>
                <w:rStyle w:val="IndexLink"/>
                <w:rtl w:val="true"/>
              </w:rPr>
              <w:tab/>
            </w:r>
            <w:r>
              <w:rPr>
                <w:rStyle w:val="IndexLink"/>
              </w:rPr>
              <w:t>186</w:t>
            </w:r>
          </w:hyperlink>
        </w:p>
        <w:p>
          <w:pPr>
            <w:pStyle w:val="Contents3"/>
            <w:tabs>
              <w:tab w:val="clear" w:pos="8459"/>
              <w:tab w:val="right" w:pos="9026" w:leader="dot"/>
            </w:tabs>
            <w:rPr/>
          </w:pPr>
          <w:hyperlink w:anchor="__RefHeading___Toc8210351_2870459653">
            <w:r>
              <w:rPr>
                <w:webHidden/>
                <w:rStyle w:val="IndexLink"/>
              </w:rPr>
              <w:t>5</w:t>
            </w:r>
            <w:r>
              <w:rPr>
                <w:rStyle w:val="IndexLink"/>
                <w:rtl w:val="true"/>
              </w:rPr>
              <w:t xml:space="preserve"> - </w:t>
            </w:r>
            <w:r>
              <w:rPr>
                <w:rStyle w:val="IndexLink"/>
                <w:rtl w:val="true"/>
              </w:rPr>
              <w:t>دور شدن سايه ى جنگ</w:t>
            </w:r>
            <w:r>
              <w:rPr>
                <w:rStyle w:val="IndexLink"/>
                <w:rtl w:val="true"/>
              </w:rPr>
              <w:tab/>
            </w:r>
            <w:r>
              <w:rPr>
                <w:rStyle w:val="IndexLink"/>
              </w:rPr>
              <w:t>186</w:t>
            </w:r>
          </w:hyperlink>
        </w:p>
        <w:p>
          <w:pPr>
            <w:pStyle w:val="Contents4"/>
            <w:tabs>
              <w:tab w:val="clear" w:pos="8176"/>
              <w:tab w:val="right" w:pos="9026" w:leader="dot"/>
            </w:tabs>
            <w:rPr/>
          </w:pPr>
          <w:hyperlink w:anchor="__RefHeading___Toc8210353_2870459653">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8210355_2870459653">
            <w:r>
              <w:rPr>
                <w:webHidden/>
                <w:rStyle w:val="IndexLink"/>
                <w:rtl w:val="true"/>
              </w:rPr>
              <w:t>قدرت مقاومت؛ ازبين برنده ى سايه ى جنگ</w:t>
            </w:r>
            <w:r>
              <w:rPr>
                <w:rStyle w:val="IndexLink"/>
                <w:rtl w:val="true"/>
              </w:rPr>
              <w:tab/>
            </w:r>
            <w:r>
              <w:rPr>
                <w:rStyle w:val="IndexLink"/>
              </w:rPr>
              <w:t>187</w:t>
            </w:r>
          </w:hyperlink>
        </w:p>
        <w:p>
          <w:pPr>
            <w:pStyle w:val="Contents4"/>
            <w:tabs>
              <w:tab w:val="clear" w:pos="8176"/>
              <w:tab w:val="right" w:pos="9026" w:leader="dot"/>
            </w:tabs>
            <w:rPr/>
          </w:pPr>
          <w:hyperlink w:anchor="__RefHeading___Toc8210357_2870459653">
            <w:r>
              <w:rPr>
                <w:webHidden/>
                <w:rStyle w:val="IndexLink"/>
                <w:rtl w:val="true"/>
              </w:rPr>
              <w:t>پرهيز دشمن از تكرار فشارها در صورت مقاومت</w:t>
            </w:r>
            <w:r>
              <w:rPr>
                <w:rStyle w:val="IndexLink"/>
                <w:rtl w:val="true"/>
              </w:rPr>
              <w:tab/>
            </w:r>
            <w:r>
              <w:rPr>
                <w:rStyle w:val="IndexLink"/>
              </w:rPr>
              <w:t>187</w:t>
            </w:r>
          </w:hyperlink>
        </w:p>
        <w:p>
          <w:pPr>
            <w:pStyle w:val="Contents3"/>
            <w:tabs>
              <w:tab w:val="clear" w:pos="8459"/>
              <w:tab w:val="right" w:pos="9026" w:leader="dot"/>
            </w:tabs>
            <w:rPr/>
          </w:pPr>
          <w:hyperlink w:anchor="__RefHeading___Toc8210359_2870459653">
            <w:r>
              <w:rPr>
                <w:webHidden/>
                <w:rStyle w:val="IndexLink"/>
              </w:rPr>
              <w:t>6</w:t>
            </w:r>
            <w:r>
              <w:rPr>
                <w:rStyle w:val="IndexLink"/>
                <w:rtl w:val="true"/>
              </w:rPr>
              <w:t xml:space="preserve"> - </w:t>
            </w:r>
            <w:r>
              <w:rPr>
                <w:rStyle w:val="IndexLink"/>
                <w:rtl w:val="true"/>
              </w:rPr>
              <w:t>افزايش نيرو و توانايى ها</w:t>
            </w:r>
            <w:r>
              <w:rPr>
                <w:rStyle w:val="IndexLink"/>
                <w:rtl w:val="true"/>
              </w:rPr>
              <w:tab/>
            </w:r>
            <w:r>
              <w:rPr>
                <w:rStyle w:val="IndexLink"/>
              </w:rPr>
              <w:t>188</w:t>
            </w:r>
          </w:hyperlink>
        </w:p>
        <w:p>
          <w:pPr>
            <w:pStyle w:val="Contents2"/>
            <w:tabs>
              <w:tab w:val="clear" w:pos="8743"/>
              <w:tab w:val="right" w:pos="9026" w:leader="dot"/>
            </w:tabs>
            <w:rPr/>
          </w:pPr>
          <w:hyperlink w:anchor="__RefHeading___Toc8210361_2870459653">
            <w:r>
              <w:rPr>
                <w:webHidden/>
                <w:rStyle w:val="IndexLink"/>
                <w:rtl w:val="true"/>
              </w:rPr>
              <w:t>بخش پنجم عوامل مقاومت بخش</w:t>
            </w:r>
            <w:r>
              <w:rPr>
                <w:rStyle w:val="IndexLink"/>
                <w:rtl w:val="true"/>
              </w:rPr>
              <w:tab/>
            </w:r>
            <w:r>
              <w:rPr>
                <w:rStyle w:val="IndexLink"/>
              </w:rPr>
              <w:t>190</w:t>
            </w:r>
          </w:hyperlink>
        </w:p>
        <w:p>
          <w:pPr>
            <w:pStyle w:val="Contents3"/>
            <w:tabs>
              <w:tab w:val="clear" w:pos="8459"/>
              <w:tab w:val="right" w:pos="9026" w:leader="dot"/>
            </w:tabs>
            <w:rPr/>
          </w:pPr>
          <w:hyperlink w:anchor="__RefHeading___Toc8210363_2870459653">
            <w:r>
              <w:rPr>
                <w:webHidden/>
                <w:rStyle w:val="IndexLink"/>
                <w:rtl w:val="true"/>
              </w:rPr>
              <w:t>اشاره</w:t>
            </w:r>
            <w:r>
              <w:rPr>
                <w:rStyle w:val="IndexLink"/>
                <w:rtl w:val="true"/>
              </w:rPr>
              <w:tab/>
            </w:r>
            <w:r>
              <w:rPr>
                <w:rStyle w:val="IndexLink"/>
              </w:rPr>
              <w:t>190</w:t>
            </w:r>
          </w:hyperlink>
        </w:p>
        <w:p>
          <w:pPr>
            <w:pStyle w:val="Contents3"/>
            <w:tabs>
              <w:tab w:val="clear" w:pos="8459"/>
              <w:tab w:val="right" w:pos="9026" w:leader="dot"/>
            </w:tabs>
            <w:rPr/>
          </w:pPr>
          <w:hyperlink w:anchor="__RefHeading___Toc8210365_2870459653">
            <w:r>
              <w:rPr>
                <w:webHidden/>
                <w:rStyle w:val="IndexLink"/>
              </w:rPr>
              <w:t>1</w:t>
            </w:r>
            <w:r>
              <w:rPr>
                <w:rStyle w:val="IndexLink"/>
                <w:rtl w:val="true"/>
              </w:rPr>
              <w:t xml:space="preserve"> - </w:t>
            </w:r>
            <w:r>
              <w:rPr>
                <w:rStyle w:val="IndexLink"/>
                <w:rtl w:val="true"/>
              </w:rPr>
              <w:t>ايمان دينى</w:t>
            </w:r>
            <w:r>
              <w:rPr>
                <w:rStyle w:val="IndexLink"/>
                <w:rtl w:val="true"/>
              </w:rPr>
              <w:tab/>
            </w:r>
            <w:r>
              <w:rPr>
                <w:rStyle w:val="IndexLink"/>
              </w:rPr>
              <w:t>194</w:t>
            </w:r>
          </w:hyperlink>
        </w:p>
        <w:p>
          <w:pPr>
            <w:pStyle w:val="Contents4"/>
            <w:tabs>
              <w:tab w:val="clear" w:pos="8176"/>
              <w:tab w:val="right" w:pos="9026" w:leader="dot"/>
            </w:tabs>
            <w:rPr/>
          </w:pPr>
          <w:hyperlink w:anchor="__RefHeading___Toc8210367_2870459653">
            <w:r>
              <w:rPr>
                <w:webHidden/>
                <w:rStyle w:val="IndexLink"/>
                <w:rtl w:val="true"/>
              </w:rPr>
              <w:t>اشاره</w:t>
            </w:r>
            <w:r>
              <w:rPr>
                <w:rStyle w:val="IndexLink"/>
                <w:rtl w:val="true"/>
              </w:rPr>
              <w:tab/>
            </w:r>
            <w:r>
              <w:rPr>
                <w:rStyle w:val="IndexLink"/>
              </w:rPr>
              <w:t>194</w:t>
            </w:r>
          </w:hyperlink>
        </w:p>
        <w:p>
          <w:pPr>
            <w:pStyle w:val="Contents4"/>
            <w:tabs>
              <w:tab w:val="clear" w:pos="8176"/>
              <w:tab w:val="right" w:pos="9026" w:leader="dot"/>
            </w:tabs>
            <w:rPr/>
          </w:pPr>
          <w:hyperlink w:anchor="__RefHeading___Toc8210369_2870459653">
            <w:r>
              <w:rPr>
                <w:webHidden/>
                <w:rStyle w:val="IndexLink"/>
                <w:rtl w:val="true"/>
              </w:rPr>
              <w:t>ايمان؛ عامل اصلى در مقاومت</w:t>
            </w:r>
            <w:r>
              <w:rPr>
                <w:rStyle w:val="IndexLink"/>
                <w:rtl w:val="true"/>
              </w:rPr>
              <w:tab/>
            </w:r>
            <w:r>
              <w:rPr>
                <w:rStyle w:val="IndexLink"/>
              </w:rPr>
              <w:t>195</w:t>
            </w:r>
          </w:hyperlink>
        </w:p>
        <w:p>
          <w:pPr>
            <w:pStyle w:val="Contents4"/>
            <w:tabs>
              <w:tab w:val="clear" w:pos="8176"/>
              <w:tab w:val="right" w:pos="9026" w:leader="dot"/>
            </w:tabs>
            <w:rPr/>
          </w:pPr>
          <w:hyperlink w:anchor="__RefHeading___Toc8210371_2870459653">
            <w:r>
              <w:rPr>
                <w:webHidden/>
                <w:rStyle w:val="IndexLink"/>
                <w:rtl w:val="true"/>
              </w:rPr>
              <w:t>دين عامل مقاومت در برابر استعمار</w:t>
            </w:r>
            <w:r>
              <w:rPr>
                <w:rStyle w:val="IndexLink"/>
                <w:rtl w:val="true"/>
              </w:rPr>
              <w:tab/>
            </w:r>
            <w:r>
              <w:rPr>
                <w:rStyle w:val="IndexLink"/>
              </w:rPr>
              <w:t>197</w:t>
            </w:r>
          </w:hyperlink>
        </w:p>
        <w:p>
          <w:pPr>
            <w:pStyle w:val="Contents4"/>
            <w:tabs>
              <w:tab w:val="clear" w:pos="8176"/>
              <w:tab w:val="right" w:pos="9026" w:leader="dot"/>
            </w:tabs>
            <w:rPr/>
          </w:pPr>
          <w:hyperlink w:anchor="__RefHeading___Toc8210373_2870459653">
            <w:r>
              <w:rPr>
                <w:webHidden/>
                <w:rStyle w:val="IndexLink"/>
                <w:rtl w:val="true"/>
              </w:rPr>
              <w:t>اسلام؛ عامل تقويت مقاومت</w:t>
            </w:r>
            <w:r>
              <w:rPr>
                <w:rStyle w:val="IndexLink"/>
                <w:rtl w:val="true"/>
              </w:rPr>
              <w:tab/>
            </w:r>
            <w:r>
              <w:rPr>
                <w:rStyle w:val="IndexLink"/>
              </w:rPr>
              <w:t>197</w:t>
            </w:r>
          </w:hyperlink>
        </w:p>
        <w:p>
          <w:pPr>
            <w:pStyle w:val="Contents4"/>
            <w:tabs>
              <w:tab w:val="clear" w:pos="8176"/>
              <w:tab w:val="right" w:pos="9026" w:leader="dot"/>
            </w:tabs>
            <w:rPr/>
          </w:pPr>
          <w:hyperlink w:anchor="__RefHeading___Toc8210375_2870459653">
            <w:r>
              <w:rPr>
                <w:webHidden/>
                <w:rStyle w:val="IndexLink"/>
                <w:rtl w:val="true"/>
              </w:rPr>
              <w:t>نقش ايمان در پيروزى انقلاب اسلامى ايران</w:t>
            </w:r>
            <w:r>
              <w:rPr>
                <w:rStyle w:val="IndexLink"/>
                <w:rtl w:val="true"/>
              </w:rPr>
              <w:tab/>
            </w:r>
            <w:r>
              <w:rPr>
                <w:rStyle w:val="IndexLink"/>
              </w:rPr>
              <w:t>198</w:t>
            </w:r>
          </w:hyperlink>
        </w:p>
        <w:p>
          <w:pPr>
            <w:pStyle w:val="Contents4"/>
            <w:tabs>
              <w:tab w:val="clear" w:pos="8176"/>
              <w:tab w:val="right" w:pos="9026" w:leader="dot"/>
            </w:tabs>
            <w:rPr/>
          </w:pPr>
          <w:hyperlink w:anchor="__RefHeading___Toc8210377_2870459653">
            <w:r>
              <w:rPr>
                <w:webHidden/>
                <w:rStyle w:val="IndexLink"/>
                <w:rtl w:val="true"/>
              </w:rPr>
              <w:t>ايمان به خدا و احساس بودن در راه خدا</w:t>
            </w:r>
            <w:r>
              <w:rPr>
                <w:rStyle w:val="IndexLink"/>
                <w:rtl w:val="true"/>
              </w:rPr>
              <w:tab/>
            </w:r>
            <w:r>
              <w:rPr>
                <w:rStyle w:val="IndexLink"/>
              </w:rPr>
              <w:t>199</w:t>
            </w:r>
          </w:hyperlink>
        </w:p>
        <w:p>
          <w:pPr>
            <w:pStyle w:val="Contents4"/>
            <w:tabs>
              <w:tab w:val="clear" w:pos="8176"/>
              <w:tab w:val="right" w:pos="9026" w:leader="dot"/>
            </w:tabs>
            <w:rPr/>
          </w:pPr>
          <w:hyperlink w:anchor="__RefHeading___Toc8210379_2870459653">
            <w:r>
              <w:rPr>
                <w:webHidden/>
                <w:rStyle w:val="IndexLink"/>
                <w:rtl w:val="true"/>
              </w:rPr>
              <w:t xml:space="preserve">ارتباط مداوم حضرت امام خمينى </w:t>
            </w:r>
            <w:r>
              <w:rPr>
                <w:rStyle w:val="IndexLink"/>
                <w:rtl w:val="true"/>
              </w:rPr>
              <w:t>(</w:t>
            </w:r>
            <w:r>
              <w:rPr>
                <w:rStyle w:val="IndexLink"/>
                <w:rtl w:val="true"/>
              </w:rPr>
              <w:t>قدّس سرّه</w:t>
            </w:r>
            <w:r>
              <w:rPr>
                <w:rStyle w:val="IndexLink"/>
                <w:rtl w:val="true"/>
              </w:rPr>
              <w:t xml:space="preserve">) </w:t>
            </w:r>
            <w:r>
              <w:rPr>
                <w:rStyle w:val="IndexLink"/>
                <w:rtl w:val="true"/>
              </w:rPr>
              <w:t>با خدا؛ عامل افزايش مقاومت انقلاب</w:t>
            </w:r>
            <w:r>
              <w:rPr>
                <w:rStyle w:val="IndexLink"/>
                <w:rtl w:val="true"/>
              </w:rPr>
              <w:tab/>
            </w:r>
            <w:r>
              <w:rPr>
                <w:rStyle w:val="IndexLink"/>
              </w:rPr>
              <w:t>200</w:t>
            </w:r>
          </w:hyperlink>
        </w:p>
        <w:p>
          <w:pPr>
            <w:pStyle w:val="Contents4"/>
            <w:tabs>
              <w:tab w:val="clear" w:pos="8176"/>
              <w:tab w:val="right" w:pos="9026" w:leader="dot"/>
            </w:tabs>
            <w:rPr/>
          </w:pPr>
          <w:hyperlink w:anchor="__RefHeading___Toc8210381_2870459653">
            <w:r>
              <w:rPr>
                <w:webHidden/>
                <w:rStyle w:val="IndexLink"/>
                <w:rtl w:val="true"/>
              </w:rPr>
              <w:t>پشتيبانى فكر عميق اسلامى از مقاومت</w:t>
            </w:r>
            <w:r>
              <w:rPr>
                <w:rStyle w:val="IndexLink"/>
                <w:rtl w:val="true"/>
              </w:rPr>
              <w:tab/>
            </w:r>
            <w:r>
              <w:rPr>
                <w:rStyle w:val="IndexLink"/>
              </w:rPr>
              <w:t>202</w:t>
            </w:r>
          </w:hyperlink>
        </w:p>
        <w:p>
          <w:pPr>
            <w:pStyle w:val="Contents4"/>
            <w:tabs>
              <w:tab w:val="clear" w:pos="8176"/>
              <w:tab w:val="right" w:pos="9026" w:leader="dot"/>
            </w:tabs>
            <w:rPr/>
          </w:pPr>
          <w:hyperlink w:anchor="__RefHeading___Toc8210383_2870459653">
            <w:r>
              <w:rPr>
                <w:webHidden/>
                <w:rStyle w:val="IndexLink"/>
                <w:rtl w:val="true"/>
              </w:rPr>
              <w:t>غير قابل شكست بودن؛ در صورت جمع كردن قدرت با معنويّت</w:t>
            </w:r>
            <w:r>
              <w:rPr>
                <w:rStyle w:val="IndexLink"/>
                <w:rtl w:val="true"/>
              </w:rPr>
              <w:tab/>
            </w:r>
            <w:r>
              <w:rPr>
                <w:rStyle w:val="IndexLink"/>
              </w:rPr>
              <w:t>205</w:t>
            </w:r>
          </w:hyperlink>
        </w:p>
        <w:p>
          <w:pPr>
            <w:pStyle w:val="Contents4"/>
            <w:tabs>
              <w:tab w:val="clear" w:pos="8176"/>
              <w:tab w:val="right" w:pos="9026" w:leader="dot"/>
            </w:tabs>
            <w:rPr/>
          </w:pPr>
          <w:hyperlink w:anchor="__RefHeading___Toc8210385_2870459653">
            <w:r>
              <w:rPr>
                <w:webHidden/>
                <w:rStyle w:val="IndexLink"/>
                <w:rtl w:val="true"/>
              </w:rPr>
              <w:t>ايمان و عمل صالح؛ راز مقاومت ملّتها</w:t>
            </w:r>
            <w:r>
              <w:rPr>
                <w:rStyle w:val="IndexLink"/>
                <w:rtl w:val="true"/>
              </w:rPr>
              <w:tab/>
            </w:r>
            <w:r>
              <w:rPr>
                <w:rStyle w:val="IndexLink"/>
              </w:rPr>
              <w:t>206</w:t>
            </w:r>
          </w:hyperlink>
        </w:p>
        <w:p>
          <w:pPr>
            <w:pStyle w:val="Contents4"/>
            <w:tabs>
              <w:tab w:val="clear" w:pos="8176"/>
              <w:tab w:val="right" w:pos="9026" w:leader="dot"/>
            </w:tabs>
            <w:rPr/>
          </w:pPr>
          <w:hyperlink w:anchor="__RefHeading___Toc8210387_2870459653">
            <w:r>
              <w:rPr>
                <w:webHidden/>
                <w:rStyle w:val="IndexLink"/>
                <w:rtl w:val="true"/>
              </w:rPr>
              <w:t>ايمان و توكّل؛ دو شرط ماندن در ميدانهاى جهاد</w:t>
            </w:r>
            <w:r>
              <w:rPr>
                <w:rStyle w:val="IndexLink"/>
                <w:rtl w:val="true"/>
              </w:rPr>
              <w:tab/>
            </w:r>
            <w:r>
              <w:rPr>
                <w:rStyle w:val="IndexLink"/>
              </w:rPr>
              <w:t>207</w:t>
            </w:r>
          </w:hyperlink>
        </w:p>
        <w:p>
          <w:pPr>
            <w:pStyle w:val="Contents4"/>
            <w:tabs>
              <w:tab w:val="clear" w:pos="8176"/>
              <w:tab w:val="right" w:pos="9026" w:leader="dot"/>
            </w:tabs>
            <w:rPr/>
          </w:pPr>
          <w:hyperlink w:anchor="__RefHeading___Toc8210389_2870459653">
            <w:r>
              <w:rPr>
                <w:webHidden/>
                <w:rStyle w:val="IndexLink"/>
                <w:rtl w:val="true"/>
              </w:rPr>
              <w:t>نمونه هايى از نيرودهى آرمانهاى اخلاقى و معنوى به ملّت ايران</w:t>
            </w:r>
            <w:r>
              <w:rPr>
                <w:rStyle w:val="IndexLink"/>
                <w:rtl w:val="true"/>
              </w:rPr>
              <w:tab/>
            </w:r>
            <w:r>
              <w:rPr>
                <w:rStyle w:val="IndexLink"/>
              </w:rPr>
              <w:t>209</w:t>
            </w:r>
          </w:hyperlink>
        </w:p>
        <w:p>
          <w:pPr>
            <w:pStyle w:val="Contents4"/>
            <w:tabs>
              <w:tab w:val="clear" w:pos="8176"/>
              <w:tab w:val="right" w:pos="9026" w:leader="dot"/>
            </w:tabs>
            <w:rPr/>
          </w:pPr>
          <w:hyperlink w:anchor="__RefHeading___Toc8210391_2870459653">
            <w:r>
              <w:rPr>
                <w:webHidden/>
                <w:rStyle w:val="IndexLink"/>
                <w:rtl w:val="true"/>
              </w:rPr>
              <w:t>تلاش دشمن براى كم كردن انگيزه هاى مردم</w:t>
            </w:r>
            <w:r>
              <w:rPr>
                <w:rStyle w:val="IndexLink"/>
                <w:rtl w:val="true"/>
              </w:rPr>
              <w:tab/>
            </w:r>
            <w:r>
              <w:rPr>
                <w:rStyle w:val="IndexLink"/>
              </w:rPr>
              <w:t>211</w:t>
            </w:r>
          </w:hyperlink>
        </w:p>
        <w:p>
          <w:pPr>
            <w:pStyle w:val="Contents3"/>
            <w:tabs>
              <w:tab w:val="clear" w:pos="8459"/>
              <w:tab w:val="right" w:pos="9026" w:leader="dot"/>
            </w:tabs>
            <w:rPr/>
          </w:pPr>
          <w:hyperlink w:anchor="__RefHeading___Toc8210393_2870459653">
            <w:r>
              <w:rPr>
                <w:webHidden/>
                <w:rStyle w:val="IndexLink"/>
              </w:rPr>
              <w:t>2</w:t>
            </w:r>
            <w:r>
              <w:rPr>
                <w:rStyle w:val="IndexLink"/>
                <w:rtl w:val="true"/>
              </w:rPr>
              <w:t xml:space="preserve"> - </w:t>
            </w:r>
            <w:r>
              <w:rPr>
                <w:rStyle w:val="IndexLink"/>
                <w:rtl w:val="true"/>
              </w:rPr>
              <w:t>حفظ ساخت حقيقى نظام اسلامى؛ شرط بقاى مقاومت</w:t>
            </w:r>
            <w:r>
              <w:rPr>
                <w:rStyle w:val="IndexLink"/>
                <w:rtl w:val="true"/>
              </w:rPr>
              <w:tab/>
            </w:r>
            <w:r>
              <w:rPr>
                <w:rStyle w:val="IndexLink"/>
              </w:rPr>
              <w:t>212</w:t>
            </w:r>
          </w:hyperlink>
        </w:p>
        <w:p>
          <w:pPr>
            <w:pStyle w:val="Contents4"/>
            <w:tabs>
              <w:tab w:val="clear" w:pos="8176"/>
              <w:tab w:val="right" w:pos="9026" w:leader="dot"/>
            </w:tabs>
            <w:rPr/>
          </w:pPr>
          <w:hyperlink w:anchor="__RefHeading___Toc8210395_2870459653">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8210397_2870459653">
            <w:r>
              <w:rPr>
                <w:webHidden/>
                <w:rStyle w:val="IndexLink"/>
                <w:rtl w:val="true"/>
              </w:rPr>
              <w:t>تكيه ى صريح و شفّاف بر مبانى انقلاب؛ راه بقاى استحكام انقلاب</w:t>
            </w:r>
            <w:r>
              <w:rPr>
                <w:rStyle w:val="IndexLink"/>
                <w:rtl w:val="true"/>
              </w:rPr>
              <w:tab/>
            </w:r>
            <w:r>
              <w:rPr>
                <w:rStyle w:val="IndexLink"/>
              </w:rPr>
              <w:t>217</w:t>
            </w:r>
          </w:hyperlink>
        </w:p>
        <w:p>
          <w:pPr>
            <w:pStyle w:val="Contents4"/>
            <w:tabs>
              <w:tab w:val="clear" w:pos="8176"/>
              <w:tab w:val="right" w:pos="9026" w:leader="dot"/>
            </w:tabs>
            <w:rPr/>
          </w:pPr>
          <w:hyperlink w:anchor="__RefHeading___Toc8210399_2870459653">
            <w:r>
              <w:rPr>
                <w:webHidden/>
                <w:rStyle w:val="IndexLink"/>
                <w:rtl w:val="true"/>
              </w:rPr>
              <w:t>آرزوى دشمن؛ مردّد شدن ملّت و مسئولان نسبت به مفاهيم مقاومت بخش</w:t>
            </w:r>
            <w:r>
              <w:rPr>
                <w:rStyle w:val="IndexLink"/>
                <w:rtl w:val="true"/>
              </w:rPr>
              <w:tab/>
            </w:r>
            <w:r>
              <w:rPr>
                <w:rStyle w:val="IndexLink"/>
              </w:rPr>
              <w:t>219</w:t>
            </w:r>
          </w:hyperlink>
        </w:p>
        <w:p>
          <w:pPr>
            <w:pStyle w:val="Contents3"/>
            <w:tabs>
              <w:tab w:val="clear" w:pos="8459"/>
              <w:tab w:val="right" w:pos="9026" w:leader="dot"/>
            </w:tabs>
            <w:rPr/>
          </w:pPr>
          <w:hyperlink w:anchor="__RefHeading___Toc8210401_2870459653">
            <w:r>
              <w:rPr>
                <w:webHidden/>
                <w:rStyle w:val="IndexLink"/>
              </w:rPr>
              <w:t>3</w:t>
            </w:r>
            <w:r>
              <w:rPr>
                <w:rStyle w:val="IndexLink"/>
                <w:rtl w:val="true"/>
              </w:rPr>
              <w:t xml:space="preserve"> - </w:t>
            </w:r>
            <w:r>
              <w:rPr>
                <w:rStyle w:val="IndexLink"/>
                <w:rtl w:val="true"/>
              </w:rPr>
              <w:t>مستحكم كردن كشور</w:t>
            </w:r>
            <w:r>
              <w:rPr>
                <w:rStyle w:val="IndexLink"/>
                <w:rtl w:val="true"/>
              </w:rPr>
              <w:tab/>
            </w:r>
            <w:r>
              <w:rPr>
                <w:rStyle w:val="IndexLink"/>
              </w:rPr>
              <w:t>220</w:t>
            </w:r>
          </w:hyperlink>
        </w:p>
        <w:p>
          <w:pPr>
            <w:pStyle w:val="Contents4"/>
            <w:tabs>
              <w:tab w:val="clear" w:pos="8176"/>
              <w:tab w:val="right" w:pos="9026" w:leader="dot"/>
            </w:tabs>
            <w:rPr/>
          </w:pPr>
          <w:hyperlink w:anchor="__RefHeading___Toc8210403_2870459653">
            <w:r>
              <w:rPr>
                <w:webHidden/>
                <w:rStyle w:val="IndexLink"/>
                <w:rtl w:val="true"/>
              </w:rPr>
              <w:t>عزّت كشور و ملّت ايران با قوى بودن در سياست، اقتصاد، فرهنگ و علم</w:t>
            </w:r>
            <w:r>
              <w:rPr>
                <w:rStyle w:val="IndexLink"/>
                <w:rtl w:val="true"/>
              </w:rPr>
              <w:tab/>
            </w:r>
            <w:r>
              <w:rPr>
                <w:rStyle w:val="IndexLink"/>
              </w:rPr>
              <w:t>220</w:t>
            </w:r>
          </w:hyperlink>
        </w:p>
        <w:p>
          <w:pPr>
            <w:pStyle w:val="Contents4"/>
            <w:tabs>
              <w:tab w:val="clear" w:pos="8176"/>
              <w:tab w:val="right" w:pos="9026" w:leader="dot"/>
            </w:tabs>
            <w:rPr/>
          </w:pPr>
          <w:hyperlink w:anchor="__RefHeading___Toc8210405_2870459653">
            <w:r>
              <w:rPr>
                <w:webHidden/>
                <w:rStyle w:val="IndexLink"/>
                <w:rtl w:val="true"/>
              </w:rPr>
              <w:t>علاج ملّت ايران؛ كسب اقتدار همه جانبه نه تسليم</w:t>
            </w:r>
            <w:r>
              <w:rPr>
                <w:rStyle w:val="IndexLink"/>
                <w:rtl w:val="true"/>
              </w:rPr>
              <w:tab/>
            </w:r>
            <w:r>
              <w:rPr>
                <w:rStyle w:val="IndexLink"/>
              </w:rPr>
              <w:t>222</w:t>
            </w:r>
          </w:hyperlink>
        </w:p>
        <w:p>
          <w:pPr>
            <w:pStyle w:val="Contents4"/>
            <w:tabs>
              <w:tab w:val="clear" w:pos="8176"/>
              <w:tab w:val="right" w:pos="9026" w:leader="dot"/>
            </w:tabs>
            <w:rPr/>
          </w:pPr>
          <w:hyperlink w:anchor="__RefHeading___Toc8210407_2870459653">
            <w:r>
              <w:rPr>
                <w:webHidden/>
                <w:rStyle w:val="IndexLink"/>
                <w:rtl w:val="true"/>
              </w:rPr>
              <w:t>استحكام بخشيدن به بنيانها و اتّحاد</w:t>
            </w:r>
            <w:r>
              <w:rPr>
                <w:rStyle w:val="IndexLink"/>
                <w:rtl w:val="true"/>
              </w:rPr>
              <w:tab/>
            </w:r>
            <w:r>
              <w:rPr>
                <w:rStyle w:val="IndexLink"/>
              </w:rPr>
              <w:t>223</w:t>
            </w:r>
          </w:hyperlink>
        </w:p>
        <w:p>
          <w:pPr>
            <w:pStyle w:val="Contents4"/>
            <w:tabs>
              <w:tab w:val="clear" w:pos="8176"/>
              <w:tab w:val="right" w:pos="9026" w:leader="dot"/>
            </w:tabs>
            <w:rPr/>
          </w:pPr>
          <w:hyperlink w:anchor="__RefHeading___Toc8210409_2870459653">
            <w:r>
              <w:rPr>
                <w:webHidden/>
                <w:rStyle w:val="IndexLink"/>
                <w:rtl w:val="true"/>
              </w:rPr>
              <w:t>استحكام سياسى با ترك بگومگوها</w:t>
            </w:r>
            <w:r>
              <w:rPr>
                <w:rStyle w:val="IndexLink"/>
                <w:rtl w:val="true"/>
              </w:rPr>
              <w:tab/>
            </w:r>
            <w:r>
              <w:rPr>
                <w:rStyle w:val="IndexLink"/>
              </w:rPr>
              <w:t>224</w:t>
            </w:r>
          </w:hyperlink>
        </w:p>
        <w:p>
          <w:pPr>
            <w:pStyle w:val="Contents4"/>
            <w:tabs>
              <w:tab w:val="clear" w:pos="8176"/>
              <w:tab w:val="right" w:pos="9026" w:leader="dot"/>
            </w:tabs>
            <w:rPr/>
          </w:pPr>
          <w:hyperlink w:anchor="__RefHeading___Toc8210411_2870459653">
            <w:r>
              <w:rPr>
                <w:webHidden/>
                <w:rStyle w:val="IndexLink"/>
                <w:rtl w:val="true"/>
              </w:rPr>
              <w:t>استحكام داخلى؛ راه مقابله با دخالت دشمن</w:t>
            </w:r>
            <w:r>
              <w:rPr>
                <w:rStyle w:val="IndexLink"/>
                <w:rtl w:val="true"/>
              </w:rPr>
              <w:tab/>
            </w:r>
            <w:r>
              <w:rPr>
                <w:rStyle w:val="IndexLink"/>
              </w:rPr>
              <w:t>225</w:t>
            </w:r>
          </w:hyperlink>
        </w:p>
        <w:p>
          <w:pPr>
            <w:pStyle w:val="Contents4"/>
            <w:tabs>
              <w:tab w:val="clear" w:pos="8176"/>
              <w:tab w:val="right" w:pos="9026" w:leader="dot"/>
            </w:tabs>
            <w:rPr/>
          </w:pPr>
          <w:hyperlink w:anchor="__RefHeading___Toc8210413_2870459653">
            <w:r>
              <w:rPr>
                <w:webHidden/>
                <w:rStyle w:val="IndexLink"/>
                <w:rtl w:val="true"/>
              </w:rPr>
              <w:t>عزّت؛ ازبين برنده ى راه هاى نفوذ</w:t>
            </w:r>
            <w:r>
              <w:rPr>
                <w:rStyle w:val="IndexLink"/>
                <w:rtl w:val="true"/>
              </w:rPr>
              <w:tab/>
            </w:r>
            <w:r>
              <w:rPr>
                <w:rStyle w:val="IndexLink"/>
              </w:rPr>
              <w:t>227</w:t>
            </w:r>
          </w:hyperlink>
        </w:p>
        <w:p>
          <w:pPr>
            <w:pStyle w:val="Contents4"/>
            <w:tabs>
              <w:tab w:val="clear" w:pos="8176"/>
              <w:tab w:val="right" w:pos="9026" w:leader="dot"/>
            </w:tabs>
            <w:rPr/>
          </w:pPr>
          <w:hyperlink w:anchor="__RefHeading___Toc8210415_2870459653">
            <w:r>
              <w:rPr>
                <w:webHidden/>
                <w:rStyle w:val="IndexLink"/>
                <w:rtl w:val="true"/>
              </w:rPr>
              <w:t>حفظ عزّت در مذاكرات بين المللى؛ از اركان مقاومت</w:t>
            </w:r>
            <w:r>
              <w:rPr>
                <w:rStyle w:val="IndexLink"/>
                <w:rtl w:val="true"/>
              </w:rPr>
              <w:tab/>
            </w:r>
            <w:r>
              <w:rPr>
                <w:rStyle w:val="IndexLink"/>
              </w:rPr>
              <w:t>230</w:t>
            </w:r>
          </w:hyperlink>
        </w:p>
        <w:p>
          <w:pPr>
            <w:pStyle w:val="Contents4"/>
            <w:tabs>
              <w:tab w:val="clear" w:pos="8176"/>
              <w:tab w:val="right" w:pos="9026" w:leader="dot"/>
            </w:tabs>
            <w:rPr/>
          </w:pPr>
          <w:hyperlink w:anchor="__RefHeading___Toc8210417_2870459653">
            <w:r>
              <w:rPr>
                <w:webHidden/>
                <w:rStyle w:val="IndexLink"/>
                <w:rtl w:val="true"/>
              </w:rPr>
              <w:t>پيشرفت سريع علمى؛ از راه هاى مقاوم كردن كشور</w:t>
            </w:r>
            <w:r>
              <w:rPr>
                <w:rStyle w:val="IndexLink"/>
                <w:rtl w:val="true"/>
              </w:rPr>
              <w:tab/>
            </w:r>
            <w:r>
              <w:rPr>
                <w:rStyle w:val="IndexLink"/>
              </w:rPr>
              <w:t>230</w:t>
            </w:r>
          </w:hyperlink>
        </w:p>
        <w:p>
          <w:pPr>
            <w:pStyle w:val="Contents4"/>
            <w:tabs>
              <w:tab w:val="clear" w:pos="8176"/>
              <w:tab w:val="right" w:pos="9026" w:leader="dot"/>
            </w:tabs>
            <w:rPr/>
          </w:pPr>
          <w:hyperlink w:anchor="__RefHeading___Toc8210419_2870459653">
            <w:r>
              <w:rPr>
                <w:webHidden/>
                <w:rStyle w:val="IndexLink"/>
                <w:rtl w:val="true"/>
              </w:rPr>
              <w:t>مستحكم شدن كشور؛ از نتايج اقتصاد مقاومتى</w:t>
            </w:r>
            <w:r>
              <w:rPr>
                <w:rStyle w:val="IndexLink"/>
                <w:rtl w:val="true"/>
              </w:rPr>
              <w:tab/>
            </w:r>
            <w:r>
              <w:rPr>
                <w:rStyle w:val="IndexLink"/>
              </w:rPr>
              <w:t>231</w:t>
            </w:r>
          </w:hyperlink>
        </w:p>
        <w:p>
          <w:pPr>
            <w:pStyle w:val="Contents3"/>
            <w:tabs>
              <w:tab w:val="clear" w:pos="8459"/>
              <w:tab w:val="right" w:pos="9026" w:leader="dot"/>
            </w:tabs>
            <w:rPr/>
          </w:pPr>
          <w:hyperlink w:anchor="__RefHeading___Toc8210421_2870459653">
            <w:r>
              <w:rPr>
                <w:webHidden/>
                <w:rStyle w:val="IndexLink"/>
              </w:rPr>
              <w:t>4</w:t>
            </w:r>
            <w:r>
              <w:rPr>
                <w:rStyle w:val="IndexLink"/>
                <w:rtl w:val="true"/>
              </w:rPr>
              <w:t xml:space="preserve"> - </w:t>
            </w:r>
            <w:r>
              <w:rPr>
                <w:rStyle w:val="IndexLink"/>
                <w:rtl w:val="true"/>
              </w:rPr>
              <w:t>اعتقاد يافتن مردم و مسئولان به هويّت ملّى</w:t>
            </w:r>
            <w:r>
              <w:rPr>
                <w:rStyle w:val="IndexLink"/>
                <w:rtl w:val="true"/>
              </w:rPr>
              <w:tab/>
            </w:r>
            <w:r>
              <w:rPr>
                <w:rStyle w:val="IndexLink"/>
              </w:rPr>
              <w:t>231</w:t>
            </w:r>
          </w:hyperlink>
        </w:p>
        <w:p>
          <w:pPr>
            <w:pStyle w:val="Contents4"/>
            <w:tabs>
              <w:tab w:val="clear" w:pos="8176"/>
              <w:tab w:val="right" w:pos="9026" w:leader="dot"/>
            </w:tabs>
            <w:rPr/>
          </w:pPr>
          <w:hyperlink w:anchor="__RefHeading___Toc8210423_2870459653">
            <w:r>
              <w:rPr>
                <w:webHidden/>
                <w:rStyle w:val="IndexLink"/>
                <w:rtl w:val="true"/>
              </w:rPr>
              <w:t>نقش احساس هويّت در ايستادگى</w:t>
            </w:r>
            <w:r>
              <w:rPr>
                <w:rStyle w:val="IndexLink"/>
                <w:rtl w:val="true"/>
              </w:rPr>
              <w:tab/>
            </w:r>
            <w:r>
              <w:rPr>
                <w:rStyle w:val="IndexLink"/>
              </w:rPr>
              <w:t>231</w:t>
            </w:r>
          </w:hyperlink>
        </w:p>
        <w:p>
          <w:pPr>
            <w:pStyle w:val="Contents3"/>
            <w:tabs>
              <w:tab w:val="clear" w:pos="8459"/>
              <w:tab w:val="right" w:pos="9026" w:leader="dot"/>
            </w:tabs>
            <w:rPr/>
          </w:pPr>
          <w:hyperlink w:anchor="__RefHeading___Toc8210425_2870459653">
            <w:r>
              <w:rPr>
                <w:webHidden/>
                <w:rStyle w:val="IndexLink"/>
              </w:rPr>
              <w:t>5</w:t>
            </w:r>
            <w:r>
              <w:rPr>
                <w:rStyle w:val="IndexLink"/>
                <w:rtl w:val="true"/>
              </w:rPr>
              <w:t xml:space="preserve"> - </w:t>
            </w:r>
            <w:r>
              <w:rPr>
                <w:rStyle w:val="IndexLink"/>
                <w:rtl w:val="true"/>
              </w:rPr>
              <w:t>حضور در صحنه</w:t>
            </w:r>
            <w:r>
              <w:rPr>
                <w:rStyle w:val="IndexLink"/>
                <w:rtl w:val="true"/>
              </w:rPr>
              <w:tab/>
            </w:r>
            <w:r>
              <w:rPr>
                <w:rStyle w:val="IndexLink"/>
              </w:rPr>
              <w:t>232</w:t>
            </w:r>
          </w:hyperlink>
        </w:p>
        <w:p>
          <w:pPr>
            <w:pStyle w:val="Contents4"/>
            <w:tabs>
              <w:tab w:val="clear" w:pos="8176"/>
              <w:tab w:val="right" w:pos="9026" w:leader="dot"/>
            </w:tabs>
            <w:rPr/>
          </w:pPr>
          <w:hyperlink w:anchor="__RefHeading___Toc8210427_2870459653">
            <w:r>
              <w:rPr>
                <w:webHidden/>
                <w:rStyle w:val="IndexLink"/>
                <w:rtl w:val="true"/>
              </w:rPr>
              <w:t>اشاره</w:t>
            </w:r>
            <w:r>
              <w:rPr>
                <w:rStyle w:val="IndexLink"/>
                <w:rtl w:val="true"/>
              </w:rPr>
              <w:tab/>
            </w:r>
            <w:r>
              <w:rPr>
                <w:rStyle w:val="IndexLink"/>
              </w:rPr>
              <w:t>232</w:t>
            </w:r>
          </w:hyperlink>
        </w:p>
        <w:p>
          <w:pPr>
            <w:pStyle w:val="Contents4"/>
            <w:tabs>
              <w:tab w:val="clear" w:pos="8176"/>
              <w:tab w:val="right" w:pos="9026" w:leader="dot"/>
            </w:tabs>
            <w:rPr/>
          </w:pPr>
          <w:hyperlink w:anchor="__RefHeading___Toc8210429_2870459653">
            <w:r>
              <w:rPr>
                <w:webHidden/>
                <w:rStyle w:val="IndexLink"/>
                <w:rtl w:val="true"/>
              </w:rPr>
              <w:t>بسيج همگانى؛ عامل تقويت مقاومت</w:t>
            </w:r>
            <w:r>
              <w:rPr>
                <w:rStyle w:val="IndexLink"/>
                <w:rtl w:val="true"/>
              </w:rPr>
              <w:tab/>
            </w:r>
            <w:r>
              <w:rPr>
                <w:rStyle w:val="IndexLink"/>
              </w:rPr>
              <w:t>234</w:t>
            </w:r>
          </w:hyperlink>
        </w:p>
        <w:p>
          <w:pPr>
            <w:pStyle w:val="Contents3"/>
            <w:tabs>
              <w:tab w:val="clear" w:pos="8459"/>
              <w:tab w:val="right" w:pos="9026" w:leader="dot"/>
            </w:tabs>
            <w:rPr/>
          </w:pPr>
          <w:hyperlink w:anchor="__RefHeading___Toc8210431_2870459653">
            <w:r>
              <w:rPr>
                <w:webHidden/>
                <w:rStyle w:val="IndexLink"/>
              </w:rPr>
              <w:t>6</w:t>
            </w:r>
            <w:r>
              <w:rPr>
                <w:rStyle w:val="IndexLink"/>
                <w:rtl w:val="true"/>
              </w:rPr>
              <w:t xml:space="preserve"> - </w:t>
            </w:r>
            <w:r>
              <w:rPr>
                <w:rStyle w:val="IndexLink"/>
                <w:rtl w:val="true"/>
              </w:rPr>
              <w:t>اميد</w:t>
            </w:r>
            <w:r>
              <w:rPr>
                <w:rStyle w:val="IndexLink"/>
                <w:rtl w:val="true"/>
              </w:rPr>
              <w:tab/>
            </w:r>
            <w:r>
              <w:rPr>
                <w:rStyle w:val="IndexLink"/>
              </w:rPr>
              <w:t>234</w:t>
            </w:r>
          </w:hyperlink>
        </w:p>
        <w:p>
          <w:pPr>
            <w:pStyle w:val="Contents4"/>
            <w:tabs>
              <w:tab w:val="clear" w:pos="8176"/>
              <w:tab w:val="right" w:pos="9026" w:leader="dot"/>
            </w:tabs>
            <w:rPr/>
          </w:pPr>
          <w:hyperlink w:anchor="__RefHeading___Toc8210433_2870459653">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8210435_2870459653">
            <w:r>
              <w:rPr>
                <w:webHidden/>
                <w:rStyle w:val="IndexLink"/>
                <w:rtl w:val="true"/>
              </w:rPr>
              <w:t>حفظ روحيّه و اميد مردم و نگه داشتن ايشان در صحنه؛ شرط بقاى مقاومت</w:t>
            </w:r>
            <w:r>
              <w:rPr>
                <w:rStyle w:val="IndexLink"/>
                <w:rtl w:val="true"/>
              </w:rPr>
              <w:tab/>
            </w:r>
            <w:r>
              <w:rPr>
                <w:rStyle w:val="IndexLink"/>
              </w:rPr>
              <w:t>235</w:t>
            </w:r>
          </w:hyperlink>
        </w:p>
        <w:p>
          <w:pPr>
            <w:pStyle w:val="Contents4"/>
            <w:tabs>
              <w:tab w:val="clear" w:pos="8176"/>
              <w:tab w:val="right" w:pos="9026" w:leader="dot"/>
            </w:tabs>
            <w:rPr/>
          </w:pPr>
          <w:hyperlink w:anchor="__RefHeading___Toc8210437_2870459653">
            <w:r>
              <w:rPr>
                <w:webHidden/>
                <w:rStyle w:val="IndexLink"/>
                <w:rtl w:val="true"/>
              </w:rPr>
              <w:t>اميد و اعتماد؛ شرط حضور مردم در صحنه</w:t>
            </w:r>
            <w:r>
              <w:rPr>
                <w:rStyle w:val="IndexLink"/>
                <w:rtl w:val="true"/>
              </w:rPr>
              <w:tab/>
            </w:r>
            <w:r>
              <w:rPr>
                <w:rStyle w:val="IndexLink"/>
              </w:rPr>
              <w:t>236</w:t>
            </w:r>
          </w:hyperlink>
        </w:p>
        <w:p>
          <w:pPr>
            <w:pStyle w:val="Contents4"/>
            <w:tabs>
              <w:tab w:val="clear" w:pos="8176"/>
              <w:tab w:val="right" w:pos="9026" w:leader="dot"/>
            </w:tabs>
            <w:rPr/>
          </w:pPr>
          <w:hyperlink w:anchor="__RefHeading___Toc8210439_2870459653">
            <w:r>
              <w:rPr>
                <w:webHidden/>
                <w:rStyle w:val="IndexLink"/>
                <w:rtl w:val="true"/>
              </w:rPr>
              <w:t>اهمّيّت احساس توانايى در شكست نقشه هاى استكبار</w:t>
            </w:r>
            <w:r>
              <w:rPr>
                <w:rStyle w:val="IndexLink"/>
                <w:rtl w:val="true"/>
              </w:rPr>
              <w:tab/>
            </w:r>
            <w:r>
              <w:rPr>
                <w:rStyle w:val="IndexLink"/>
              </w:rPr>
              <w:t>237</w:t>
            </w:r>
          </w:hyperlink>
        </w:p>
        <w:p>
          <w:pPr>
            <w:pStyle w:val="Contents3"/>
            <w:tabs>
              <w:tab w:val="clear" w:pos="8459"/>
              <w:tab w:val="right" w:pos="9026" w:leader="dot"/>
            </w:tabs>
            <w:rPr/>
          </w:pPr>
          <w:hyperlink w:anchor="__RefHeading___Toc8210441_2870459653">
            <w:r>
              <w:rPr>
                <w:webHidden/>
                <w:rStyle w:val="IndexLink"/>
              </w:rPr>
              <w:t>7</w:t>
            </w:r>
            <w:r>
              <w:rPr>
                <w:rStyle w:val="IndexLink"/>
                <w:rtl w:val="true"/>
              </w:rPr>
              <w:t xml:space="preserve"> - </w:t>
            </w:r>
            <w:r>
              <w:rPr>
                <w:rStyle w:val="IndexLink"/>
                <w:rtl w:val="true"/>
              </w:rPr>
              <w:t>عمل به دين</w:t>
            </w:r>
            <w:r>
              <w:rPr>
                <w:rStyle w:val="IndexLink"/>
                <w:rtl w:val="true"/>
              </w:rPr>
              <w:tab/>
            </w:r>
            <w:r>
              <w:rPr>
                <w:rStyle w:val="IndexLink"/>
              </w:rPr>
              <w:t>237</w:t>
            </w:r>
          </w:hyperlink>
        </w:p>
        <w:p>
          <w:pPr>
            <w:pStyle w:val="Contents4"/>
            <w:tabs>
              <w:tab w:val="clear" w:pos="8176"/>
              <w:tab w:val="right" w:pos="9026" w:leader="dot"/>
            </w:tabs>
            <w:rPr/>
          </w:pPr>
          <w:hyperlink w:anchor="__RefHeading___Toc8210443_2870459653">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8210445_2870459653">
            <w:r>
              <w:rPr>
                <w:webHidden/>
                <w:rStyle w:val="IndexLink"/>
                <w:rtl w:val="true"/>
              </w:rPr>
              <w:t>اخلاص و غلبه بر نفس امّاره؛ از راه هاى تقويت مقاومت</w:t>
            </w:r>
            <w:r>
              <w:rPr>
                <w:rStyle w:val="IndexLink"/>
                <w:rtl w:val="true"/>
              </w:rPr>
              <w:tab/>
            </w:r>
            <w:r>
              <w:rPr>
                <w:rStyle w:val="IndexLink"/>
              </w:rPr>
              <w:t>238</w:t>
            </w:r>
          </w:hyperlink>
        </w:p>
        <w:p>
          <w:pPr>
            <w:pStyle w:val="Contents4"/>
            <w:tabs>
              <w:tab w:val="clear" w:pos="8176"/>
              <w:tab w:val="right" w:pos="9026" w:leader="dot"/>
            </w:tabs>
            <w:rPr/>
          </w:pPr>
          <w:hyperlink w:anchor="__RefHeading___Toc8210447_2870459653">
            <w:r>
              <w:rPr>
                <w:webHidden/>
                <w:rStyle w:val="IndexLink"/>
                <w:rtl w:val="true"/>
              </w:rPr>
              <w:t>نقش نماز در قوى شدن صبر و قدرت مقاومت</w:t>
            </w:r>
            <w:r>
              <w:rPr>
                <w:rStyle w:val="IndexLink"/>
                <w:rtl w:val="true"/>
              </w:rPr>
              <w:tab/>
            </w:r>
            <w:r>
              <w:rPr>
                <w:rStyle w:val="IndexLink"/>
              </w:rPr>
              <w:t>241</w:t>
            </w:r>
          </w:hyperlink>
        </w:p>
        <w:p>
          <w:pPr>
            <w:pStyle w:val="Contents4"/>
            <w:tabs>
              <w:tab w:val="clear" w:pos="8176"/>
              <w:tab w:val="right" w:pos="9026" w:leader="dot"/>
            </w:tabs>
            <w:rPr/>
          </w:pPr>
          <w:hyperlink w:anchor="__RefHeading___Toc8210449_2870459653">
            <w:r>
              <w:rPr>
                <w:webHidden/>
                <w:rStyle w:val="IndexLink"/>
                <w:rtl w:val="true"/>
              </w:rPr>
              <w:t>نقش روزه در افزايش قدرت مقاومت</w:t>
            </w:r>
            <w:r>
              <w:rPr>
                <w:rStyle w:val="IndexLink"/>
                <w:rtl w:val="true"/>
              </w:rPr>
              <w:tab/>
            </w:r>
            <w:r>
              <w:rPr>
                <w:rStyle w:val="IndexLink"/>
              </w:rPr>
              <w:t>244</w:t>
            </w:r>
          </w:hyperlink>
        </w:p>
        <w:p>
          <w:pPr>
            <w:pStyle w:val="Contents4"/>
            <w:tabs>
              <w:tab w:val="clear" w:pos="8176"/>
              <w:tab w:val="right" w:pos="9026" w:leader="dot"/>
            </w:tabs>
            <w:rPr/>
          </w:pPr>
          <w:hyperlink w:anchor="__RefHeading___Toc8210451_2870459653">
            <w:r>
              <w:rPr>
                <w:webHidden/>
                <w:rStyle w:val="IndexLink"/>
                <w:rtl w:val="true"/>
              </w:rPr>
              <w:t>معنويّت؛ از عوامل افزايش مقاومت</w:t>
            </w:r>
            <w:r>
              <w:rPr>
                <w:rStyle w:val="IndexLink"/>
                <w:rtl w:val="true"/>
              </w:rPr>
              <w:tab/>
            </w:r>
            <w:r>
              <w:rPr>
                <w:rStyle w:val="IndexLink"/>
              </w:rPr>
              <w:t>244</w:t>
            </w:r>
          </w:hyperlink>
        </w:p>
        <w:p>
          <w:pPr>
            <w:pStyle w:val="Contents4"/>
            <w:tabs>
              <w:tab w:val="clear" w:pos="8176"/>
              <w:tab w:val="right" w:pos="9026" w:leader="dot"/>
            </w:tabs>
            <w:rPr/>
          </w:pPr>
          <w:hyperlink w:anchor="__RefHeading___Toc8210453_2870459653">
            <w:r>
              <w:rPr>
                <w:webHidden/>
                <w:rStyle w:val="IndexLink"/>
                <w:rtl w:val="true"/>
              </w:rPr>
              <w:t>نقش رعايت تقوا و تلاوت روزانه ى قرآن و خواندن دعاها در تقويت ايستادگى</w:t>
            </w:r>
            <w:r>
              <w:rPr>
                <w:rStyle w:val="IndexLink"/>
                <w:rtl w:val="true"/>
              </w:rPr>
              <w:tab/>
            </w:r>
            <w:r>
              <w:rPr>
                <w:rStyle w:val="IndexLink"/>
              </w:rPr>
              <w:t>246</w:t>
            </w:r>
          </w:hyperlink>
        </w:p>
        <w:p>
          <w:pPr>
            <w:pStyle w:val="Contents4"/>
            <w:tabs>
              <w:tab w:val="clear" w:pos="8176"/>
              <w:tab w:val="right" w:pos="9026" w:leader="dot"/>
            </w:tabs>
            <w:rPr/>
          </w:pPr>
          <w:hyperlink w:anchor="__RefHeading___Toc8210455_2870459653">
            <w:r>
              <w:rPr>
                <w:webHidden/>
                <w:rStyle w:val="IndexLink"/>
                <w:rtl w:val="true"/>
              </w:rPr>
              <w:t>امر به معروف؛ عامل باقى ماندن روحيّه ى مقاومت ملّت</w:t>
            </w:r>
            <w:r>
              <w:rPr>
                <w:rStyle w:val="IndexLink"/>
                <w:rtl w:val="true"/>
              </w:rPr>
              <w:tab/>
            </w:r>
            <w:r>
              <w:rPr>
                <w:rStyle w:val="IndexLink"/>
              </w:rPr>
              <w:t>247</w:t>
            </w:r>
          </w:hyperlink>
        </w:p>
        <w:p>
          <w:pPr>
            <w:pStyle w:val="Contents4"/>
            <w:tabs>
              <w:tab w:val="clear" w:pos="8176"/>
              <w:tab w:val="right" w:pos="9026" w:leader="dot"/>
            </w:tabs>
            <w:rPr/>
          </w:pPr>
          <w:hyperlink w:anchor="__RefHeading___Toc8210457_2870459653">
            <w:r>
              <w:rPr>
                <w:webHidden/>
                <w:rStyle w:val="IndexLink"/>
                <w:rtl w:val="true"/>
              </w:rPr>
              <w:t>نقش دعا در تقويت قدرت مقاومت</w:t>
            </w:r>
            <w:r>
              <w:rPr>
                <w:rStyle w:val="IndexLink"/>
                <w:rtl w:val="true"/>
              </w:rPr>
              <w:tab/>
            </w:r>
            <w:r>
              <w:rPr>
                <w:rStyle w:val="IndexLink"/>
              </w:rPr>
              <w:t>249</w:t>
            </w:r>
          </w:hyperlink>
        </w:p>
        <w:p>
          <w:pPr>
            <w:pStyle w:val="Contents4"/>
            <w:tabs>
              <w:tab w:val="clear" w:pos="8176"/>
              <w:tab w:val="right" w:pos="9026" w:leader="dot"/>
            </w:tabs>
            <w:rPr/>
          </w:pPr>
          <w:hyperlink w:anchor="__RefHeading___Toc8210459_2870459653">
            <w:r>
              <w:rPr>
                <w:webHidden/>
                <w:rStyle w:val="IndexLink"/>
                <w:rtl w:val="true"/>
              </w:rPr>
              <w:t>نصرت دين خدا؛ عامل تقويت ايستادگى</w:t>
            </w:r>
            <w:r>
              <w:rPr>
                <w:rStyle w:val="IndexLink"/>
                <w:rtl w:val="true"/>
              </w:rPr>
              <w:tab/>
            </w:r>
            <w:r>
              <w:rPr>
                <w:rStyle w:val="IndexLink"/>
              </w:rPr>
              <w:t>250</w:t>
            </w:r>
          </w:hyperlink>
        </w:p>
        <w:p>
          <w:pPr>
            <w:pStyle w:val="Contents4"/>
            <w:tabs>
              <w:tab w:val="clear" w:pos="8176"/>
              <w:tab w:val="right" w:pos="9026" w:leader="dot"/>
            </w:tabs>
            <w:rPr/>
          </w:pPr>
          <w:hyperlink w:anchor="__RefHeading___Toc8210461_2870459653">
            <w:r>
              <w:rPr>
                <w:webHidden/>
                <w:rStyle w:val="IndexLink"/>
                <w:rtl w:val="true"/>
              </w:rPr>
              <w:t>نقش شكر نعمت در تقويت مقاومت</w:t>
            </w:r>
            <w:r>
              <w:rPr>
                <w:rStyle w:val="IndexLink"/>
                <w:rtl w:val="true"/>
              </w:rPr>
              <w:tab/>
            </w:r>
            <w:r>
              <w:rPr>
                <w:rStyle w:val="IndexLink"/>
              </w:rPr>
              <w:t>251</w:t>
            </w:r>
          </w:hyperlink>
        </w:p>
        <w:p>
          <w:pPr>
            <w:pStyle w:val="Contents3"/>
            <w:tabs>
              <w:tab w:val="clear" w:pos="8459"/>
              <w:tab w:val="right" w:pos="9026" w:leader="dot"/>
            </w:tabs>
            <w:rPr/>
          </w:pPr>
          <w:hyperlink w:anchor="__RefHeading___Toc8210463_2870459653">
            <w:r>
              <w:rPr>
                <w:webHidden/>
                <w:rStyle w:val="IndexLink"/>
              </w:rPr>
              <w:t>8</w:t>
            </w:r>
            <w:r>
              <w:rPr>
                <w:rStyle w:val="IndexLink"/>
                <w:rtl w:val="true"/>
              </w:rPr>
              <w:t xml:space="preserve"> - </w:t>
            </w:r>
            <w:r>
              <w:rPr>
                <w:rStyle w:val="IndexLink"/>
                <w:rtl w:val="true"/>
              </w:rPr>
              <w:t>ايثار و فداكارى</w:t>
            </w:r>
            <w:r>
              <w:rPr>
                <w:rStyle w:val="IndexLink"/>
                <w:rtl w:val="true"/>
              </w:rPr>
              <w:tab/>
            </w:r>
            <w:r>
              <w:rPr>
                <w:rStyle w:val="IndexLink"/>
              </w:rPr>
              <w:t>251</w:t>
            </w:r>
          </w:hyperlink>
        </w:p>
        <w:p>
          <w:pPr>
            <w:pStyle w:val="Contents4"/>
            <w:tabs>
              <w:tab w:val="clear" w:pos="8176"/>
              <w:tab w:val="right" w:pos="9026" w:leader="dot"/>
            </w:tabs>
            <w:rPr/>
          </w:pPr>
          <w:hyperlink w:anchor="__RefHeading___Toc8210465_2870459653">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8210467_2870459653">
            <w:r>
              <w:rPr>
                <w:webHidden/>
                <w:rStyle w:val="IndexLink"/>
                <w:rtl w:val="true"/>
              </w:rPr>
              <w:t>روحيّه ى جهاد و مقاومت در ملّت؛ يكى از مايه هاى اقتدار</w:t>
            </w:r>
            <w:r>
              <w:rPr>
                <w:rStyle w:val="IndexLink"/>
                <w:rtl w:val="true"/>
              </w:rPr>
              <w:tab/>
            </w:r>
            <w:r>
              <w:rPr>
                <w:rStyle w:val="IndexLink"/>
              </w:rPr>
              <w:t>253</w:t>
            </w:r>
          </w:hyperlink>
        </w:p>
        <w:p>
          <w:pPr>
            <w:pStyle w:val="Contents4"/>
            <w:tabs>
              <w:tab w:val="clear" w:pos="8176"/>
              <w:tab w:val="right" w:pos="9026" w:leader="dot"/>
            </w:tabs>
            <w:rPr/>
          </w:pPr>
          <w:hyperlink w:anchor="__RefHeading___Toc8210469_2870459653">
            <w:r>
              <w:rPr>
                <w:webHidden/>
                <w:rStyle w:val="IndexLink"/>
                <w:rtl w:val="true"/>
              </w:rPr>
              <w:t>روحيّه ى شهادت طلبى؛ عامل پيروزى بر دشمن</w:t>
            </w:r>
            <w:r>
              <w:rPr>
                <w:rStyle w:val="IndexLink"/>
                <w:rtl w:val="true"/>
              </w:rPr>
              <w:tab/>
            </w:r>
            <w:r>
              <w:rPr>
                <w:rStyle w:val="IndexLink"/>
              </w:rPr>
              <w:t>253</w:t>
            </w:r>
          </w:hyperlink>
        </w:p>
        <w:p>
          <w:pPr>
            <w:pStyle w:val="Contents3"/>
            <w:tabs>
              <w:tab w:val="clear" w:pos="8459"/>
              <w:tab w:val="right" w:pos="9026" w:leader="dot"/>
            </w:tabs>
            <w:rPr/>
          </w:pPr>
          <w:hyperlink w:anchor="__RefHeading___Toc8210471_2870459653">
            <w:r>
              <w:rPr>
                <w:webHidden/>
                <w:rStyle w:val="IndexLink"/>
              </w:rPr>
              <w:t>9</w:t>
            </w:r>
            <w:r>
              <w:rPr>
                <w:rStyle w:val="IndexLink"/>
                <w:rtl w:val="true"/>
              </w:rPr>
              <w:t xml:space="preserve"> - </w:t>
            </w:r>
            <w:r>
              <w:rPr>
                <w:rStyle w:val="IndexLink"/>
                <w:rtl w:val="true"/>
              </w:rPr>
              <w:t>شنيدن بشارت شهدا</w:t>
            </w:r>
            <w:r>
              <w:rPr>
                <w:rStyle w:val="IndexLink"/>
                <w:rtl w:val="true"/>
              </w:rPr>
              <w:tab/>
            </w:r>
            <w:r>
              <w:rPr>
                <w:rStyle w:val="IndexLink"/>
              </w:rPr>
              <w:t>254</w:t>
            </w:r>
          </w:hyperlink>
        </w:p>
        <w:p>
          <w:pPr>
            <w:pStyle w:val="Contents4"/>
            <w:tabs>
              <w:tab w:val="clear" w:pos="8176"/>
              <w:tab w:val="right" w:pos="9026" w:leader="dot"/>
            </w:tabs>
            <w:rPr/>
          </w:pPr>
          <w:hyperlink w:anchor="__RefHeading___Toc8210473_2870459653">
            <w:r>
              <w:rPr>
                <w:webHidden/>
                <w:rStyle w:val="IndexLink"/>
                <w:rtl w:val="true"/>
              </w:rPr>
              <w:t>نقش بشارت شهدا در مستحكم شدن ملّت</w:t>
            </w:r>
            <w:r>
              <w:rPr>
                <w:rStyle w:val="IndexLink"/>
                <w:rtl w:val="true"/>
              </w:rPr>
              <w:tab/>
            </w:r>
            <w:r>
              <w:rPr>
                <w:rStyle w:val="IndexLink"/>
              </w:rPr>
              <w:t>254</w:t>
            </w:r>
          </w:hyperlink>
        </w:p>
        <w:p>
          <w:pPr>
            <w:pStyle w:val="Contents4"/>
            <w:tabs>
              <w:tab w:val="clear" w:pos="8176"/>
              <w:tab w:val="right" w:pos="9026" w:leader="dot"/>
            </w:tabs>
            <w:rPr/>
          </w:pPr>
          <w:hyperlink w:anchor="__RefHeading___Toc8210475_2870459653">
            <w:r>
              <w:rPr>
                <w:webHidden/>
                <w:rStyle w:val="IndexLink"/>
                <w:rtl w:val="true"/>
              </w:rPr>
              <w:t>پيام شهيدان؛ ايثار، تسليم وسوسه ى غنيمت نشدن و استقامت در برابر دشمن</w:t>
            </w:r>
            <w:r>
              <w:rPr>
                <w:rStyle w:val="IndexLink"/>
                <w:rtl w:val="true"/>
              </w:rPr>
              <w:tab/>
            </w:r>
            <w:r>
              <w:rPr>
                <w:rStyle w:val="IndexLink"/>
              </w:rPr>
              <w:t>255</w:t>
            </w:r>
          </w:hyperlink>
        </w:p>
        <w:p>
          <w:pPr>
            <w:pStyle w:val="Contents4"/>
            <w:tabs>
              <w:tab w:val="clear" w:pos="8176"/>
              <w:tab w:val="right" w:pos="9026" w:leader="dot"/>
            </w:tabs>
            <w:rPr/>
          </w:pPr>
          <w:hyperlink w:anchor="__RefHeading___Toc8210477_2870459653">
            <w:r>
              <w:rPr>
                <w:webHidden/>
                <w:rStyle w:val="IndexLink"/>
                <w:rtl w:val="true"/>
              </w:rPr>
              <w:t>پيام شهيدان؛ پيام بشارت و نفى ترس و اندوه</w:t>
            </w:r>
            <w:r>
              <w:rPr>
                <w:rStyle w:val="IndexLink"/>
                <w:rtl w:val="true"/>
              </w:rPr>
              <w:tab/>
            </w:r>
            <w:r>
              <w:rPr>
                <w:rStyle w:val="IndexLink"/>
              </w:rPr>
              <w:t>258</w:t>
            </w:r>
          </w:hyperlink>
        </w:p>
        <w:p>
          <w:pPr>
            <w:pStyle w:val="Contents3"/>
            <w:tabs>
              <w:tab w:val="clear" w:pos="8459"/>
              <w:tab w:val="right" w:pos="9026" w:leader="dot"/>
            </w:tabs>
            <w:rPr/>
          </w:pPr>
          <w:hyperlink w:anchor="__RefHeading___Toc8210479_2870459653">
            <w:r>
              <w:rPr>
                <w:webHidden/>
                <w:rStyle w:val="IndexLink"/>
              </w:rPr>
              <w:t>10</w:t>
            </w:r>
            <w:r>
              <w:rPr>
                <w:rStyle w:val="IndexLink"/>
                <w:rtl w:val="true"/>
              </w:rPr>
              <w:t xml:space="preserve"> - </w:t>
            </w:r>
            <w:r>
              <w:rPr>
                <w:rStyle w:val="IndexLink"/>
                <w:rtl w:val="true"/>
              </w:rPr>
              <w:t>رهبر مقاوم</w:t>
            </w:r>
            <w:r>
              <w:rPr>
                <w:rStyle w:val="IndexLink"/>
                <w:rtl w:val="true"/>
              </w:rPr>
              <w:tab/>
            </w:r>
            <w:r>
              <w:rPr>
                <w:rStyle w:val="IndexLink"/>
              </w:rPr>
              <w:t>258</w:t>
            </w:r>
          </w:hyperlink>
        </w:p>
        <w:p>
          <w:pPr>
            <w:pStyle w:val="Contents4"/>
            <w:tabs>
              <w:tab w:val="clear" w:pos="8176"/>
              <w:tab w:val="right" w:pos="9026" w:leader="dot"/>
            </w:tabs>
            <w:rPr/>
          </w:pPr>
          <w:hyperlink w:anchor="__RefHeading___Toc8210481_2870459653">
            <w:r>
              <w:rPr>
                <w:webHidden/>
                <w:rStyle w:val="IndexLink"/>
                <w:rtl w:val="true"/>
              </w:rPr>
              <w:t xml:space="preserve">ابطال باور غلط ملّت ايران در دوران طاغوت توسّط حضرت امام خمينى </w:t>
            </w:r>
            <w:r>
              <w:rPr>
                <w:rStyle w:val="IndexLink"/>
                <w:rtl w:val="true"/>
              </w:rPr>
              <w:t>(</w:t>
            </w:r>
            <w:r>
              <w:rPr>
                <w:rStyle w:val="IndexLink"/>
                <w:rtl w:val="true"/>
              </w:rPr>
              <w:t>قدّس سرّه</w:t>
            </w:r>
            <w:r>
              <w:rPr>
                <w:rStyle w:val="IndexLink"/>
                <w:rtl w:val="true"/>
              </w:rPr>
              <w:t>)</w:t>
              <w:tab/>
            </w:r>
            <w:r>
              <w:rPr>
                <w:rStyle w:val="IndexLink"/>
              </w:rPr>
              <w:t>258</w:t>
            </w:r>
          </w:hyperlink>
        </w:p>
        <w:p>
          <w:pPr>
            <w:pStyle w:val="Contents4"/>
            <w:tabs>
              <w:tab w:val="clear" w:pos="8176"/>
              <w:tab w:val="right" w:pos="9026" w:leader="dot"/>
            </w:tabs>
            <w:rPr/>
          </w:pPr>
          <w:hyperlink w:anchor="__RefHeading___Toc8210483_2870459653">
            <w:r>
              <w:rPr>
                <w:webHidden/>
                <w:rStyle w:val="IndexLink"/>
                <w:rtl w:val="true"/>
              </w:rPr>
              <w:t>نياز ملّتها به رهبر در راه مقاومت</w:t>
            </w:r>
            <w:r>
              <w:rPr>
                <w:rStyle w:val="IndexLink"/>
                <w:rtl w:val="true"/>
              </w:rPr>
              <w:tab/>
            </w:r>
            <w:r>
              <w:rPr>
                <w:rStyle w:val="IndexLink"/>
              </w:rPr>
              <w:t>259</w:t>
            </w:r>
          </w:hyperlink>
        </w:p>
        <w:p>
          <w:pPr>
            <w:pStyle w:val="Contents3"/>
            <w:tabs>
              <w:tab w:val="clear" w:pos="8459"/>
              <w:tab w:val="right" w:pos="9026" w:leader="dot"/>
            </w:tabs>
            <w:rPr/>
          </w:pPr>
          <w:hyperlink w:anchor="__RefHeading___Toc8210485_2870459653">
            <w:r>
              <w:rPr>
                <w:webHidden/>
                <w:rStyle w:val="IndexLink"/>
              </w:rPr>
              <w:t>11</w:t>
            </w:r>
            <w:r>
              <w:rPr>
                <w:rStyle w:val="IndexLink"/>
                <w:rtl w:val="true"/>
              </w:rPr>
              <w:t xml:space="preserve"> - </w:t>
            </w:r>
            <w:r>
              <w:rPr>
                <w:rStyle w:val="IndexLink"/>
                <w:rtl w:val="true"/>
              </w:rPr>
              <w:t>اتّحاد</w:t>
            </w:r>
            <w:r>
              <w:rPr>
                <w:rStyle w:val="IndexLink"/>
                <w:rtl w:val="true"/>
              </w:rPr>
              <w:tab/>
            </w:r>
            <w:r>
              <w:rPr>
                <w:rStyle w:val="IndexLink"/>
              </w:rPr>
              <w:t>260</w:t>
            </w:r>
          </w:hyperlink>
        </w:p>
        <w:p>
          <w:pPr>
            <w:pStyle w:val="Contents4"/>
            <w:tabs>
              <w:tab w:val="clear" w:pos="8176"/>
              <w:tab w:val="right" w:pos="9026" w:leader="dot"/>
            </w:tabs>
            <w:rPr/>
          </w:pPr>
          <w:hyperlink w:anchor="__RefHeading___Toc8210487_2870459653">
            <w:r>
              <w:rPr>
                <w:webHidden/>
                <w:rStyle w:val="IndexLink"/>
                <w:rtl w:val="true"/>
              </w:rPr>
              <w:t>متن حركت ملّت؛ ايجاد اقتدار درونى و ايستادگى</w:t>
            </w:r>
            <w:r>
              <w:rPr>
                <w:rStyle w:val="IndexLink"/>
                <w:rtl w:val="true"/>
              </w:rPr>
              <w:tab/>
            </w:r>
            <w:r>
              <w:rPr>
                <w:rStyle w:val="IndexLink"/>
              </w:rPr>
              <w:t>260</w:t>
            </w:r>
          </w:hyperlink>
        </w:p>
        <w:p>
          <w:pPr>
            <w:pStyle w:val="Contents3"/>
            <w:tabs>
              <w:tab w:val="clear" w:pos="8459"/>
              <w:tab w:val="right" w:pos="9026" w:leader="dot"/>
            </w:tabs>
            <w:rPr/>
          </w:pPr>
          <w:hyperlink w:anchor="__RefHeading___Toc8210489_2870459653">
            <w:r>
              <w:rPr>
                <w:webHidden/>
                <w:rStyle w:val="IndexLink"/>
              </w:rPr>
              <w:t>12</w:t>
            </w:r>
            <w:r>
              <w:rPr>
                <w:rStyle w:val="IndexLink"/>
                <w:rtl w:val="true"/>
              </w:rPr>
              <w:t xml:space="preserve"> - </w:t>
            </w:r>
            <w:r>
              <w:rPr>
                <w:rStyle w:val="IndexLink"/>
                <w:rtl w:val="true"/>
              </w:rPr>
              <w:t>تبيين صادقانه ى شرايط براى مردم</w:t>
            </w:r>
            <w:r>
              <w:rPr>
                <w:rStyle w:val="IndexLink"/>
                <w:rtl w:val="true"/>
              </w:rPr>
              <w:tab/>
            </w:r>
            <w:r>
              <w:rPr>
                <w:rStyle w:val="IndexLink"/>
              </w:rPr>
              <w:t>261</w:t>
            </w:r>
          </w:hyperlink>
        </w:p>
        <w:p>
          <w:pPr>
            <w:pStyle w:val="Contents3"/>
            <w:tabs>
              <w:tab w:val="clear" w:pos="8459"/>
              <w:tab w:val="right" w:pos="9026" w:leader="dot"/>
            </w:tabs>
            <w:rPr/>
          </w:pPr>
          <w:hyperlink w:anchor="__RefHeading___Toc8210491_2870459653">
            <w:r>
              <w:rPr>
                <w:webHidden/>
                <w:rStyle w:val="IndexLink"/>
              </w:rPr>
              <w:t>13</w:t>
            </w:r>
            <w:r>
              <w:rPr>
                <w:rStyle w:val="IndexLink"/>
                <w:rtl w:val="true"/>
              </w:rPr>
              <w:t xml:space="preserve"> - </w:t>
            </w:r>
            <w:r>
              <w:rPr>
                <w:rStyle w:val="IndexLink"/>
                <w:rtl w:val="true"/>
              </w:rPr>
              <w:t>ياد شهدا، از عوامل تقويت روحيّه ى مقاومت</w:t>
            </w:r>
            <w:r>
              <w:rPr>
                <w:rStyle w:val="IndexLink"/>
                <w:rtl w:val="true"/>
              </w:rPr>
              <w:tab/>
            </w:r>
            <w:r>
              <w:rPr>
                <w:rStyle w:val="IndexLink"/>
              </w:rPr>
              <w:t>261</w:t>
            </w:r>
          </w:hyperlink>
        </w:p>
        <w:p>
          <w:pPr>
            <w:pStyle w:val="Contents4"/>
            <w:tabs>
              <w:tab w:val="clear" w:pos="8176"/>
              <w:tab w:val="right" w:pos="9026" w:leader="dot"/>
            </w:tabs>
            <w:rPr/>
          </w:pPr>
          <w:hyperlink w:anchor="__RefHeading___Toc8210493_2870459653">
            <w:r>
              <w:rPr>
                <w:webHidden/>
                <w:rStyle w:val="IndexLink"/>
                <w:rtl w:val="true"/>
              </w:rPr>
              <w:t>اشاره</w:t>
            </w:r>
            <w:r>
              <w:rPr>
                <w:rStyle w:val="IndexLink"/>
                <w:rtl w:val="true"/>
              </w:rPr>
              <w:tab/>
            </w:r>
            <w:r>
              <w:rPr>
                <w:rStyle w:val="IndexLink"/>
              </w:rPr>
              <w:t>261</w:t>
            </w:r>
          </w:hyperlink>
        </w:p>
        <w:p>
          <w:pPr>
            <w:pStyle w:val="Contents4"/>
            <w:tabs>
              <w:tab w:val="clear" w:pos="8176"/>
              <w:tab w:val="right" w:pos="9026" w:leader="dot"/>
            </w:tabs>
            <w:rPr/>
          </w:pPr>
          <w:hyperlink w:anchor="__RefHeading___Toc8210495_2870459653">
            <w:r>
              <w:rPr>
                <w:webHidden/>
                <w:rStyle w:val="IndexLink"/>
                <w:rtl w:val="true"/>
              </w:rPr>
              <w:t>نقش زنده نگه داشتن نام و ياد شهيد در پيشبرد اهداف</w:t>
            </w:r>
            <w:r>
              <w:rPr>
                <w:rStyle w:val="IndexLink"/>
                <w:rtl w:val="true"/>
              </w:rPr>
              <w:tab/>
            </w:r>
            <w:r>
              <w:rPr>
                <w:rStyle w:val="IndexLink"/>
              </w:rPr>
              <w:t>262</w:t>
            </w:r>
          </w:hyperlink>
        </w:p>
        <w:p>
          <w:pPr>
            <w:pStyle w:val="Contents4"/>
            <w:tabs>
              <w:tab w:val="clear" w:pos="8176"/>
              <w:tab w:val="right" w:pos="9026" w:leader="dot"/>
            </w:tabs>
            <w:rPr/>
          </w:pPr>
          <w:hyperlink w:anchor="__RefHeading___Toc8210497_2870459653">
            <w:r>
              <w:rPr>
                <w:webHidden/>
                <w:rStyle w:val="IndexLink"/>
                <w:rtl w:val="true"/>
              </w:rPr>
              <w:t>اثر منفى تضعيف ايثار و شهادت بر مقاومت</w:t>
            </w:r>
            <w:r>
              <w:rPr>
                <w:rStyle w:val="IndexLink"/>
                <w:rtl w:val="true"/>
              </w:rPr>
              <w:tab/>
            </w:r>
            <w:r>
              <w:rPr>
                <w:rStyle w:val="IndexLink"/>
              </w:rPr>
              <w:t>265</w:t>
            </w:r>
          </w:hyperlink>
        </w:p>
        <w:p>
          <w:pPr>
            <w:pStyle w:val="Contents3"/>
            <w:tabs>
              <w:tab w:val="clear" w:pos="8459"/>
              <w:tab w:val="right" w:pos="9026" w:leader="dot"/>
            </w:tabs>
            <w:rPr/>
          </w:pPr>
          <w:hyperlink w:anchor="__RefHeading___Toc8210499_2870459653">
            <w:r>
              <w:rPr>
                <w:webHidden/>
                <w:rStyle w:val="IndexLink"/>
              </w:rPr>
              <w:t>14</w:t>
            </w:r>
            <w:r>
              <w:rPr>
                <w:rStyle w:val="IndexLink"/>
                <w:rtl w:val="true"/>
              </w:rPr>
              <w:t xml:space="preserve"> - </w:t>
            </w:r>
            <w:r>
              <w:rPr>
                <w:rStyle w:val="IndexLink"/>
                <w:rtl w:val="true"/>
              </w:rPr>
              <w:t>شجاعت</w:t>
            </w:r>
            <w:r>
              <w:rPr>
                <w:rStyle w:val="IndexLink"/>
                <w:rtl w:val="true"/>
              </w:rPr>
              <w:tab/>
            </w:r>
            <w:r>
              <w:rPr>
                <w:rStyle w:val="IndexLink"/>
              </w:rPr>
              <w:t>265</w:t>
            </w:r>
          </w:hyperlink>
        </w:p>
        <w:p>
          <w:pPr>
            <w:pStyle w:val="Contents4"/>
            <w:tabs>
              <w:tab w:val="clear" w:pos="8176"/>
              <w:tab w:val="right" w:pos="9026" w:leader="dot"/>
            </w:tabs>
            <w:rPr/>
          </w:pPr>
          <w:hyperlink w:anchor="__RefHeading___Toc8210501_2870459653">
            <w:r>
              <w:rPr>
                <w:webHidden/>
                <w:rStyle w:val="IndexLink"/>
                <w:rtl w:val="true"/>
              </w:rPr>
              <w:t>اهمّيّت نترسيدن از هياهوى دشمن</w:t>
            </w:r>
            <w:r>
              <w:rPr>
                <w:rStyle w:val="IndexLink"/>
                <w:rtl w:val="true"/>
              </w:rPr>
              <w:tab/>
            </w:r>
            <w:r>
              <w:rPr>
                <w:rStyle w:val="IndexLink"/>
              </w:rPr>
              <w:t>265</w:t>
            </w:r>
          </w:hyperlink>
        </w:p>
        <w:p>
          <w:pPr>
            <w:pStyle w:val="Contents4"/>
            <w:tabs>
              <w:tab w:val="clear" w:pos="8176"/>
              <w:tab w:val="right" w:pos="9026" w:leader="dot"/>
            </w:tabs>
            <w:rPr/>
          </w:pPr>
          <w:hyperlink w:anchor="__RefHeading___Toc8210503_2870459653">
            <w:r>
              <w:rPr>
                <w:webHidden/>
                <w:rStyle w:val="IndexLink"/>
                <w:rtl w:val="true"/>
              </w:rPr>
              <w:t>شجاعت، قوّت، عزم و آمادگى؛ راه در امان بودن از دشمن</w:t>
            </w:r>
            <w:r>
              <w:rPr>
                <w:rStyle w:val="IndexLink"/>
                <w:rtl w:val="true"/>
              </w:rPr>
              <w:tab/>
            </w:r>
            <w:r>
              <w:rPr>
                <w:rStyle w:val="IndexLink"/>
              </w:rPr>
              <w:t>271</w:t>
            </w:r>
          </w:hyperlink>
        </w:p>
        <w:p>
          <w:pPr>
            <w:pStyle w:val="Contents3"/>
            <w:tabs>
              <w:tab w:val="clear" w:pos="8459"/>
              <w:tab w:val="right" w:pos="9026" w:leader="dot"/>
            </w:tabs>
            <w:rPr/>
          </w:pPr>
          <w:hyperlink w:anchor="__RefHeading___Toc8210505_2870459653">
            <w:r>
              <w:rPr>
                <w:webHidden/>
                <w:rStyle w:val="IndexLink"/>
              </w:rPr>
              <w:t>51</w:t>
            </w:r>
            <w:r>
              <w:rPr>
                <w:rStyle w:val="IndexLink"/>
                <w:rtl w:val="true"/>
              </w:rPr>
              <w:t xml:space="preserve"> - </w:t>
            </w:r>
            <w:r>
              <w:rPr>
                <w:rStyle w:val="IndexLink"/>
                <w:rtl w:val="true"/>
              </w:rPr>
              <w:t>بصيرت</w:t>
            </w:r>
            <w:r>
              <w:rPr>
                <w:rStyle w:val="IndexLink"/>
                <w:rtl w:val="true"/>
              </w:rPr>
              <w:tab/>
            </w:r>
            <w:r>
              <w:rPr>
                <w:rStyle w:val="IndexLink"/>
              </w:rPr>
              <w:t>272</w:t>
            </w:r>
          </w:hyperlink>
        </w:p>
        <w:p>
          <w:pPr>
            <w:pStyle w:val="Contents3"/>
            <w:tabs>
              <w:tab w:val="clear" w:pos="8459"/>
              <w:tab w:val="right" w:pos="9026" w:leader="dot"/>
            </w:tabs>
            <w:rPr/>
          </w:pPr>
          <w:hyperlink w:anchor="__RefHeading___Toc8210507_2870459653">
            <w:r>
              <w:rPr>
                <w:webHidden/>
                <w:rStyle w:val="IndexLink"/>
              </w:rPr>
              <w:t>16</w:t>
            </w:r>
            <w:r>
              <w:rPr>
                <w:rStyle w:val="IndexLink"/>
                <w:rtl w:val="true"/>
              </w:rPr>
              <w:t xml:space="preserve"> - </w:t>
            </w:r>
            <w:r>
              <w:rPr>
                <w:rStyle w:val="IndexLink"/>
                <w:rtl w:val="true"/>
              </w:rPr>
              <w:t>آگاهى بخشيدن به ملّتها</w:t>
            </w:r>
            <w:r>
              <w:rPr>
                <w:rStyle w:val="IndexLink"/>
                <w:rtl w:val="true"/>
              </w:rPr>
              <w:tab/>
            </w:r>
            <w:r>
              <w:rPr>
                <w:rStyle w:val="IndexLink"/>
              </w:rPr>
              <w:t>273</w:t>
            </w:r>
          </w:hyperlink>
        </w:p>
        <w:p>
          <w:pPr>
            <w:pStyle w:val="Contents2"/>
            <w:tabs>
              <w:tab w:val="clear" w:pos="8743"/>
              <w:tab w:val="right" w:pos="9026" w:leader="dot"/>
            </w:tabs>
            <w:rPr/>
          </w:pPr>
          <w:hyperlink w:anchor="__RefHeading___Toc8210509_2870459653">
            <w:r>
              <w:rPr>
                <w:webHidden/>
                <w:rStyle w:val="IndexLink"/>
                <w:rtl w:val="true"/>
              </w:rPr>
              <w:t>بخش ششم عوامل ازبين برنده ى مقاومت</w:t>
            </w:r>
            <w:r>
              <w:rPr>
                <w:rStyle w:val="IndexLink"/>
                <w:rtl w:val="true"/>
              </w:rPr>
              <w:tab/>
            </w:r>
            <w:r>
              <w:rPr>
                <w:rStyle w:val="IndexLink"/>
              </w:rPr>
              <w:t>274</w:t>
            </w:r>
          </w:hyperlink>
        </w:p>
        <w:p>
          <w:pPr>
            <w:pStyle w:val="Contents3"/>
            <w:tabs>
              <w:tab w:val="clear" w:pos="8459"/>
              <w:tab w:val="right" w:pos="9026" w:leader="dot"/>
            </w:tabs>
            <w:rPr/>
          </w:pPr>
          <w:hyperlink w:anchor="__RefHeading___Toc8210511_2870459653">
            <w:r>
              <w:rPr>
                <w:webHidden/>
                <w:rStyle w:val="IndexLink"/>
                <w:rtl w:val="true"/>
              </w:rPr>
              <w:t>اشاره</w:t>
            </w:r>
            <w:r>
              <w:rPr>
                <w:rStyle w:val="IndexLink"/>
                <w:rtl w:val="true"/>
              </w:rPr>
              <w:tab/>
            </w:r>
            <w:r>
              <w:rPr>
                <w:rStyle w:val="IndexLink"/>
              </w:rPr>
              <w:t>274</w:t>
            </w:r>
          </w:hyperlink>
        </w:p>
        <w:p>
          <w:pPr>
            <w:pStyle w:val="Contents3"/>
            <w:tabs>
              <w:tab w:val="clear" w:pos="8459"/>
              <w:tab w:val="right" w:pos="9026" w:leader="dot"/>
            </w:tabs>
            <w:rPr/>
          </w:pPr>
          <w:hyperlink w:anchor="__RefHeading___Toc8210513_2870459653">
            <w:r>
              <w:rPr>
                <w:webHidden/>
                <w:rStyle w:val="IndexLink"/>
                <w:rtl w:val="true"/>
              </w:rPr>
              <w:t>اهمّيّت حفظ دستاوردهاى معنوى مقاومت</w:t>
            </w:r>
            <w:r>
              <w:rPr>
                <w:rStyle w:val="IndexLink"/>
                <w:rtl w:val="true"/>
              </w:rPr>
              <w:tab/>
            </w:r>
            <w:r>
              <w:rPr>
                <w:rStyle w:val="IndexLink"/>
              </w:rPr>
              <w:t>278</w:t>
            </w:r>
          </w:hyperlink>
        </w:p>
        <w:p>
          <w:pPr>
            <w:pStyle w:val="Contents4"/>
            <w:tabs>
              <w:tab w:val="clear" w:pos="8176"/>
              <w:tab w:val="right" w:pos="9026" w:leader="dot"/>
            </w:tabs>
            <w:rPr/>
          </w:pPr>
          <w:hyperlink w:anchor="__RefHeading___Toc8210515_2870459653">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8210517_2870459653">
            <w:r>
              <w:rPr>
                <w:webHidden/>
                <w:rStyle w:val="IndexLink"/>
              </w:rPr>
              <w:t>1</w:t>
            </w:r>
            <w:r>
              <w:rPr>
                <w:rStyle w:val="IndexLink"/>
                <w:rtl w:val="true"/>
              </w:rPr>
              <w:t xml:space="preserve"> - </w:t>
            </w:r>
            <w:r>
              <w:rPr>
                <w:rStyle w:val="IndexLink"/>
                <w:rtl w:val="true"/>
              </w:rPr>
              <w:t>آلوده شدن به گناه</w:t>
            </w:r>
            <w:r>
              <w:rPr>
                <w:rStyle w:val="IndexLink"/>
                <w:rtl w:val="true"/>
              </w:rPr>
              <w:tab/>
            </w:r>
            <w:r>
              <w:rPr>
                <w:rStyle w:val="IndexLink"/>
              </w:rPr>
              <w:t>279</w:t>
            </w:r>
          </w:hyperlink>
        </w:p>
        <w:p>
          <w:pPr>
            <w:pStyle w:val="Contents5"/>
            <w:tabs>
              <w:tab w:val="clear" w:pos="7892"/>
              <w:tab w:val="right" w:pos="9026" w:leader="dot"/>
            </w:tabs>
            <w:rPr/>
          </w:pPr>
          <w:hyperlink w:anchor="__RefHeading___Toc8210519_2870459653">
            <w:r>
              <w:rPr>
                <w:webHidden/>
                <w:rStyle w:val="IndexLink"/>
                <w:rtl w:val="true"/>
              </w:rPr>
              <w:t>اشاره</w:t>
            </w:r>
            <w:r>
              <w:rPr>
                <w:rStyle w:val="IndexLink"/>
                <w:rtl w:val="true"/>
              </w:rPr>
              <w:tab/>
            </w:r>
            <w:r>
              <w:rPr>
                <w:rStyle w:val="IndexLink"/>
              </w:rPr>
              <w:t>279</w:t>
            </w:r>
          </w:hyperlink>
        </w:p>
        <w:p>
          <w:pPr>
            <w:pStyle w:val="Contents5"/>
            <w:tabs>
              <w:tab w:val="clear" w:pos="7892"/>
              <w:tab w:val="right" w:pos="9026" w:leader="dot"/>
            </w:tabs>
            <w:rPr/>
          </w:pPr>
          <w:hyperlink w:anchor="__RefHeading___Toc8210521_2870459653">
            <w:r>
              <w:rPr>
                <w:webHidden/>
                <w:rStyle w:val="IndexLink"/>
                <w:rtl w:val="true"/>
              </w:rPr>
              <w:t>انحراف دل از صراط حق؛ علّت كم شدن توفيقات</w:t>
            </w:r>
            <w:r>
              <w:rPr>
                <w:rStyle w:val="IndexLink"/>
                <w:rtl w:val="true"/>
              </w:rPr>
              <w:tab/>
            </w:r>
            <w:r>
              <w:rPr>
                <w:rStyle w:val="IndexLink"/>
              </w:rPr>
              <w:t>281</w:t>
            </w:r>
          </w:hyperlink>
        </w:p>
        <w:p>
          <w:pPr>
            <w:pStyle w:val="Contents5"/>
            <w:tabs>
              <w:tab w:val="clear" w:pos="7892"/>
              <w:tab w:val="right" w:pos="9026" w:leader="dot"/>
            </w:tabs>
            <w:rPr/>
          </w:pPr>
          <w:hyperlink w:anchor="__RefHeading___Toc8210523_2870459653">
            <w:r>
              <w:rPr>
                <w:webHidden/>
                <w:rStyle w:val="IndexLink"/>
                <w:rtl w:val="true"/>
              </w:rPr>
              <w:t>پيروى از نفس؛ از عوامل ظلم پذيرى و تسليم شدن</w:t>
            </w:r>
            <w:r>
              <w:rPr>
                <w:rStyle w:val="IndexLink"/>
                <w:rtl w:val="true"/>
              </w:rPr>
              <w:tab/>
            </w:r>
            <w:r>
              <w:rPr>
                <w:rStyle w:val="IndexLink"/>
              </w:rPr>
              <w:t>283</w:t>
            </w:r>
          </w:hyperlink>
        </w:p>
        <w:p>
          <w:pPr>
            <w:pStyle w:val="Contents4"/>
            <w:tabs>
              <w:tab w:val="clear" w:pos="8176"/>
              <w:tab w:val="right" w:pos="9026" w:leader="dot"/>
            </w:tabs>
            <w:rPr/>
          </w:pPr>
          <w:hyperlink w:anchor="__RefHeading___Toc8210525_2870459653">
            <w:r>
              <w:rPr>
                <w:webHidden/>
                <w:rStyle w:val="IndexLink"/>
              </w:rPr>
              <w:t>2</w:t>
            </w:r>
            <w:r>
              <w:rPr>
                <w:rStyle w:val="IndexLink"/>
                <w:rtl w:val="true"/>
              </w:rPr>
              <w:t xml:space="preserve"> - </w:t>
            </w:r>
            <w:r>
              <w:rPr>
                <w:rStyle w:val="IndexLink"/>
                <w:rtl w:val="true"/>
              </w:rPr>
              <w:t>اختلاف</w:t>
            </w:r>
            <w:r>
              <w:rPr>
                <w:rStyle w:val="IndexLink"/>
                <w:rtl w:val="true"/>
              </w:rPr>
              <w:tab/>
            </w:r>
            <w:r>
              <w:rPr>
                <w:rStyle w:val="IndexLink"/>
              </w:rPr>
              <w:t>283</w:t>
            </w:r>
          </w:hyperlink>
        </w:p>
        <w:p>
          <w:pPr>
            <w:pStyle w:val="Contents4"/>
            <w:tabs>
              <w:tab w:val="clear" w:pos="8176"/>
              <w:tab w:val="right" w:pos="9026" w:leader="dot"/>
            </w:tabs>
            <w:rPr/>
          </w:pPr>
          <w:hyperlink w:anchor="__RefHeading___Toc8210527_2870459653">
            <w:r>
              <w:rPr>
                <w:webHidden/>
                <w:rStyle w:val="IndexLink"/>
              </w:rPr>
              <w:t>3</w:t>
            </w:r>
            <w:r>
              <w:rPr>
                <w:rStyle w:val="IndexLink"/>
                <w:rtl w:val="true"/>
              </w:rPr>
              <w:t xml:space="preserve"> - </w:t>
            </w:r>
            <w:r>
              <w:rPr>
                <w:rStyle w:val="IndexLink"/>
                <w:rtl w:val="true"/>
              </w:rPr>
              <w:t>ترسيدن از خطرات مقاومت</w:t>
            </w:r>
            <w:r>
              <w:rPr>
                <w:rStyle w:val="IndexLink"/>
                <w:rtl w:val="true"/>
              </w:rPr>
              <w:tab/>
            </w:r>
            <w:r>
              <w:rPr>
                <w:rStyle w:val="IndexLink"/>
              </w:rPr>
              <w:t>284</w:t>
            </w:r>
          </w:hyperlink>
        </w:p>
        <w:p>
          <w:pPr>
            <w:pStyle w:val="Contents5"/>
            <w:tabs>
              <w:tab w:val="clear" w:pos="7892"/>
              <w:tab w:val="right" w:pos="9026" w:leader="dot"/>
            </w:tabs>
            <w:rPr/>
          </w:pPr>
          <w:hyperlink w:anchor="__RefHeading___Toc8210529_2870459653">
            <w:r>
              <w:rPr>
                <w:webHidden/>
                <w:rStyle w:val="IndexLink"/>
                <w:rtl w:val="true"/>
              </w:rPr>
              <w:t>اشاره</w:t>
            </w:r>
            <w:r>
              <w:rPr>
                <w:rStyle w:val="IndexLink"/>
                <w:rtl w:val="true"/>
              </w:rPr>
              <w:tab/>
            </w:r>
            <w:r>
              <w:rPr>
                <w:rStyle w:val="IndexLink"/>
              </w:rPr>
              <w:t>284</w:t>
            </w:r>
          </w:hyperlink>
        </w:p>
        <w:p>
          <w:pPr>
            <w:pStyle w:val="Contents5"/>
            <w:tabs>
              <w:tab w:val="clear" w:pos="7892"/>
              <w:tab w:val="right" w:pos="9026" w:leader="dot"/>
            </w:tabs>
            <w:rPr/>
          </w:pPr>
          <w:hyperlink w:anchor="__RefHeading___Toc8210531_2870459653">
            <w:r>
              <w:rPr>
                <w:webHidden/>
                <w:rStyle w:val="IndexLink"/>
                <w:rtl w:val="true"/>
              </w:rPr>
              <w:t>مرعوب شدن از هيمنه ى ظاهرى مستكبران</w:t>
            </w:r>
            <w:r>
              <w:rPr>
                <w:rStyle w:val="IndexLink"/>
                <w:rtl w:val="true"/>
              </w:rPr>
              <w:tab/>
            </w:r>
            <w:r>
              <w:rPr>
                <w:rStyle w:val="IndexLink"/>
              </w:rPr>
              <w:t>285</w:t>
            </w:r>
          </w:hyperlink>
        </w:p>
        <w:p>
          <w:pPr>
            <w:pStyle w:val="Contents4"/>
            <w:tabs>
              <w:tab w:val="clear" w:pos="8176"/>
              <w:tab w:val="right" w:pos="9026" w:leader="dot"/>
            </w:tabs>
            <w:rPr/>
          </w:pPr>
          <w:hyperlink w:anchor="__RefHeading___Toc8210533_2870459653">
            <w:r>
              <w:rPr>
                <w:webHidden/>
                <w:rStyle w:val="IndexLink"/>
              </w:rPr>
              <w:t>4</w:t>
            </w:r>
            <w:r>
              <w:rPr>
                <w:rStyle w:val="IndexLink"/>
                <w:rtl w:val="true"/>
              </w:rPr>
              <w:t xml:space="preserve"> - </w:t>
            </w:r>
            <w:r>
              <w:rPr>
                <w:rStyle w:val="IndexLink"/>
                <w:rtl w:val="true"/>
              </w:rPr>
              <w:t>وجود مسئولان بزدل</w:t>
            </w:r>
            <w:r>
              <w:rPr>
                <w:rStyle w:val="IndexLink"/>
                <w:rtl w:val="true"/>
              </w:rPr>
              <w:tab/>
            </w:r>
            <w:r>
              <w:rPr>
                <w:rStyle w:val="IndexLink"/>
              </w:rPr>
              <w:t>285</w:t>
            </w:r>
          </w:hyperlink>
        </w:p>
        <w:p>
          <w:pPr>
            <w:pStyle w:val="Contents5"/>
            <w:tabs>
              <w:tab w:val="clear" w:pos="7892"/>
              <w:tab w:val="right" w:pos="9026" w:leader="dot"/>
            </w:tabs>
            <w:rPr/>
          </w:pPr>
          <w:hyperlink w:anchor="__RefHeading___Toc8210535_2870459653">
            <w:r>
              <w:rPr>
                <w:webHidden/>
                <w:rStyle w:val="IndexLink"/>
                <w:rtl w:val="true"/>
              </w:rPr>
              <w:t>شاه سلطان حسين ها</w:t>
            </w:r>
            <w:r>
              <w:rPr>
                <w:rStyle w:val="IndexLink"/>
                <w:rtl w:val="true"/>
              </w:rPr>
              <w:tab/>
            </w:r>
            <w:r>
              <w:rPr>
                <w:rStyle w:val="IndexLink"/>
              </w:rPr>
              <w:t>285</w:t>
            </w:r>
          </w:hyperlink>
        </w:p>
        <w:p>
          <w:pPr>
            <w:pStyle w:val="Contents5"/>
            <w:tabs>
              <w:tab w:val="clear" w:pos="7892"/>
              <w:tab w:val="right" w:pos="9026" w:leader="dot"/>
            </w:tabs>
            <w:rPr/>
          </w:pPr>
          <w:hyperlink w:anchor="__RefHeading___Toc8210537_2870459653">
            <w:r>
              <w:rPr>
                <w:webHidden/>
                <w:rStyle w:val="IndexLink"/>
                <w:rtl w:val="true"/>
              </w:rPr>
              <w:t>از دست دادن مقاومت و نداشتن رهبر؛ علّت شكست مبارزات</w:t>
            </w:r>
            <w:r>
              <w:rPr>
                <w:rStyle w:val="IndexLink"/>
                <w:rtl w:val="true"/>
              </w:rPr>
              <w:tab/>
            </w:r>
            <w:r>
              <w:rPr>
                <w:rStyle w:val="IndexLink"/>
              </w:rPr>
              <w:t>286</w:t>
            </w:r>
          </w:hyperlink>
        </w:p>
        <w:p>
          <w:pPr>
            <w:pStyle w:val="Contents4"/>
            <w:tabs>
              <w:tab w:val="clear" w:pos="8176"/>
              <w:tab w:val="right" w:pos="9026" w:leader="dot"/>
            </w:tabs>
            <w:rPr/>
          </w:pPr>
          <w:hyperlink w:anchor="__RefHeading___Toc8210539_2870459653">
            <w:r>
              <w:rPr>
                <w:webHidden/>
                <w:rStyle w:val="IndexLink"/>
              </w:rPr>
              <w:t>5</w:t>
            </w:r>
            <w:r>
              <w:rPr>
                <w:rStyle w:val="IndexLink"/>
                <w:rtl w:val="true"/>
              </w:rPr>
              <w:t xml:space="preserve"> - </w:t>
            </w:r>
            <w:r>
              <w:rPr>
                <w:rStyle w:val="IndexLink"/>
                <w:rtl w:val="true"/>
              </w:rPr>
              <w:t>انهزام روحى در مقابل دشمن</w:t>
            </w:r>
            <w:r>
              <w:rPr>
                <w:rStyle w:val="IndexLink"/>
                <w:rtl w:val="true"/>
              </w:rPr>
              <w:tab/>
            </w:r>
            <w:r>
              <w:rPr>
                <w:rStyle w:val="IndexLink"/>
              </w:rPr>
              <w:t>286</w:t>
            </w:r>
          </w:hyperlink>
        </w:p>
        <w:p>
          <w:pPr>
            <w:pStyle w:val="Contents5"/>
            <w:tabs>
              <w:tab w:val="clear" w:pos="7892"/>
              <w:tab w:val="right" w:pos="9026" w:leader="dot"/>
            </w:tabs>
            <w:rPr/>
          </w:pPr>
          <w:hyperlink w:anchor="__RefHeading___Toc8210541_2870459653">
            <w:r>
              <w:rPr>
                <w:webHidden/>
                <w:rStyle w:val="IndexLink"/>
                <w:rtl w:val="true"/>
              </w:rPr>
              <w:t>اشاره</w:t>
            </w:r>
            <w:r>
              <w:rPr>
                <w:rStyle w:val="IndexLink"/>
                <w:rtl w:val="true"/>
              </w:rPr>
              <w:tab/>
            </w:r>
            <w:r>
              <w:rPr>
                <w:rStyle w:val="IndexLink"/>
              </w:rPr>
              <w:t>286</w:t>
            </w:r>
          </w:hyperlink>
        </w:p>
        <w:p>
          <w:pPr>
            <w:pStyle w:val="Contents5"/>
            <w:tabs>
              <w:tab w:val="clear" w:pos="7892"/>
              <w:tab w:val="right" w:pos="9026" w:leader="dot"/>
            </w:tabs>
            <w:rPr/>
          </w:pPr>
          <w:hyperlink w:anchor="__RefHeading___Toc8210543_2870459653">
            <w:r>
              <w:rPr>
                <w:webHidden/>
                <w:rStyle w:val="IndexLink"/>
                <w:rtl w:val="true"/>
              </w:rPr>
              <w:t>انفعال فرهنگى و سياسى در مقابل دشمن؛ غلطترين كار و بزرگ ترين اشتباه</w:t>
            </w:r>
            <w:r>
              <w:rPr>
                <w:rStyle w:val="IndexLink"/>
                <w:rtl w:val="true"/>
              </w:rPr>
              <w:tab/>
            </w:r>
            <w:r>
              <w:rPr>
                <w:rStyle w:val="IndexLink"/>
              </w:rPr>
              <w:t>287</w:t>
            </w:r>
          </w:hyperlink>
        </w:p>
        <w:p>
          <w:pPr>
            <w:pStyle w:val="Contents4"/>
            <w:tabs>
              <w:tab w:val="clear" w:pos="8176"/>
              <w:tab w:val="right" w:pos="9026" w:leader="dot"/>
            </w:tabs>
            <w:rPr/>
          </w:pPr>
          <w:hyperlink w:anchor="__RefHeading___Toc8210545_2870459653">
            <w:r>
              <w:rPr>
                <w:webHidden/>
                <w:rStyle w:val="IndexLink"/>
              </w:rPr>
              <w:t>6</w:t>
            </w:r>
            <w:r>
              <w:rPr>
                <w:rStyle w:val="IndexLink"/>
                <w:rtl w:val="true"/>
              </w:rPr>
              <w:t xml:space="preserve"> - </w:t>
            </w:r>
            <w:r>
              <w:rPr>
                <w:rStyle w:val="IndexLink"/>
                <w:rtl w:val="true"/>
              </w:rPr>
              <w:t>خودفراموشى و فراموشى دشمن</w:t>
            </w:r>
            <w:r>
              <w:rPr>
                <w:rStyle w:val="IndexLink"/>
                <w:rtl w:val="true"/>
              </w:rPr>
              <w:tab/>
            </w:r>
            <w:r>
              <w:rPr>
                <w:rStyle w:val="IndexLink"/>
              </w:rPr>
              <w:t>289</w:t>
            </w:r>
          </w:hyperlink>
        </w:p>
        <w:p>
          <w:pPr>
            <w:pStyle w:val="Contents5"/>
            <w:tabs>
              <w:tab w:val="clear" w:pos="7892"/>
              <w:tab w:val="right" w:pos="9026" w:leader="dot"/>
            </w:tabs>
            <w:rPr/>
          </w:pPr>
          <w:hyperlink w:anchor="__RefHeading___Toc8210547_2870459653">
            <w:r>
              <w:rPr>
                <w:webHidden/>
                <w:rStyle w:val="IndexLink"/>
                <w:rtl w:val="true"/>
              </w:rPr>
              <w:t>اشاره</w:t>
            </w:r>
            <w:r>
              <w:rPr>
                <w:rStyle w:val="IndexLink"/>
                <w:rtl w:val="true"/>
              </w:rPr>
              <w:tab/>
            </w:r>
            <w:r>
              <w:rPr>
                <w:rStyle w:val="IndexLink"/>
              </w:rPr>
              <w:t>289</w:t>
            </w:r>
          </w:hyperlink>
        </w:p>
        <w:p>
          <w:pPr>
            <w:pStyle w:val="Contents5"/>
            <w:tabs>
              <w:tab w:val="clear" w:pos="7892"/>
              <w:tab w:val="right" w:pos="9026" w:leader="dot"/>
            </w:tabs>
            <w:rPr/>
          </w:pPr>
          <w:hyperlink w:anchor="__RefHeading___Toc8210549_2870459653">
            <w:r>
              <w:rPr>
                <w:webHidden/>
                <w:rStyle w:val="IndexLink"/>
                <w:rtl w:val="true"/>
              </w:rPr>
              <w:t>خواب رفتگى و تسليم شدن در برابر جريان عمومى دنيا؛ خطر بزرگ جامعه ى ما</w:t>
            </w:r>
            <w:r>
              <w:rPr>
                <w:rStyle w:val="IndexLink"/>
                <w:rtl w:val="true"/>
              </w:rPr>
              <w:tab/>
            </w:r>
            <w:r>
              <w:rPr>
                <w:rStyle w:val="IndexLink"/>
              </w:rPr>
              <w:t>290</w:t>
            </w:r>
          </w:hyperlink>
        </w:p>
        <w:p>
          <w:pPr>
            <w:pStyle w:val="Contents5"/>
            <w:tabs>
              <w:tab w:val="clear" w:pos="7892"/>
              <w:tab w:val="right" w:pos="9026" w:leader="dot"/>
            </w:tabs>
            <w:rPr/>
          </w:pPr>
          <w:hyperlink w:anchor="__RefHeading___Toc8210551_2870459653">
            <w:r>
              <w:rPr>
                <w:webHidden/>
                <w:rStyle w:val="IndexLink"/>
                <w:rtl w:val="true"/>
              </w:rPr>
              <w:t>تصوّر غلط از دشمن</w:t>
            </w:r>
            <w:r>
              <w:rPr>
                <w:rStyle w:val="IndexLink"/>
                <w:rtl w:val="true"/>
              </w:rPr>
              <w:tab/>
            </w:r>
            <w:r>
              <w:rPr>
                <w:rStyle w:val="IndexLink"/>
              </w:rPr>
              <w:t>290</w:t>
            </w:r>
          </w:hyperlink>
        </w:p>
        <w:p>
          <w:pPr>
            <w:pStyle w:val="Contents4"/>
            <w:tabs>
              <w:tab w:val="clear" w:pos="8176"/>
              <w:tab w:val="right" w:pos="9026" w:leader="dot"/>
            </w:tabs>
            <w:rPr/>
          </w:pPr>
          <w:hyperlink w:anchor="__RefHeading___Toc8210553_2870459653">
            <w:r>
              <w:rPr>
                <w:webHidden/>
                <w:rStyle w:val="IndexLink"/>
              </w:rPr>
              <w:t>7</w:t>
            </w:r>
            <w:r>
              <w:rPr>
                <w:rStyle w:val="IndexLink"/>
                <w:rtl w:val="true"/>
              </w:rPr>
              <w:t xml:space="preserve"> - </w:t>
            </w:r>
            <w:r>
              <w:rPr>
                <w:rStyle w:val="IndexLink"/>
                <w:rtl w:val="true"/>
              </w:rPr>
              <w:t>نشان دادن نشانه هاى تسليم به دشمن</w:t>
            </w:r>
            <w:r>
              <w:rPr>
                <w:rStyle w:val="IndexLink"/>
                <w:rtl w:val="true"/>
              </w:rPr>
              <w:tab/>
            </w:r>
            <w:r>
              <w:rPr>
                <w:rStyle w:val="IndexLink"/>
              </w:rPr>
              <w:t>291</w:t>
            </w:r>
          </w:hyperlink>
        </w:p>
        <w:p>
          <w:pPr>
            <w:pStyle w:val="Contents5"/>
            <w:tabs>
              <w:tab w:val="clear" w:pos="7892"/>
              <w:tab w:val="right" w:pos="9026" w:leader="dot"/>
            </w:tabs>
            <w:rPr/>
          </w:pPr>
          <w:hyperlink w:anchor="__RefHeading___Toc8210555_2870459653">
            <w:r>
              <w:rPr>
                <w:webHidden/>
                <w:rStyle w:val="IndexLink"/>
                <w:rtl w:val="true"/>
              </w:rPr>
              <w:t>اشاره</w:t>
            </w:r>
            <w:r>
              <w:rPr>
                <w:rStyle w:val="IndexLink"/>
                <w:rtl w:val="true"/>
              </w:rPr>
              <w:tab/>
            </w:r>
            <w:r>
              <w:rPr>
                <w:rStyle w:val="IndexLink"/>
              </w:rPr>
              <w:t>291</w:t>
            </w:r>
          </w:hyperlink>
        </w:p>
        <w:p>
          <w:pPr>
            <w:pStyle w:val="Contents5"/>
            <w:tabs>
              <w:tab w:val="clear" w:pos="7892"/>
              <w:tab w:val="right" w:pos="9026" w:leader="dot"/>
            </w:tabs>
            <w:rPr/>
          </w:pPr>
          <w:hyperlink w:anchor="__RefHeading___Toc8210557_2870459653">
            <w:r>
              <w:rPr>
                <w:webHidden/>
                <w:rStyle w:val="IndexLink"/>
                <w:rtl w:val="true"/>
              </w:rPr>
              <w:t>نشان دادن احساس ضعف به دشمن؛ عامل جسور شدن او</w:t>
            </w:r>
            <w:r>
              <w:rPr>
                <w:rStyle w:val="IndexLink"/>
                <w:rtl w:val="true"/>
              </w:rPr>
              <w:tab/>
            </w:r>
            <w:r>
              <w:rPr>
                <w:rStyle w:val="IndexLink"/>
              </w:rPr>
              <w:t>292</w:t>
            </w:r>
          </w:hyperlink>
        </w:p>
        <w:p>
          <w:pPr>
            <w:pStyle w:val="Contents4"/>
            <w:tabs>
              <w:tab w:val="clear" w:pos="8176"/>
              <w:tab w:val="right" w:pos="9026" w:leader="dot"/>
            </w:tabs>
            <w:rPr/>
          </w:pPr>
          <w:hyperlink w:anchor="__RefHeading___Toc8210559_2870459653">
            <w:r>
              <w:rPr>
                <w:webHidden/>
                <w:rStyle w:val="IndexLink"/>
              </w:rPr>
              <w:t>8</w:t>
            </w:r>
            <w:r>
              <w:rPr>
                <w:rStyle w:val="IndexLink"/>
                <w:rtl w:val="true"/>
              </w:rPr>
              <w:t xml:space="preserve"> - </w:t>
            </w:r>
            <w:r>
              <w:rPr>
                <w:rStyle w:val="IndexLink"/>
                <w:rtl w:val="true"/>
              </w:rPr>
              <w:t>بزك دشمن</w:t>
            </w:r>
            <w:r>
              <w:rPr>
                <w:rStyle w:val="IndexLink"/>
                <w:rtl w:val="true"/>
              </w:rPr>
              <w:tab/>
            </w:r>
            <w:r>
              <w:rPr>
                <w:rStyle w:val="IndexLink"/>
              </w:rPr>
              <w:t>293</w:t>
            </w:r>
          </w:hyperlink>
        </w:p>
        <w:p>
          <w:pPr>
            <w:pStyle w:val="Contents5"/>
            <w:tabs>
              <w:tab w:val="clear" w:pos="7892"/>
              <w:tab w:val="right" w:pos="9026" w:leader="dot"/>
            </w:tabs>
            <w:rPr/>
          </w:pPr>
          <w:hyperlink w:anchor="__RefHeading___Toc8210561_2870459653">
            <w:r>
              <w:rPr>
                <w:webHidden/>
                <w:rStyle w:val="IndexLink"/>
                <w:rtl w:val="true"/>
              </w:rPr>
              <w:t>اشاره</w:t>
            </w:r>
            <w:r>
              <w:rPr>
                <w:rStyle w:val="IndexLink"/>
                <w:rtl w:val="true"/>
              </w:rPr>
              <w:tab/>
            </w:r>
            <w:r>
              <w:rPr>
                <w:rStyle w:val="IndexLink"/>
              </w:rPr>
              <w:t>293</w:t>
            </w:r>
          </w:hyperlink>
        </w:p>
        <w:p>
          <w:pPr>
            <w:pStyle w:val="Contents5"/>
            <w:tabs>
              <w:tab w:val="clear" w:pos="7892"/>
              <w:tab w:val="right" w:pos="9026" w:leader="dot"/>
            </w:tabs>
            <w:rPr/>
          </w:pPr>
          <w:hyperlink w:anchor="__RefHeading___Toc8210563_2870459653">
            <w:r>
              <w:rPr>
                <w:webHidden/>
                <w:rStyle w:val="IndexLink"/>
                <w:rtl w:val="true"/>
              </w:rPr>
              <w:t>اعتماد به دشمن و فريب خوردن از لبخند و وعده ى او</w:t>
            </w:r>
            <w:r>
              <w:rPr>
                <w:rStyle w:val="IndexLink"/>
                <w:rtl w:val="true"/>
              </w:rPr>
              <w:tab/>
            </w:r>
            <w:r>
              <w:rPr>
                <w:rStyle w:val="IndexLink"/>
              </w:rPr>
              <w:t>295</w:t>
            </w:r>
          </w:hyperlink>
        </w:p>
        <w:p>
          <w:pPr>
            <w:pStyle w:val="Contents2"/>
            <w:tabs>
              <w:tab w:val="clear" w:pos="8743"/>
              <w:tab w:val="right" w:pos="9026" w:leader="dot"/>
            </w:tabs>
            <w:rPr/>
          </w:pPr>
          <w:hyperlink w:anchor="__RefHeading___Toc8210565_2870459653">
            <w:r>
              <w:rPr>
                <w:webHidden/>
                <w:rStyle w:val="IndexLink"/>
                <w:rtl w:val="true"/>
              </w:rPr>
              <w:t xml:space="preserve">بخش هفتم زيانهاى ترك مقاومت </w:t>
            </w:r>
            <w:r>
              <w:rPr>
                <w:rStyle w:val="IndexLink"/>
                <w:rtl w:val="true"/>
              </w:rPr>
              <w:t>(</w:t>
            </w:r>
            <w:r>
              <w:rPr>
                <w:rStyle w:val="IndexLink"/>
                <w:rtl w:val="true"/>
              </w:rPr>
              <w:t>سازش</w:t>
            </w:r>
            <w:r>
              <w:rPr>
                <w:rStyle w:val="IndexLink"/>
                <w:rtl w:val="true"/>
              </w:rPr>
              <w:t>)</w:t>
              <w:tab/>
            </w:r>
            <w:r>
              <w:rPr>
                <w:rStyle w:val="IndexLink"/>
              </w:rPr>
              <w:t>296</w:t>
            </w:r>
          </w:hyperlink>
        </w:p>
        <w:p>
          <w:pPr>
            <w:pStyle w:val="Contents3"/>
            <w:tabs>
              <w:tab w:val="clear" w:pos="8459"/>
              <w:tab w:val="right" w:pos="9026" w:leader="dot"/>
            </w:tabs>
            <w:rPr/>
          </w:pPr>
          <w:hyperlink w:anchor="__RefHeading___Toc8210567_2870459653">
            <w:r>
              <w:rPr>
                <w:webHidden/>
                <w:rStyle w:val="IndexLink"/>
                <w:rtl w:val="true"/>
              </w:rPr>
              <w:t>اشاره</w:t>
            </w:r>
            <w:r>
              <w:rPr>
                <w:rStyle w:val="IndexLink"/>
                <w:rtl w:val="true"/>
              </w:rPr>
              <w:tab/>
            </w:r>
            <w:r>
              <w:rPr>
                <w:rStyle w:val="IndexLink"/>
              </w:rPr>
              <w:t>296</w:t>
            </w:r>
          </w:hyperlink>
        </w:p>
        <w:p>
          <w:pPr>
            <w:pStyle w:val="Contents3"/>
            <w:tabs>
              <w:tab w:val="clear" w:pos="8459"/>
              <w:tab w:val="right" w:pos="9026" w:leader="dot"/>
            </w:tabs>
            <w:rPr/>
          </w:pPr>
          <w:hyperlink w:anchor="__RefHeading___Toc8210569_2870459653">
            <w:r>
              <w:rPr>
                <w:webHidden/>
                <w:rStyle w:val="IndexLink"/>
                <w:rtl w:val="true"/>
              </w:rPr>
              <w:t>تفاوت ارتباط با ديگر كشورها با تسليم شدن</w:t>
            </w:r>
            <w:r>
              <w:rPr>
                <w:rStyle w:val="IndexLink"/>
                <w:rtl w:val="true"/>
              </w:rPr>
              <w:tab/>
            </w:r>
            <w:r>
              <w:rPr>
                <w:rStyle w:val="IndexLink"/>
              </w:rPr>
              <w:t>300</w:t>
            </w:r>
          </w:hyperlink>
        </w:p>
        <w:p>
          <w:pPr>
            <w:pStyle w:val="Contents4"/>
            <w:tabs>
              <w:tab w:val="clear" w:pos="8176"/>
              <w:tab w:val="right" w:pos="9026" w:leader="dot"/>
            </w:tabs>
            <w:rPr/>
          </w:pPr>
          <w:hyperlink w:anchor="__RefHeading___Toc8210571_2870459653">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8210573_2870459653">
            <w:r>
              <w:rPr>
                <w:webHidden/>
                <w:rStyle w:val="IndexLink"/>
              </w:rPr>
              <w:t>1</w:t>
            </w:r>
            <w:r>
              <w:rPr>
                <w:rStyle w:val="IndexLink"/>
                <w:rtl w:val="true"/>
              </w:rPr>
              <w:t xml:space="preserve"> - </w:t>
            </w:r>
            <w:r>
              <w:rPr>
                <w:rStyle w:val="IndexLink"/>
                <w:rtl w:val="true"/>
              </w:rPr>
              <w:t>نرسيدن به نتيجه ى موردنظر</w:t>
            </w:r>
            <w:r>
              <w:rPr>
                <w:rStyle w:val="IndexLink"/>
                <w:rtl w:val="true"/>
              </w:rPr>
              <w:tab/>
            </w:r>
            <w:r>
              <w:rPr>
                <w:rStyle w:val="IndexLink"/>
              </w:rPr>
              <w:t>300</w:t>
            </w:r>
          </w:hyperlink>
        </w:p>
        <w:p>
          <w:pPr>
            <w:pStyle w:val="Contents5"/>
            <w:tabs>
              <w:tab w:val="clear" w:pos="7892"/>
              <w:tab w:val="right" w:pos="9026" w:leader="dot"/>
            </w:tabs>
            <w:rPr/>
          </w:pPr>
          <w:hyperlink w:anchor="__RefHeading___Toc8210575_2870459653">
            <w:r>
              <w:rPr>
                <w:webHidden/>
                <w:rStyle w:val="IndexLink"/>
                <w:rtl w:val="true"/>
              </w:rPr>
              <w:t>عاقبت سازش</w:t>
            </w:r>
            <w:r>
              <w:rPr>
                <w:rStyle w:val="IndexLink"/>
                <w:rtl w:val="true"/>
              </w:rPr>
              <w:tab/>
            </w:r>
            <w:r>
              <w:rPr>
                <w:rStyle w:val="IndexLink"/>
              </w:rPr>
              <w:t>300</w:t>
            </w:r>
          </w:hyperlink>
        </w:p>
        <w:p>
          <w:pPr>
            <w:pStyle w:val="Contents5"/>
            <w:tabs>
              <w:tab w:val="clear" w:pos="7892"/>
              <w:tab w:val="right" w:pos="9026" w:leader="dot"/>
            </w:tabs>
            <w:rPr/>
          </w:pPr>
          <w:hyperlink w:anchor="__RefHeading___Toc8210577_2870459653">
            <w:r>
              <w:rPr>
                <w:webHidden/>
                <w:rStyle w:val="IndexLink"/>
                <w:rtl w:val="true"/>
              </w:rPr>
              <w:t>رحم نكردنِ مستكبران به تسليم شدگان</w:t>
            </w:r>
            <w:r>
              <w:rPr>
                <w:rStyle w:val="IndexLink"/>
                <w:rtl w:val="true"/>
              </w:rPr>
              <w:tab/>
            </w:r>
            <w:r>
              <w:rPr>
                <w:rStyle w:val="IndexLink"/>
              </w:rPr>
              <w:t>301</w:t>
            </w:r>
          </w:hyperlink>
        </w:p>
        <w:p>
          <w:pPr>
            <w:pStyle w:val="Contents5"/>
            <w:tabs>
              <w:tab w:val="clear" w:pos="7892"/>
              <w:tab w:val="right" w:pos="9026" w:leader="dot"/>
            </w:tabs>
            <w:rPr/>
          </w:pPr>
          <w:hyperlink w:anchor="__RefHeading___Toc8210579_2870459653">
            <w:r>
              <w:rPr>
                <w:webHidden/>
                <w:rStyle w:val="IndexLink"/>
                <w:rtl w:val="true"/>
              </w:rPr>
              <w:t>مغالطه ى پرهيز از اصطكاك با دشمن</w:t>
            </w:r>
            <w:r>
              <w:rPr>
                <w:rStyle w:val="IndexLink"/>
                <w:rtl w:val="true"/>
              </w:rPr>
              <w:tab/>
            </w:r>
            <w:r>
              <w:rPr>
                <w:rStyle w:val="IndexLink"/>
              </w:rPr>
              <w:t>302</w:t>
            </w:r>
          </w:hyperlink>
        </w:p>
        <w:p>
          <w:pPr>
            <w:pStyle w:val="Contents5"/>
            <w:tabs>
              <w:tab w:val="clear" w:pos="7892"/>
              <w:tab w:val="right" w:pos="9026" w:leader="dot"/>
            </w:tabs>
            <w:rPr/>
          </w:pPr>
          <w:hyperlink w:anchor="__RefHeading___Toc8210581_2870459653">
            <w:r>
              <w:rPr>
                <w:webHidden/>
                <w:rStyle w:val="IndexLink"/>
                <w:rtl w:val="true"/>
              </w:rPr>
              <w:t>پايان يافتن دشمنى ها تنها با مستحكم شدن كشور نه با سازش</w:t>
            </w:r>
            <w:r>
              <w:rPr>
                <w:rStyle w:val="IndexLink"/>
                <w:rtl w:val="true"/>
              </w:rPr>
              <w:tab/>
            </w:r>
            <w:r>
              <w:rPr>
                <w:rStyle w:val="IndexLink"/>
              </w:rPr>
              <w:t>302</w:t>
            </w:r>
          </w:hyperlink>
        </w:p>
        <w:p>
          <w:pPr>
            <w:pStyle w:val="Contents4"/>
            <w:tabs>
              <w:tab w:val="clear" w:pos="8176"/>
              <w:tab w:val="right" w:pos="9026" w:leader="dot"/>
            </w:tabs>
            <w:rPr/>
          </w:pPr>
          <w:hyperlink w:anchor="__RefHeading___Toc8210583_2870459653">
            <w:r>
              <w:rPr>
                <w:webHidden/>
                <w:rStyle w:val="IndexLink"/>
              </w:rPr>
              <w:t>2</w:t>
            </w:r>
            <w:r>
              <w:rPr>
                <w:rStyle w:val="IndexLink"/>
                <w:rtl w:val="true"/>
              </w:rPr>
              <w:t xml:space="preserve"> - </w:t>
            </w:r>
            <w:r>
              <w:rPr>
                <w:rStyle w:val="IndexLink"/>
                <w:rtl w:val="true"/>
              </w:rPr>
              <w:t>از دست دادن عزّت</w:t>
            </w:r>
            <w:r>
              <w:rPr>
                <w:rStyle w:val="IndexLink"/>
                <w:rtl w:val="true"/>
              </w:rPr>
              <w:tab/>
            </w:r>
            <w:r>
              <w:rPr>
                <w:rStyle w:val="IndexLink"/>
              </w:rPr>
              <w:t>303</w:t>
            </w:r>
          </w:hyperlink>
        </w:p>
        <w:p>
          <w:pPr>
            <w:pStyle w:val="Contents5"/>
            <w:tabs>
              <w:tab w:val="clear" w:pos="7892"/>
              <w:tab w:val="right" w:pos="9026" w:leader="dot"/>
            </w:tabs>
            <w:rPr/>
          </w:pPr>
          <w:hyperlink w:anchor="__RefHeading___Toc8210585_2870459653">
            <w:r>
              <w:rPr>
                <w:webHidden/>
                <w:rStyle w:val="IndexLink"/>
                <w:rtl w:val="true"/>
              </w:rPr>
              <w:t>اشاره</w:t>
            </w:r>
            <w:r>
              <w:rPr>
                <w:rStyle w:val="IndexLink"/>
                <w:rtl w:val="true"/>
              </w:rPr>
              <w:tab/>
            </w:r>
            <w:r>
              <w:rPr>
                <w:rStyle w:val="IndexLink"/>
              </w:rPr>
              <w:t>303</w:t>
            </w:r>
          </w:hyperlink>
        </w:p>
        <w:p>
          <w:pPr>
            <w:pStyle w:val="Contents5"/>
            <w:tabs>
              <w:tab w:val="clear" w:pos="7892"/>
              <w:tab w:val="right" w:pos="9026" w:leader="dot"/>
            </w:tabs>
            <w:rPr/>
          </w:pPr>
          <w:hyperlink w:anchor="__RefHeading___Toc8210587_2870459653">
            <w:r>
              <w:rPr>
                <w:webHidden/>
                <w:rStyle w:val="IndexLink"/>
                <w:rtl w:val="true"/>
              </w:rPr>
              <w:t>نابود شدن؛ عاقبت ملّتهاى غافل از عنصر دفاع و مقاومت</w:t>
            </w:r>
            <w:r>
              <w:rPr>
                <w:rStyle w:val="IndexLink"/>
                <w:rtl w:val="true"/>
              </w:rPr>
              <w:tab/>
            </w:r>
            <w:r>
              <w:rPr>
                <w:rStyle w:val="IndexLink"/>
              </w:rPr>
              <w:t>304</w:t>
            </w:r>
          </w:hyperlink>
        </w:p>
        <w:p>
          <w:pPr>
            <w:pStyle w:val="Contents4"/>
            <w:tabs>
              <w:tab w:val="clear" w:pos="8176"/>
              <w:tab w:val="right" w:pos="9026" w:leader="dot"/>
            </w:tabs>
            <w:rPr/>
          </w:pPr>
          <w:hyperlink w:anchor="__RefHeading___Toc8210589_2870459653">
            <w:r>
              <w:rPr>
                <w:webHidden/>
                <w:rStyle w:val="IndexLink"/>
              </w:rPr>
              <w:t>3</w:t>
            </w:r>
            <w:r>
              <w:rPr>
                <w:rStyle w:val="IndexLink"/>
                <w:rtl w:val="true"/>
              </w:rPr>
              <w:t xml:space="preserve"> - </w:t>
            </w:r>
            <w:r>
              <w:rPr>
                <w:rStyle w:val="IndexLink"/>
                <w:rtl w:val="true"/>
              </w:rPr>
              <w:t>جرى شدن دشمن</w:t>
            </w:r>
            <w:r>
              <w:rPr>
                <w:rStyle w:val="IndexLink"/>
                <w:rtl w:val="true"/>
              </w:rPr>
              <w:tab/>
            </w:r>
            <w:r>
              <w:rPr>
                <w:rStyle w:val="IndexLink"/>
              </w:rPr>
              <w:t>305</w:t>
            </w:r>
          </w:hyperlink>
        </w:p>
        <w:p>
          <w:pPr>
            <w:pStyle w:val="Contents5"/>
            <w:tabs>
              <w:tab w:val="clear" w:pos="7892"/>
              <w:tab w:val="right" w:pos="9026" w:leader="dot"/>
            </w:tabs>
            <w:rPr/>
          </w:pPr>
          <w:hyperlink w:anchor="__RefHeading___Toc8210591_2870459653">
            <w:r>
              <w:rPr>
                <w:webHidden/>
                <w:rStyle w:val="IndexLink"/>
                <w:rtl w:val="true"/>
              </w:rPr>
              <w:t>عقب نشينى در برابر دشمن؛ عامل افزايش زياده خواهى او</w:t>
            </w:r>
            <w:r>
              <w:rPr>
                <w:rStyle w:val="IndexLink"/>
                <w:rtl w:val="true"/>
              </w:rPr>
              <w:tab/>
            </w:r>
            <w:r>
              <w:rPr>
                <w:rStyle w:val="IndexLink"/>
              </w:rPr>
              <w:t>305</w:t>
            </w:r>
          </w:hyperlink>
        </w:p>
        <w:p>
          <w:pPr>
            <w:pStyle w:val="Contents5"/>
            <w:tabs>
              <w:tab w:val="clear" w:pos="7892"/>
              <w:tab w:val="right" w:pos="9026" w:leader="dot"/>
            </w:tabs>
            <w:rPr/>
          </w:pPr>
          <w:hyperlink w:anchor="__RefHeading___Toc8210593_2870459653">
            <w:r>
              <w:rPr>
                <w:webHidden/>
                <w:rStyle w:val="IndexLink"/>
                <w:rtl w:val="true"/>
              </w:rPr>
              <w:t>تشكيك در مشروعيّت نظام؛ عامل جرى شدن دشمن</w:t>
            </w:r>
            <w:r>
              <w:rPr>
                <w:rStyle w:val="IndexLink"/>
                <w:rtl w:val="true"/>
              </w:rPr>
              <w:tab/>
            </w:r>
            <w:r>
              <w:rPr>
                <w:rStyle w:val="IndexLink"/>
              </w:rPr>
              <w:t>305</w:t>
            </w:r>
          </w:hyperlink>
        </w:p>
        <w:p>
          <w:pPr>
            <w:pStyle w:val="Contents2"/>
            <w:tabs>
              <w:tab w:val="clear" w:pos="8743"/>
              <w:tab w:val="right" w:pos="9026" w:leader="dot"/>
            </w:tabs>
            <w:rPr/>
          </w:pPr>
          <w:hyperlink w:anchor="__RefHeading___Toc8210595_2870459653">
            <w:r>
              <w:rPr>
                <w:webHidden/>
                <w:rStyle w:val="IndexLink"/>
                <w:rtl w:val="true"/>
              </w:rPr>
              <w:t>بخش هشتم الگوهاى مقاومت</w:t>
            </w:r>
            <w:r>
              <w:rPr>
                <w:rStyle w:val="IndexLink"/>
                <w:rtl w:val="true"/>
              </w:rPr>
              <w:tab/>
            </w:r>
            <w:r>
              <w:rPr>
                <w:rStyle w:val="IndexLink"/>
              </w:rPr>
              <w:t>308</w:t>
            </w:r>
          </w:hyperlink>
        </w:p>
        <w:p>
          <w:pPr>
            <w:pStyle w:val="Contents3"/>
            <w:tabs>
              <w:tab w:val="clear" w:pos="8459"/>
              <w:tab w:val="right" w:pos="9026" w:leader="dot"/>
            </w:tabs>
            <w:rPr/>
          </w:pPr>
          <w:hyperlink w:anchor="__RefHeading___Toc8210597_2870459653">
            <w:r>
              <w:rPr>
                <w:webHidden/>
                <w:rStyle w:val="IndexLink"/>
                <w:rtl w:val="true"/>
              </w:rPr>
              <w:t>اشاره</w:t>
            </w:r>
            <w:r>
              <w:rPr>
                <w:rStyle w:val="IndexLink"/>
                <w:rtl w:val="true"/>
              </w:rPr>
              <w:tab/>
            </w:r>
            <w:r>
              <w:rPr>
                <w:rStyle w:val="IndexLink"/>
              </w:rPr>
              <w:t>308</w:t>
            </w:r>
          </w:hyperlink>
        </w:p>
        <w:p>
          <w:pPr>
            <w:pStyle w:val="Contents3"/>
            <w:tabs>
              <w:tab w:val="clear" w:pos="8459"/>
              <w:tab w:val="right" w:pos="9026" w:leader="dot"/>
            </w:tabs>
            <w:rPr/>
          </w:pPr>
          <w:hyperlink w:anchor="__RefHeading___Toc8210599_2870459653">
            <w:r>
              <w:rPr>
                <w:webHidden/>
                <w:rStyle w:val="IndexLink"/>
                <w:rtl w:val="true"/>
              </w:rPr>
              <w:t xml:space="preserve">حضرت ابراهيم </w:t>
            </w:r>
            <w:r>
              <w:rPr>
                <w:rStyle w:val="IndexLink"/>
                <w:rtl w:val="true"/>
              </w:rPr>
              <w:t>(</w:t>
            </w:r>
            <w:r>
              <w:rPr>
                <w:rStyle w:val="IndexLink"/>
                <w:rtl w:val="true"/>
              </w:rPr>
              <w:t>عليه السّلام</w:t>
            </w:r>
            <w:r>
              <w:rPr>
                <w:rStyle w:val="IndexLink"/>
                <w:rtl w:val="true"/>
              </w:rPr>
              <w:t>)</w:t>
              <w:tab/>
            </w:r>
            <w:r>
              <w:rPr>
                <w:rStyle w:val="IndexLink"/>
              </w:rPr>
              <w:t>310</w:t>
            </w:r>
          </w:hyperlink>
        </w:p>
        <w:p>
          <w:pPr>
            <w:pStyle w:val="Contents3"/>
            <w:tabs>
              <w:tab w:val="clear" w:pos="8459"/>
              <w:tab w:val="right" w:pos="9026" w:leader="dot"/>
            </w:tabs>
            <w:rPr/>
          </w:pPr>
          <w:hyperlink w:anchor="__RefHeading___Toc8210601_2870459653">
            <w:r>
              <w:rPr>
                <w:webHidden/>
                <w:rStyle w:val="IndexLink"/>
                <w:rtl w:val="true"/>
              </w:rPr>
              <w:t>مقاومت در جريان داستان طالوت و جالوت</w:t>
            </w:r>
            <w:r>
              <w:rPr>
                <w:rStyle w:val="IndexLink"/>
                <w:rtl w:val="true"/>
              </w:rPr>
              <w:tab/>
            </w:r>
            <w:r>
              <w:rPr>
                <w:rStyle w:val="IndexLink"/>
              </w:rPr>
              <w:t>315</w:t>
            </w:r>
          </w:hyperlink>
        </w:p>
        <w:p>
          <w:pPr>
            <w:pStyle w:val="Contents3"/>
            <w:tabs>
              <w:tab w:val="clear" w:pos="8459"/>
              <w:tab w:val="right" w:pos="9026" w:leader="dot"/>
            </w:tabs>
            <w:rPr/>
          </w:pPr>
          <w:hyperlink w:anchor="__RefHeading___Toc8210603_2870459653">
            <w:r>
              <w:rPr>
                <w:webHidden/>
                <w:rStyle w:val="IndexLink"/>
                <w:rtl w:val="true"/>
              </w:rPr>
              <w:t xml:space="preserve">پيامبر اعظم </w:t>
            </w:r>
            <w:r>
              <w:rPr>
                <w:rStyle w:val="IndexLink"/>
                <w:rtl w:val="true"/>
              </w:rPr>
              <w:t>(</w:t>
            </w:r>
            <w:r>
              <w:rPr>
                <w:rStyle w:val="IndexLink"/>
                <w:rtl w:val="true"/>
              </w:rPr>
              <w:t>صلّى الله عليه و آله</w:t>
            </w:r>
            <w:r>
              <w:rPr>
                <w:rStyle w:val="IndexLink"/>
                <w:rtl w:val="true"/>
              </w:rPr>
              <w:t>)</w:t>
              <w:tab/>
            </w:r>
            <w:r>
              <w:rPr>
                <w:rStyle w:val="IndexLink"/>
              </w:rPr>
              <w:t>316</w:t>
            </w:r>
          </w:hyperlink>
        </w:p>
        <w:p>
          <w:pPr>
            <w:pStyle w:val="Contents3"/>
            <w:tabs>
              <w:tab w:val="clear" w:pos="8459"/>
              <w:tab w:val="right" w:pos="9026" w:leader="dot"/>
            </w:tabs>
            <w:rPr/>
          </w:pPr>
          <w:hyperlink w:anchor="__RefHeading___Toc8210605_2870459653">
            <w:r>
              <w:rPr>
                <w:webHidden/>
                <w:rStyle w:val="IndexLink"/>
                <w:rtl w:val="true"/>
              </w:rPr>
              <w:t xml:space="preserve">اميرالمؤمنين </w:t>
            </w:r>
            <w:r>
              <w:rPr>
                <w:rStyle w:val="IndexLink"/>
                <w:rtl w:val="true"/>
              </w:rPr>
              <w:t>(</w:t>
            </w:r>
            <w:r>
              <w:rPr>
                <w:rStyle w:val="IndexLink"/>
                <w:rtl w:val="true"/>
              </w:rPr>
              <w:t>عليه السّلام</w:t>
            </w:r>
            <w:r>
              <w:rPr>
                <w:rStyle w:val="IndexLink"/>
                <w:rtl w:val="true"/>
              </w:rPr>
              <w:t>)</w:t>
            </w:r>
            <w:r>
              <w:rPr>
                <w:rStyle w:val="IndexLink"/>
                <w:rtl w:val="true"/>
              </w:rPr>
              <w:t>؛ الگوى بصيرت و پايدارى</w:t>
            </w:r>
            <w:r>
              <w:rPr>
                <w:rStyle w:val="IndexLink"/>
                <w:rtl w:val="true"/>
              </w:rPr>
              <w:tab/>
            </w:r>
            <w:r>
              <w:rPr>
                <w:rStyle w:val="IndexLink"/>
              </w:rPr>
              <w:t>316</w:t>
            </w:r>
          </w:hyperlink>
        </w:p>
        <w:p>
          <w:pPr>
            <w:pStyle w:val="Contents3"/>
            <w:tabs>
              <w:tab w:val="clear" w:pos="8459"/>
              <w:tab w:val="right" w:pos="9026" w:leader="dot"/>
            </w:tabs>
            <w:rPr/>
          </w:pPr>
          <w:hyperlink w:anchor="__RefHeading___Toc8210607_2870459653">
            <w:r>
              <w:rPr>
                <w:webHidden/>
                <w:rStyle w:val="IndexLink"/>
                <w:rtl w:val="true"/>
              </w:rPr>
              <w:t xml:space="preserve">مقاومت اميرالمؤمنين </w:t>
            </w:r>
            <w:r>
              <w:rPr>
                <w:rStyle w:val="IndexLink"/>
                <w:rtl w:val="true"/>
              </w:rPr>
              <w:t>(</w:t>
            </w:r>
            <w:r>
              <w:rPr>
                <w:rStyle w:val="IndexLink"/>
                <w:rtl w:val="true"/>
              </w:rPr>
              <w:t>عليه السّلام</w:t>
            </w:r>
            <w:r>
              <w:rPr>
                <w:rStyle w:val="IndexLink"/>
                <w:rtl w:val="true"/>
              </w:rPr>
              <w:t xml:space="preserve">) </w:t>
            </w:r>
            <w:r>
              <w:rPr>
                <w:rStyle w:val="IndexLink"/>
                <w:rtl w:val="true"/>
              </w:rPr>
              <w:t>در جنگ احد</w:t>
            </w:r>
            <w:r>
              <w:rPr>
                <w:rStyle w:val="IndexLink"/>
                <w:rtl w:val="true"/>
              </w:rPr>
              <w:tab/>
            </w:r>
            <w:r>
              <w:rPr>
                <w:rStyle w:val="IndexLink"/>
              </w:rPr>
              <w:t>318</w:t>
            </w:r>
          </w:hyperlink>
        </w:p>
        <w:p>
          <w:pPr>
            <w:pStyle w:val="Contents3"/>
            <w:tabs>
              <w:tab w:val="clear" w:pos="8459"/>
              <w:tab w:val="right" w:pos="9026" w:leader="dot"/>
            </w:tabs>
            <w:rPr/>
          </w:pPr>
          <w:hyperlink w:anchor="__RefHeading___Toc8210609_2870459653">
            <w:r>
              <w:rPr>
                <w:webHidden/>
                <w:rStyle w:val="IndexLink"/>
                <w:rtl w:val="true"/>
              </w:rPr>
              <w:t xml:space="preserve">استقامت امام حسين </w:t>
            </w:r>
            <w:r>
              <w:rPr>
                <w:rStyle w:val="IndexLink"/>
                <w:rtl w:val="true"/>
              </w:rPr>
              <w:t>(</w:t>
            </w:r>
            <w:r>
              <w:rPr>
                <w:rStyle w:val="IndexLink"/>
                <w:rtl w:val="true"/>
              </w:rPr>
              <w:t>عليه السّلام</w:t>
            </w:r>
            <w:r>
              <w:rPr>
                <w:rStyle w:val="IndexLink"/>
                <w:rtl w:val="true"/>
              </w:rPr>
              <w:t>)</w:t>
              <w:tab/>
            </w:r>
            <w:r>
              <w:rPr>
                <w:rStyle w:val="IndexLink"/>
              </w:rPr>
              <w:t>319</w:t>
            </w:r>
          </w:hyperlink>
        </w:p>
        <w:p>
          <w:pPr>
            <w:pStyle w:val="Contents3"/>
            <w:tabs>
              <w:tab w:val="clear" w:pos="8459"/>
              <w:tab w:val="right" w:pos="9026" w:leader="dot"/>
            </w:tabs>
            <w:rPr/>
          </w:pPr>
          <w:hyperlink w:anchor="__RefHeading___Toc8210611_2870459653">
            <w:r>
              <w:rPr>
                <w:webHidden/>
                <w:rStyle w:val="IndexLink"/>
                <w:rtl w:val="true"/>
              </w:rPr>
              <w:t xml:space="preserve">ائمّه </w:t>
            </w:r>
            <w:r>
              <w:rPr>
                <w:rStyle w:val="IndexLink"/>
                <w:rtl w:val="true"/>
              </w:rPr>
              <w:t>(</w:t>
            </w:r>
            <w:r>
              <w:rPr>
                <w:rStyle w:val="IndexLink"/>
                <w:rtl w:val="true"/>
              </w:rPr>
              <w:t>عليهم السّلام</w:t>
            </w:r>
            <w:r>
              <w:rPr>
                <w:rStyle w:val="IndexLink"/>
                <w:rtl w:val="true"/>
              </w:rPr>
              <w:t>)</w:t>
            </w:r>
            <w:r>
              <w:rPr>
                <w:rStyle w:val="IndexLink"/>
                <w:rtl w:val="true"/>
              </w:rPr>
              <w:t>؛ الگوى ايستادگى</w:t>
            </w:r>
            <w:r>
              <w:rPr>
                <w:rStyle w:val="IndexLink"/>
                <w:rtl w:val="true"/>
              </w:rPr>
              <w:tab/>
            </w:r>
            <w:r>
              <w:rPr>
                <w:rStyle w:val="IndexLink"/>
              </w:rPr>
              <w:t>321</w:t>
            </w:r>
          </w:hyperlink>
        </w:p>
        <w:p>
          <w:pPr>
            <w:pStyle w:val="Contents3"/>
            <w:tabs>
              <w:tab w:val="clear" w:pos="8459"/>
              <w:tab w:val="right" w:pos="9026" w:leader="dot"/>
            </w:tabs>
            <w:rPr/>
          </w:pPr>
          <w:hyperlink w:anchor="__RefHeading___Toc8210613_2870459653">
            <w:r>
              <w:rPr>
                <w:webHidden/>
                <w:rStyle w:val="IndexLink"/>
                <w:rtl w:val="true"/>
              </w:rPr>
              <w:t>مسلمانان صدر اسلام</w:t>
            </w:r>
            <w:r>
              <w:rPr>
                <w:rStyle w:val="IndexLink"/>
                <w:rtl w:val="true"/>
              </w:rPr>
              <w:tab/>
            </w:r>
            <w:r>
              <w:rPr>
                <w:rStyle w:val="IndexLink"/>
              </w:rPr>
              <w:t>322</w:t>
            </w:r>
          </w:hyperlink>
        </w:p>
        <w:p>
          <w:pPr>
            <w:pStyle w:val="Contents3"/>
            <w:tabs>
              <w:tab w:val="clear" w:pos="8459"/>
              <w:tab w:val="right" w:pos="9026" w:leader="dot"/>
            </w:tabs>
            <w:rPr/>
          </w:pPr>
          <w:hyperlink w:anchor="__RefHeading___Toc8210615_2870459653">
            <w:r>
              <w:rPr>
                <w:webHidden/>
                <w:rStyle w:val="IndexLink"/>
                <w:rtl w:val="true"/>
              </w:rPr>
              <w:t>حادثه ى عاشورا</w:t>
            </w:r>
            <w:r>
              <w:rPr>
                <w:rStyle w:val="IndexLink"/>
                <w:rtl w:val="true"/>
              </w:rPr>
              <w:tab/>
            </w:r>
            <w:r>
              <w:rPr>
                <w:rStyle w:val="IndexLink"/>
              </w:rPr>
              <w:t>324</w:t>
            </w:r>
          </w:hyperlink>
        </w:p>
        <w:p>
          <w:pPr>
            <w:pStyle w:val="Contents3"/>
            <w:tabs>
              <w:tab w:val="clear" w:pos="8459"/>
              <w:tab w:val="right" w:pos="9026" w:leader="dot"/>
            </w:tabs>
            <w:rPr/>
          </w:pPr>
          <w:hyperlink w:anchor="__RefHeading___Toc8210617_2870459653">
            <w:r>
              <w:rPr>
                <w:webHidden/>
                <w:rStyle w:val="IndexLink"/>
                <w:rtl w:val="true"/>
              </w:rPr>
              <w:t xml:space="preserve">ايستادگى حضرت زينب </w:t>
            </w:r>
            <w:r>
              <w:rPr>
                <w:rStyle w:val="IndexLink"/>
                <w:rtl w:val="true"/>
              </w:rPr>
              <w:t>(</w:t>
            </w:r>
            <w:r>
              <w:rPr>
                <w:rStyle w:val="IndexLink"/>
                <w:rtl w:val="true"/>
              </w:rPr>
              <w:t>عليهاالسّلام</w:t>
            </w:r>
            <w:r>
              <w:rPr>
                <w:rStyle w:val="IndexLink"/>
                <w:rtl w:val="true"/>
              </w:rPr>
              <w:t>)</w:t>
              <w:tab/>
            </w:r>
            <w:r>
              <w:rPr>
                <w:rStyle w:val="IndexLink"/>
              </w:rPr>
              <w:t>324</w:t>
            </w:r>
          </w:hyperlink>
        </w:p>
        <w:p>
          <w:pPr>
            <w:pStyle w:val="Contents3"/>
            <w:tabs>
              <w:tab w:val="clear" w:pos="8459"/>
              <w:tab w:val="right" w:pos="9026" w:leader="dot"/>
            </w:tabs>
            <w:rPr/>
          </w:pPr>
          <w:hyperlink w:anchor="__RefHeading___Toc8210619_2870459653">
            <w:r>
              <w:rPr>
                <w:webHidden/>
                <w:rStyle w:val="IndexLink"/>
                <w:rtl w:val="true"/>
              </w:rPr>
              <w:t xml:space="preserve">امام خمينى </w:t>
            </w:r>
            <w:r>
              <w:rPr>
                <w:rStyle w:val="IndexLink"/>
                <w:rtl w:val="true"/>
              </w:rPr>
              <w:t>(</w:t>
            </w:r>
            <w:r>
              <w:rPr>
                <w:rStyle w:val="IndexLink"/>
                <w:rtl w:val="true"/>
              </w:rPr>
              <w:t>قدّس سرّه</w:t>
            </w:r>
            <w:r>
              <w:rPr>
                <w:rStyle w:val="IndexLink"/>
                <w:rtl w:val="true"/>
              </w:rPr>
              <w:t>)</w:t>
            </w:r>
            <w:r>
              <w:rPr>
                <w:rStyle w:val="IndexLink"/>
                <w:rtl w:val="true"/>
              </w:rPr>
              <w:t>؛ الگوى مقاومت</w:t>
            </w:r>
            <w:r>
              <w:rPr>
                <w:rStyle w:val="IndexLink"/>
                <w:rtl w:val="true"/>
              </w:rPr>
              <w:tab/>
            </w:r>
            <w:r>
              <w:rPr>
                <w:rStyle w:val="IndexLink"/>
              </w:rPr>
              <w:t>325</w:t>
            </w:r>
          </w:hyperlink>
        </w:p>
        <w:p>
          <w:pPr>
            <w:pStyle w:val="Contents3"/>
            <w:tabs>
              <w:tab w:val="clear" w:pos="8459"/>
              <w:tab w:val="right" w:pos="9026" w:leader="dot"/>
            </w:tabs>
            <w:rPr/>
          </w:pPr>
          <w:hyperlink w:anchor="__RefHeading___Toc8210621_2870459653">
            <w:r>
              <w:rPr>
                <w:webHidden/>
                <w:rStyle w:val="IndexLink"/>
                <w:rtl w:val="true"/>
              </w:rPr>
              <w:t xml:space="preserve">امام </w:t>
            </w:r>
            <w:r>
              <w:rPr>
                <w:rStyle w:val="IndexLink"/>
                <w:rtl w:val="true"/>
              </w:rPr>
              <w:t>(</w:t>
            </w:r>
            <w:r>
              <w:rPr>
                <w:rStyle w:val="IndexLink"/>
                <w:rtl w:val="true"/>
              </w:rPr>
              <w:t>قدّس سرّه</w:t>
            </w:r>
            <w:r>
              <w:rPr>
                <w:rStyle w:val="IndexLink"/>
                <w:rtl w:val="true"/>
              </w:rPr>
              <w:t>)</w:t>
            </w:r>
            <w:r>
              <w:rPr>
                <w:rStyle w:val="IndexLink"/>
                <w:rtl w:val="true"/>
              </w:rPr>
              <w:t>؛ شاخص تسليم نشدن</w:t>
            </w:r>
            <w:r>
              <w:rPr>
                <w:rStyle w:val="IndexLink"/>
                <w:rtl w:val="true"/>
              </w:rPr>
              <w:tab/>
            </w:r>
            <w:r>
              <w:rPr>
                <w:rStyle w:val="IndexLink"/>
              </w:rPr>
              <w:t>325</w:t>
            </w:r>
          </w:hyperlink>
        </w:p>
        <w:p>
          <w:pPr>
            <w:pStyle w:val="Contents3"/>
            <w:tabs>
              <w:tab w:val="clear" w:pos="8459"/>
              <w:tab w:val="right" w:pos="9026" w:leader="dot"/>
            </w:tabs>
            <w:rPr/>
          </w:pPr>
          <w:hyperlink w:anchor="__RefHeading___Toc8210623_2870459653">
            <w:r>
              <w:rPr>
                <w:webHidden/>
                <w:rStyle w:val="IndexLink"/>
                <w:rtl w:val="true"/>
              </w:rPr>
              <w:t>شهيد مدرّس</w:t>
            </w:r>
            <w:r>
              <w:rPr>
                <w:rStyle w:val="IndexLink"/>
                <w:rtl w:val="true"/>
              </w:rPr>
              <w:tab/>
            </w:r>
            <w:r>
              <w:rPr>
                <w:rStyle w:val="IndexLink"/>
              </w:rPr>
              <w:t>326</w:t>
            </w:r>
          </w:hyperlink>
        </w:p>
        <w:p>
          <w:pPr>
            <w:pStyle w:val="Contents3"/>
            <w:tabs>
              <w:tab w:val="clear" w:pos="8459"/>
              <w:tab w:val="right" w:pos="9026" w:leader="dot"/>
            </w:tabs>
            <w:rPr/>
          </w:pPr>
          <w:hyperlink w:anchor="__RefHeading___Toc8210625_2870459653">
            <w:r>
              <w:rPr>
                <w:webHidden/>
                <w:rStyle w:val="IndexLink"/>
                <w:rtl w:val="true"/>
              </w:rPr>
              <w:t>ميرزا كوچك خان جنگلى</w:t>
            </w:r>
            <w:r>
              <w:rPr>
                <w:rStyle w:val="IndexLink"/>
                <w:rtl w:val="true"/>
              </w:rPr>
              <w:tab/>
            </w:r>
            <w:r>
              <w:rPr>
                <w:rStyle w:val="IndexLink"/>
              </w:rPr>
              <w:t>327</w:t>
            </w:r>
          </w:hyperlink>
        </w:p>
        <w:p>
          <w:pPr>
            <w:pStyle w:val="Contents3"/>
            <w:tabs>
              <w:tab w:val="clear" w:pos="8459"/>
              <w:tab w:val="right" w:pos="9026" w:leader="dot"/>
            </w:tabs>
            <w:rPr/>
          </w:pPr>
          <w:hyperlink w:anchor="__RefHeading___Toc8210627_2870459653">
            <w:r>
              <w:rPr>
                <w:webHidden/>
                <w:rStyle w:val="IndexLink"/>
                <w:rtl w:val="true"/>
              </w:rPr>
              <w:t>مقاومت مردم دلوار</w:t>
            </w:r>
            <w:r>
              <w:rPr>
                <w:rStyle w:val="IndexLink"/>
                <w:rtl w:val="true"/>
              </w:rPr>
              <w:tab/>
            </w:r>
            <w:r>
              <w:rPr>
                <w:rStyle w:val="IndexLink"/>
              </w:rPr>
              <w:t>328</w:t>
            </w:r>
          </w:hyperlink>
        </w:p>
        <w:p>
          <w:pPr>
            <w:pStyle w:val="Contents3"/>
            <w:tabs>
              <w:tab w:val="clear" w:pos="8459"/>
              <w:tab w:val="right" w:pos="9026" w:leader="dot"/>
            </w:tabs>
            <w:rPr/>
          </w:pPr>
          <w:hyperlink w:anchor="__RefHeading___Toc8210629_2870459653">
            <w:r>
              <w:rPr>
                <w:webHidden/>
                <w:rStyle w:val="IndexLink"/>
                <w:rtl w:val="true"/>
              </w:rPr>
              <w:t>مقاومت مردم لارستان در برابر اشغال انگليس</w:t>
            </w:r>
            <w:r>
              <w:rPr>
                <w:rStyle w:val="IndexLink"/>
                <w:rtl w:val="true"/>
              </w:rPr>
              <w:tab/>
            </w:r>
            <w:r>
              <w:rPr>
                <w:rStyle w:val="IndexLink"/>
              </w:rPr>
              <w:t>329</w:t>
            </w:r>
          </w:hyperlink>
        </w:p>
        <w:p>
          <w:pPr>
            <w:pStyle w:val="Contents3"/>
            <w:tabs>
              <w:tab w:val="clear" w:pos="8459"/>
              <w:tab w:val="right" w:pos="9026" w:leader="dot"/>
            </w:tabs>
            <w:rPr/>
          </w:pPr>
          <w:hyperlink w:anchor="__RefHeading___Toc8210631_2870459653">
            <w:r>
              <w:rPr>
                <w:webHidden/>
                <w:rStyle w:val="IndexLink"/>
                <w:rtl w:val="true"/>
              </w:rPr>
              <w:t>عليمردان خان بختيارى و مادرش</w:t>
            </w:r>
            <w:r>
              <w:rPr>
                <w:rStyle w:val="IndexLink"/>
                <w:rtl w:val="true"/>
              </w:rPr>
              <w:tab/>
            </w:r>
            <w:r>
              <w:rPr>
                <w:rStyle w:val="IndexLink"/>
              </w:rPr>
              <w:t>331</w:t>
            </w:r>
          </w:hyperlink>
        </w:p>
        <w:p>
          <w:pPr>
            <w:pStyle w:val="Contents3"/>
            <w:tabs>
              <w:tab w:val="clear" w:pos="8459"/>
              <w:tab w:val="right" w:pos="9026" w:leader="dot"/>
            </w:tabs>
            <w:rPr/>
          </w:pPr>
          <w:hyperlink w:anchor="__RefHeading___Toc8210633_2870459653">
            <w:r>
              <w:rPr>
                <w:webHidden/>
                <w:rStyle w:val="IndexLink"/>
                <w:rtl w:val="true"/>
              </w:rPr>
              <w:t>پيروزى زنان مسلمان با مقاومت در برابر كشف حجاب</w:t>
            </w:r>
            <w:r>
              <w:rPr>
                <w:rStyle w:val="IndexLink"/>
                <w:rtl w:val="true"/>
              </w:rPr>
              <w:tab/>
            </w:r>
            <w:r>
              <w:rPr>
                <w:rStyle w:val="IndexLink"/>
              </w:rPr>
              <w:t>331</w:t>
            </w:r>
          </w:hyperlink>
        </w:p>
        <w:p>
          <w:pPr>
            <w:pStyle w:val="Contents3"/>
            <w:tabs>
              <w:tab w:val="clear" w:pos="8459"/>
              <w:tab w:val="right" w:pos="9026" w:leader="dot"/>
            </w:tabs>
            <w:rPr/>
          </w:pPr>
          <w:hyperlink w:anchor="__RefHeading___Toc8210635_2870459653">
            <w:r>
              <w:rPr>
                <w:webHidden/>
                <w:rStyle w:val="IndexLink"/>
                <w:rtl w:val="true"/>
              </w:rPr>
              <w:t xml:space="preserve">الگوبردارى امام خمينى </w:t>
            </w:r>
            <w:r>
              <w:rPr>
                <w:rStyle w:val="IndexLink"/>
                <w:rtl w:val="true"/>
              </w:rPr>
              <w:t>(</w:t>
            </w:r>
            <w:r>
              <w:rPr>
                <w:rStyle w:val="IndexLink"/>
                <w:rtl w:val="true"/>
              </w:rPr>
              <w:t>قدّس سرّه</w:t>
            </w:r>
            <w:r>
              <w:rPr>
                <w:rStyle w:val="IndexLink"/>
                <w:rtl w:val="true"/>
              </w:rPr>
              <w:t xml:space="preserve">) </w:t>
            </w:r>
            <w:r>
              <w:rPr>
                <w:rStyle w:val="IndexLink"/>
                <w:rtl w:val="true"/>
              </w:rPr>
              <w:t xml:space="preserve">از استقامت امام حسين </w:t>
            </w:r>
            <w:r>
              <w:rPr>
                <w:rStyle w:val="IndexLink"/>
                <w:rtl w:val="true"/>
              </w:rPr>
              <w:t>(</w:t>
            </w:r>
            <w:r>
              <w:rPr>
                <w:rStyle w:val="IndexLink"/>
                <w:rtl w:val="true"/>
              </w:rPr>
              <w:t>عليه السّلام</w:t>
            </w:r>
            <w:r>
              <w:rPr>
                <w:rStyle w:val="IndexLink"/>
                <w:rtl w:val="true"/>
              </w:rPr>
              <w:t>)</w:t>
              <w:tab/>
            </w:r>
            <w:r>
              <w:rPr>
                <w:rStyle w:val="IndexLink"/>
              </w:rPr>
              <w:t>332</w:t>
            </w:r>
          </w:hyperlink>
        </w:p>
        <w:p>
          <w:pPr>
            <w:pStyle w:val="Contents3"/>
            <w:tabs>
              <w:tab w:val="clear" w:pos="8459"/>
              <w:tab w:val="right" w:pos="9026" w:leader="dot"/>
            </w:tabs>
            <w:rPr/>
          </w:pPr>
          <w:hyperlink w:anchor="__RefHeading___Toc8210637_2870459653">
            <w:r>
              <w:rPr>
                <w:webHidden/>
                <w:rStyle w:val="IndexLink"/>
                <w:rtl w:val="true"/>
              </w:rPr>
              <w:t>جمهورى اسلامى ايران؛ مركز مقاومت در برابر مستكبران عالم</w:t>
            </w:r>
            <w:r>
              <w:rPr>
                <w:rStyle w:val="IndexLink"/>
                <w:rtl w:val="true"/>
              </w:rPr>
              <w:tab/>
            </w:r>
            <w:r>
              <w:rPr>
                <w:rStyle w:val="IndexLink"/>
              </w:rPr>
              <w:t>337</w:t>
            </w:r>
          </w:hyperlink>
        </w:p>
        <w:p>
          <w:pPr>
            <w:pStyle w:val="Contents3"/>
            <w:tabs>
              <w:tab w:val="clear" w:pos="8459"/>
              <w:tab w:val="right" w:pos="9026" w:leader="dot"/>
            </w:tabs>
            <w:rPr/>
          </w:pPr>
          <w:hyperlink w:anchor="__RefHeading___Toc8210639_2870459653">
            <w:r>
              <w:rPr>
                <w:webHidden/>
                <w:rStyle w:val="IndexLink"/>
                <w:rtl w:val="true"/>
              </w:rPr>
              <w:t>نظام اسلامى؛ دولت مقاومت در برابر مستكبران</w:t>
            </w:r>
            <w:r>
              <w:rPr>
                <w:rStyle w:val="IndexLink"/>
                <w:rtl w:val="true"/>
              </w:rPr>
              <w:tab/>
            </w:r>
            <w:r>
              <w:rPr>
                <w:rStyle w:val="IndexLink"/>
              </w:rPr>
              <w:t>337</w:t>
            </w:r>
          </w:hyperlink>
        </w:p>
        <w:p>
          <w:pPr>
            <w:pStyle w:val="Contents3"/>
            <w:tabs>
              <w:tab w:val="clear" w:pos="8459"/>
              <w:tab w:val="right" w:pos="9026" w:leader="dot"/>
            </w:tabs>
            <w:rPr/>
          </w:pPr>
          <w:hyperlink w:anchor="__RefHeading___Toc8210641_2870459653">
            <w:r>
              <w:rPr>
                <w:webHidden/>
                <w:rStyle w:val="IndexLink"/>
                <w:rtl w:val="true"/>
              </w:rPr>
              <w:t>ملّت ايران</w:t>
            </w:r>
            <w:r>
              <w:rPr>
                <w:rStyle w:val="IndexLink"/>
                <w:rtl w:val="true"/>
              </w:rPr>
              <w:tab/>
            </w:r>
            <w:r>
              <w:rPr>
                <w:rStyle w:val="IndexLink"/>
              </w:rPr>
              <w:t>339</w:t>
            </w:r>
          </w:hyperlink>
        </w:p>
        <w:p>
          <w:pPr>
            <w:pStyle w:val="Contents3"/>
            <w:tabs>
              <w:tab w:val="clear" w:pos="8459"/>
              <w:tab w:val="right" w:pos="9026" w:leader="dot"/>
            </w:tabs>
            <w:rPr/>
          </w:pPr>
          <w:hyperlink w:anchor="__RefHeading___Toc8210643_2870459653">
            <w:r>
              <w:rPr>
                <w:webHidden/>
                <w:rStyle w:val="IndexLink"/>
                <w:rtl w:val="true"/>
              </w:rPr>
              <w:t>الگوى مقاومت شدن ملّت ايران به بركت شهدا و ايثارگران و خانواده هاى ايشان</w:t>
            </w:r>
            <w:r>
              <w:rPr>
                <w:rStyle w:val="IndexLink"/>
                <w:rtl w:val="true"/>
              </w:rPr>
              <w:tab/>
            </w:r>
            <w:r>
              <w:rPr>
                <w:rStyle w:val="IndexLink"/>
              </w:rPr>
              <w:t>341</w:t>
            </w:r>
          </w:hyperlink>
        </w:p>
        <w:p>
          <w:pPr>
            <w:pStyle w:val="Contents3"/>
            <w:tabs>
              <w:tab w:val="clear" w:pos="8459"/>
              <w:tab w:val="right" w:pos="9026" w:leader="dot"/>
            </w:tabs>
            <w:rPr/>
          </w:pPr>
          <w:hyperlink w:anchor="__RefHeading___Toc8210645_2870459653">
            <w:r>
              <w:rPr>
                <w:webHidden/>
                <w:rStyle w:val="IndexLink"/>
                <w:rtl w:val="true"/>
              </w:rPr>
              <w:t>گواه امّتها</w:t>
            </w:r>
            <w:r>
              <w:rPr>
                <w:rStyle w:val="IndexLink"/>
                <w:rtl w:val="true"/>
              </w:rPr>
              <w:tab/>
            </w:r>
            <w:r>
              <w:rPr>
                <w:rStyle w:val="IndexLink"/>
              </w:rPr>
              <w:t>341</w:t>
            </w:r>
          </w:hyperlink>
        </w:p>
        <w:p>
          <w:pPr>
            <w:pStyle w:val="Contents3"/>
            <w:tabs>
              <w:tab w:val="clear" w:pos="8459"/>
              <w:tab w:val="right" w:pos="9026" w:leader="dot"/>
            </w:tabs>
            <w:rPr/>
          </w:pPr>
          <w:hyperlink w:anchor="__RefHeading___Toc8210647_2870459653">
            <w:r>
              <w:rPr>
                <w:webHidden/>
                <w:rStyle w:val="IndexLink"/>
                <w:rtl w:val="true"/>
              </w:rPr>
              <w:t>روحيّه ى مقاومت در دوران جنگ</w:t>
            </w:r>
            <w:r>
              <w:rPr>
                <w:rStyle w:val="IndexLink"/>
                <w:rtl w:val="true"/>
              </w:rPr>
              <w:tab/>
            </w:r>
            <w:r>
              <w:rPr>
                <w:rStyle w:val="IndexLink"/>
              </w:rPr>
              <w:t>342</w:t>
            </w:r>
          </w:hyperlink>
        </w:p>
        <w:p>
          <w:pPr>
            <w:pStyle w:val="Contents3"/>
            <w:tabs>
              <w:tab w:val="clear" w:pos="8459"/>
              <w:tab w:val="right" w:pos="9026" w:leader="dot"/>
            </w:tabs>
            <w:rPr/>
          </w:pPr>
          <w:hyperlink w:anchor="__RefHeading___Toc8210649_2870459653">
            <w:r>
              <w:rPr>
                <w:webHidden/>
                <w:rStyle w:val="IndexLink"/>
                <w:rtl w:val="true"/>
              </w:rPr>
              <w:t>ايستادگى عملى ملّت ايران بر شعارها</w:t>
            </w:r>
            <w:r>
              <w:rPr>
                <w:rStyle w:val="IndexLink"/>
                <w:rtl w:val="true"/>
              </w:rPr>
              <w:tab/>
            </w:r>
            <w:r>
              <w:rPr>
                <w:rStyle w:val="IndexLink"/>
              </w:rPr>
              <w:t>343</w:t>
            </w:r>
          </w:hyperlink>
        </w:p>
        <w:p>
          <w:pPr>
            <w:pStyle w:val="Contents3"/>
            <w:tabs>
              <w:tab w:val="clear" w:pos="8459"/>
              <w:tab w:val="right" w:pos="9026" w:leader="dot"/>
            </w:tabs>
            <w:rPr/>
          </w:pPr>
          <w:hyperlink w:anchor="__RefHeading___Toc8210651_2870459653">
            <w:r>
              <w:rPr>
                <w:webHidden/>
                <w:rStyle w:val="IndexLink"/>
                <w:rtl w:val="true"/>
              </w:rPr>
              <w:t>پانزده خرداد؛ اوّلين پايه ى مقاومت ملّت ايران</w:t>
            </w:r>
            <w:r>
              <w:rPr>
                <w:rStyle w:val="IndexLink"/>
                <w:rtl w:val="true"/>
              </w:rPr>
              <w:tab/>
            </w:r>
            <w:r>
              <w:rPr>
                <w:rStyle w:val="IndexLink"/>
              </w:rPr>
              <w:t>344</w:t>
            </w:r>
          </w:hyperlink>
        </w:p>
        <w:p>
          <w:pPr>
            <w:pStyle w:val="Contents3"/>
            <w:tabs>
              <w:tab w:val="clear" w:pos="8459"/>
              <w:tab w:val="right" w:pos="9026" w:leader="dot"/>
            </w:tabs>
            <w:rPr/>
          </w:pPr>
          <w:hyperlink w:anchor="__RefHeading___Toc8210653_2870459653">
            <w:r>
              <w:rPr>
                <w:webHidden/>
                <w:rStyle w:val="IndexLink"/>
                <w:rtl w:val="true"/>
              </w:rPr>
              <w:t>نقش مقاومت ملّت ايران در بيدارى اسلامى</w:t>
            </w:r>
            <w:r>
              <w:rPr>
                <w:rStyle w:val="IndexLink"/>
                <w:rtl w:val="true"/>
              </w:rPr>
              <w:tab/>
            </w:r>
            <w:r>
              <w:rPr>
                <w:rStyle w:val="IndexLink"/>
              </w:rPr>
              <w:t>344</w:t>
            </w:r>
          </w:hyperlink>
        </w:p>
        <w:p>
          <w:pPr>
            <w:pStyle w:val="Contents3"/>
            <w:tabs>
              <w:tab w:val="clear" w:pos="8459"/>
              <w:tab w:val="right" w:pos="9026" w:leader="dot"/>
            </w:tabs>
            <w:rPr/>
          </w:pPr>
          <w:hyperlink w:anchor="__RefHeading___Toc8210655_2870459653">
            <w:r>
              <w:rPr>
                <w:webHidden/>
                <w:rStyle w:val="IndexLink"/>
                <w:rtl w:val="true"/>
              </w:rPr>
              <w:t>پايدارى ملّت ايران و فريادهاى حضرت امام؛ عامل صدور انديشه ى انقلاب</w:t>
            </w:r>
            <w:r>
              <w:rPr>
                <w:rStyle w:val="IndexLink"/>
                <w:rtl w:val="true"/>
              </w:rPr>
              <w:tab/>
            </w:r>
            <w:r>
              <w:rPr>
                <w:rStyle w:val="IndexLink"/>
              </w:rPr>
              <w:t>345</w:t>
            </w:r>
          </w:hyperlink>
        </w:p>
        <w:p>
          <w:pPr>
            <w:pStyle w:val="Contents3"/>
            <w:tabs>
              <w:tab w:val="clear" w:pos="8459"/>
              <w:tab w:val="right" w:pos="9026" w:leader="dot"/>
            </w:tabs>
            <w:rPr/>
          </w:pPr>
          <w:hyperlink w:anchor="__RefHeading___Toc8210657_2870459653">
            <w:r>
              <w:rPr>
                <w:webHidden/>
                <w:rStyle w:val="IndexLink"/>
                <w:rtl w:val="true"/>
              </w:rPr>
              <w:t xml:space="preserve">مقاومت موفّق ملّت ايران با پيروى از درسهاى امام خمينى </w:t>
            </w:r>
            <w:r>
              <w:rPr>
                <w:rStyle w:val="IndexLink"/>
                <w:rtl w:val="true"/>
              </w:rPr>
              <w:t>(</w:t>
            </w:r>
            <w:r>
              <w:rPr>
                <w:rStyle w:val="IndexLink"/>
                <w:rtl w:val="true"/>
              </w:rPr>
              <w:t>قدّس سرّه</w:t>
            </w:r>
            <w:r>
              <w:rPr>
                <w:rStyle w:val="IndexLink"/>
                <w:rtl w:val="true"/>
              </w:rPr>
              <w:t>)</w:t>
              <w:tab/>
            </w:r>
            <w:r>
              <w:rPr>
                <w:rStyle w:val="IndexLink"/>
              </w:rPr>
              <w:t>346</w:t>
            </w:r>
          </w:hyperlink>
        </w:p>
        <w:p>
          <w:pPr>
            <w:pStyle w:val="Contents3"/>
            <w:tabs>
              <w:tab w:val="clear" w:pos="8459"/>
              <w:tab w:val="right" w:pos="9026" w:leader="dot"/>
            </w:tabs>
            <w:rPr/>
          </w:pPr>
          <w:hyperlink w:anchor="__RefHeading___Toc8210659_2870459653">
            <w:r>
              <w:rPr>
                <w:webHidden/>
                <w:rStyle w:val="IndexLink"/>
                <w:rtl w:val="true"/>
              </w:rPr>
              <w:t>موفّقيّت انقلاب اسلامى در عبور از چالشها</w:t>
            </w:r>
            <w:r>
              <w:rPr>
                <w:rStyle w:val="IndexLink"/>
                <w:rtl w:val="true"/>
              </w:rPr>
              <w:tab/>
            </w:r>
            <w:r>
              <w:rPr>
                <w:rStyle w:val="IndexLink"/>
              </w:rPr>
              <w:t>346</w:t>
            </w:r>
          </w:hyperlink>
        </w:p>
        <w:p>
          <w:pPr>
            <w:pStyle w:val="Contents3"/>
            <w:tabs>
              <w:tab w:val="clear" w:pos="8459"/>
              <w:tab w:val="right" w:pos="9026" w:leader="dot"/>
            </w:tabs>
            <w:rPr/>
          </w:pPr>
          <w:hyperlink w:anchor="__RefHeading___Toc8210661_2870459653">
            <w:r>
              <w:rPr>
                <w:webHidden/>
                <w:rStyle w:val="IndexLink"/>
                <w:rtl w:val="true"/>
              </w:rPr>
              <w:t>ايستادگى؛ نشانه ى شكست ناپذيرى ملّت ايران</w:t>
            </w:r>
            <w:r>
              <w:rPr>
                <w:rStyle w:val="IndexLink"/>
                <w:rtl w:val="true"/>
              </w:rPr>
              <w:tab/>
            </w:r>
            <w:r>
              <w:rPr>
                <w:rStyle w:val="IndexLink"/>
              </w:rPr>
              <w:t>348</w:t>
            </w:r>
          </w:hyperlink>
        </w:p>
        <w:p>
          <w:pPr>
            <w:pStyle w:val="Contents3"/>
            <w:tabs>
              <w:tab w:val="clear" w:pos="8459"/>
              <w:tab w:val="right" w:pos="9026" w:leader="dot"/>
            </w:tabs>
            <w:rPr/>
          </w:pPr>
          <w:hyperlink w:anchor="__RefHeading___Toc8210663_2870459653">
            <w:r>
              <w:rPr>
                <w:webHidden/>
                <w:rStyle w:val="IndexLink"/>
                <w:rtl w:val="true"/>
              </w:rPr>
              <w:t>تقابل مردم با نقشه ى دشمن براى ايجاد آشوب</w:t>
            </w:r>
            <w:r>
              <w:rPr>
                <w:rStyle w:val="IndexLink"/>
                <w:rtl w:val="true"/>
              </w:rPr>
              <w:tab/>
            </w:r>
            <w:r>
              <w:rPr>
                <w:rStyle w:val="IndexLink"/>
              </w:rPr>
              <w:t>349</w:t>
            </w:r>
          </w:hyperlink>
        </w:p>
        <w:p>
          <w:pPr>
            <w:pStyle w:val="Contents3"/>
            <w:tabs>
              <w:tab w:val="clear" w:pos="8459"/>
              <w:tab w:val="right" w:pos="9026" w:leader="dot"/>
            </w:tabs>
            <w:rPr/>
          </w:pPr>
          <w:hyperlink w:anchor="__RefHeading___Toc8210665_2870459653">
            <w:r>
              <w:rPr>
                <w:webHidden/>
                <w:rStyle w:val="IndexLink"/>
                <w:rtl w:val="true"/>
              </w:rPr>
              <w:t>انتقال تجربه ى مقاومت انقلاب به ماندلا</w:t>
            </w:r>
            <w:r>
              <w:rPr>
                <w:rStyle w:val="IndexLink"/>
                <w:rtl w:val="true"/>
              </w:rPr>
              <w:tab/>
            </w:r>
            <w:r>
              <w:rPr>
                <w:rStyle w:val="IndexLink"/>
              </w:rPr>
              <w:t>351</w:t>
            </w:r>
          </w:hyperlink>
        </w:p>
        <w:p>
          <w:pPr>
            <w:pStyle w:val="Contents3"/>
            <w:tabs>
              <w:tab w:val="clear" w:pos="8459"/>
              <w:tab w:val="right" w:pos="9026" w:leader="dot"/>
            </w:tabs>
            <w:rPr/>
          </w:pPr>
          <w:hyperlink w:anchor="__RefHeading___Toc8210667_2870459653">
            <w:r>
              <w:rPr>
                <w:webHidden/>
                <w:rStyle w:val="IndexLink"/>
                <w:rtl w:val="true"/>
              </w:rPr>
              <w:t>شهدا؛ حلقه ى نهايى زنجيره ى مقاومت</w:t>
            </w:r>
            <w:r>
              <w:rPr>
                <w:rStyle w:val="IndexLink"/>
                <w:rtl w:val="true"/>
              </w:rPr>
              <w:tab/>
            </w:r>
            <w:r>
              <w:rPr>
                <w:rStyle w:val="IndexLink"/>
              </w:rPr>
              <w:t>352</w:t>
            </w:r>
          </w:hyperlink>
        </w:p>
        <w:p>
          <w:pPr>
            <w:pStyle w:val="Contents3"/>
            <w:tabs>
              <w:tab w:val="clear" w:pos="8459"/>
              <w:tab w:val="right" w:pos="9026" w:leader="dot"/>
            </w:tabs>
            <w:rPr/>
          </w:pPr>
          <w:hyperlink w:anchor="__RefHeading___Toc8210669_2870459653">
            <w:r>
              <w:rPr>
                <w:webHidden/>
                <w:rStyle w:val="IndexLink"/>
                <w:rtl w:val="true"/>
              </w:rPr>
              <w:t>مجاهدت آزادگان؛ گنجينه ى پربار ملّت براى تقويت ايمان و مقاومت</w:t>
            </w:r>
            <w:r>
              <w:rPr>
                <w:rStyle w:val="IndexLink"/>
                <w:rtl w:val="true"/>
              </w:rPr>
              <w:tab/>
            </w:r>
            <w:r>
              <w:rPr>
                <w:rStyle w:val="IndexLink"/>
              </w:rPr>
              <w:t>353</w:t>
            </w:r>
          </w:hyperlink>
        </w:p>
        <w:p>
          <w:pPr>
            <w:pStyle w:val="Contents3"/>
            <w:tabs>
              <w:tab w:val="clear" w:pos="8459"/>
              <w:tab w:val="right" w:pos="9026" w:leader="dot"/>
            </w:tabs>
            <w:rPr/>
          </w:pPr>
          <w:hyperlink w:anchor="__RefHeading___Toc8210671_2870459653">
            <w:r>
              <w:rPr>
                <w:webHidden/>
                <w:rStyle w:val="IndexLink"/>
                <w:rtl w:val="true"/>
              </w:rPr>
              <w:t>ملّت مقاوم فلسطين</w:t>
            </w:r>
            <w:r>
              <w:rPr>
                <w:rStyle w:val="IndexLink"/>
                <w:rtl w:val="true"/>
              </w:rPr>
              <w:tab/>
            </w:r>
            <w:r>
              <w:rPr>
                <w:rStyle w:val="IndexLink"/>
              </w:rPr>
              <w:t>353</w:t>
            </w:r>
          </w:hyperlink>
        </w:p>
        <w:p>
          <w:pPr>
            <w:pStyle w:val="Contents3"/>
            <w:tabs>
              <w:tab w:val="clear" w:pos="8459"/>
              <w:tab w:val="right" w:pos="9026" w:leader="dot"/>
            </w:tabs>
            <w:rPr/>
          </w:pPr>
          <w:hyperlink w:anchor="__RefHeading___Toc8210673_2870459653">
            <w:r>
              <w:rPr>
                <w:webHidden/>
                <w:rStyle w:val="IndexLink"/>
                <w:rtl w:val="true"/>
              </w:rPr>
              <w:t>بى اثر بودن مذاكره براى نجات فلسطين</w:t>
            </w:r>
            <w:r>
              <w:rPr>
                <w:rStyle w:val="IndexLink"/>
                <w:rtl w:val="true"/>
              </w:rPr>
              <w:tab/>
            </w:r>
            <w:r>
              <w:rPr>
                <w:rStyle w:val="IndexLink"/>
              </w:rPr>
              <w:t>354</w:t>
            </w:r>
          </w:hyperlink>
        </w:p>
        <w:p>
          <w:pPr>
            <w:pStyle w:val="Contents3"/>
            <w:tabs>
              <w:tab w:val="clear" w:pos="8459"/>
              <w:tab w:val="right" w:pos="9026" w:leader="dot"/>
            </w:tabs>
            <w:rPr/>
          </w:pPr>
          <w:hyperlink w:anchor="__RefHeading___Toc8210675_2870459653">
            <w:r>
              <w:rPr>
                <w:webHidden/>
                <w:rStyle w:val="IndexLink"/>
                <w:rtl w:val="true"/>
              </w:rPr>
              <w:t>علّت حمله ى مستكبران به غزّه</w:t>
            </w:r>
            <w:r>
              <w:rPr>
                <w:rStyle w:val="IndexLink"/>
                <w:rtl w:val="true"/>
              </w:rPr>
              <w:tab/>
            </w:r>
            <w:r>
              <w:rPr>
                <w:rStyle w:val="IndexLink"/>
              </w:rPr>
              <w:t>355</w:t>
            </w:r>
          </w:hyperlink>
        </w:p>
        <w:p>
          <w:pPr>
            <w:pStyle w:val="Contents3"/>
            <w:tabs>
              <w:tab w:val="clear" w:pos="8459"/>
              <w:tab w:val="right" w:pos="9026" w:leader="dot"/>
            </w:tabs>
            <w:rPr/>
          </w:pPr>
          <w:hyperlink w:anchor="__RefHeading___Toc8210677_2870459653">
            <w:r>
              <w:rPr>
                <w:webHidden/>
                <w:rStyle w:val="IndexLink"/>
                <w:rtl w:val="true"/>
              </w:rPr>
              <w:t>غزّه</w:t>
            </w:r>
            <w:r>
              <w:rPr>
                <w:rStyle w:val="IndexLink"/>
                <w:rtl w:val="true"/>
              </w:rPr>
              <w:tab/>
            </w:r>
            <w:r>
              <w:rPr>
                <w:rStyle w:val="IndexLink"/>
              </w:rPr>
              <w:t>356</w:t>
            </w:r>
          </w:hyperlink>
        </w:p>
        <w:p>
          <w:pPr>
            <w:pStyle w:val="Contents3"/>
            <w:tabs>
              <w:tab w:val="clear" w:pos="8459"/>
              <w:tab w:val="right" w:pos="9026" w:leader="dot"/>
            </w:tabs>
            <w:rPr/>
          </w:pPr>
          <w:hyperlink w:anchor="__RefHeading___Toc8210679_2870459653">
            <w:r>
              <w:rPr>
                <w:webHidden/>
                <w:rStyle w:val="IndexLink"/>
                <w:rtl w:val="true"/>
              </w:rPr>
              <w:t>جمهورى اسلامى؛ پشتيبان مبارزان فلسطينى</w:t>
            </w:r>
            <w:r>
              <w:rPr>
                <w:rStyle w:val="IndexLink"/>
                <w:rtl w:val="true"/>
              </w:rPr>
              <w:tab/>
            </w:r>
            <w:r>
              <w:rPr>
                <w:rStyle w:val="IndexLink"/>
              </w:rPr>
              <w:t>357</w:t>
            </w:r>
          </w:hyperlink>
        </w:p>
        <w:p>
          <w:pPr>
            <w:pStyle w:val="Contents3"/>
            <w:tabs>
              <w:tab w:val="clear" w:pos="8459"/>
              <w:tab w:val="right" w:pos="9026" w:leader="dot"/>
            </w:tabs>
            <w:rPr/>
          </w:pPr>
          <w:hyperlink w:anchor="__RefHeading___Toc8210681_2870459653">
            <w:r>
              <w:rPr>
                <w:webHidden/>
                <w:rStyle w:val="IndexLink"/>
                <w:rtl w:val="true"/>
              </w:rPr>
              <w:t>سپاه؛ نماد مقاومت انقلابى و شجاعانه</w:t>
            </w:r>
            <w:r>
              <w:rPr>
                <w:rStyle w:val="IndexLink"/>
                <w:rtl w:val="true"/>
              </w:rPr>
              <w:tab/>
            </w:r>
            <w:r>
              <w:rPr>
                <w:rStyle w:val="IndexLink"/>
              </w:rPr>
              <w:t>357</w:t>
            </w:r>
          </w:hyperlink>
        </w:p>
        <w:p>
          <w:pPr>
            <w:pStyle w:val="Contents3"/>
            <w:tabs>
              <w:tab w:val="clear" w:pos="8459"/>
              <w:tab w:val="right" w:pos="9026" w:leader="dot"/>
            </w:tabs>
            <w:rPr/>
          </w:pPr>
          <w:hyperlink w:anchor="__RefHeading___Toc8210683_2870459653">
            <w:r>
              <w:rPr>
                <w:webHidden/>
                <w:rStyle w:val="IndexLink"/>
                <w:rtl w:val="true"/>
              </w:rPr>
              <w:t>بسيج؛ نماد حضور و مقاومت ملّى</w:t>
            </w:r>
            <w:r>
              <w:rPr>
                <w:rStyle w:val="IndexLink"/>
                <w:rtl w:val="true"/>
              </w:rPr>
              <w:tab/>
            </w:r>
            <w:r>
              <w:rPr>
                <w:rStyle w:val="IndexLink"/>
              </w:rPr>
              <w:t>358</w:t>
            </w:r>
          </w:hyperlink>
        </w:p>
        <w:p>
          <w:pPr>
            <w:pStyle w:val="Contents3"/>
            <w:tabs>
              <w:tab w:val="clear" w:pos="8459"/>
              <w:tab w:val="right" w:pos="9026" w:leader="dot"/>
            </w:tabs>
            <w:rPr/>
          </w:pPr>
          <w:hyperlink w:anchor="__RefHeading___Toc8210685_2870459653">
            <w:r>
              <w:rPr>
                <w:webHidden/>
                <w:rStyle w:val="IndexLink"/>
                <w:rtl w:val="true"/>
              </w:rPr>
              <w:t>تفاوت نيروى مقاومت بسيج با مقاومتهاى مردمى ديگر انقلابها</w:t>
            </w:r>
            <w:r>
              <w:rPr>
                <w:rStyle w:val="IndexLink"/>
                <w:rtl w:val="true"/>
              </w:rPr>
              <w:tab/>
            </w:r>
            <w:r>
              <w:rPr>
                <w:rStyle w:val="IndexLink"/>
              </w:rPr>
              <w:t>359</w:t>
            </w:r>
          </w:hyperlink>
        </w:p>
        <w:p>
          <w:pPr>
            <w:pStyle w:val="Contents3"/>
            <w:tabs>
              <w:tab w:val="clear" w:pos="8459"/>
              <w:tab w:val="right" w:pos="9026" w:leader="dot"/>
            </w:tabs>
            <w:rPr/>
          </w:pPr>
          <w:hyperlink w:anchor="__RefHeading___Toc8210687_2870459653">
            <w:r>
              <w:rPr>
                <w:webHidden/>
                <w:rStyle w:val="IndexLink"/>
                <w:rtl w:val="true"/>
              </w:rPr>
              <w:t xml:space="preserve">جنگ </w:t>
            </w:r>
            <w:r>
              <w:rPr>
                <w:rStyle w:val="IndexLink"/>
              </w:rPr>
              <w:t>33</w:t>
            </w:r>
            <w:r>
              <w:rPr>
                <w:rStyle w:val="IndexLink"/>
                <w:rtl w:val="true"/>
              </w:rPr>
              <w:t xml:space="preserve"> </w:t>
            </w:r>
            <w:r>
              <w:rPr>
                <w:rStyle w:val="IndexLink"/>
                <w:rtl w:val="true"/>
              </w:rPr>
              <w:t>روزه</w:t>
            </w:r>
            <w:r>
              <w:rPr>
                <w:rStyle w:val="IndexLink"/>
                <w:rtl w:val="true"/>
              </w:rPr>
              <w:tab/>
            </w:r>
            <w:r>
              <w:rPr>
                <w:rStyle w:val="IndexLink"/>
              </w:rPr>
              <w:t>361</w:t>
            </w:r>
          </w:hyperlink>
        </w:p>
        <w:p>
          <w:pPr>
            <w:pStyle w:val="Contents2"/>
            <w:tabs>
              <w:tab w:val="clear" w:pos="8743"/>
              <w:tab w:val="right" w:pos="9026" w:leader="dot"/>
            </w:tabs>
            <w:rPr/>
          </w:pPr>
          <w:hyperlink w:anchor="__RefHeading___Toc8210689_2870459653">
            <w:r>
              <w:rPr>
                <w:webHidden/>
                <w:rStyle w:val="IndexLink"/>
                <w:rtl w:val="true"/>
              </w:rPr>
              <w:t>بخش نهم مثالهايى براى مقاومت و سازش در تاريخ</w:t>
            </w:r>
            <w:r>
              <w:rPr>
                <w:rStyle w:val="IndexLink"/>
                <w:rtl w:val="true"/>
              </w:rPr>
              <w:tab/>
            </w:r>
            <w:r>
              <w:rPr>
                <w:rStyle w:val="IndexLink"/>
              </w:rPr>
              <w:t>364</w:t>
            </w:r>
          </w:hyperlink>
        </w:p>
        <w:p>
          <w:pPr>
            <w:pStyle w:val="Contents3"/>
            <w:tabs>
              <w:tab w:val="clear" w:pos="8459"/>
              <w:tab w:val="right" w:pos="9026" w:leader="dot"/>
            </w:tabs>
            <w:rPr/>
          </w:pPr>
          <w:hyperlink w:anchor="__RefHeading___Toc8210691_2870459653">
            <w:r>
              <w:rPr>
                <w:webHidden/>
                <w:rStyle w:val="IndexLink"/>
                <w:rtl w:val="true"/>
              </w:rPr>
              <w:t>اشاره</w:t>
            </w:r>
            <w:r>
              <w:rPr>
                <w:rStyle w:val="IndexLink"/>
                <w:rtl w:val="true"/>
              </w:rPr>
              <w:tab/>
            </w:r>
            <w:r>
              <w:rPr>
                <w:rStyle w:val="IndexLink"/>
              </w:rPr>
              <w:t>364</w:t>
            </w:r>
          </w:hyperlink>
        </w:p>
        <w:p>
          <w:pPr>
            <w:pStyle w:val="Contents3"/>
            <w:tabs>
              <w:tab w:val="clear" w:pos="8459"/>
              <w:tab w:val="right" w:pos="9026" w:leader="dot"/>
            </w:tabs>
            <w:rPr/>
          </w:pPr>
          <w:hyperlink w:anchor="__RefHeading___Toc8210693_2870459653">
            <w:r>
              <w:rPr>
                <w:webHidden/>
                <w:rStyle w:val="IndexLink"/>
                <w:rtl w:val="true"/>
              </w:rPr>
              <w:t>رفتن به دنبال غنيمت؛ علّت شكست مسلمانان در جنگ احد</w:t>
            </w:r>
            <w:r>
              <w:rPr>
                <w:rStyle w:val="IndexLink"/>
                <w:rtl w:val="true"/>
              </w:rPr>
              <w:tab/>
            </w:r>
            <w:r>
              <w:rPr>
                <w:rStyle w:val="IndexLink"/>
              </w:rPr>
              <w:t>366</w:t>
            </w:r>
          </w:hyperlink>
        </w:p>
        <w:p>
          <w:pPr>
            <w:pStyle w:val="Contents3"/>
            <w:tabs>
              <w:tab w:val="clear" w:pos="8459"/>
              <w:tab w:val="right" w:pos="9026" w:leader="dot"/>
            </w:tabs>
            <w:rPr/>
          </w:pPr>
          <w:hyperlink w:anchor="__RefHeading___Toc8210695_2870459653">
            <w:r>
              <w:rPr>
                <w:webHidden/>
                <w:rStyle w:val="IndexLink"/>
                <w:rtl w:val="true"/>
              </w:rPr>
              <w:t>عزم راسخ مسلمانان پس از جنگ احد؛ مانع حمله ى مجدّد مشركان</w:t>
            </w:r>
            <w:r>
              <w:rPr>
                <w:rStyle w:val="IndexLink"/>
                <w:rtl w:val="true"/>
              </w:rPr>
              <w:tab/>
            </w:r>
            <w:r>
              <w:rPr>
                <w:rStyle w:val="IndexLink"/>
              </w:rPr>
              <w:t>367</w:t>
            </w:r>
          </w:hyperlink>
        </w:p>
        <w:p>
          <w:pPr>
            <w:pStyle w:val="Contents3"/>
            <w:tabs>
              <w:tab w:val="clear" w:pos="8459"/>
              <w:tab w:val="right" w:pos="9026" w:leader="dot"/>
            </w:tabs>
            <w:rPr/>
          </w:pPr>
          <w:hyperlink w:anchor="__RefHeading___Toc8210697_2870459653">
            <w:r>
              <w:rPr>
                <w:webHidden/>
                <w:rStyle w:val="IndexLink"/>
                <w:rtl w:val="true"/>
              </w:rPr>
              <w:t>وضعيّت بدر و خيبر</w:t>
            </w:r>
            <w:r>
              <w:rPr>
                <w:rStyle w:val="IndexLink"/>
                <w:rtl w:val="true"/>
              </w:rPr>
              <w:tab/>
            </w:r>
            <w:r>
              <w:rPr>
                <w:rStyle w:val="IndexLink"/>
              </w:rPr>
              <w:t>368</w:t>
            </w:r>
          </w:hyperlink>
        </w:p>
        <w:p>
          <w:pPr>
            <w:pStyle w:val="Contents3"/>
            <w:tabs>
              <w:tab w:val="clear" w:pos="8459"/>
              <w:tab w:val="right" w:pos="9026" w:leader="dot"/>
            </w:tabs>
            <w:rPr/>
          </w:pPr>
          <w:hyperlink w:anchor="__RefHeading___Toc8210699_2870459653">
            <w:r>
              <w:rPr>
                <w:webHidden/>
                <w:rStyle w:val="IndexLink"/>
                <w:rtl w:val="true"/>
              </w:rPr>
              <w:t>مثالهايى از پيروزى ها و شكستهاى ملّتها</w:t>
            </w:r>
            <w:r>
              <w:rPr>
                <w:rStyle w:val="IndexLink"/>
                <w:rtl w:val="true"/>
              </w:rPr>
              <w:tab/>
            </w:r>
            <w:r>
              <w:rPr>
                <w:rStyle w:val="IndexLink"/>
              </w:rPr>
              <w:t>368</w:t>
            </w:r>
          </w:hyperlink>
        </w:p>
        <w:p>
          <w:pPr>
            <w:pStyle w:val="Contents3"/>
            <w:tabs>
              <w:tab w:val="clear" w:pos="8459"/>
              <w:tab w:val="right" w:pos="9026" w:leader="dot"/>
            </w:tabs>
            <w:rPr/>
          </w:pPr>
          <w:hyperlink w:anchor="__RefHeading___Toc8210701_2870459653">
            <w:r>
              <w:rPr>
                <w:webHidden/>
                <w:rStyle w:val="IndexLink"/>
                <w:rtl w:val="true"/>
              </w:rPr>
              <w:t>مقاومت شهرهاى اروپايى در برابر هيتلر و ناپلئون</w:t>
            </w:r>
            <w:r>
              <w:rPr>
                <w:rStyle w:val="IndexLink"/>
                <w:rtl w:val="true"/>
              </w:rPr>
              <w:tab/>
            </w:r>
            <w:r>
              <w:rPr>
                <w:rStyle w:val="IndexLink"/>
              </w:rPr>
              <w:t>370</w:t>
            </w:r>
          </w:hyperlink>
        </w:p>
        <w:p>
          <w:pPr>
            <w:pStyle w:val="Contents3"/>
            <w:tabs>
              <w:tab w:val="clear" w:pos="8459"/>
              <w:tab w:val="right" w:pos="9026" w:leader="dot"/>
            </w:tabs>
            <w:rPr/>
          </w:pPr>
          <w:hyperlink w:anchor="__RefHeading___Toc8210703_2870459653">
            <w:r>
              <w:rPr>
                <w:webHidden/>
                <w:rStyle w:val="IndexLink"/>
                <w:rtl w:val="true"/>
              </w:rPr>
              <w:t>مقاومت مردم بوشهر در برابر انگليس</w:t>
            </w:r>
            <w:r>
              <w:rPr>
                <w:rStyle w:val="IndexLink"/>
                <w:rtl w:val="true"/>
              </w:rPr>
              <w:tab/>
            </w:r>
            <w:r>
              <w:rPr>
                <w:rStyle w:val="IndexLink"/>
              </w:rPr>
              <w:t>371</w:t>
            </w:r>
          </w:hyperlink>
        </w:p>
        <w:p>
          <w:pPr>
            <w:pStyle w:val="Contents3"/>
            <w:tabs>
              <w:tab w:val="clear" w:pos="8459"/>
              <w:tab w:val="right" w:pos="9026" w:leader="dot"/>
            </w:tabs>
            <w:rPr/>
          </w:pPr>
          <w:hyperlink w:anchor="__RefHeading___Toc8210705_2870459653">
            <w:r>
              <w:rPr>
                <w:webHidden/>
                <w:rStyle w:val="IndexLink"/>
                <w:rtl w:val="true"/>
              </w:rPr>
              <w:t>مقاومت ملّت ايران در جنگ تحميلى</w:t>
            </w:r>
            <w:r>
              <w:rPr>
                <w:rStyle w:val="IndexLink"/>
                <w:rtl w:val="true"/>
              </w:rPr>
              <w:tab/>
            </w:r>
            <w:r>
              <w:rPr>
                <w:rStyle w:val="IndexLink"/>
              </w:rPr>
              <w:t>371</w:t>
            </w:r>
          </w:hyperlink>
        </w:p>
        <w:p>
          <w:pPr>
            <w:pStyle w:val="Contents3"/>
            <w:tabs>
              <w:tab w:val="clear" w:pos="8459"/>
              <w:tab w:val="right" w:pos="9026" w:leader="dot"/>
            </w:tabs>
            <w:rPr/>
          </w:pPr>
          <w:hyperlink w:anchor="__RefHeading___Toc8210707_2870459653">
            <w:r>
              <w:rPr>
                <w:webHidden/>
                <w:rStyle w:val="IndexLink"/>
                <w:rtl w:val="true"/>
              </w:rPr>
              <w:t>پيروزى حزب الله</w:t>
            </w:r>
            <w:r>
              <w:rPr>
                <w:rStyle w:val="IndexLink"/>
                <w:rtl w:val="true"/>
              </w:rPr>
              <w:tab/>
            </w:r>
            <w:r>
              <w:rPr>
                <w:rStyle w:val="IndexLink"/>
              </w:rPr>
              <w:t>372</w:t>
            </w:r>
          </w:hyperlink>
        </w:p>
        <w:p>
          <w:pPr>
            <w:pStyle w:val="Contents3"/>
            <w:tabs>
              <w:tab w:val="clear" w:pos="8459"/>
              <w:tab w:val="right" w:pos="9026" w:leader="dot"/>
            </w:tabs>
            <w:rPr/>
          </w:pPr>
          <w:hyperlink w:anchor="__RefHeading___Toc8210709_2870459653">
            <w:r>
              <w:rPr>
                <w:webHidden/>
                <w:rStyle w:val="IndexLink"/>
                <w:rtl w:val="true"/>
              </w:rPr>
              <w:t>مقاومت و سازش در تاريخ فلسطين</w:t>
            </w:r>
            <w:r>
              <w:rPr>
                <w:rStyle w:val="IndexLink"/>
                <w:rtl w:val="true"/>
              </w:rPr>
              <w:tab/>
            </w:r>
            <w:r>
              <w:rPr>
                <w:rStyle w:val="IndexLink"/>
              </w:rPr>
              <w:t>372</w:t>
            </w:r>
          </w:hyperlink>
        </w:p>
        <w:p>
          <w:pPr>
            <w:pStyle w:val="Contents3"/>
            <w:tabs>
              <w:tab w:val="clear" w:pos="8459"/>
              <w:tab w:val="right" w:pos="9026" w:leader="dot"/>
            </w:tabs>
            <w:rPr/>
          </w:pPr>
          <w:hyperlink w:anchor="__RefHeading___Toc8210711_2870459653">
            <w:r>
              <w:rPr>
                <w:webHidden/>
                <w:rStyle w:val="IndexLink"/>
                <w:rtl w:val="true"/>
              </w:rPr>
              <w:t>قبول حقّ هسته اى؛ با ايستادگى ملّت</w:t>
            </w:r>
            <w:r>
              <w:rPr>
                <w:rStyle w:val="IndexLink"/>
                <w:rtl w:val="true"/>
              </w:rPr>
              <w:tab/>
            </w:r>
            <w:r>
              <w:rPr>
                <w:rStyle w:val="IndexLink"/>
              </w:rPr>
              <w:t>373</w:t>
            </w:r>
          </w:hyperlink>
        </w:p>
        <w:p>
          <w:pPr>
            <w:pStyle w:val="Contents2"/>
            <w:tabs>
              <w:tab w:val="clear" w:pos="8743"/>
              <w:tab w:val="right" w:pos="9026" w:leader="dot"/>
            </w:tabs>
            <w:rPr/>
          </w:pPr>
          <w:hyperlink w:anchor="__RefHeading___Toc8210713_2870459653">
            <w:r>
              <w:rPr>
                <w:webHidden/>
                <w:rStyle w:val="IndexLink"/>
                <w:rtl w:val="true"/>
              </w:rPr>
              <w:t>بخش دهم اقدامات دشمن براى شكستن مقاومت</w:t>
            </w:r>
            <w:r>
              <w:rPr>
                <w:rStyle w:val="IndexLink"/>
                <w:rtl w:val="true"/>
              </w:rPr>
              <w:tab/>
            </w:r>
            <w:r>
              <w:rPr>
                <w:rStyle w:val="IndexLink"/>
              </w:rPr>
              <w:t>376</w:t>
            </w:r>
          </w:hyperlink>
        </w:p>
        <w:p>
          <w:pPr>
            <w:pStyle w:val="Contents3"/>
            <w:tabs>
              <w:tab w:val="clear" w:pos="8459"/>
              <w:tab w:val="right" w:pos="9026" w:leader="dot"/>
            </w:tabs>
            <w:rPr/>
          </w:pPr>
          <w:hyperlink w:anchor="__RefHeading___Toc8210715_2870459653">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8210717_2870459653">
            <w:r>
              <w:rPr>
                <w:webHidden/>
                <w:rStyle w:val="IndexLink"/>
                <w:rtl w:val="true"/>
              </w:rPr>
              <w:t>لزوم شناخت نقشه ى دشمن براى دفاعِ خوب يا حمله ى پيش دستانه</w:t>
            </w:r>
            <w:r>
              <w:rPr>
                <w:rStyle w:val="IndexLink"/>
                <w:rtl w:val="true"/>
              </w:rPr>
              <w:tab/>
            </w:r>
            <w:r>
              <w:rPr>
                <w:rStyle w:val="IndexLink"/>
              </w:rPr>
              <w:t>381</w:t>
            </w:r>
          </w:hyperlink>
        </w:p>
        <w:p>
          <w:pPr>
            <w:pStyle w:val="Contents3"/>
            <w:tabs>
              <w:tab w:val="clear" w:pos="8459"/>
              <w:tab w:val="right" w:pos="9026" w:leader="dot"/>
            </w:tabs>
            <w:rPr/>
          </w:pPr>
          <w:hyperlink w:anchor="__RefHeading___Toc8210719_2870459653">
            <w:r>
              <w:rPr>
                <w:webHidden/>
                <w:rStyle w:val="IndexLink"/>
                <w:rtl w:val="true"/>
              </w:rPr>
              <w:t>لو رفتن نقشه هاى آمريكا براى ملّت ايران</w:t>
            </w:r>
            <w:r>
              <w:rPr>
                <w:rStyle w:val="IndexLink"/>
                <w:rtl w:val="true"/>
              </w:rPr>
              <w:tab/>
            </w:r>
            <w:r>
              <w:rPr>
                <w:rStyle w:val="IndexLink"/>
              </w:rPr>
              <w:t>381</w:t>
            </w:r>
          </w:hyperlink>
        </w:p>
        <w:p>
          <w:pPr>
            <w:pStyle w:val="Contents3"/>
            <w:tabs>
              <w:tab w:val="clear" w:pos="8459"/>
              <w:tab w:val="right" w:pos="9026" w:leader="dot"/>
            </w:tabs>
            <w:rPr/>
          </w:pPr>
          <w:hyperlink w:anchor="__RefHeading___Toc8210721_2870459653">
            <w:r>
              <w:rPr>
                <w:webHidden/>
                <w:rStyle w:val="IndexLink"/>
                <w:rtl w:val="true"/>
              </w:rPr>
              <w:t>براندازى، استحاله و نفوذ؛ سه هدف دشمن</w:t>
            </w:r>
            <w:r>
              <w:rPr>
                <w:rStyle w:val="IndexLink"/>
                <w:rtl w:val="true"/>
              </w:rPr>
              <w:tab/>
            </w:r>
            <w:r>
              <w:rPr>
                <w:rStyle w:val="IndexLink"/>
              </w:rPr>
              <w:t>382</w:t>
            </w:r>
          </w:hyperlink>
        </w:p>
        <w:p>
          <w:pPr>
            <w:pStyle w:val="Contents4"/>
            <w:tabs>
              <w:tab w:val="clear" w:pos="8176"/>
              <w:tab w:val="right" w:pos="9026" w:leader="dot"/>
            </w:tabs>
            <w:rPr/>
          </w:pPr>
          <w:hyperlink w:anchor="__RefHeading___Toc8210723_2870459653">
            <w:r>
              <w:rPr>
                <w:webHidden/>
                <w:rStyle w:val="IndexLink"/>
                <w:rtl w:val="true"/>
              </w:rPr>
              <w:t>اشاره</w:t>
            </w:r>
            <w:r>
              <w:rPr>
                <w:rStyle w:val="IndexLink"/>
                <w:rtl w:val="true"/>
              </w:rPr>
              <w:tab/>
            </w:r>
            <w:r>
              <w:rPr>
                <w:rStyle w:val="IndexLink"/>
              </w:rPr>
              <w:t>382</w:t>
            </w:r>
          </w:hyperlink>
        </w:p>
        <w:p>
          <w:pPr>
            <w:pStyle w:val="Contents4"/>
            <w:tabs>
              <w:tab w:val="clear" w:pos="8176"/>
              <w:tab w:val="right" w:pos="9026" w:leader="dot"/>
            </w:tabs>
            <w:rPr/>
          </w:pPr>
          <w:hyperlink w:anchor="__RefHeading___Toc8210725_2870459653">
            <w:r>
              <w:rPr>
                <w:webHidden/>
                <w:rStyle w:val="IndexLink"/>
                <w:rtl w:val="true"/>
              </w:rPr>
              <w:t>فصل اوّل</w:t>
            </w:r>
            <w:r>
              <w:rPr>
                <w:rStyle w:val="IndexLink"/>
                <w:rtl w:val="true"/>
              </w:rPr>
              <w:t xml:space="preserve">: </w:t>
            </w:r>
            <w:r>
              <w:rPr>
                <w:rStyle w:val="IndexLink"/>
                <w:rtl w:val="true"/>
              </w:rPr>
              <w:t>جنگ سخت</w:t>
            </w:r>
            <w:r>
              <w:rPr>
                <w:rStyle w:val="IndexLink"/>
                <w:rtl w:val="true"/>
              </w:rPr>
              <w:tab/>
            </w:r>
            <w:r>
              <w:rPr>
                <w:rStyle w:val="IndexLink"/>
              </w:rPr>
              <w:t>383</w:t>
            </w:r>
          </w:hyperlink>
        </w:p>
        <w:p>
          <w:pPr>
            <w:pStyle w:val="Contents5"/>
            <w:tabs>
              <w:tab w:val="clear" w:pos="7892"/>
              <w:tab w:val="right" w:pos="9026" w:leader="dot"/>
            </w:tabs>
            <w:rPr/>
          </w:pPr>
          <w:hyperlink w:anchor="__RefHeading___Toc8210727_2870459653">
            <w:r>
              <w:rPr>
                <w:webHidden/>
                <w:rStyle w:val="IndexLink"/>
                <w:rtl w:val="true"/>
              </w:rPr>
              <w:t>اشاره</w:t>
            </w:r>
            <w:r>
              <w:rPr>
                <w:rStyle w:val="IndexLink"/>
                <w:rtl w:val="true"/>
              </w:rPr>
              <w:tab/>
            </w:r>
            <w:r>
              <w:rPr>
                <w:rStyle w:val="IndexLink"/>
              </w:rPr>
              <w:t>383</w:t>
            </w:r>
          </w:hyperlink>
        </w:p>
        <w:p>
          <w:pPr>
            <w:pStyle w:val="Contents5"/>
            <w:tabs>
              <w:tab w:val="clear" w:pos="7892"/>
              <w:tab w:val="right" w:pos="9026" w:leader="dot"/>
            </w:tabs>
            <w:rPr/>
          </w:pPr>
          <w:hyperlink w:anchor="__RefHeading___Toc8210729_2870459653">
            <w:r>
              <w:rPr>
                <w:webHidden/>
                <w:rStyle w:val="IndexLink"/>
                <w:rtl w:val="true"/>
              </w:rPr>
              <w:t>شكست دشمن در جنگ سخت</w:t>
            </w:r>
            <w:r>
              <w:rPr>
                <w:rStyle w:val="IndexLink"/>
                <w:rtl w:val="true"/>
              </w:rPr>
              <w:tab/>
            </w:r>
            <w:r>
              <w:rPr>
                <w:rStyle w:val="IndexLink"/>
              </w:rPr>
              <w:t>384</w:t>
            </w:r>
          </w:hyperlink>
        </w:p>
        <w:p>
          <w:pPr>
            <w:pStyle w:val="Contents5"/>
            <w:tabs>
              <w:tab w:val="clear" w:pos="7892"/>
              <w:tab w:val="right" w:pos="9026" w:leader="dot"/>
            </w:tabs>
            <w:rPr/>
          </w:pPr>
          <w:hyperlink w:anchor="__RefHeading___Toc8210731_2870459653">
            <w:r>
              <w:rPr>
                <w:webHidden/>
                <w:rStyle w:val="IndexLink"/>
                <w:rtl w:val="true"/>
              </w:rPr>
              <w:t>هدف دشمن از حمله به جهان اسلام؛ از بين بردن كانون مقاومت</w:t>
            </w:r>
            <w:r>
              <w:rPr>
                <w:rStyle w:val="IndexLink"/>
                <w:rtl w:val="true"/>
              </w:rPr>
              <w:tab/>
            </w:r>
            <w:r>
              <w:rPr>
                <w:rStyle w:val="IndexLink"/>
              </w:rPr>
              <w:t>384</w:t>
            </w:r>
          </w:hyperlink>
        </w:p>
        <w:p>
          <w:pPr>
            <w:pStyle w:val="Contents5"/>
            <w:tabs>
              <w:tab w:val="clear" w:pos="7892"/>
              <w:tab w:val="right" w:pos="9026" w:leader="dot"/>
            </w:tabs>
            <w:rPr/>
          </w:pPr>
          <w:hyperlink w:anchor="__RefHeading___Toc8210733_2870459653">
            <w:r>
              <w:rPr>
                <w:webHidden/>
                <w:rStyle w:val="IndexLink"/>
                <w:rtl w:val="true"/>
              </w:rPr>
              <w:t>هرج ومرج و جنگ داخلى و تحريم و جنگ رسانه اى</w:t>
            </w:r>
            <w:r>
              <w:rPr>
                <w:rStyle w:val="IndexLink"/>
                <w:rtl w:val="true"/>
              </w:rPr>
              <w:tab/>
            </w:r>
            <w:r>
              <w:rPr>
                <w:rStyle w:val="IndexLink"/>
              </w:rPr>
              <w:t>385</w:t>
            </w:r>
          </w:hyperlink>
        </w:p>
        <w:p>
          <w:pPr>
            <w:pStyle w:val="Contents5"/>
            <w:tabs>
              <w:tab w:val="clear" w:pos="7892"/>
              <w:tab w:val="right" w:pos="9026" w:leader="dot"/>
            </w:tabs>
            <w:rPr/>
          </w:pPr>
          <w:hyperlink w:anchor="__RefHeading___Toc8210735_2870459653">
            <w:r>
              <w:rPr>
                <w:webHidden/>
                <w:rStyle w:val="IndexLink"/>
                <w:rtl w:val="true"/>
              </w:rPr>
              <w:t>ترور فيزيكى و شخصيّتى نخبگان صالح و خريدن سست عنصران</w:t>
            </w:r>
            <w:r>
              <w:rPr>
                <w:rStyle w:val="IndexLink"/>
                <w:rtl w:val="true"/>
              </w:rPr>
              <w:tab/>
            </w:r>
            <w:r>
              <w:rPr>
                <w:rStyle w:val="IndexLink"/>
              </w:rPr>
              <w:t>386</w:t>
            </w:r>
          </w:hyperlink>
        </w:p>
        <w:p>
          <w:pPr>
            <w:pStyle w:val="Contents4"/>
            <w:tabs>
              <w:tab w:val="clear" w:pos="8176"/>
              <w:tab w:val="right" w:pos="9026" w:leader="dot"/>
            </w:tabs>
            <w:rPr/>
          </w:pPr>
          <w:hyperlink w:anchor="__RefHeading___Toc8210737_2870459653">
            <w:r>
              <w:rPr>
                <w:webHidden/>
                <w:rStyle w:val="IndexLink"/>
                <w:rtl w:val="true"/>
              </w:rPr>
              <w:t>فصل دوّم</w:t>
            </w:r>
            <w:r>
              <w:rPr>
                <w:rStyle w:val="IndexLink"/>
                <w:rtl w:val="true"/>
              </w:rPr>
              <w:t xml:space="preserve">: </w:t>
            </w:r>
            <w:r>
              <w:rPr>
                <w:rStyle w:val="IndexLink"/>
                <w:rtl w:val="true"/>
              </w:rPr>
              <w:t>جنگ نرم</w:t>
            </w:r>
            <w:r>
              <w:rPr>
                <w:rStyle w:val="IndexLink"/>
                <w:rtl w:val="true"/>
              </w:rPr>
              <w:tab/>
            </w:r>
            <w:r>
              <w:rPr>
                <w:rStyle w:val="IndexLink"/>
              </w:rPr>
              <w:t>386</w:t>
            </w:r>
          </w:hyperlink>
        </w:p>
        <w:p>
          <w:pPr>
            <w:pStyle w:val="Contents5"/>
            <w:tabs>
              <w:tab w:val="clear" w:pos="7892"/>
              <w:tab w:val="right" w:pos="9026" w:leader="dot"/>
            </w:tabs>
            <w:rPr/>
          </w:pPr>
          <w:hyperlink w:anchor="__RefHeading___Toc8210739_2870459653">
            <w:r>
              <w:rPr>
                <w:webHidden/>
                <w:rStyle w:val="IndexLink"/>
                <w:rtl w:val="true"/>
              </w:rPr>
              <w:t>اشاره</w:t>
            </w:r>
            <w:r>
              <w:rPr>
                <w:rStyle w:val="IndexLink"/>
                <w:rtl w:val="true"/>
              </w:rPr>
              <w:tab/>
            </w:r>
            <w:r>
              <w:rPr>
                <w:rStyle w:val="IndexLink"/>
              </w:rPr>
              <w:t>386</w:t>
            </w:r>
          </w:hyperlink>
        </w:p>
        <w:p>
          <w:pPr>
            <w:pStyle w:val="Contents5"/>
            <w:tabs>
              <w:tab w:val="clear" w:pos="7892"/>
              <w:tab w:val="right" w:pos="9026" w:leader="dot"/>
            </w:tabs>
            <w:rPr/>
          </w:pPr>
          <w:hyperlink w:anchor="__RefHeading___Toc8210741_2870459653">
            <w:r>
              <w:rPr>
                <w:webHidden/>
                <w:rStyle w:val="IndexLink"/>
                <w:rtl w:val="true"/>
              </w:rPr>
              <w:t>هدف دشمن در جنگ نرم؛ دور كردن مردم از جهاد و مقاومت</w:t>
            </w:r>
            <w:r>
              <w:rPr>
                <w:rStyle w:val="IndexLink"/>
                <w:rtl w:val="true"/>
              </w:rPr>
              <w:tab/>
            </w:r>
            <w:r>
              <w:rPr>
                <w:rStyle w:val="IndexLink"/>
              </w:rPr>
              <w:t>386</w:t>
            </w:r>
          </w:hyperlink>
        </w:p>
        <w:p>
          <w:pPr>
            <w:pStyle w:val="Contents5"/>
            <w:tabs>
              <w:tab w:val="clear" w:pos="7892"/>
              <w:tab w:val="right" w:pos="9026" w:leader="dot"/>
            </w:tabs>
            <w:rPr/>
          </w:pPr>
          <w:hyperlink w:anchor="__RefHeading___Toc8210743_2870459653">
            <w:r>
              <w:rPr>
                <w:webHidden/>
                <w:rStyle w:val="IndexLink"/>
                <w:rtl w:val="true"/>
              </w:rPr>
              <w:t>تلاش دشمن در جنگ نرم؛ زمينه سازى براى تهى شدن نظام از عناصر قدرت</w:t>
            </w:r>
            <w:r>
              <w:rPr>
                <w:rStyle w:val="IndexLink"/>
                <w:rtl w:val="true"/>
              </w:rPr>
              <w:tab/>
            </w:r>
            <w:r>
              <w:rPr>
                <w:rStyle w:val="IndexLink"/>
              </w:rPr>
              <w:t>387</w:t>
            </w:r>
          </w:hyperlink>
        </w:p>
        <w:p>
          <w:pPr>
            <w:pStyle w:val="Contents5"/>
            <w:tabs>
              <w:tab w:val="clear" w:pos="7892"/>
              <w:tab w:val="right" w:pos="9026" w:leader="dot"/>
            </w:tabs>
            <w:rPr/>
          </w:pPr>
          <w:hyperlink w:anchor="__RefHeading___Toc8210745_2870459653">
            <w:r>
              <w:rPr>
                <w:webHidden/>
                <w:rStyle w:val="IndexLink"/>
                <w:rtl w:val="true"/>
              </w:rPr>
              <w:t>طولانى بودن جنگ نرم</w:t>
            </w:r>
            <w:r>
              <w:rPr>
                <w:rStyle w:val="IndexLink"/>
                <w:rtl w:val="true"/>
              </w:rPr>
              <w:tab/>
            </w:r>
            <w:r>
              <w:rPr>
                <w:rStyle w:val="IndexLink"/>
              </w:rPr>
              <w:t>388</w:t>
            </w:r>
          </w:hyperlink>
        </w:p>
        <w:p>
          <w:pPr>
            <w:pStyle w:val="Contents6"/>
            <w:tabs>
              <w:tab w:val="clear" w:pos="7609"/>
              <w:tab w:val="right" w:pos="9026" w:leader="dot"/>
            </w:tabs>
            <w:rPr/>
          </w:pPr>
          <w:hyperlink w:anchor="__RefHeading___Toc8210747_2870459653">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8210749_2870459653">
            <w:r>
              <w:rPr>
                <w:webHidden/>
                <w:rStyle w:val="IndexLink"/>
              </w:rPr>
              <w:t>1</w:t>
            </w:r>
            <w:r>
              <w:rPr>
                <w:rStyle w:val="IndexLink"/>
                <w:rtl w:val="true"/>
              </w:rPr>
              <w:t xml:space="preserve"> - </w:t>
            </w:r>
            <w:r>
              <w:rPr>
                <w:rStyle w:val="IndexLink"/>
                <w:rtl w:val="true"/>
              </w:rPr>
              <w:t>تحريم اقتصادى</w:t>
            </w:r>
            <w:r>
              <w:rPr>
                <w:rStyle w:val="IndexLink"/>
                <w:rtl w:val="true"/>
              </w:rPr>
              <w:tab/>
            </w:r>
            <w:r>
              <w:rPr>
                <w:rStyle w:val="IndexLink"/>
              </w:rPr>
              <w:t>388</w:t>
            </w:r>
          </w:hyperlink>
        </w:p>
        <w:p>
          <w:pPr>
            <w:pStyle w:val="Contents6"/>
            <w:tabs>
              <w:tab w:val="clear" w:pos="7609"/>
              <w:tab w:val="right" w:pos="9026" w:leader="dot"/>
            </w:tabs>
            <w:rPr/>
          </w:pPr>
          <w:hyperlink w:anchor="__RefHeading___Toc8210751_2870459653">
            <w:r>
              <w:rPr>
                <w:webHidden/>
                <w:rStyle w:val="IndexLink"/>
                <w:rtl w:val="true"/>
              </w:rPr>
              <w:t>اشاره</w:t>
            </w:r>
            <w:r>
              <w:rPr>
                <w:rStyle w:val="IndexLink"/>
                <w:rtl w:val="true"/>
              </w:rPr>
              <w:tab/>
            </w:r>
            <w:r>
              <w:rPr>
                <w:rStyle w:val="IndexLink"/>
              </w:rPr>
              <w:t>388</w:t>
            </w:r>
          </w:hyperlink>
        </w:p>
        <w:p>
          <w:pPr>
            <w:pStyle w:val="Contents6"/>
            <w:tabs>
              <w:tab w:val="clear" w:pos="7609"/>
              <w:tab w:val="right" w:pos="9026" w:leader="dot"/>
            </w:tabs>
            <w:rPr/>
          </w:pPr>
          <w:hyperlink w:anchor="__RefHeading___Toc8210753_2870459653">
            <w:r>
              <w:rPr>
                <w:webHidden/>
                <w:rStyle w:val="IndexLink"/>
                <w:rtl w:val="true"/>
              </w:rPr>
              <w:t>شكست دشمن در جنگ نرم</w:t>
            </w:r>
            <w:r>
              <w:rPr>
                <w:rStyle w:val="IndexLink"/>
                <w:rtl w:val="true"/>
              </w:rPr>
              <w:tab/>
            </w:r>
            <w:r>
              <w:rPr>
                <w:rStyle w:val="IndexLink"/>
              </w:rPr>
              <w:t>388</w:t>
            </w:r>
          </w:hyperlink>
        </w:p>
        <w:p>
          <w:pPr>
            <w:pStyle w:val="Contents6"/>
            <w:tabs>
              <w:tab w:val="clear" w:pos="7609"/>
              <w:tab w:val="right" w:pos="9026" w:leader="dot"/>
            </w:tabs>
            <w:rPr/>
          </w:pPr>
          <w:hyperlink w:anchor="__RefHeading___Toc8210755_2870459653">
            <w:r>
              <w:rPr>
                <w:webHidden/>
                <w:rStyle w:val="IndexLink"/>
                <w:rtl w:val="true"/>
              </w:rPr>
              <w:t>هدف دشمن از تحريم؛ عصبانى كردن مردم</w:t>
            </w:r>
            <w:r>
              <w:rPr>
                <w:rStyle w:val="IndexLink"/>
                <w:rtl w:val="true"/>
              </w:rPr>
              <w:tab/>
            </w:r>
            <w:r>
              <w:rPr>
                <w:rStyle w:val="IndexLink"/>
              </w:rPr>
              <w:t>389</w:t>
            </w:r>
          </w:hyperlink>
        </w:p>
        <w:p>
          <w:pPr>
            <w:pStyle w:val="Contents6"/>
            <w:tabs>
              <w:tab w:val="clear" w:pos="7609"/>
              <w:tab w:val="right" w:pos="9026" w:leader="dot"/>
            </w:tabs>
            <w:rPr/>
          </w:pPr>
          <w:hyperlink w:anchor="__RefHeading___Toc8210757_2870459653">
            <w:r>
              <w:rPr>
                <w:webHidden/>
                <w:rStyle w:val="IndexLink"/>
              </w:rPr>
              <w:t>2</w:t>
            </w:r>
            <w:r>
              <w:rPr>
                <w:rStyle w:val="IndexLink"/>
                <w:rtl w:val="true"/>
              </w:rPr>
              <w:t xml:space="preserve"> - </w:t>
            </w:r>
            <w:r>
              <w:rPr>
                <w:rStyle w:val="IndexLink"/>
                <w:rtl w:val="true"/>
              </w:rPr>
              <w:t>نفوذ</w:t>
            </w:r>
            <w:r>
              <w:rPr>
                <w:rStyle w:val="IndexLink"/>
                <w:rtl w:val="true"/>
              </w:rPr>
              <w:tab/>
            </w:r>
            <w:r>
              <w:rPr>
                <w:rStyle w:val="IndexLink"/>
              </w:rPr>
              <w:t>390</w:t>
            </w:r>
          </w:hyperlink>
        </w:p>
        <w:p>
          <w:pPr>
            <w:pStyle w:val="Contents6"/>
            <w:tabs>
              <w:tab w:val="clear" w:pos="7609"/>
              <w:tab w:val="right" w:pos="9026" w:leader="dot"/>
            </w:tabs>
            <w:rPr/>
          </w:pPr>
          <w:hyperlink w:anchor="__RefHeading___Toc8210759_2870459653">
            <w:r>
              <w:rPr>
                <w:webHidden/>
                <w:rStyle w:val="IndexLink"/>
                <w:rtl w:val="true"/>
              </w:rPr>
              <w:t>ضرورت هوشيارى در برابر نفوذ اقتصادى، امنيّتى، فرهنگى و سياسى</w:t>
            </w:r>
            <w:r>
              <w:rPr>
                <w:rStyle w:val="IndexLink"/>
                <w:rtl w:val="true"/>
              </w:rPr>
              <w:tab/>
            </w:r>
            <w:r>
              <w:rPr>
                <w:rStyle w:val="IndexLink"/>
              </w:rPr>
              <w:t>390</w:t>
            </w:r>
          </w:hyperlink>
        </w:p>
        <w:p>
          <w:pPr>
            <w:pStyle w:val="Contents6"/>
            <w:tabs>
              <w:tab w:val="clear" w:pos="7609"/>
              <w:tab w:val="right" w:pos="9026" w:leader="dot"/>
            </w:tabs>
            <w:rPr/>
          </w:pPr>
          <w:hyperlink w:anchor="__RefHeading___Toc8210761_2870459653">
            <w:r>
              <w:rPr>
                <w:webHidden/>
                <w:rStyle w:val="IndexLink"/>
                <w:rtl w:val="true"/>
              </w:rPr>
              <w:t>مذاكره ى با آمريكا يعنى نفوذ</w:t>
            </w:r>
            <w:r>
              <w:rPr>
                <w:rStyle w:val="IndexLink"/>
                <w:rtl w:val="true"/>
              </w:rPr>
              <w:tab/>
            </w:r>
            <w:r>
              <w:rPr>
                <w:rStyle w:val="IndexLink"/>
              </w:rPr>
              <w:t>392</w:t>
            </w:r>
          </w:hyperlink>
        </w:p>
        <w:p>
          <w:pPr>
            <w:pStyle w:val="Contents6"/>
            <w:tabs>
              <w:tab w:val="clear" w:pos="7609"/>
              <w:tab w:val="right" w:pos="9026" w:leader="dot"/>
            </w:tabs>
            <w:rPr/>
          </w:pPr>
          <w:hyperlink w:anchor="__RefHeading___Toc8210763_2870459653">
            <w:r>
              <w:rPr>
                <w:webHidden/>
                <w:rStyle w:val="IndexLink"/>
                <w:rtl w:val="true"/>
              </w:rPr>
              <w:t>نقشه ى آمريكا؛ نفوذ</w:t>
            </w:r>
            <w:r>
              <w:rPr>
                <w:rStyle w:val="IndexLink"/>
                <w:rtl w:val="true"/>
              </w:rPr>
              <w:tab/>
            </w:r>
            <w:r>
              <w:rPr>
                <w:rStyle w:val="IndexLink"/>
              </w:rPr>
              <w:t>393</w:t>
            </w:r>
          </w:hyperlink>
        </w:p>
        <w:p>
          <w:pPr>
            <w:pStyle w:val="Contents6"/>
            <w:tabs>
              <w:tab w:val="clear" w:pos="7609"/>
              <w:tab w:val="right" w:pos="9026" w:leader="dot"/>
            </w:tabs>
            <w:rPr/>
          </w:pPr>
          <w:hyperlink w:anchor="__RefHeading___Toc8210765_2870459653">
            <w:r>
              <w:rPr>
                <w:webHidden/>
                <w:rStyle w:val="IndexLink"/>
                <w:rtl w:val="true"/>
              </w:rPr>
              <w:t>روى آوردن دشمن به نفوذ پس از نااميد شدن از كودتا</w:t>
            </w:r>
            <w:r>
              <w:rPr>
                <w:rStyle w:val="IndexLink"/>
                <w:rtl w:val="true"/>
              </w:rPr>
              <w:tab/>
            </w:r>
            <w:r>
              <w:rPr>
                <w:rStyle w:val="IndexLink"/>
              </w:rPr>
              <w:t>393</w:t>
            </w:r>
          </w:hyperlink>
        </w:p>
        <w:p>
          <w:pPr>
            <w:pStyle w:val="Contents6"/>
            <w:tabs>
              <w:tab w:val="clear" w:pos="7609"/>
              <w:tab w:val="right" w:pos="9026" w:leader="dot"/>
            </w:tabs>
            <w:rPr/>
          </w:pPr>
          <w:hyperlink w:anchor="__RefHeading___Toc8210767_2870459653">
            <w:r>
              <w:rPr>
                <w:webHidden/>
                <w:rStyle w:val="IndexLink"/>
                <w:rtl w:val="true"/>
              </w:rPr>
              <w:t>دو نوع نفوذ</w:t>
            </w:r>
            <w:r>
              <w:rPr>
                <w:rStyle w:val="IndexLink"/>
                <w:rtl w:val="true"/>
              </w:rPr>
              <w:tab/>
            </w:r>
            <w:r>
              <w:rPr>
                <w:rStyle w:val="IndexLink"/>
              </w:rPr>
              <w:t>394</w:t>
            </w:r>
          </w:hyperlink>
        </w:p>
        <w:p>
          <w:pPr>
            <w:pStyle w:val="Contents6"/>
            <w:tabs>
              <w:tab w:val="clear" w:pos="7609"/>
              <w:tab w:val="right" w:pos="9026" w:leader="dot"/>
            </w:tabs>
            <w:rPr/>
          </w:pPr>
          <w:hyperlink w:anchor="__RefHeading___Toc8210769_2870459653">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8210771_2870459653">
            <w:r>
              <w:rPr>
                <w:webHidden/>
                <w:rStyle w:val="IndexLink"/>
              </w:rPr>
              <w:t>1-2</w:t>
            </w:r>
            <w:r>
              <w:rPr>
                <w:rStyle w:val="IndexLink"/>
                <w:rtl w:val="true"/>
              </w:rPr>
              <w:t xml:space="preserve"> - </w:t>
            </w:r>
            <w:r>
              <w:rPr>
                <w:rStyle w:val="IndexLink"/>
                <w:rtl w:val="true"/>
              </w:rPr>
              <w:t>نفوذ فردى و موردى</w:t>
            </w:r>
            <w:r>
              <w:rPr>
                <w:rStyle w:val="IndexLink"/>
                <w:rtl w:val="true"/>
              </w:rPr>
              <w:tab/>
            </w:r>
            <w:r>
              <w:rPr>
                <w:rStyle w:val="IndexLink"/>
              </w:rPr>
              <w:t>394</w:t>
            </w:r>
          </w:hyperlink>
        </w:p>
        <w:p>
          <w:pPr>
            <w:pStyle w:val="Contents6"/>
            <w:tabs>
              <w:tab w:val="clear" w:pos="7609"/>
              <w:tab w:val="right" w:pos="9026" w:leader="dot"/>
            </w:tabs>
            <w:rPr/>
          </w:pPr>
          <w:hyperlink w:anchor="__RefHeading___Toc8210773_2870459653">
            <w:r>
              <w:rPr>
                <w:webHidden/>
                <w:rStyle w:val="IndexLink"/>
                <w:rtl w:val="true"/>
              </w:rPr>
              <w:t>اشاره</w:t>
            </w:r>
            <w:r>
              <w:rPr>
                <w:rStyle w:val="IndexLink"/>
                <w:rtl w:val="true"/>
              </w:rPr>
              <w:tab/>
            </w:r>
            <w:r>
              <w:rPr>
                <w:rStyle w:val="IndexLink"/>
              </w:rPr>
              <w:t>394</w:t>
            </w:r>
          </w:hyperlink>
        </w:p>
        <w:p>
          <w:pPr>
            <w:pStyle w:val="Contents6"/>
            <w:tabs>
              <w:tab w:val="clear" w:pos="7609"/>
              <w:tab w:val="right" w:pos="9026" w:leader="dot"/>
            </w:tabs>
            <w:rPr/>
          </w:pPr>
          <w:hyperlink w:anchor="__RefHeading___Toc8210775_2870459653">
            <w:r>
              <w:rPr>
                <w:webHidden/>
                <w:rStyle w:val="IndexLink"/>
                <w:rtl w:val="true"/>
              </w:rPr>
              <w:t>نفوذى ناآگاه</w:t>
            </w:r>
            <w:r>
              <w:rPr>
                <w:rStyle w:val="IndexLink"/>
                <w:rtl w:val="true"/>
              </w:rPr>
              <w:tab/>
            </w:r>
            <w:r>
              <w:rPr>
                <w:rStyle w:val="IndexLink"/>
              </w:rPr>
              <w:t>395</w:t>
            </w:r>
          </w:hyperlink>
        </w:p>
        <w:p>
          <w:pPr>
            <w:pStyle w:val="Contents6"/>
            <w:tabs>
              <w:tab w:val="clear" w:pos="7609"/>
              <w:tab w:val="right" w:pos="9026" w:leader="dot"/>
            </w:tabs>
            <w:rPr/>
          </w:pPr>
          <w:hyperlink w:anchor="__RefHeading___Toc8210777_2870459653">
            <w:r>
              <w:rPr>
                <w:webHidden/>
                <w:rStyle w:val="IndexLink"/>
                <w:rtl w:val="true"/>
              </w:rPr>
              <w:t>همكاران مزدور و بى مزد دشمن در داخل</w:t>
            </w:r>
            <w:r>
              <w:rPr>
                <w:rStyle w:val="IndexLink"/>
                <w:rtl w:val="true"/>
              </w:rPr>
              <w:tab/>
            </w:r>
            <w:r>
              <w:rPr>
                <w:rStyle w:val="IndexLink"/>
              </w:rPr>
              <w:t>396</w:t>
            </w:r>
          </w:hyperlink>
        </w:p>
        <w:p>
          <w:pPr>
            <w:pStyle w:val="Contents6"/>
            <w:tabs>
              <w:tab w:val="clear" w:pos="7609"/>
              <w:tab w:val="right" w:pos="9026" w:leader="dot"/>
            </w:tabs>
            <w:rPr/>
          </w:pPr>
          <w:hyperlink w:anchor="__RefHeading___Toc8210779_2870459653">
            <w:r>
              <w:rPr>
                <w:webHidden/>
                <w:rStyle w:val="IndexLink"/>
                <w:rtl w:val="true"/>
              </w:rPr>
              <w:t>رخنه كردن عناصر نفوذى در ميان اكثريّت متعهّد مسئولان</w:t>
            </w:r>
            <w:r>
              <w:rPr>
                <w:rStyle w:val="IndexLink"/>
                <w:rtl w:val="true"/>
              </w:rPr>
              <w:tab/>
            </w:r>
            <w:r>
              <w:rPr>
                <w:rStyle w:val="IndexLink"/>
              </w:rPr>
              <w:t>398</w:t>
            </w:r>
          </w:hyperlink>
        </w:p>
        <w:p>
          <w:pPr>
            <w:pStyle w:val="Contents6"/>
            <w:tabs>
              <w:tab w:val="clear" w:pos="7609"/>
              <w:tab w:val="right" w:pos="9026" w:leader="dot"/>
            </w:tabs>
            <w:rPr/>
          </w:pPr>
          <w:hyperlink w:anchor="__RefHeading___Toc8210781_2870459653">
            <w:r>
              <w:rPr>
                <w:webHidden/>
                <w:rStyle w:val="IndexLink"/>
                <w:rtl w:val="true"/>
              </w:rPr>
              <w:t>برنامه ى نفوذ دشمن در كشور از ده راه</w:t>
            </w:r>
            <w:r>
              <w:rPr>
                <w:rStyle w:val="IndexLink"/>
                <w:rtl w:val="true"/>
              </w:rPr>
              <w:t xml:space="preserve">: </w:t>
            </w:r>
            <w:r>
              <w:rPr>
                <w:rStyle w:val="IndexLink"/>
                <w:rtl w:val="true"/>
              </w:rPr>
              <w:t>علمى، هنرى، ارتباط با دانشگاه ها، دانشمندان، و</w:t>
            </w:r>
            <w:r>
              <w:rPr>
                <w:rStyle w:val="IndexLink"/>
                <w:rtl w:val="true"/>
              </w:rPr>
              <w:t>...</w:t>
              <w:tab/>
            </w:r>
            <w:r>
              <w:rPr>
                <w:rStyle w:val="IndexLink"/>
              </w:rPr>
              <w:t>398</w:t>
            </w:r>
          </w:hyperlink>
        </w:p>
        <w:p>
          <w:pPr>
            <w:pStyle w:val="Contents6"/>
            <w:tabs>
              <w:tab w:val="clear" w:pos="7609"/>
              <w:tab w:val="right" w:pos="9026" w:leader="dot"/>
            </w:tabs>
            <w:rPr/>
          </w:pPr>
          <w:hyperlink w:anchor="__RefHeading___Toc8210783_2870459653">
            <w:r>
              <w:rPr>
                <w:webHidden/>
                <w:rStyle w:val="IndexLink"/>
                <w:rtl w:val="true"/>
              </w:rPr>
              <w:t>نوكران بامزد و بى مزد دشمن</w:t>
            </w:r>
            <w:r>
              <w:rPr>
                <w:rStyle w:val="IndexLink"/>
                <w:rtl w:val="true"/>
              </w:rPr>
              <w:tab/>
            </w:r>
            <w:r>
              <w:rPr>
                <w:rStyle w:val="IndexLink"/>
              </w:rPr>
              <w:t>399</w:t>
            </w:r>
          </w:hyperlink>
        </w:p>
        <w:p>
          <w:pPr>
            <w:pStyle w:val="Contents6"/>
            <w:tabs>
              <w:tab w:val="clear" w:pos="7609"/>
              <w:tab w:val="right" w:pos="9026" w:leader="dot"/>
            </w:tabs>
            <w:rPr/>
          </w:pPr>
          <w:hyperlink w:anchor="__RefHeading___Toc8210785_2870459653">
            <w:r>
              <w:rPr>
                <w:webHidden/>
                <w:rStyle w:val="IndexLink"/>
                <w:rtl w:val="true"/>
              </w:rPr>
              <w:t xml:space="preserve">قاسطين و مارقين و ناكثين زمان امام على </w:t>
            </w:r>
            <w:r>
              <w:rPr>
                <w:rStyle w:val="IndexLink"/>
                <w:rtl w:val="true"/>
              </w:rPr>
              <w:t>(</w:t>
            </w:r>
            <w:r>
              <w:rPr>
                <w:rStyle w:val="IndexLink"/>
                <w:rtl w:val="true"/>
              </w:rPr>
              <w:t>عليه السّلام</w:t>
            </w:r>
            <w:r>
              <w:rPr>
                <w:rStyle w:val="IndexLink"/>
                <w:rtl w:val="true"/>
              </w:rPr>
              <w:t xml:space="preserve">) </w:t>
            </w:r>
            <w:r>
              <w:rPr>
                <w:rStyle w:val="IndexLink"/>
                <w:rtl w:val="true"/>
              </w:rPr>
              <w:t>و زمان ما</w:t>
            </w:r>
            <w:r>
              <w:rPr>
                <w:rStyle w:val="IndexLink"/>
                <w:rtl w:val="true"/>
              </w:rPr>
              <w:tab/>
            </w:r>
            <w:r>
              <w:rPr>
                <w:rStyle w:val="IndexLink"/>
              </w:rPr>
              <w:t>400</w:t>
            </w:r>
          </w:hyperlink>
        </w:p>
        <w:p>
          <w:pPr>
            <w:pStyle w:val="Contents6"/>
            <w:tabs>
              <w:tab w:val="clear" w:pos="7609"/>
              <w:tab w:val="right" w:pos="9026" w:leader="dot"/>
            </w:tabs>
            <w:rPr/>
          </w:pPr>
          <w:hyperlink w:anchor="__RefHeading___Toc8210787_2870459653">
            <w:r>
              <w:rPr>
                <w:webHidden/>
                <w:rStyle w:val="IndexLink"/>
                <w:rtl w:val="true"/>
              </w:rPr>
              <w:t>خطر نفوذ دشمن در اركان نظام</w:t>
            </w:r>
            <w:r>
              <w:rPr>
                <w:rStyle w:val="IndexLink"/>
                <w:rtl w:val="true"/>
              </w:rPr>
              <w:tab/>
            </w:r>
            <w:r>
              <w:rPr>
                <w:rStyle w:val="IndexLink"/>
              </w:rPr>
              <w:t>402</w:t>
            </w:r>
          </w:hyperlink>
        </w:p>
        <w:p>
          <w:pPr>
            <w:pStyle w:val="Contents6"/>
            <w:tabs>
              <w:tab w:val="clear" w:pos="7609"/>
              <w:tab w:val="right" w:pos="9026" w:leader="dot"/>
            </w:tabs>
            <w:rPr/>
          </w:pPr>
          <w:hyperlink w:anchor="__RefHeading___Toc8210789_2870459653">
            <w:r>
              <w:rPr>
                <w:webHidden/>
                <w:rStyle w:val="IndexLink"/>
                <w:rtl w:val="true"/>
              </w:rPr>
              <w:t>موريانه ها در حوزه براى تضعيف اسلام انقلابى</w:t>
            </w:r>
            <w:r>
              <w:rPr>
                <w:rStyle w:val="IndexLink"/>
                <w:rtl w:val="true"/>
              </w:rPr>
              <w:tab/>
            </w:r>
            <w:r>
              <w:rPr>
                <w:rStyle w:val="IndexLink"/>
              </w:rPr>
              <w:t>403</w:t>
            </w:r>
          </w:hyperlink>
        </w:p>
        <w:p>
          <w:pPr>
            <w:pStyle w:val="Contents6"/>
            <w:tabs>
              <w:tab w:val="clear" w:pos="7609"/>
              <w:tab w:val="right" w:pos="9026" w:leader="dot"/>
            </w:tabs>
            <w:rPr/>
          </w:pPr>
          <w:hyperlink w:anchor="__RefHeading___Toc8210791_2870459653">
            <w:r>
              <w:rPr>
                <w:webHidden/>
                <w:rStyle w:val="IndexLink"/>
                <w:rtl w:val="true"/>
              </w:rPr>
              <w:t>تسلّط بر ارتشهاى كشورها</w:t>
            </w:r>
            <w:r>
              <w:rPr>
                <w:rStyle w:val="IndexLink"/>
                <w:rtl w:val="true"/>
              </w:rPr>
              <w:tab/>
            </w:r>
            <w:r>
              <w:rPr>
                <w:rStyle w:val="IndexLink"/>
              </w:rPr>
              <w:t>403</w:t>
            </w:r>
          </w:hyperlink>
        </w:p>
        <w:p>
          <w:pPr>
            <w:pStyle w:val="Contents6"/>
            <w:tabs>
              <w:tab w:val="clear" w:pos="7609"/>
              <w:tab w:val="right" w:pos="9026" w:leader="dot"/>
            </w:tabs>
            <w:rPr/>
          </w:pPr>
          <w:hyperlink w:anchor="__RefHeading___Toc8210793_2870459653">
            <w:r>
              <w:rPr>
                <w:webHidden/>
                <w:rStyle w:val="IndexLink"/>
                <w:rtl w:val="true"/>
              </w:rPr>
              <w:t>استفاده ى دشمن از ارتباطات علمى براى نفوذ</w:t>
            </w:r>
            <w:r>
              <w:rPr>
                <w:rStyle w:val="IndexLink"/>
                <w:rtl w:val="true"/>
              </w:rPr>
              <w:tab/>
            </w:r>
            <w:r>
              <w:rPr>
                <w:rStyle w:val="IndexLink"/>
              </w:rPr>
              <w:t>404</w:t>
            </w:r>
          </w:hyperlink>
        </w:p>
        <w:p>
          <w:pPr>
            <w:pStyle w:val="Contents6"/>
            <w:tabs>
              <w:tab w:val="clear" w:pos="7609"/>
              <w:tab w:val="right" w:pos="9026" w:leader="dot"/>
            </w:tabs>
            <w:rPr/>
          </w:pPr>
          <w:hyperlink w:anchor="__RefHeading___Toc8210795_2870459653">
            <w:r>
              <w:rPr>
                <w:webHidden/>
                <w:rStyle w:val="IndexLink"/>
                <w:rtl w:val="true"/>
              </w:rPr>
              <w:t>تحميل مهره هاى وابسته</w:t>
            </w:r>
            <w:r>
              <w:rPr>
                <w:rStyle w:val="IndexLink"/>
                <w:rtl w:val="true"/>
              </w:rPr>
              <w:tab/>
            </w:r>
            <w:r>
              <w:rPr>
                <w:rStyle w:val="IndexLink"/>
              </w:rPr>
              <w:t>405</w:t>
            </w:r>
          </w:hyperlink>
        </w:p>
        <w:p>
          <w:pPr>
            <w:pStyle w:val="Contents6"/>
            <w:tabs>
              <w:tab w:val="clear" w:pos="7609"/>
              <w:tab w:val="right" w:pos="9026" w:leader="dot"/>
            </w:tabs>
            <w:rPr/>
          </w:pPr>
          <w:hyperlink w:anchor="__RefHeading___Toc8210797_2870459653">
            <w:r>
              <w:rPr>
                <w:webHidden/>
                <w:rStyle w:val="IndexLink"/>
              </w:rPr>
              <w:t>2-2</w:t>
            </w:r>
            <w:r>
              <w:rPr>
                <w:rStyle w:val="IndexLink"/>
                <w:rtl w:val="true"/>
              </w:rPr>
              <w:t xml:space="preserve"> - </w:t>
            </w:r>
            <w:r>
              <w:rPr>
                <w:rStyle w:val="IndexLink"/>
                <w:rtl w:val="true"/>
              </w:rPr>
              <w:t>نفوذ جريانى براى تغيير محاسبات و ذهنيّتها</w:t>
            </w:r>
            <w:r>
              <w:rPr>
                <w:rStyle w:val="IndexLink"/>
                <w:rtl w:val="true"/>
              </w:rPr>
              <w:tab/>
            </w:r>
            <w:r>
              <w:rPr>
                <w:rStyle w:val="IndexLink"/>
              </w:rPr>
              <w:t>405</w:t>
            </w:r>
          </w:hyperlink>
        </w:p>
        <w:p>
          <w:pPr>
            <w:pStyle w:val="Contents6"/>
            <w:tabs>
              <w:tab w:val="clear" w:pos="7609"/>
              <w:tab w:val="right" w:pos="9026" w:leader="dot"/>
            </w:tabs>
            <w:rPr/>
          </w:pPr>
          <w:hyperlink w:anchor="__RefHeading___Toc8210799_2870459653">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8210801_2870459653">
            <w:r>
              <w:rPr>
                <w:webHidden/>
                <w:rStyle w:val="IndexLink"/>
                <w:rtl w:val="true"/>
              </w:rPr>
              <w:t>عمده ترين وسيله ى نفوذ جريانى؛ پول و جاذبه ى جنسى</w:t>
            </w:r>
            <w:r>
              <w:rPr>
                <w:rStyle w:val="IndexLink"/>
                <w:rtl w:val="true"/>
              </w:rPr>
              <w:tab/>
            </w:r>
            <w:r>
              <w:rPr>
                <w:rStyle w:val="IndexLink"/>
              </w:rPr>
              <w:t>405</w:t>
            </w:r>
          </w:hyperlink>
        </w:p>
        <w:p>
          <w:pPr>
            <w:pStyle w:val="Contents6"/>
            <w:tabs>
              <w:tab w:val="clear" w:pos="7609"/>
              <w:tab w:val="right" w:pos="9026" w:leader="dot"/>
            </w:tabs>
            <w:rPr/>
          </w:pPr>
          <w:hyperlink w:anchor="__RefHeading___Toc8210803_2870459653">
            <w:r>
              <w:rPr>
                <w:webHidden/>
                <w:rStyle w:val="IndexLink"/>
                <w:rtl w:val="true"/>
              </w:rPr>
              <w:t>هدف از نفوذ جريانى؛ تغيير باورها و آرمانها و سبك زندگى</w:t>
            </w:r>
            <w:r>
              <w:rPr>
                <w:rStyle w:val="IndexLink"/>
                <w:rtl w:val="true"/>
              </w:rPr>
              <w:tab/>
            </w:r>
            <w:r>
              <w:rPr>
                <w:rStyle w:val="IndexLink"/>
              </w:rPr>
              <w:t>406</w:t>
            </w:r>
          </w:hyperlink>
        </w:p>
        <w:p>
          <w:pPr>
            <w:pStyle w:val="Contents6"/>
            <w:tabs>
              <w:tab w:val="clear" w:pos="7609"/>
              <w:tab w:val="right" w:pos="9026" w:leader="dot"/>
            </w:tabs>
            <w:rPr/>
          </w:pPr>
          <w:hyperlink w:anchor="__RefHeading___Toc8210805_2870459653">
            <w:r>
              <w:rPr>
                <w:webHidden/>
                <w:rStyle w:val="IndexLink"/>
                <w:rtl w:val="true"/>
              </w:rPr>
              <w:t>هدف جنگ نرم؛ عوض كردن محاسبات</w:t>
            </w:r>
            <w:r>
              <w:rPr>
                <w:rStyle w:val="IndexLink"/>
                <w:rtl w:val="true"/>
              </w:rPr>
              <w:tab/>
            </w:r>
            <w:r>
              <w:rPr>
                <w:rStyle w:val="IndexLink"/>
              </w:rPr>
              <w:t>407</w:t>
            </w:r>
          </w:hyperlink>
        </w:p>
        <w:p>
          <w:pPr>
            <w:pStyle w:val="Contents6"/>
            <w:tabs>
              <w:tab w:val="clear" w:pos="7609"/>
              <w:tab w:val="right" w:pos="9026" w:leader="dot"/>
            </w:tabs>
            <w:rPr/>
          </w:pPr>
          <w:hyperlink w:anchor="__RefHeading___Toc8210807_2870459653">
            <w:r>
              <w:rPr>
                <w:webHidden/>
                <w:rStyle w:val="IndexLink"/>
                <w:rtl w:val="true"/>
              </w:rPr>
              <w:t>نخبگان و تصميم گيران؛ آماج نفوذ</w:t>
            </w:r>
            <w:r>
              <w:rPr>
                <w:rStyle w:val="IndexLink"/>
                <w:rtl w:val="true"/>
              </w:rPr>
              <w:tab/>
            </w:r>
            <w:r>
              <w:rPr>
                <w:rStyle w:val="IndexLink"/>
              </w:rPr>
              <w:t>409</w:t>
            </w:r>
          </w:hyperlink>
        </w:p>
        <w:p>
          <w:pPr>
            <w:pStyle w:val="Contents6"/>
            <w:tabs>
              <w:tab w:val="clear" w:pos="7609"/>
              <w:tab w:val="right" w:pos="9026" w:leader="dot"/>
            </w:tabs>
            <w:rPr/>
          </w:pPr>
          <w:hyperlink w:anchor="__RefHeading___Toc8210809_2870459653">
            <w:r>
              <w:rPr>
                <w:webHidden/>
                <w:rStyle w:val="IndexLink"/>
                <w:rtl w:val="true"/>
              </w:rPr>
              <w:t>مكمّل نفوذ جريانى؛ تخطئه ى جريانهاى ارزشى</w:t>
            </w:r>
            <w:r>
              <w:rPr>
                <w:rStyle w:val="IndexLink"/>
                <w:rtl w:val="true"/>
              </w:rPr>
              <w:tab/>
            </w:r>
            <w:r>
              <w:rPr>
                <w:rStyle w:val="IndexLink"/>
              </w:rPr>
              <w:t>409</w:t>
            </w:r>
          </w:hyperlink>
        </w:p>
        <w:p>
          <w:pPr>
            <w:pStyle w:val="Contents6"/>
            <w:tabs>
              <w:tab w:val="clear" w:pos="7609"/>
              <w:tab w:val="right" w:pos="9026" w:leader="dot"/>
            </w:tabs>
            <w:rPr/>
          </w:pPr>
          <w:hyperlink w:anchor="__RefHeading___Toc8210811_2870459653">
            <w:r>
              <w:rPr>
                <w:webHidden/>
                <w:rStyle w:val="IndexLink"/>
                <w:rtl w:val="true"/>
              </w:rPr>
              <w:t>دو آماج نفوذ</w:t>
            </w:r>
            <w:r>
              <w:rPr>
                <w:rStyle w:val="IndexLink"/>
                <w:rtl w:val="true"/>
              </w:rPr>
              <w:t>:</w:t>
              <w:tab/>
            </w:r>
            <w:r>
              <w:rPr>
                <w:rStyle w:val="IndexLink"/>
              </w:rPr>
              <w:t>410</w:t>
            </w:r>
          </w:hyperlink>
        </w:p>
        <w:p>
          <w:pPr>
            <w:pStyle w:val="Contents6"/>
            <w:tabs>
              <w:tab w:val="clear" w:pos="7609"/>
              <w:tab w:val="right" w:pos="9026" w:leader="dot"/>
            </w:tabs>
            <w:rPr/>
          </w:pPr>
          <w:hyperlink w:anchor="__RefHeading___Toc8210813_2870459653">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8210815_2870459653">
            <w:r>
              <w:rPr>
                <w:webHidden/>
                <w:rStyle w:val="IndexLink"/>
              </w:rPr>
              <w:t>1</w:t>
            </w:r>
            <w:r>
              <w:rPr>
                <w:rStyle w:val="IndexLink"/>
                <w:rtl w:val="true"/>
              </w:rPr>
              <w:t xml:space="preserve">) </w:t>
            </w:r>
            <w:r>
              <w:rPr>
                <w:rStyle w:val="IndexLink"/>
                <w:rtl w:val="true"/>
              </w:rPr>
              <w:t>مسئولان؛ با هدف تغيير محاسبات آنها</w:t>
            </w:r>
            <w:r>
              <w:rPr>
                <w:rStyle w:val="IndexLink"/>
                <w:rtl w:val="true"/>
              </w:rPr>
              <w:tab/>
            </w:r>
            <w:r>
              <w:rPr>
                <w:rStyle w:val="IndexLink"/>
              </w:rPr>
              <w:t>410</w:t>
            </w:r>
          </w:hyperlink>
        </w:p>
        <w:p>
          <w:pPr>
            <w:pStyle w:val="Contents6"/>
            <w:tabs>
              <w:tab w:val="clear" w:pos="7609"/>
              <w:tab w:val="right" w:pos="9026" w:leader="dot"/>
            </w:tabs>
            <w:rPr/>
          </w:pPr>
          <w:hyperlink w:anchor="__RefHeading___Toc8210817_2870459653">
            <w:r>
              <w:rPr>
                <w:webHidden/>
                <w:rStyle w:val="IndexLink"/>
                <w:rtl w:val="true"/>
              </w:rPr>
              <w:t>اشاره</w:t>
            </w:r>
            <w:r>
              <w:rPr>
                <w:rStyle w:val="IndexLink"/>
                <w:rtl w:val="true"/>
              </w:rPr>
              <w:tab/>
            </w:r>
            <w:r>
              <w:rPr>
                <w:rStyle w:val="IndexLink"/>
              </w:rPr>
              <w:t>410</w:t>
            </w:r>
          </w:hyperlink>
        </w:p>
        <w:p>
          <w:pPr>
            <w:pStyle w:val="Contents6"/>
            <w:tabs>
              <w:tab w:val="clear" w:pos="7609"/>
              <w:tab w:val="right" w:pos="9026" w:leader="dot"/>
            </w:tabs>
            <w:rPr/>
          </w:pPr>
          <w:hyperlink w:anchor="__RefHeading___Toc8210819_2870459653">
            <w:r>
              <w:rPr>
                <w:webHidden/>
                <w:rStyle w:val="IndexLink"/>
              </w:rPr>
              <w:t>2</w:t>
            </w:r>
            <w:r>
              <w:rPr>
                <w:rStyle w:val="IndexLink"/>
                <w:rtl w:val="true"/>
              </w:rPr>
              <w:t xml:space="preserve">) </w:t>
            </w:r>
            <w:r>
              <w:rPr>
                <w:rStyle w:val="IndexLink"/>
                <w:rtl w:val="true"/>
              </w:rPr>
              <w:t>مردم با هدف دگرگونى باورهاى انقلابى و اسلامى</w:t>
            </w:r>
            <w:r>
              <w:rPr>
                <w:rStyle w:val="IndexLink"/>
                <w:rtl w:val="true"/>
              </w:rPr>
              <w:tab/>
            </w:r>
            <w:r>
              <w:rPr>
                <w:rStyle w:val="IndexLink"/>
              </w:rPr>
              <w:t>411</w:t>
            </w:r>
          </w:hyperlink>
        </w:p>
        <w:p>
          <w:pPr>
            <w:pStyle w:val="Contents6"/>
            <w:tabs>
              <w:tab w:val="clear" w:pos="7609"/>
              <w:tab w:val="right" w:pos="9026" w:leader="dot"/>
            </w:tabs>
            <w:rPr/>
          </w:pPr>
          <w:hyperlink w:anchor="__RefHeading___Toc8210821_2870459653">
            <w:r>
              <w:rPr>
                <w:webHidden/>
                <w:rStyle w:val="IndexLink"/>
                <w:rtl w:val="true"/>
              </w:rPr>
              <w:t>آفت روشنفكرى</w:t>
            </w:r>
            <w:r>
              <w:rPr>
                <w:rStyle w:val="IndexLink"/>
                <w:rtl w:val="true"/>
              </w:rPr>
              <w:tab/>
            </w:r>
            <w:r>
              <w:rPr>
                <w:rStyle w:val="IndexLink"/>
              </w:rPr>
              <w:t>412</w:t>
            </w:r>
          </w:hyperlink>
        </w:p>
        <w:p>
          <w:pPr>
            <w:pStyle w:val="Contents6"/>
            <w:tabs>
              <w:tab w:val="clear" w:pos="7609"/>
              <w:tab w:val="right" w:pos="9026" w:leader="dot"/>
            </w:tabs>
            <w:rPr/>
          </w:pPr>
          <w:hyperlink w:anchor="__RefHeading___Toc8210823_2870459653">
            <w:r>
              <w:rPr>
                <w:webHidden/>
                <w:rStyle w:val="IndexLink"/>
                <w:rtl w:val="true"/>
              </w:rPr>
              <w:t>اشاره</w:t>
            </w:r>
            <w:r>
              <w:rPr>
                <w:rStyle w:val="IndexLink"/>
                <w:rtl w:val="true"/>
              </w:rPr>
              <w:tab/>
            </w:r>
            <w:r>
              <w:rPr>
                <w:rStyle w:val="IndexLink"/>
              </w:rPr>
              <w:t>412</w:t>
            </w:r>
          </w:hyperlink>
        </w:p>
        <w:p>
          <w:pPr>
            <w:pStyle w:val="Contents6"/>
            <w:tabs>
              <w:tab w:val="clear" w:pos="7609"/>
              <w:tab w:val="right" w:pos="9026" w:leader="dot"/>
            </w:tabs>
            <w:rPr/>
          </w:pPr>
          <w:hyperlink w:anchor="__RefHeading___Toc8210825_2870459653">
            <w:r>
              <w:rPr>
                <w:webHidden/>
                <w:rStyle w:val="IndexLink"/>
                <w:rtl w:val="true"/>
              </w:rPr>
              <w:t>تغيير رويكرد آمريكا از تهاجم نظامى به استحاله ى سياسى و فرهنگى</w:t>
            </w:r>
            <w:r>
              <w:rPr>
                <w:rStyle w:val="IndexLink"/>
                <w:rtl w:val="true"/>
              </w:rPr>
              <w:tab/>
            </w:r>
            <w:r>
              <w:rPr>
                <w:rStyle w:val="IndexLink"/>
              </w:rPr>
              <w:t>413</w:t>
            </w:r>
          </w:hyperlink>
        </w:p>
        <w:p>
          <w:pPr>
            <w:pStyle w:val="Contents6"/>
            <w:tabs>
              <w:tab w:val="clear" w:pos="7609"/>
              <w:tab w:val="right" w:pos="9026" w:leader="dot"/>
            </w:tabs>
            <w:rPr/>
          </w:pPr>
          <w:hyperlink w:anchor="__RefHeading___Toc8210827_2870459653">
            <w:r>
              <w:rPr>
                <w:webHidden/>
                <w:rStyle w:val="IndexLink"/>
                <w:rtl w:val="true"/>
              </w:rPr>
              <w:t>اميد دشمن به نفوذ و تغيير ذهنها</w:t>
            </w:r>
            <w:r>
              <w:rPr>
                <w:rStyle w:val="IndexLink"/>
                <w:rtl w:val="true"/>
              </w:rPr>
              <w:tab/>
            </w:r>
            <w:r>
              <w:rPr>
                <w:rStyle w:val="IndexLink"/>
              </w:rPr>
              <w:t>414</w:t>
            </w:r>
          </w:hyperlink>
        </w:p>
        <w:p>
          <w:pPr>
            <w:pStyle w:val="Contents6"/>
            <w:tabs>
              <w:tab w:val="clear" w:pos="7609"/>
              <w:tab w:val="right" w:pos="9026" w:leader="dot"/>
            </w:tabs>
            <w:rPr/>
          </w:pPr>
          <w:hyperlink w:anchor="__RefHeading___Toc8210829_2870459653">
            <w:r>
              <w:rPr>
                <w:webHidden/>
                <w:rStyle w:val="IndexLink"/>
                <w:rtl w:val="true"/>
              </w:rPr>
              <w:t>از بين بردن عوامل تقويت مقاومت ملّت با استفاده از رسانه</w:t>
            </w:r>
            <w:r>
              <w:rPr>
                <w:rStyle w:val="IndexLink"/>
                <w:rtl w:val="true"/>
              </w:rPr>
              <w:tab/>
            </w:r>
            <w:r>
              <w:rPr>
                <w:rStyle w:val="IndexLink"/>
              </w:rPr>
              <w:t>415</w:t>
            </w:r>
          </w:hyperlink>
        </w:p>
        <w:p>
          <w:pPr>
            <w:pStyle w:val="Contents6"/>
            <w:tabs>
              <w:tab w:val="clear" w:pos="7609"/>
              <w:tab w:val="right" w:pos="9026" w:leader="dot"/>
            </w:tabs>
            <w:rPr/>
          </w:pPr>
          <w:hyperlink w:anchor="__RefHeading___Toc8210831_2870459653">
            <w:r>
              <w:rPr>
                <w:webHidden/>
                <w:rStyle w:val="IndexLink"/>
                <w:rtl w:val="true"/>
              </w:rPr>
              <w:t>نفوذ و جهانى گرى؛ دو تهديد براى همه ى كشورهاى در حال توسعه</w:t>
            </w:r>
            <w:r>
              <w:rPr>
                <w:rStyle w:val="IndexLink"/>
                <w:rtl w:val="true"/>
              </w:rPr>
              <w:tab/>
            </w:r>
            <w:r>
              <w:rPr>
                <w:rStyle w:val="IndexLink"/>
              </w:rPr>
              <w:t>416</w:t>
            </w:r>
          </w:hyperlink>
        </w:p>
        <w:p>
          <w:pPr>
            <w:pStyle w:val="Contents6"/>
            <w:tabs>
              <w:tab w:val="clear" w:pos="7609"/>
              <w:tab w:val="right" w:pos="9026" w:leader="dot"/>
            </w:tabs>
            <w:rPr/>
          </w:pPr>
          <w:hyperlink w:anchor="__RefHeading___Toc8210833_2870459653">
            <w:r>
              <w:rPr>
                <w:webHidden/>
                <w:rStyle w:val="IndexLink"/>
                <w:rtl w:val="true"/>
              </w:rPr>
              <w:t>ايجاد خلل در باورها؛ از راه هاى نفوذ</w:t>
            </w:r>
            <w:r>
              <w:rPr>
                <w:rStyle w:val="IndexLink"/>
                <w:rtl w:val="true"/>
              </w:rPr>
              <w:tab/>
            </w:r>
            <w:r>
              <w:rPr>
                <w:rStyle w:val="IndexLink"/>
              </w:rPr>
              <w:t>417</w:t>
            </w:r>
          </w:hyperlink>
        </w:p>
        <w:p>
          <w:pPr>
            <w:pStyle w:val="Contents6"/>
            <w:tabs>
              <w:tab w:val="clear" w:pos="7609"/>
              <w:tab w:val="right" w:pos="9026" w:leader="dot"/>
            </w:tabs>
            <w:rPr/>
          </w:pPr>
          <w:hyperlink w:anchor="__RefHeading___Toc8210835_2870459653">
            <w:r>
              <w:rPr>
                <w:webHidden/>
                <w:rStyle w:val="IndexLink"/>
                <w:rtl w:val="true"/>
              </w:rPr>
              <w:t>مطرح كردن بديلهاى انحرافى حكومت اسلامى يا نفوذ ميان انقلابيون</w:t>
            </w:r>
            <w:r>
              <w:rPr>
                <w:rStyle w:val="IndexLink"/>
                <w:rtl w:val="true"/>
              </w:rPr>
              <w:tab/>
            </w:r>
            <w:r>
              <w:rPr>
                <w:rStyle w:val="IndexLink"/>
              </w:rPr>
              <w:t>417</w:t>
            </w:r>
          </w:hyperlink>
        </w:p>
        <w:p>
          <w:pPr>
            <w:pStyle w:val="Contents6"/>
            <w:tabs>
              <w:tab w:val="clear" w:pos="7609"/>
              <w:tab w:val="right" w:pos="9026" w:leader="dot"/>
            </w:tabs>
            <w:rPr/>
          </w:pPr>
          <w:hyperlink w:anchor="__RefHeading___Toc8210837_2870459653">
            <w:r>
              <w:rPr>
                <w:webHidden/>
                <w:rStyle w:val="IndexLink"/>
              </w:rPr>
              <w:t>3</w:t>
            </w:r>
            <w:r>
              <w:rPr>
                <w:rStyle w:val="IndexLink"/>
                <w:rtl w:val="true"/>
              </w:rPr>
              <w:t xml:space="preserve"> - </w:t>
            </w:r>
            <w:r>
              <w:rPr>
                <w:rStyle w:val="IndexLink"/>
                <w:rtl w:val="true"/>
              </w:rPr>
              <w:t>تبليغات رسانه اى</w:t>
            </w:r>
            <w:r>
              <w:rPr>
                <w:rStyle w:val="IndexLink"/>
                <w:rtl w:val="true"/>
              </w:rPr>
              <w:tab/>
            </w:r>
            <w:r>
              <w:rPr>
                <w:rStyle w:val="IndexLink"/>
              </w:rPr>
              <w:t>418</w:t>
            </w:r>
          </w:hyperlink>
        </w:p>
        <w:p>
          <w:pPr>
            <w:pStyle w:val="Contents6"/>
            <w:tabs>
              <w:tab w:val="clear" w:pos="7609"/>
              <w:tab w:val="right" w:pos="9026" w:leader="dot"/>
            </w:tabs>
            <w:rPr/>
          </w:pPr>
          <w:hyperlink w:anchor="__RefHeading___Toc8210839_2870459653">
            <w:r>
              <w:rPr>
                <w:webHidden/>
                <w:rStyle w:val="IndexLink"/>
                <w:rtl w:val="true"/>
              </w:rPr>
              <w:t>اشاره</w:t>
            </w:r>
            <w:r>
              <w:rPr>
                <w:rStyle w:val="IndexLink"/>
                <w:rtl w:val="true"/>
              </w:rPr>
              <w:tab/>
            </w:r>
            <w:r>
              <w:rPr>
                <w:rStyle w:val="IndexLink"/>
              </w:rPr>
              <w:t>418</w:t>
            </w:r>
          </w:hyperlink>
        </w:p>
        <w:p>
          <w:pPr>
            <w:pStyle w:val="Contents6"/>
            <w:tabs>
              <w:tab w:val="clear" w:pos="7609"/>
              <w:tab w:val="right" w:pos="9026" w:leader="dot"/>
            </w:tabs>
            <w:rPr/>
          </w:pPr>
          <w:hyperlink w:anchor="__RefHeading___Toc8210841_2870459653">
            <w:r>
              <w:rPr>
                <w:webHidden/>
                <w:rStyle w:val="IndexLink"/>
                <w:rtl w:val="true"/>
              </w:rPr>
              <w:t>قدرت دشمن ناشى از هياهوى آن</w:t>
            </w:r>
            <w:r>
              <w:rPr>
                <w:rStyle w:val="IndexLink"/>
                <w:rtl w:val="true"/>
              </w:rPr>
              <w:tab/>
            </w:r>
            <w:r>
              <w:rPr>
                <w:rStyle w:val="IndexLink"/>
              </w:rPr>
              <w:t>419</w:t>
            </w:r>
          </w:hyperlink>
        </w:p>
        <w:p>
          <w:pPr>
            <w:pStyle w:val="Contents6"/>
            <w:tabs>
              <w:tab w:val="clear" w:pos="7609"/>
              <w:tab w:val="right" w:pos="9026" w:leader="dot"/>
            </w:tabs>
            <w:rPr/>
          </w:pPr>
          <w:hyperlink w:anchor="__RefHeading___Toc8210843_2870459653">
            <w:r>
              <w:rPr>
                <w:webHidden/>
                <w:rStyle w:val="IndexLink"/>
                <w:rtl w:val="true"/>
              </w:rPr>
              <w:t>يك نمونه از استفاده ى دشمن از جنگ تبليغاتى</w:t>
            </w:r>
            <w:r>
              <w:rPr>
                <w:rStyle w:val="IndexLink"/>
                <w:rtl w:val="true"/>
              </w:rPr>
              <w:tab/>
            </w:r>
            <w:r>
              <w:rPr>
                <w:rStyle w:val="IndexLink"/>
              </w:rPr>
              <w:t>420</w:t>
            </w:r>
          </w:hyperlink>
        </w:p>
        <w:p>
          <w:pPr>
            <w:pStyle w:val="Contents6"/>
            <w:tabs>
              <w:tab w:val="clear" w:pos="7609"/>
              <w:tab w:val="right" w:pos="9026" w:leader="dot"/>
            </w:tabs>
            <w:rPr/>
          </w:pPr>
          <w:hyperlink w:anchor="__RefHeading___Toc8210845_2870459653">
            <w:r>
              <w:rPr>
                <w:webHidden/>
                <w:rStyle w:val="IndexLink"/>
                <w:rtl w:val="true"/>
              </w:rPr>
              <w:t>تلاش جبهه ى استكبار براى مخدوش كردن چهره ى مقاومت ملّت ايران</w:t>
            </w:r>
            <w:r>
              <w:rPr>
                <w:rStyle w:val="IndexLink"/>
                <w:rtl w:val="true"/>
              </w:rPr>
              <w:tab/>
            </w:r>
            <w:r>
              <w:rPr>
                <w:rStyle w:val="IndexLink"/>
              </w:rPr>
              <w:t>421</w:t>
            </w:r>
          </w:hyperlink>
        </w:p>
        <w:p>
          <w:pPr>
            <w:pStyle w:val="Contents6"/>
            <w:tabs>
              <w:tab w:val="clear" w:pos="7609"/>
              <w:tab w:val="right" w:pos="9026" w:leader="dot"/>
            </w:tabs>
            <w:rPr/>
          </w:pPr>
          <w:hyperlink w:anchor="__RefHeading___Toc8210847_2870459653">
            <w:r>
              <w:rPr>
                <w:webHidden/>
                <w:rStyle w:val="IndexLink"/>
                <w:rtl w:val="true"/>
              </w:rPr>
              <w:t>تلاش دشمن و ايادى آن براى نشان دادن تصوير نااميدانه از كشور</w:t>
            </w:r>
            <w:r>
              <w:rPr>
                <w:rStyle w:val="IndexLink"/>
                <w:rtl w:val="true"/>
              </w:rPr>
              <w:tab/>
            </w:r>
            <w:r>
              <w:rPr>
                <w:rStyle w:val="IndexLink"/>
              </w:rPr>
              <w:t>422</w:t>
            </w:r>
          </w:hyperlink>
        </w:p>
        <w:p>
          <w:pPr>
            <w:pStyle w:val="Contents6"/>
            <w:tabs>
              <w:tab w:val="clear" w:pos="7609"/>
              <w:tab w:val="right" w:pos="9026" w:leader="dot"/>
            </w:tabs>
            <w:rPr/>
          </w:pPr>
          <w:hyperlink w:anchor="__RefHeading___Toc8210849_2870459653">
            <w:r>
              <w:rPr>
                <w:webHidden/>
                <w:rStyle w:val="IndexLink"/>
                <w:rtl w:val="true"/>
              </w:rPr>
              <w:t>مهم ترين تكيه مستكبران بر تلقين ناتوانى ملّتها در مقاومت</w:t>
            </w:r>
            <w:r>
              <w:rPr>
                <w:rStyle w:val="IndexLink"/>
                <w:rtl w:val="true"/>
              </w:rPr>
              <w:tab/>
            </w:r>
            <w:r>
              <w:rPr>
                <w:rStyle w:val="IndexLink"/>
              </w:rPr>
              <w:t>424</w:t>
            </w:r>
          </w:hyperlink>
        </w:p>
        <w:p>
          <w:pPr>
            <w:pStyle w:val="Contents6"/>
            <w:tabs>
              <w:tab w:val="clear" w:pos="7609"/>
              <w:tab w:val="right" w:pos="9026" w:leader="dot"/>
            </w:tabs>
            <w:rPr/>
          </w:pPr>
          <w:hyperlink w:anchor="__RefHeading___Toc8210851_2870459653">
            <w:r>
              <w:rPr>
                <w:webHidden/>
                <w:rStyle w:val="IndexLink"/>
                <w:rtl w:val="true"/>
              </w:rPr>
              <w:t>تهديد؛ از ابزارهاى دشمن</w:t>
            </w:r>
            <w:r>
              <w:rPr>
                <w:rStyle w:val="IndexLink"/>
                <w:rtl w:val="true"/>
              </w:rPr>
              <w:tab/>
            </w:r>
            <w:r>
              <w:rPr>
                <w:rStyle w:val="IndexLink"/>
              </w:rPr>
              <w:t>425</w:t>
            </w:r>
          </w:hyperlink>
        </w:p>
        <w:p>
          <w:pPr>
            <w:pStyle w:val="Contents6"/>
            <w:tabs>
              <w:tab w:val="clear" w:pos="7609"/>
              <w:tab w:val="right" w:pos="9026" w:leader="dot"/>
            </w:tabs>
            <w:rPr/>
          </w:pPr>
          <w:hyperlink w:anchor="__RefHeading___Toc8210853_2870459653">
            <w:r>
              <w:rPr>
                <w:webHidden/>
                <w:rStyle w:val="IndexLink"/>
                <w:rtl w:val="true"/>
              </w:rPr>
              <w:t>حمايت از آشوبگران و مأيوس كردن ملّت با تلقين غير قابل شكست بودن دشمن</w:t>
            </w:r>
            <w:r>
              <w:rPr>
                <w:rStyle w:val="IndexLink"/>
                <w:rtl w:val="true"/>
              </w:rPr>
              <w:tab/>
            </w:r>
            <w:r>
              <w:rPr>
                <w:rStyle w:val="IndexLink"/>
              </w:rPr>
              <w:t>425</w:t>
            </w:r>
          </w:hyperlink>
        </w:p>
        <w:p>
          <w:pPr>
            <w:pStyle w:val="Contents6"/>
            <w:tabs>
              <w:tab w:val="clear" w:pos="7609"/>
              <w:tab w:val="right" w:pos="9026" w:leader="dot"/>
            </w:tabs>
            <w:rPr/>
          </w:pPr>
          <w:hyperlink w:anchor="__RefHeading___Toc8210855_2870459653">
            <w:r>
              <w:rPr>
                <w:webHidden/>
                <w:rStyle w:val="IndexLink"/>
                <w:rtl w:val="true"/>
              </w:rPr>
              <w:t>زبان دشمن در دهان منافقان براى شكستن مقاومت ملّت</w:t>
            </w:r>
            <w:r>
              <w:rPr>
                <w:rStyle w:val="IndexLink"/>
                <w:rtl w:val="true"/>
              </w:rPr>
              <w:tab/>
            </w:r>
            <w:r>
              <w:rPr>
                <w:rStyle w:val="IndexLink"/>
              </w:rPr>
              <w:t>426</w:t>
            </w:r>
          </w:hyperlink>
        </w:p>
        <w:p>
          <w:pPr>
            <w:pStyle w:val="Contents6"/>
            <w:tabs>
              <w:tab w:val="clear" w:pos="7609"/>
              <w:tab w:val="right" w:pos="9026" w:leader="dot"/>
            </w:tabs>
            <w:rPr/>
          </w:pPr>
          <w:hyperlink w:anchor="__RefHeading___Toc8210857_2870459653">
            <w:r>
              <w:rPr>
                <w:webHidden/>
                <w:rStyle w:val="IndexLink"/>
                <w:rtl w:val="true"/>
              </w:rPr>
              <w:t>نقش عوامل داخلى دشمن در بازتوليد فرهنگ وابستگى به اسمهاى ديگر</w:t>
            </w:r>
            <w:r>
              <w:rPr>
                <w:rStyle w:val="IndexLink"/>
                <w:rtl w:val="true"/>
              </w:rPr>
              <w:tab/>
            </w:r>
            <w:r>
              <w:rPr>
                <w:rStyle w:val="IndexLink"/>
              </w:rPr>
              <w:t>427</w:t>
            </w:r>
          </w:hyperlink>
        </w:p>
        <w:p>
          <w:pPr>
            <w:pStyle w:val="Contents6"/>
            <w:tabs>
              <w:tab w:val="clear" w:pos="7609"/>
              <w:tab w:val="right" w:pos="9026" w:leader="dot"/>
            </w:tabs>
            <w:rPr/>
          </w:pPr>
          <w:hyperlink w:anchor="__RefHeading___Toc8210859_2870459653">
            <w:r>
              <w:rPr>
                <w:webHidden/>
                <w:rStyle w:val="IndexLink"/>
                <w:rtl w:val="true"/>
              </w:rPr>
              <w:t>هياهوى تبليغاتى دشمن براى متشنّج نشان دادن كشور</w:t>
            </w:r>
            <w:r>
              <w:rPr>
                <w:rStyle w:val="IndexLink"/>
                <w:rtl w:val="true"/>
              </w:rPr>
              <w:tab/>
            </w:r>
            <w:r>
              <w:rPr>
                <w:rStyle w:val="IndexLink"/>
              </w:rPr>
              <w:t>427</w:t>
            </w:r>
          </w:hyperlink>
        </w:p>
        <w:p>
          <w:pPr>
            <w:pStyle w:val="Contents6"/>
            <w:tabs>
              <w:tab w:val="clear" w:pos="7609"/>
              <w:tab w:val="right" w:pos="9026" w:leader="dot"/>
            </w:tabs>
            <w:rPr/>
          </w:pPr>
          <w:hyperlink w:anchor="__RefHeading___Toc8210861_2870459653">
            <w:r>
              <w:rPr>
                <w:webHidden/>
                <w:rStyle w:val="IndexLink"/>
                <w:rtl w:val="true"/>
              </w:rPr>
              <w:t>تلاش دشمن و مزدوران او براى ايجاد تلاطم با جريان تبليغاتى</w:t>
            </w:r>
            <w:r>
              <w:rPr>
                <w:rStyle w:val="IndexLink"/>
                <w:rtl w:val="true"/>
              </w:rPr>
              <w:tab/>
            </w:r>
            <w:r>
              <w:rPr>
                <w:rStyle w:val="IndexLink"/>
              </w:rPr>
              <w:t>428</w:t>
            </w:r>
          </w:hyperlink>
        </w:p>
        <w:p>
          <w:pPr>
            <w:pStyle w:val="Contents6"/>
            <w:tabs>
              <w:tab w:val="clear" w:pos="7609"/>
              <w:tab w:val="right" w:pos="9026" w:leader="dot"/>
            </w:tabs>
            <w:rPr/>
          </w:pPr>
          <w:hyperlink w:anchor="__RefHeading___Toc8210863_2870459653">
            <w:r>
              <w:rPr>
                <w:webHidden/>
                <w:rStyle w:val="IndexLink"/>
                <w:rtl w:val="true"/>
              </w:rPr>
              <w:t>هدف واقعى آمريكا از هياهوها؛ تسليم شدن جمهورى اسلامى</w:t>
            </w:r>
            <w:r>
              <w:rPr>
                <w:rStyle w:val="IndexLink"/>
                <w:rtl w:val="true"/>
              </w:rPr>
              <w:tab/>
            </w:r>
            <w:r>
              <w:rPr>
                <w:rStyle w:val="IndexLink"/>
              </w:rPr>
              <w:t>429</w:t>
            </w:r>
          </w:hyperlink>
        </w:p>
        <w:p>
          <w:pPr>
            <w:pStyle w:val="Contents6"/>
            <w:tabs>
              <w:tab w:val="clear" w:pos="7609"/>
              <w:tab w:val="right" w:pos="9026" w:leader="dot"/>
            </w:tabs>
            <w:rPr/>
          </w:pPr>
          <w:hyperlink w:anchor="__RefHeading___Toc8210865_2870459653">
            <w:r>
              <w:rPr>
                <w:webHidden/>
                <w:rStyle w:val="IndexLink"/>
                <w:rtl w:val="true"/>
              </w:rPr>
              <w:t>توطئه هاى رسانه اى دشمن</w:t>
            </w:r>
            <w:r>
              <w:rPr>
                <w:rStyle w:val="IndexLink"/>
                <w:rtl w:val="true"/>
              </w:rPr>
              <w:tab/>
            </w:r>
            <w:r>
              <w:rPr>
                <w:rStyle w:val="IndexLink"/>
              </w:rPr>
              <w:t>430</w:t>
            </w:r>
          </w:hyperlink>
        </w:p>
        <w:p>
          <w:pPr>
            <w:pStyle w:val="Contents6"/>
            <w:tabs>
              <w:tab w:val="clear" w:pos="7609"/>
              <w:tab w:val="right" w:pos="9026" w:leader="dot"/>
            </w:tabs>
            <w:rPr/>
          </w:pPr>
          <w:hyperlink w:anchor="__RefHeading___Toc8210867_2870459653">
            <w:r>
              <w:rPr>
                <w:webHidden/>
                <w:rStyle w:val="IndexLink"/>
                <w:rtl w:val="true"/>
              </w:rPr>
              <w:t>كار دشمن، شبهه درست كردن و بزرگ نمايى كردن</w:t>
            </w:r>
            <w:r>
              <w:rPr>
                <w:rStyle w:val="IndexLink"/>
                <w:rtl w:val="true"/>
              </w:rPr>
              <w:tab/>
            </w:r>
            <w:r>
              <w:rPr>
                <w:rStyle w:val="IndexLink"/>
              </w:rPr>
              <w:t>431</w:t>
            </w:r>
          </w:hyperlink>
        </w:p>
        <w:p>
          <w:pPr>
            <w:pStyle w:val="Contents6"/>
            <w:tabs>
              <w:tab w:val="clear" w:pos="7609"/>
              <w:tab w:val="right" w:pos="9026" w:leader="dot"/>
            </w:tabs>
            <w:rPr/>
          </w:pPr>
          <w:hyperlink w:anchor="__RefHeading___Toc8210869_2870459653">
            <w:r>
              <w:rPr>
                <w:webHidden/>
                <w:rStyle w:val="IndexLink"/>
              </w:rPr>
              <w:t>4</w:t>
            </w:r>
            <w:r>
              <w:rPr>
                <w:rStyle w:val="IndexLink"/>
                <w:rtl w:val="true"/>
              </w:rPr>
              <w:t xml:space="preserve"> - </w:t>
            </w:r>
            <w:r>
              <w:rPr>
                <w:rStyle w:val="IndexLink"/>
                <w:rtl w:val="true"/>
              </w:rPr>
              <w:t>تهاجم فرهنگى براى خارج كردن مردم و بويژه جوانان از جبهه ى مقاومت</w:t>
            </w:r>
            <w:r>
              <w:rPr>
                <w:rStyle w:val="IndexLink"/>
                <w:rtl w:val="true"/>
              </w:rPr>
              <w:tab/>
            </w:r>
            <w:r>
              <w:rPr>
                <w:rStyle w:val="IndexLink"/>
              </w:rPr>
              <w:t>432</w:t>
            </w:r>
          </w:hyperlink>
        </w:p>
        <w:p>
          <w:pPr>
            <w:pStyle w:val="Contents6"/>
            <w:tabs>
              <w:tab w:val="clear" w:pos="7609"/>
              <w:tab w:val="right" w:pos="9026" w:leader="dot"/>
            </w:tabs>
            <w:rPr/>
          </w:pPr>
          <w:hyperlink w:anchor="__RefHeading___Toc8210871_2870459653">
            <w:r>
              <w:rPr>
                <w:webHidden/>
                <w:rStyle w:val="IndexLink"/>
                <w:rtl w:val="true"/>
              </w:rPr>
              <w:t>اشاره</w:t>
            </w:r>
            <w:r>
              <w:rPr>
                <w:rStyle w:val="IndexLink"/>
                <w:rtl w:val="true"/>
              </w:rPr>
              <w:tab/>
            </w:r>
            <w:r>
              <w:rPr>
                <w:rStyle w:val="IndexLink"/>
              </w:rPr>
              <w:t>432</w:t>
            </w:r>
          </w:hyperlink>
        </w:p>
        <w:p>
          <w:pPr>
            <w:pStyle w:val="Contents6"/>
            <w:tabs>
              <w:tab w:val="clear" w:pos="7609"/>
              <w:tab w:val="right" w:pos="9026" w:leader="dot"/>
            </w:tabs>
            <w:rPr/>
          </w:pPr>
          <w:hyperlink w:anchor="__RefHeading___Toc8210873_2870459653">
            <w:r>
              <w:rPr>
                <w:webHidden/>
                <w:rStyle w:val="IndexLink"/>
                <w:rtl w:val="true"/>
              </w:rPr>
              <w:t>ايمان جوانان مؤمن؛ آماج حمله ى فرهنگى دشمن</w:t>
            </w:r>
            <w:r>
              <w:rPr>
                <w:rStyle w:val="IndexLink"/>
                <w:rtl w:val="true"/>
              </w:rPr>
              <w:tab/>
            </w:r>
            <w:r>
              <w:rPr>
                <w:rStyle w:val="IndexLink"/>
              </w:rPr>
              <w:t>435</w:t>
            </w:r>
          </w:hyperlink>
        </w:p>
        <w:p>
          <w:pPr>
            <w:pStyle w:val="Contents6"/>
            <w:tabs>
              <w:tab w:val="clear" w:pos="7609"/>
              <w:tab w:val="right" w:pos="9026" w:leader="dot"/>
            </w:tabs>
            <w:rPr/>
          </w:pPr>
          <w:hyperlink w:anchor="__RefHeading___Toc8210875_2870459653">
            <w:r>
              <w:rPr>
                <w:webHidden/>
                <w:rStyle w:val="IndexLink"/>
                <w:rtl w:val="true"/>
              </w:rPr>
              <w:t>مبارزه ى دشمن با اعتقادات مردم</w:t>
            </w:r>
            <w:r>
              <w:rPr>
                <w:rStyle w:val="IndexLink"/>
                <w:rtl w:val="true"/>
              </w:rPr>
              <w:tab/>
            </w:r>
            <w:r>
              <w:rPr>
                <w:rStyle w:val="IndexLink"/>
              </w:rPr>
              <w:t>436</w:t>
            </w:r>
          </w:hyperlink>
        </w:p>
        <w:p>
          <w:pPr>
            <w:pStyle w:val="Contents6"/>
            <w:tabs>
              <w:tab w:val="clear" w:pos="7609"/>
              <w:tab w:val="right" w:pos="9026" w:leader="dot"/>
            </w:tabs>
            <w:rPr/>
          </w:pPr>
          <w:hyperlink w:anchor="__RefHeading___Toc8210877_2870459653">
            <w:r>
              <w:rPr>
                <w:webHidden/>
                <w:rStyle w:val="IndexLink"/>
                <w:rtl w:val="true"/>
              </w:rPr>
              <w:t>افزايش انگيزه ى دشمن براى نفوذ در حصار فرهنگى كشور</w:t>
            </w:r>
            <w:r>
              <w:rPr>
                <w:rStyle w:val="IndexLink"/>
                <w:rtl w:val="true"/>
              </w:rPr>
              <w:tab/>
            </w:r>
            <w:r>
              <w:rPr>
                <w:rStyle w:val="IndexLink"/>
              </w:rPr>
              <w:t>437</w:t>
            </w:r>
          </w:hyperlink>
        </w:p>
        <w:p>
          <w:pPr>
            <w:pStyle w:val="Contents6"/>
            <w:tabs>
              <w:tab w:val="clear" w:pos="7609"/>
              <w:tab w:val="right" w:pos="9026" w:leader="dot"/>
            </w:tabs>
            <w:rPr/>
          </w:pPr>
          <w:hyperlink w:anchor="__RefHeading___Toc8210879_2870459653">
            <w:r>
              <w:rPr>
                <w:webHidden/>
                <w:rStyle w:val="IndexLink"/>
                <w:rtl w:val="true"/>
              </w:rPr>
              <w:t>تهاجم فرهنگى بزرگ تر؛ تزريق ناتوانى در برابر غرب</w:t>
            </w:r>
            <w:r>
              <w:rPr>
                <w:rStyle w:val="IndexLink"/>
                <w:rtl w:val="true"/>
              </w:rPr>
              <w:tab/>
            </w:r>
            <w:r>
              <w:rPr>
                <w:rStyle w:val="IndexLink"/>
              </w:rPr>
              <w:t>437</w:t>
            </w:r>
          </w:hyperlink>
        </w:p>
        <w:p>
          <w:pPr>
            <w:pStyle w:val="Contents6"/>
            <w:tabs>
              <w:tab w:val="clear" w:pos="7609"/>
              <w:tab w:val="right" w:pos="9026" w:leader="dot"/>
            </w:tabs>
            <w:rPr/>
          </w:pPr>
          <w:hyperlink w:anchor="__RefHeading___Toc8210881_2870459653">
            <w:r>
              <w:rPr>
                <w:webHidden/>
                <w:rStyle w:val="IndexLink"/>
                <w:rtl w:val="true"/>
              </w:rPr>
              <w:t>تهاجم فرهنگى؛ راه نفوذ دشمن براى از بين بردن ايستادگى ملّتها</w:t>
            </w:r>
            <w:r>
              <w:rPr>
                <w:rStyle w:val="IndexLink"/>
                <w:rtl w:val="true"/>
              </w:rPr>
              <w:tab/>
            </w:r>
            <w:r>
              <w:rPr>
                <w:rStyle w:val="IndexLink"/>
              </w:rPr>
              <w:t>439</w:t>
            </w:r>
          </w:hyperlink>
        </w:p>
        <w:p>
          <w:pPr>
            <w:pStyle w:val="Contents6"/>
            <w:tabs>
              <w:tab w:val="clear" w:pos="7609"/>
              <w:tab w:val="right" w:pos="9026" w:leader="dot"/>
            </w:tabs>
            <w:rPr/>
          </w:pPr>
          <w:hyperlink w:anchor="__RefHeading___Toc8210883_2870459653">
            <w:r>
              <w:rPr>
                <w:webHidden/>
                <w:rStyle w:val="IndexLink"/>
              </w:rPr>
              <w:t>5</w:t>
            </w:r>
            <w:r>
              <w:rPr>
                <w:rStyle w:val="IndexLink"/>
                <w:rtl w:val="true"/>
              </w:rPr>
              <w:t xml:space="preserve"> - </w:t>
            </w:r>
            <w:r>
              <w:rPr>
                <w:rStyle w:val="IndexLink"/>
                <w:rtl w:val="true"/>
              </w:rPr>
              <w:t>سوءاستفاده از مذاكره</w:t>
            </w:r>
            <w:r>
              <w:rPr>
                <w:rStyle w:val="IndexLink"/>
                <w:rtl w:val="true"/>
              </w:rPr>
              <w:tab/>
            </w:r>
            <w:r>
              <w:rPr>
                <w:rStyle w:val="IndexLink"/>
              </w:rPr>
              <w:t>439</w:t>
            </w:r>
          </w:hyperlink>
        </w:p>
        <w:p>
          <w:pPr>
            <w:pStyle w:val="Contents6"/>
            <w:tabs>
              <w:tab w:val="clear" w:pos="7609"/>
              <w:tab w:val="right" w:pos="9026" w:leader="dot"/>
            </w:tabs>
            <w:rPr/>
          </w:pPr>
          <w:hyperlink w:anchor="__RefHeading___Toc8210885_2870459653">
            <w:r>
              <w:rPr>
                <w:webHidden/>
                <w:rStyle w:val="IndexLink"/>
                <w:rtl w:val="true"/>
              </w:rPr>
              <w:t>ضرر مذاكره در هنگام ضعف</w:t>
            </w:r>
            <w:r>
              <w:rPr>
                <w:rStyle w:val="IndexLink"/>
                <w:rtl w:val="true"/>
              </w:rPr>
              <w:tab/>
            </w:r>
            <w:r>
              <w:rPr>
                <w:rStyle w:val="IndexLink"/>
              </w:rPr>
              <w:t>439</w:t>
            </w:r>
          </w:hyperlink>
        </w:p>
        <w:p>
          <w:pPr>
            <w:pStyle w:val="Contents6"/>
            <w:tabs>
              <w:tab w:val="clear" w:pos="7609"/>
              <w:tab w:val="right" w:pos="9026" w:leader="dot"/>
            </w:tabs>
            <w:rPr/>
          </w:pPr>
          <w:hyperlink w:anchor="__RefHeading___Toc8210887_2870459653">
            <w:r>
              <w:rPr>
                <w:webHidden/>
                <w:rStyle w:val="IndexLink"/>
                <w:rtl w:val="true"/>
              </w:rPr>
              <w:t>مذاكره با دشمن ظالم و زورگو؛ خيانت يا حماقت</w:t>
            </w:r>
            <w:r>
              <w:rPr>
                <w:rStyle w:val="IndexLink"/>
                <w:rtl w:val="true"/>
              </w:rPr>
              <w:tab/>
            </w:r>
            <w:r>
              <w:rPr>
                <w:rStyle w:val="IndexLink"/>
              </w:rPr>
              <w:t>440</w:t>
            </w:r>
          </w:hyperlink>
        </w:p>
        <w:p>
          <w:pPr>
            <w:pStyle w:val="Contents6"/>
            <w:tabs>
              <w:tab w:val="clear" w:pos="7609"/>
              <w:tab w:val="right" w:pos="9026" w:leader="dot"/>
            </w:tabs>
            <w:rPr/>
          </w:pPr>
          <w:hyperlink w:anchor="__RefHeading___Toc8210889_2870459653">
            <w:r>
              <w:rPr>
                <w:webHidden/>
                <w:rStyle w:val="IndexLink"/>
                <w:rtl w:val="true"/>
              </w:rPr>
              <w:t>فشار و مذاكره؛ نقشه ى آمريكا براى از بين بردن الگوى مقاومتى به نام ايران</w:t>
            </w:r>
            <w:r>
              <w:rPr>
                <w:rStyle w:val="IndexLink"/>
                <w:rtl w:val="true"/>
              </w:rPr>
              <w:tab/>
            </w:r>
            <w:r>
              <w:rPr>
                <w:rStyle w:val="IndexLink"/>
              </w:rPr>
              <w:t>442</w:t>
            </w:r>
          </w:hyperlink>
        </w:p>
        <w:p>
          <w:pPr>
            <w:pStyle w:val="Contents6"/>
            <w:tabs>
              <w:tab w:val="clear" w:pos="7609"/>
              <w:tab w:val="right" w:pos="9026" w:leader="dot"/>
            </w:tabs>
            <w:rPr/>
          </w:pPr>
          <w:hyperlink w:anchor="__RefHeading___Toc8210891_2870459653">
            <w:r>
              <w:rPr>
                <w:webHidden/>
                <w:rStyle w:val="IndexLink"/>
              </w:rPr>
              <w:t>6</w:t>
            </w:r>
            <w:r>
              <w:rPr>
                <w:rStyle w:val="IndexLink"/>
                <w:rtl w:val="true"/>
              </w:rPr>
              <w:t xml:space="preserve"> - </w:t>
            </w:r>
            <w:r>
              <w:rPr>
                <w:rStyle w:val="IndexLink"/>
                <w:rtl w:val="true"/>
              </w:rPr>
              <w:t>حمله به اصول</w:t>
            </w:r>
            <w:r>
              <w:rPr>
                <w:rStyle w:val="IndexLink"/>
                <w:rtl w:val="true"/>
              </w:rPr>
              <w:tab/>
            </w:r>
            <w:r>
              <w:rPr>
                <w:rStyle w:val="IndexLink"/>
              </w:rPr>
              <w:t>443</w:t>
            </w:r>
          </w:hyperlink>
        </w:p>
        <w:p>
          <w:pPr>
            <w:pStyle w:val="Contents6"/>
            <w:tabs>
              <w:tab w:val="clear" w:pos="7609"/>
              <w:tab w:val="right" w:pos="9026" w:leader="dot"/>
            </w:tabs>
            <w:rPr/>
          </w:pPr>
          <w:hyperlink w:anchor="__RefHeading___Toc8210893_2870459653">
            <w:r>
              <w:rPr>
                <w:webHidden/>
                <w:rStyle w:val="IndexLink"/>
                <w:rtl w:val="true"/>
              </w:rPr>
              <w:t>اشاره</w:t>
            </w:r>
            <w:r>
              <w:rPr>
                <w:rStyle w:val="IndexLink"/>
                <w:rtl w:val="true"/>
              </w:rPr>
              <w:tab/>
            </w:r>
            <w:r>
              <w:rPr>
                <w:rStyle w:val="IndexLink"/>
              </w:rPr>
              <w:t>443</w:t>
            </w:r>
          </w:hyperlink>
        </w:p>
        <w:p>
          <w:pPr>
            <w:pStyle w:val="Contents6"/>
            <w:tabs>
              <w:tab w:val="clear" w:pos="7609"/>
              <w:tab w:val="right" w:pos="9026" w:leader="dot"/>
            </w:tabs>
            <w:rPr/>
          </w:pPr>
          <w:hyperlink w:anchor="__RefHeading___Toc8210895_2870459653">
            <w:r>
              <w:rPr>
                <w:webHidden/>
                <w:rStyle w:val="IndexLink"/>
                <w:rtl w:val="true"/>
              </w:rPr>
              <w:t>تبليغ نفوذى ها براى دست برداشتن از اصول</w:t>
            </w:r>
            <w:r>
              <w:rPr>
                <w:rStyle w:val="IndexLink"/>
                <w:rtl w:val="true"/>
              </w:rPr>
              <w:tab/>
            </w:r>
            <w:r>
              <w:rPr>
                <w:rStyle w:val="IndexLink"/>
              </w:rPr>
              <w:t>443</w:t>
            </w:r>
          </w:hyperlink>
        </w:p>
        <w:p>
          <w:pPr>
            <w:pStyle w:val="Contents6"/>
            <w:tabs>
              <w:tab w:val="clear" w:pos="7609"/>
              <w:tab w:val="right" w:pos="9026" w:leader="dot"/>
            </w:tabs>
            <w:rPr/>
          </w:pPr>
          <w:hyperlink w:anchor="__RefHeading___Toc8210897_2870459653">
            <w:r>
              <w:rPr>
                <w:webHidden/>
                <w:rStyle w:val="IndexLink"/>
                <w:rtl w:val="true"/>
              </w:rPr>
              <w:t>تخريب باورهاى مقاومت بخش از سوى دشمن و مزدورانش تحت پوشش اصلاح</w:t>
            </w:r>
            <w:r>
              <w:rPr>
                <w:rStyle w:val="IndexLink"/>
                <w:rtl w:val="true"/>
              </w:rPr>
              <w:tab/>
            </w:r>
            <w:r>
              <w:rPr>
                <w:rStyle w:val="IndexLink"/>
              </w:rPr>
              <w:t>444</w:t>
            </w:r>
          </w:hyperlink>
        </w:p>
        <w:p>
          <w:pPr>
            <w:pStyle w:val="Contents6"/>
            <w:tabs>
              <w:tab w:val="clear" w:pos="7609"/>
              <w:tab w:val="right" w:pos="9026" w:leader="dot"/>
            </w:tabs>
            <w:rPr/>
          </w:pPr>
          <w:hyperlink w:anchor="__RefHeading___Toc8210899_2870459653">
            <w:r>
              <w:rPr>
                <w:webHidden/>
                <w:rStyle w:val="IndexLink"/>
                <w:rtl w:val="true"/>
              </w:rPr>
              <w:t>تلاش دشمن براى از بين بردن باورهاى مقاومت ساز</w:t>
            </w:r>
            <w:r>
              <w:rPr>
                <w:rStyle w:val="IndexLink"/>
                <w:rtl w:val="true"/>
              </w:rPr>
              <w:tab/>
            </w:r>
            <w:r>
              <w:rPr>
                <w:rStyle w:val="IndexLink"/>
              </w:rPr>
              <w:t>444</w:t>
            </w:r>
          </w:hyperlink>
        </w:p>
        <w:p>
          <w:pPr>
            <w:pStyle w:val="Contents6"/>
            <w:tabs>
              <w:tab w:val="clear" w:pos="7609"/>
              <w:tab w:val="right" w:pos="9026" w:leader="dot"/>
            </w:tabs>
            <w:rPr/>
          </w:pPr>
          <w:hyperlink w:anchor="__RefHeading___Toc8210901_2870459653">
            <w:r>
              <w:rPr>
                <w:webHidden/>
                <w:rStyle w:val="IndexLink"/>
                <w:rtl w:val="true"/>
              </w:rPr>
              <w:t>عوامل دشمن در فضاى ذهن</w:t>
            </w:r>
            <w:r>
              <w:rPr>
                <w:rStyle w:val="IndexLink"/>
                <w:rtl w:val="true"/>
              </w:rPr>
              <w:tab/>
            </w:r>
            <w:r>
              <w:rPr>
                <w:rStyle w:val="IndexLink"/>
              </w:rPr>
              <w:t>445</w:t>
            </w:r>
          </w:hyperlink>
        </w:p>
        <w:p>
          <w:pPr>
            <w:pStyle w:val="Contents6"/>
            <w:tabs>
              <w:tab w:val="clear" w:pos="7609"/>
              <w:tab w:val="right" w:pos="9026" w:leader="dot"/>
            </w:tabs>
            <w:rPr/>
          </w:pPr>
          <w:hyperlink w:anchor="__RefHeading___Toc8210903_2870459653">
            <w:r>
              <w:rPr>
                <w:webHidden/>
                <w:rStyle w:val="IndexLink"/>
                <w:rtl w:val="true"/>
              </w:rPr>
              <w:t>حمله ى دشمن به تفكّر دين سياسى</w:t>
            </w:r>
            <w:r>
              <w:rPr>
                <w:rStyle w:val="IndexLink"/>
                <w:rtl w:val="true"/>
              </w:rPr>
              <w:tab/>
            </w:r>
            <w:r>
              <w:rPr>
                <w:rStyle w:val="IndexLink"/>
              </w:rPr>
              <w:t>447</w:t>
            </w:r>
          </w:hyperlink>
        </w:p>
        <w:p>
          <w:pPr>
            <w:pStyle w:val="Contents6"/>
            <w:tabs>
              <w:tab w:val="clear" w:pos="7609"/>
              <w:tab w:val="right" w:pos="9026" w:leader="dot"/>
            </w:tabs>
            <w:rPr/>
          </w:pPr>
          <w:hyperlink w:anchor="__RefHeading___Toc8210905_2870459653">
            <w:r>
              <w:rPr>
                <w:webHidden/>
                <w:rStyle w:val="IndexLink"/>
                <w:rtl w:val="true"/>
              </w:rPr>
              <w:t>حمله ى دشمن به اركان مقاومت كشور</w:t>
            </w:r>
            <w:r>
              <w:rPr>
                <w:rStyle w:val="IndexLink"/>
                <w:rtl w:val="true"/>
              </w:rPr>
              <w:tab/>
            </w:r>
            <w:r>
              <w:rPr>
                <w:rStyle w:val="IndexLink"/>
              </w:rPr>
              <w:t>449</w:t>
            </w:r>
          </w:hyperlink>
        </w:p>
        <w:p>
          <w:pPr>
            <w:pStyle w:val="Contents6"/>
            <w:tabs>
              <w:tab w:val="clear" w:pos="7609"/>
              <w:tab w:val="right" w:pos="9026" w:leader="dot"/>
            </w:tabs>
            <w:rPr/>
          </w:pPr>
          <w:hyperlink w:anchor="__RefHeading___Toc8210907_2870459653">
            <w:r>
              <w:rPr>
                <w:webHidden/>
                <w:rStyle w:val="IndexLink"/>
                <w:rtl w:val="true"/>
              </w:rPr>
              <w:t>هدف بلندمدّت دشمن؛ تغيير نظام اسلامى</w:t>
            </w:r>
            <w:r>
              <w:rPr>
                <w:rStyle w:val="IndexLink"/>
                <w:rtl w:val="true"/>
              </w:rPr>
              <w:tab/>
            </w:r>
            <w:r>
              <w:rPr>
                <w:rStyle w:val="IndexLink"/>
              </w:rPr>
              <w:t>449</w:t>
            </w:r>
          </w:hyperlink>
        </w:p>
        <w:p>
          <w:pPr>
            <w:pStyle w:val="Contents6"/>
            <w:tabs>
              <w:tab w:val="clear" w:pos="7609"/>
              <w:tab w:val="right" w:pos="9026" w:leader="dot"/>
            </w:tabs>
            <w:rPr/>
          </w:pPr>
          <w:hyperlink w:anchor="__RefHeading___Toc8210909_2870459653">
            <w:r>
              <w:rPr>
                <w:webHidden/>
                <w:rStyle w:val="IndexLink"/>
              </w:rPr>
              <w:t>7</w:t>
            </w:r>
            <w:r>
              <w:rPr>
                <w:rStyle w:val="IndexLink"/>
                <w:rtl w:val="true"/>
              </w:rPr>
              <w:t xml:space="preserve"> - </w:t>
            </w:r>
            <w:r>
              <w:rPr>
                <w:rStyle w:val="IndexLink"/>
                <w:rtl w:val="true"/>
              </w:rPr>
              <w:t>ترويج ابتذال با هدف شكستن مقاومت جمهورى اسلامى</w:t>
            </w:r>
            <w:r>
              <w:rPr>
                <w:rStyle w:val="IndexLink"/>
                <w:rtl w:val="true"/>
              </w:rPr>
              <w:tab/>
            </w:r>
            <w:r>
              <w:rPr>
                <w:rStyle w:val="IndexLink"/>
              </w:rPr>
              <w:t>450</w:t>
            </w:r>
          </w:hyperlink>
        </w:p>
        <w:p>
          <w:pPr>
            <w:pStyle w:val="Contents6"/>
            <w:tabs>
              <w:tab w:val="clear" w:pos="7609"/>
              <w:tab w:val="right" w:pos="9026" w:leader="dot"/>
            </w:tabs>
            <w:rPr/>
          </w:pPr>
          <w:hyperlink w:anchor="__RefHeading___Toc8210911_2870459653">
            <w:r>
              <w:rPr>
                <w:webHidden/>
                <w:rStyle w:val="IndexLink"/>
                <w:rtl w:val="true"/>
              </w:rPr>
              <w:t>اشاره</w:t>
            </w:r>
            <w:r>
              <w:rPr>
                <w:rStyle w:val="IndexLink"/>
                <w:rtl w:val="true"/>
              </w:rPr>
              <w:tab/>
            </w:r>
            <w:r>
              <w:rPr>
                <w:rStyle w:val="IndexLink"/>
              </w:rPr>
              <w:t>450</w:t>
            </w:r>
          </w:hyperlink>
        </w:p>
        <w:p>
          <w:pPr>
            <w:pStyle w:val="Contents6"/>
            <w:tabs>
              <w:tab w:val="clear" w:pos="7609"/>
              <w:tab w:val="right" w:pos="9026" w:leader="dot"/>
            </w:tabs>
            <w:rPr/>
          </w:pPr>
          <w:hyperlink w:anchor="__RefHeading___Toc8210913_2870459653">
            <w:r>
              <w:rPr>
                <w:webHidden/>
                <w:rStyle w:val="IndexLink"/>
                <w:rtl w:val="true"/>
              </w:rPr>
              <w:t>اندلسى كردن ايران؛ با هدف از بين بردن كانون مقاومت</w:t>
            </w:r>
            <w:r>
              <w:rPr>
                <w:rStyle w:val="IndexLink"/>
                <w:rtl w:val="true"/>
              </w:rPr>
              <w:tab/>
            </w:r>
            <w:r>
              <w:rPr>
                <w:rStyle w:val="IndexLink"/>
              </w:rPr>
              <w:t>450</w:t>
            </w:r>
          </w:hyperlink>
        </w:p>
        <w:p>
          <w:pPr>
            <w:pStyle w:val="Contents6"/>
            <w:tabs>
              <w:tab w:val="clear" w:pos="7609"/>
              <w:tab w:val="right" w:pos="9026" w:leader="dot"/>
            </w:tabs>
            <w:rPr/>
          </w:pPr>
          <w:hyperlink w:anchor="__RefHeading___Toc8210915_2870459653">
            <w:r>
              <w:rPr>
                <w:webHidden/>
                <w:rStyle w:val="IndexLink"/>
              </w:rPr>
              <w:t>8</w:t>
            </w:r>
            <w:r>
              <w:rPr>
                <w:rStyle w:val="IndexLink"/>
                <w:rtl w:val="true"/>
              </w:rPr>
              <w:t xml:space="preserve"> - </w:t>
            </w:r>
            <w:r>
              <w:rPr>
                <w:rStyle w:val="IndexLink"/>
                <w:rtl w:val="true"/>
              </w:rPr>
              <w:t>ايجاد اختلاف و تفرقه</w:t>
            </w:r>
            <w:r>
              <w:rPr>
                <w:rStyle w:val="IndexLink"/>
                <w:rtl w:val="true"/>
              </w:rPr>
              <w:tab/>
            </w:r>
            <w:r>
              <w:rPr>
                <w:rStyle w:val="IndexLink"/>
              </w:rPr>
              <w:t>455</w:t>
            </w:r>
          </w:hyperlink>
        </w:p>
        <w:p>
          <w:pPr>
            <w:pStyle w:val="Contents6"/>
            <w:tabs>
              <w:tab w:val="clear" w:pos="7609"/>
              <w:tab w:val="right" w:pos="9026" w:leader="dot"/>
            </w:tabs>
            <w:rPr/>
          </w:pPr>
          <w:hyperlink w:anchor="__RefHeading___Toc8210917_2870459653">
            <w:r>
              <w:rPr>
                <w:webHidden/>
                <w:rStyle w:val="IndexLink"/>
                <w:rtl w:val="true"/>
              </w:rPr>
              <w:t>برپا كردن جنگ داخلى با هدف انحراف انگيزه هاى مقاومت و مجاهدت</w:t>
            </w:r>
            <w:r>
              <w:rPr>
                <w:rStyle w:val="IndexLink"/>
                <w:rtl w:val="true"/>
              </w:rPr>
              <w:tab/>
            </w:r>
            <w:r>
              <w:rPr>
                <w:rStyle w:val="IndexLink"/>
              </w:rPr>
              <w:t>455</w:t>
            </w:r>
          </w:hyperlink>
        </w:p>
        <w:p>
          <w:pPr>
            <w:pStyle w:val="Contents6"/>
            <w:tabs>
              <w:tab w:val="clear" w:pos="7609"/>
              <w:tab w:val="right" w:pos="9026" w:leader="dot"/>
            </w:tabs>
            <w:rPr/>
          </w:pPr>
          <w:hyperlink w:anchor="__RefHeading___Toc8210919_2870459653">
            <w:r>
              <w:rPr>
                <w:webHidden/>
                <w:rStyle w:val="IndexLink"/>
                <w:rtl w:val="true"/>
              </w:rPr>
              <w:t>دلسرد كردن مردم با ايجاد مانع در كار سازندگى</w:t>
            </w:r>
            <w:r>
              <w:rPr>
                <w:rStyle w:val="IndexLink"/>
                <w:rtl w:val="true"/>
              </w:rPr>
              <w:tab/>
            </w:r>
            <w:r>
              <w:rPr>
                <w:rStyle w:val="IndexLink"/>
              </w:rPr>
              <w:t>455</w:t>
            </w:r>
          </w:hyperlink>
        </w:p>
        <w:p>
          <w:pPr>
            <w:pStyle w:val="Contents6"/>
            <w:tabs>
              <w:tab w:val="clear" w:pos="7609"/>
              <w:tab w:val="right" w:pos="9026" w:leader="dot"/>
            </w:tabs>
            <w:rPr/>
          </w:pPr>
          <w:hyperlink w:anchor="__RefHeading___Toc8210921_2870459653">
            <w:r>
              <w:rPr>
                <w:webHidden/>
                <w:rStyle w:val="IndexLink"/>
                <w:rtl w:val="true"/>
              </w:rPr>
              <w:t>جدايى انداختن بين مردم و مسئولان</w:t>
            </w:r>
            <w:r>
              <w:rPr>
                <w:rStyle w:val="IndexLink"/>
                <w:rtl w:val="true"/>
              </w:rPr>
              <w:tab/>
            </w:r>
            <w:r>
              <w:rPr>
                <w:rStyle w:val="IndexLink"/>
              </w:rPr>
              <w:t>456</w:t>
            </w:r>
          </w:hyperlink>
        </w:p>
        <w:p>
          <w:pPr>
            <w:pStyle w:val="Contents6"/>
            <w:tabs>
              <w:tab w:val="clear" w:pos="7609"/>
              <w:tab w:val="right" w:pos="9026" w:leader="dot"/>
            </w:tabs>
            <w:rPr/>
          </w:pPr>
          <w:hyperlink w:anchor="__RefHeading___Toc8210923_2870459653">
            <w:r>
              <w:rPr>
                <w:webHidden/>
                <w:rStyle w:val="IndexLink"/>
                <w:rtl w:val="true"/>
              </w:rPr>
              <w:t>لزوم هوشيارى همگانى در برابر مزدوران تفرقه افكن</w:t>
            </w:r>
            <w:r>
              <w:rPr>
                <w:rStyle w:val="IndexLink"/>
                <w:rtl w:val="true"/>
              </w:rPr>
              <w:tab/>
            </w:r>
            <w:r>
              <w:rPr>
                <w:rStyle w:val="IndexLink"/>
              </w:rPr>
              <w:t>456</w:t>
            </w:r>
          </w:hyperlink>
        </w:p>
        <w:p>
          <w:pPr>
            <w:pStyle w:val="Contents6"/>
            <w:tabs>
              <w:tab w:val="clear" w:pos="7609"/>
              <w:tab w:val="right" w:pos="9026" w:leader="dot"/>
            </w:tabs>
            <w:rPr/>
          </w:pPr>
          <w:hyperlink w:anchor="__RefHeading___Toc8210925_2870459653">
            <w:r>
              <w:rPr>
                <w:webHidden/>
                <w:rStyle w:val="IndexLink"/>
                <w:rtl w:val="true"/>
              </w:rPr>
              <w:t>عبدالله بن اُبَيّهاى ايران</w:t>
            </w:r>
            <w:r>
              <w:rPr>
                <w:rStyle w:val="IndexLink"/>
                <w:rtl w:val="true"/>
              </w:rPr>
              <w:tab/>
            </w:r>
            <w:r>
              <w:rPr>
                <w:rStyle w:val="IndexLink"/>
              </w:rPr>
              <w:t>457</w:t>
            </w:r>
          </w:hyperlink>
        </w:p>
        <w:p>
          <w:pPr>
            <w:pStyle w:val="Contents6"/>
            <w:tabs>
              <w:tab w:val="clear" w:pos="7609"/>
              <w:tab w:val="right" w:pos="9026" w:leader="dot"/>
            </w:tabs>
            <w:rPr/>
          </w:pPr>
          <w:hyperlink w:anchor="__RefHeading___Toc8210927_2870459653">
            <w:r>
              <w:rPr>
                <w:webHidden/>
                <w:rStyle w:val="IndexLink"/>
                <w:rtl w:val="true"/>
              </w:rPr>
              <w:t>برنامه ى دشمن؛ ايجاد شكاف بين نظام اسلامى و ملّت ايران</w:t>
            </w:r>
            <w:r>
              <w:rPr>
                <w:rStyle w:val="IndexLink"/>
                <w:rtl w:val="true"/>
              </w:rPr>
              <w:tab/>
            </w:r>
            <w:r>
              <w:rPr>
                <w:rStyle w:val="IndexLink"/>
              </w:rPr>
              <w:t>458</w:t>
            </w:r>
          </w:hyperlink>
        </w:p>
        <w:p>
          <w:pPr>
            <w:pStyle w:val="Contents2"/>
            <w:tabs>
              <w:tab w:val="clear" w:pos="8743"/>
              <w:tab w:val="right" w:pos="9026" w:leader="dot"/>
            </w:tabs>
            <w:rPr/>
          </w:pPr>
          <w:hyperlink w:anchor="__RefHeading___Toc8210929_2870459653">
            <w:r>
              <w:rPr>
                <w:webHidden/>
                <w:rStyle w:val="IndexLink"/>
                <w:rtl w:val="true"/>
              </w:rPr>
              <w:t>بخش يازدهم مسئوليّتها</w:t>
            </w:r>
            <w:r>
              <w:rPr>
                <w:rStyle w:val="IndexLink"/>
                <w:rtl w:val="true"/>
              </w:rPr>
              <w:tab/>
            </w:r>
            <w:r>
              <w:rPr>
                <w:rStyle w:val="IndexLink"/>
              </w:rPr>
              <w:t>460</w:t>
            </w:r>
          </w:hyperlink>
        </w:p>
        <w:p>
          <w:pPr>
            <w:pStyle w:val="Contents3"/>
            <w:tabs>
              <w:tab w:val="clear" w:pos="8459"/>
              <w:tab w:val="right" w:pos="9026" w:leader="dot"/>
            </w:tabs>
            <w:rPr/>
          </w:pPr>
          <w:hyperlink w:anchor="__RefHeading___Toc8210931_2870459653">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8210933_2870459653">
            <w:r>
              <w:rPr>
                <w:webHidden/>
                <w:rStyle w:val="IndexLink"/>
                <w:rtl w:val="true"/>
              </w:rPr>
              <w:t>فصل اوّل</w:t>
            </w:r>
            <w:r>
              <w:rPr>
                <w:rStyle w:val="IndexLink"/>
                <w:rtl w:val="true"/>
              </w:rPr>
              <w:t xml:space="preserve">: </w:t>
            </w:r>
            <w:r>
              <w:rPr>
                <w:rStyle w:val="IndexLink"/>
                <w:rtl w:val="true"/>
              </w:rPr>
              <w:t>وظايف همگانى</w:t>
            </w:r>
            <w:r>
              <w:rPr>
                <w:rStyle w:val="IndexLink"/>
                <w:rtl w:val="true"/>
              </w:rPr>
              <w:tab/>
            </w:r>
            <w:r>
              <w:rPr>
                <w:rStyle w:val="IndexLink"/>
              </w:rPr>
              <w:t>464</w:t>
            </w:r>
          </w:hyperlink>
        </w:p>
        <w:p>
          <w:pPr>
            <w:pStyle w:val="Contents4"/>
            <w:tabs>
              <w:tab w:val="clear" w:pos="8176"/>
              <w:tab w:val="right" w:pos="9026" w:leader="dot"/>
            </w:tabs>
            <w:rPr/>
          </w:pPr>
          <w:hyperlink w:anchor="__RefHeading___Toc8210935_2870459653">
            <w:r>
              <w:rPr>
                <w:webHidden/>
                <w:rStyle w:val="IndexLink"/>
                <w:rtl w:val="true"/>
              </w:rPr>
              <w:t>وظيفه ى نخبگان؛ تأكيد بر ايمان به خدا و اتّحاد</w:t>
            </w:r>
            <w:r>
              <w:rPr>
                <w:rStyle w:val="IndexLink"/>
                <w:rtl w:val="true"/>
              </w:rPr>
              <w:tab/>
            </w:r>
            <w:r>
              <w:rPr>
                <w:rStyle w:val="IndexLink"/>
              </w:rPr>
              <w:t>464</w:t>
            </w:r>
          </w:hyperlink>
        </w:p>
        <w:p>
          <w:pPr>
            <w:pStyle w:val="Contents4"/>
            <w:tabs>
              <w:tab w:val="clear" w:pos="8176"/>
              <w:tab w:val="right" w:pos="9026" w:leader="dot"/>
            </w:tabs>
            <w:rPr/>
          </w:pPr>
          <w:hyperlink w:anchor="__RefHeading___Toc8210937_2870459653">
            <w:r>
              <w:rPr>
                <w:webHidden/>
                <w:rStyle w:val="IndexLink"/>
                <w:rtl w:val="true"/>
              </w:rPr>
              <w:t>وظيفه ى همگانى براى تلاش و اتّحاد</w:t>
            </w:r>
            <w:r>
              <w:rPr>
                <w:rStyle w:val="IndexLink"/>
                <w:rtl w:val="true"/>
              </w:rPr>
              <w:tab/>
            </w:r>
            <w:r>
              <w:rPr>
                <w:rStyle w:val="IndexLink"/>
              </w:rPr>
              <w:t>464</w:t>
            </w:r>
          </w:hyperlink>
        </w:p>
        <w:p>
          <w:pPr>
            <w:pStyle w:val="Contents4"/>
            <w:tabs>
              <w:tab w:val="clear" w:pos="8176"/>
              <w:tab w:val="right" w:pos="9026" w:leader="dot"/>
            </w:tabs>
            <w:rPr/>
          </w:pPr>
          <w:hyperlink w:anchor="__RefHeading___Toc8210939_2870459653">
            <w:r>
              <w:rPr>
                <w:webHidden/>
                <w:rStyle w:val="IndexLink"/>
                <w:rtl w:val="true"/>
              </w:rPr>
              <w:t>وظيفه ى همگان در برابر نفوذ</w:t>
            </w:r>
            <w:r>
              <w:rPr>
                <w:rStyle w:val="IndexLink"/>
                <w:rtl w:val="true"/>
              </w:rPr>
              <w:t xml:space="preserve">: </w:t>
            </w:r>
            <w:r>
              <w:rPr>
                <w:rStyle w:val="IndexLink"/>
                <w:rtl w:val="true"/>
              </w:rPr>
              <w:t>تبيين و روشنگرى</w:t>
            </w:r>
            <w:r>
              <w:rPr>
                <w:rStyle w:val="IndexLink"/>
                <w:rtl w:val="true"/>
              </w:rPr>
              <w:tab/>
            </w:r>
            <w:r>
              <w:rPr>
                <w:rStyle w:val="IndexLink"/>
              </w:rPr>
              <w:t>465</w:t>
            </w:r>
          </w:hyperlink>
        </w:p>
        <w:p>
          <w:pPr>
            <w:pStyle w:val="Contents4"/>
            <w:tabs>
              <w:tab w:val="clear" w:pos="8176"/>
              <w:tab w:val="right" w:pos="9026" w:leader="dot"/>
            </w:tabs>
            <w:rPr/>
          </w:pPr>
          <w:hyperlink w:anchor="__RefHeading___Toc8210941_2870459653">
            <w:r>
              <w:rPr>
                <w:webHidden/>
                <w:rStyle w:val="IndexLink"/>
                <w:rtl w:val="true"/>
              </w:rPr>
              <w:t>وظيفه ى مردم و مسئولان؛ قوى كردن كشور براى امتياز گرفتن از استكبار</w:t>
            </w:r>
            <w:r>
              <w:rPr>
                <w:rStyle w:val="IndexLink"/>
                <w:rtl w:val="true"/>
              </w:rPr>
              <w:tab/>
            </w:r>
            <w:r>
              <w:rPr>
                <w:rStyle w:val="IndexLink"/>
              </w:rPr>
              <w:t>466</w:t>
            </w:r>
          </w:hyperlink>
        </w:p>
        <w:p>
          <w:pPr>
            <w:pStyle w:val="Contents4"/>
            <w:tabs>
              <w:tab w:val="clear" w:pos="8176"/>
              <w:tab w:val="right" w:pos="9026" w:leader="dot"/>
            </w:tabs>
            <w:rPr/>
          </w:pPr>
          <w:hyperlink w:anchor="__RefHeading___Toc8210943_2870459653">
            <w:r>
              <w:rPr>
                <w:webHidden/>
                <w:rStyle w:val="IndexLink"/>
                <w:rtl w:val="true"/>
              </w:rPr>
              <w:t>مقاومت در برابر دستهاى تفرقه افكن</w:t>
            </w:r>
            <w:r>
              <w:rPr>
                <w:rStyle w:val="IndexLink"/>
                <w:rtl w:val="true"/>
              </w:rPr>
              <w:tab/>
            </w:r>
            <w:r>
              <w:rPr>
                <w:rStyle w:val="IndexLink"/>
              </w:rPr>
              <w:t>466</w:t>
            </w:r>
          </w:hyperlink>
        </w:p>
        <w:p>
          <w:pPr>
            <w:pStyle w:val="Contents4"/>
            <w:tabs>
              <w:tab w:val="clear" w:pos="8176"/>
              <w:tab w:val="right" w:pos="9026" w:leader="dot"/>
            </w:tabs>
            <w:rPr/>
          </w:pPr>
          <w:hyperlink w:anchor="__RefHeading___Toc8210945_2870459653">
            <w:r>
              <w:rPr>
                <w:webHidden/>
                <w:rStyle w:val="IndexLink"/>
                <w:rtl w:val="true"/>
              </w:rPr>
              <w:t>وظيفه ى همگان بويژه جوانان؛ خودسازى علمى و اخلاقى و جسمى و روحيّه اى</w:t>
            </w:r>
            <w:r>
              <w:rPr>
                <w:rStyle w:val="IndexLink"/>
                <w:rtl w:val="true"/>
              </w:rPr>
              <w:tab/>
            </w:r>
            <w:r>
              <w:rPr>
                <w:rStyle w:val="IndexLink"/>
              </w:rPr>
              <w:t>466</w:t>
            </w:r>
          </w:hyperlink>
        </w:p>
        <w:p>
          <w:pPr>
            <w:pStyle w:val="Contents4"/>
            <w:tabs>
              <w:tab w:val="clear" w:pos="8176"/>
              <w:tab w:val="right" w:pos="9026" w:leader="dot"/>
            </w:tabs>
            <w:rPr/>
          </w:pPr>
          <w:hyperlink w:anchor="__RefHeading___Toc8210947_2870459653">
            <w:r>
              <w:rPr>
                <w:webHidden/>
                <w:rStyle w:val="IndexLink"/>
                <w:rtl w:val="true"/>
              </w:rPr>
              <w:t>وظيفه ى همگان بويژه مسئولان و سياسيون؛ مراقبت آگاهانه در برابر نفوذ</w:t>
            </w:r>
            <w:r>
              <w:rPr>
                <w:rStyle w:val="IndexLink"/>
                <w:rtl w:val="true"/>
              </w:rPr>
              <w:tab/>
            </w:r>
            <w:r>
              <w:rPr>
                <w:rStyle w:val="IndexLink"/>
              </w:rPr>
              <w:t>467</w:t>
            </w:r>
          </w:hyperlink>
        </w:p>
        <w:p>
          <w:pPr>
            <w:pStyle w:val="Contents4"/>
            <w:tabs>
              <w:tab w:val="clear" w:pos="8176"/>
              <w:tab w:val="right" w:pos="9026" w:leader="dot"/>
            </w:tabs>
            <w:rPr/>
          </w:pPr>
          <w:hyperlink w:anchor="__RefHeading___Toc8210949_2870459653">
            <w:r>
              <w:rPr>
                <w:webHidden/>
                <w:rStyle w:val="IndexLink"/>
                <w:rtl w:val="true"/>
              </w:rPr>
              <w:t>وظيفه ى همگانى؛ انقلابى ماندن و ايستادگى</w:t>
            </w:r>
            <w:r>
              <w:rPr>
                <w:rStyle w:val="IndexLink"/>
                <w:rtl w:val="true"/>
              </w:rPr>
              <w:tab/>
            </w:r>
            <w:r>
              <w:rPr>
                <w:rStyle w:val="IndexLink"/>
              </w:rPr>
              <w:t>468</w:t>
            </w:r>
          </w:hyperlink>
        </w:p>
        <w:p>
          <w:pPr>
            <w:pStyle w:val="Contents4"/>
            <w:tabs>
              <w:tab w:val="clear" w:pos="8176"/>
              <w:tab w:val="right" w:pos="9026" w:leader="dot"/>
            </w:tabs>
            <w:rPr/>
          </w:pPr>
          <w:hyperlink w:anchor="__RefHeading___Toc8210951_2870459653">
            <w:r>
              <w:rPr>
                <w:webHidden/>
                <w:rStyle w:val="IndexLink"/>
                <w:rtl w:val="true"/>
              </w:rPr>
              <w:t>ضرورت مراقبت همگانى بويژه مسئولان از خود</w:t>
            </w:r>
            <w:r>
              <w:rPr>
                <w:rStyle w:val="IndexLink"/>
                <w:rtl w:val="true"/>
              </w:rPr>
              <w:tab/>
            </w:r>
            <w:r>
              <w:rPr>
                <w:rStyle w:val="IndexLink"/>
              </w:rPr>
              <w:t>468</w:t>
            </w:r>
          </w:hyperlink>
        </w:p>
        <w:p>
          <w:pPr>
            <w:pStyle w:val="Contents4"/>
            <w:tabs>
              <w:tab w:val="clear" w:pos="8176"/>
              <w:tab w:val="right" w:pos="9026" w:leader="dot"/>
            </w:tabs>
            <w:rPr/>
          </w:pPr>
          <w:hyperlink w:anchor="__RefHeading___Toc8210953_2870459653">
            <w:r>
              <w:rPr>
                <w:webHidden/>
                <w:rStyle w:val="IndexLink"/>
                <w:rtl w:val="true"/>
              </w:rPr>
              <w:t>وظيفه ى نخبگان سياسى و علمى و دينى؛ تقويت عوامل اقتدار</w:t>
            </w:r>
            <w:r>
              <w:rPr>
                <w:rStyle w:val="IndexLink"/>
                <w:rtl w:val="true"/>
              </w:rPr>
              <w:tab/>
            </w:r>
            <w:r>
              <w:rPr>
                <w:rStyle w:val="IndexLink"/>
              </w:rPr>
              <w:t>469</w:t>
            </w:r>
          </w:hyperlink>
        </w:p>
        <w:p>
          <w:pPr>
            <w:pStyle w:val="Contents4"/>
            <w:tabs>
              <w:tab w:val="clear" w:pos="8176"/>
              <w:tab w:val="right" w:pos="9026" w:leader="dot"/>
            </w:tabs>
            <w:rPr/>
          </w:pPr>
          <w:hyperlink w:anchor="__RefHeading___Toc8210955_2870459653">
            <w:r>
              <w:rPr>
                <w:webHidden/>
                <w:rStyle w:val="IndexLink"/>
                <w:rtl w:val="true"/>
              </w:rPr>
              <w:t>اهمّيّت توجّه به خطرها با هدف چاره جويى</w:t>
            </w:r>
            <w:r>
              <w:rPr>
                <w:rStyle w:val="IndexLink"/>
                <w:rtl w:val="true"/>
              </w:rPr>
              <w:tab/>
            </w:r>
            <w:r>
              <w:rPr>
                <w:rStyle w:val="IndexLink"/>
              </w:rPr>
              <w:t>469</w:t>
            </w:r>
          </w:hyperlink>
        </w:p>
        <w:p>
          <w:pPr>
            <w:pStyle w:val="Contents4"/>
            <w:tabs>
              <w:tab w:val="clear" w:pos="8176"/>
              <w:tab w:val="right" w:pos="9026" w:leader="dot"/>
            </w:tabs>
            <w:rPr/>
          </w:pPr>
          <w:hyperlink w:anchor="__RefHeading___Toc8210957_2870459653">
            <w:r>
              <w:rPr>
                <w:webHidden/>
                <w:rStyle w:val="IndexLink"/>
                <w:rtl w:val="true"/>
              </w:rPr>
              <w:t>لزوم پرهيز از غفلت در برابر دشمن</w:t>
            </w:r>
            <w:r>
              <w:rPr>
                <w:rStyle w:val="IndexLink"/>
                <w:rtl w:val="true"/>
              </w:rPr>
              <w:tab/>
            </w:r>
            <w:r>
              <w:rPr>
                <w:rStyle w:val="IndexLink"/>
              </w:rPr>
              <w:t>470</w:t>
            </w:r>
          </w:hyperlink>
        </w:p>
        <w:p>
          <w:pPr>
            <w:pStyle w:val="Contents3"/>
            <w:tabs>
              <w:tab w:val="clear" w:pos="8459"/>
              <w:tab w:val="right" w:pos="9026" w:leader="dot"/>
            </w:tabs>
            <w:rPr/>
          </w:pPr>
          <w:hyperlink w:anchor="__RefHeading___Toc8210959_2870459653">
            <w:r>
              <w:rPr>
                <w:webHidden/>
                <w:rStyle w:val="IndexLink"/>
                <w:rtl w:val="true"/>
              </w:rPr>
              <w:t>فصل دوّم</w:t>
            </w:r>
            <w:r>
              <w:rPr>
                <w:rStyle w:val="IndexLink"/>
                <w:rtl w:val="true"/>
              </w:rPr>
              <w:t xml:space="preserve">: </w:t>
            </w:r>
            <w:r>
              <w:rPr>
                <w:rStyle w:val="IndexLink"/>
                <w:rtl w:val="true"/>
              </w:rPr>
              <w:t>وظايف اقشار و نهادها</w:t>
            </w:r>
            <w:r>
              <w:rPr>
                <w:rStyle w:val="IndexLink"/>
                <w:rtl w:val="true"/>
              </w:rPr>
              <w:tab/>
            </w:r>
            <w:r>
              <w:rPr>
                <w:rStyle w:val="IndexLink"/>
              </w:rPr>
              <w:t>471</w:t>
            </w:r>
          </w:hyperlink>
        </w:p>
        <w:p>
          <w:pPr>
            <w:pStyle w:val="Contents4"/>
            <w:tabs>
              <w:tab w:val="clear" w:pos="8176"/>
              <w:tab w:val="right" w:pos="9026" w:leader="dot"/>
            </w:tabs>
            <w:rPr/>
          </w:pPr>
          <w:hyperlink w:anchor="__RefHeading___Toc8210961_2870459653">
            <w:r>
              <w:rPr>
                <w:webHidden/>
                <w:rStyle w:val="IndexLink"/>
              </w:rPr>
              <w:t>1</w:t>
            </w:r>
            <w:r>
              <w:rPr>
                <w:rStyle w:val="IndexLink"/>
                <w:rtl w:val="true"/>
              </w:rPr>
              <w:t xml:space="preserve"> - </w:t>
            </w:r>
            <w:r>
              <w:rPr>
                <w:rStyle w:val="IndexLink"/>
                <w:rtl w:val="true"/>
              </w:rPr>
              <w:t>علما و روحانيون</w:t>
            </w:r>
            <w:r>
              <w:rPr>
                <w:rStyle w:val="IndexLink"/>
                <w:rtl w:val="true"/>
              </w:rPr>
              <w:tab/>
            </w:r>
            <w:r>
              <w:rPr>
                <w:rStyle w:val="IndexLink"/>
              </w:rPr>
              <w:t>471</w:t>
            </w:r>
          </w:hyperlink>
        </w:p>
        <w:p>
          <w:pPr>
            <w:pStyle w:val="Contents5"/>
            <w:tabs>
              <w:tab w:val="clear" w:pos="7892"/>
              <w:tab w:val="right" w:pos="9026" w:leader="dot"/>
            </w:tabs>
            <w:rPr/>
          </w:pPr>
          <w:hyperlink w:anchor="__RefHeading___Toc8210963_2870459653">
            <w:r>
              <w:rPr>
                <w:webHidden/>
                <w:rStyle w:val="IndexLink"/>
                <w:rtl w:val="true"/>
              </w:rPr>
              <w:t>مسجد؛ هسته ى مقاومت فرهنگى، سياسى و نظامى</w:t>
            </w:r>
            <w:r>
              <w:rPr>
                <w:rStyle w:val="IndexLink"/>
                <w:rtl w:val="true"/>
              </w:rPr>
              <w:tab/>
            </w:r>
            <w:r>
              <w:rPr>
                <w:rStyle w:val="IndexLink"/>
              </w:rPr>
              <w:t>471</w:t>
            </w:r>
          </w:hyperlink>
        </w:p>
        <w:p>
          <w:pPr>
            <w:pStyle w:val="Contents5"/>
            <w:tabs>
              <w:tab w:val="clear" w:pos="7892"/>
              <w:tab w:val="right" w:pos="9026" w:leader="dot"/>
            </w:tabs>
            <w:rPr/>
          </w:pPr>
          <w:hyperlink w:anchor="__RefHeading___Toc8210965_2870459653">
            <w:r>
              <w:rPr>
                <w:webHidden/>
                <w:rStyle w:val="IndexLink"/>
                <w:rtl w:val="true"/>
              </w:rPr>
              <w:t>بصيرت فرهنگى؛ زمينه ساز بصيرت سياسى</w:t>
            </w:r>
            <w:r>
              <w:rPr>
                <w:rStyle w:val="IndexLink"/>
                <w:rtl w:val="true"/>
              </w:rPr>
              <w:tab/>
            </w:r>
            <w:r>
              <w:rPr>
                <w:rStyle w:val="IndexLink"/>
              </w:rPr>
              <w:t>472</w:t>
            </w:r>
          </w:hyperlink>
        </w:p>
        <w:p>
          <w:pPr>
            <w:pStyle w:val="Contents5"/>
            <w:tabs>
              <w:tab w:val="clear" w:pos="7892"/>
              <w:tab w:val="right" w:pos="9026" w:leader="dot"/>
            </w:tabs>
            <w:rPr/>
          </w:pPr>
          <w:hyperlink w:anchor="__RefHeading___Toc8210967_2870459653">
            <w:r>
              <w:rPr>
                <w:webHidden/>
                <w:rStyle w:val="IndexLink"/>
                <w:rtl w:val="true"/>
              </w:rPr>
              <w:t>وظيفه ى مجلس خبرگان؛ تحكيم اسلام و تعقيب راه انقلاب</w:t>
            </w:r>
            <w:r>
              <w:rPr>
                <w:rStyle w:val="IndexLink"/>
                <w:rtl w:val="true"/>
              </w:rPr>
              <w:tab/>
            </w:r>
            <w:r>
              <w:rPr>
                <w:rStyle w:val="IndexLink"/>
              </w:rPr>
              <w:t>473</w:t>
            </w:r>
          </w:hyperlink>
        </w:p>
        <w:p>
          <w:pPr>
            <w:pStyle w:val="Contents5"/>
            <w:tabs>
              <w:tab w:val="clear" w:pos="7892"/>
              <w:tab w:val="right" w:pos="9026" w:leader="dot"/>
            </w:tabs>
            <w:rPr/>
          </w:pPr>
          <w:hyperlink w:anchor="__RefHeading___Toc8210969_2870459653">
            <w:r>
              <w:rPr>
                <w:webHidden/>
                <w:rStyle w:val="IndexLink"/>
                <w:rtl w:val="true"/>
              </w:rPr>
              <w:t>مطالبه ى عناصر اقتدار از دولت و مجلس و ديگران از سوى مجلس خبرگان</w:t>
            </w:r>
            <w:r>
              <w:rPr>
                <w:rStyle w:val="IndexLink"/>
                <w:rtl w:val="true"/>
              </w:rPr>
              <w:tab/>
            </w:r>
            <w:r>
              <w:rPr>
                <w:rStyle w:val="IndexLink"/>
              </w:rPr>
              <w:t>474</w:t>
            </w:r>
          </w:hyperlink>
        </w:p>
        <w:p>
          <w:pPr>
            <w:pStyle w:val="Contents5"/>
            <w:tabs>
              <w:tab w:val="clear" w:pos="7892"/>
              <w:tab w:val="right" w:pos="9026" w:leader="dot"/>
            </w:tabs>
            <w:rPr/>
          </w:pPr>
          <w:hyperlink w:anchor="__RefHeading___Toc8210971_2870459653">
            <w:r>
              <w:rPr>
                <w:webHidden/>
                <w:rStyle w:val="IndexLink"/>
                <w:rtl w:val="true"/>
              </w:rPr>
              <w:t>نماز جمعه؛ كانون مقاومت و معنويّت</w:t>
            </w:r>
            <w:r>
              <w:rPr>
                <w:rStyle w:val="IndexLink"/>
                <w:rtl w:val="true"/>
              </w:rPr>
              <w:tab/>
            </w:r>
            <w:r>
              <w:rPr>
                <w:rStyle w:val="IndexLink"/>
              </w:rPr>
              <w:t>474</w:t>
            </w:r>
          </w:hyperlink>
        </w:p>
        <w:p>
          <w:pPr>
            <w:pStyle w:val="Contents5"/>
            <w:tabs>
              <w:tab w:val="clear" w:pos="7892"/>
              <w:tab w:val="right" w:pos="9026" w:leader="dot"/>
            </w:tabs>
            <w:rPr/>
          </w:pPr>
          <w:hyperlink w:anchor="__RefHeading___Toc8210973_2870459653">
            <w:r>
              <w:rPr>
                <w:webHidden/>
                <w:rStyle w:val="IndexLink"/>
                <w:rtl w:val="true"/>
              </w:rPr>
              <w:t>وظيفه ى ائمّه ى جمعه</w:t>
            </w:r>
            <w:r>
              <w:rPr>
                <w:rStyle w:val="IndexLink"/>
                <w:rtl w:val="true"/>
              </w:rPr>
              <w:tab/>
            </w:r>
            <w:r>
              <w:rPr>
                <w:rStyle w:val="IndexLink"/>
              </w:rPr>
              <w:t>475</w:t>
            </w:r>
          </w:hyperlink>
        </w:p>
        <w:p>
          <w:pPr>
            <w:pStyle w:val="Contents5"/>
            <w:tabs>
              <w:tab w:val="clear" w:pos="7892"/>
              <w:tab w:val="right" w:pos="9026" w:leader="dot"/>
            </w:tabs>
            <w:rPr/>
          </w:pPr>
          <w:hyperlink w:anchor="__RefHeading___Toc8210975_2870459653">
            <w:r>
              <w:rPr>
                <w:webHidden/>
                <w:rStyle w:val="IndexLink"/>
                <w:rtl w:val="true"/>
              </w:rPr>
              <w:t>نقش روحانيّت در پيروزى انقلاب اسلامى</w:t>
            </w:r>
            <w:r>
              <w:rPr>
                <w:rStyle w:val="IndexLink"/>
                <w:rtl w:val="true"/>
              </w:rPr>
              <w:tab/>
            </w:r>
            <w:r>
              <w:rPr>
                <w:rStyle w:val="IndexLink"/>
              </w:rPr>
              <w:t>475</w:t>
            </w:r>
          </w:hyperlink>
        </w:p>
        <w:p>
          <w:pPr>
            <w:pStyle w:val="Contents5"/>
            <w:tabs>
              <w:tab w:val="clear" w:pos="7892"/>
              <w:tab w:val="right" w:pos="9026" w:leader="dot"/>
            </w:tabs>
            <w:rPr/>
          </w:pPr>
          <w:hyperlink w:anchor="__RefHeading___Toc8210977_2870459653">
            <w:r>
              <w:rPr>
                <w:webHidden/>
                <w:rStyle w:val="IndexLink"/>
                <w:rtl w:val="true"/>
              </w:rPr>
              <w:t>روحانيّت؛ عنصر اصلى در مبارزات و مقاومت</w:t>
            </w:r>
            <w:r>
              <w:rPr>
                <w:rStyle w:val="IndexLink"/>
                <w:rtl w:val="true"/>
              </w:rPr>
              <w:tab/>
            </w:r>
            <w:r>
              <w:rPr>
                <w:rStyle w:val="IndexLink"/>
              </w:rPr>
              <w:t>477</w:t>
            </w:r>
          </w:hyperlink>
        </w:p>
        <w:p>
          <w:pPr>
            <w:pStyle w:val="Contents5"/>
            <w:tabs>
              <w:tab w:val="clear" w:pos="7892"/>
              <w:tab w:val="right" w:pos="9026" w:leader="dot"/>
            </w:tabs>
            <w:rPr/>
          </w:pPr>
          <w:hyperlink w:anchor="__RefHeading___Toc8210979_2870459653">
            <w:r>
              <w:rPr>
                <w:webHidden/>
                <w:rStyle w:val="IndexLink"/>
                <w:rtl w:val="true"/>
              </w:rPr>
              <w:t>دين و روحانيّت؛ سنگر اصلى مقاومت در برابر مستكبران و مستبدّان</w:t>
            </w:r>
            <w:r>
              <w:rPr>
                <w:rStyle w:val="IndexLink"/>
                <w:rtl w:val="true"/>
              </w:rPr>
              <w:tab/>
            </w:r>
            <w:r>
              <w:rPr>
                <w:rStyle w:val="IndexLink"/>
              </w:rPr>
              <w:t>478</w:t>
            </w:r>
          </w:hyperlink>
        </w:p>
        <w:p>
          <w:pPr>
            <w:pStyle w:val="Contents5"/>
            <w:tabs>
              <w:tab w:val="clear" w:pos="7892"/>
              <w:tab w:val="right" w:pos="9026" w:leader="dot"/>
            </w:tabs>
            <w:rPr/>
          </w:pPr>
          <w:hyperlink w:anchor="__RefHeading___Toc8210981_2870459653">
            <w:r>
              <w:rPr>
                <w:webHidden/>
                <w:rStyle w:val="IndexLink"/>
                <w:rtl w:val="true"/>
              </w:rPr>
              <w:t>وظيفه ى روحانيّت و امامان جمعه؛ اميد دادن به مردم</w:t>
            </w:r>
            <w:r>
              <w:rPr>
                <w:rStyle w:val="IndexLink"/>
                <w:rtl w:val="true"/>
              </w:rPr>
              <w:tab/>
            </w:r>
            <w:r>
              <w:rPr>
                <w:rStyle w:val="IndexLink"/>
              </w:rPr>
              <w:t>478</w:t>
            </w:r>
          </w:hyperlink>
        </w:p>
        <w:p>
          <w:pPr>
            <w:pStyle w:val="Contents5"/>
            <w:tabs>
              <w:tab w:val="clear" w:pos="7892"/>
              <w:tab w:val="right" w:pos="9026" w:leader="dot"/>
            </w:tabs>
            <w:rPr/>
          </w:pPr>
          <w:hyperlink w:anchor="__RefHeading___Toc8210983_2870459653">
            <w:r>
              <w:rPr>
                <w:webHidden/>
                <w:rStyle w:val="IndexLink"/>
                <w:rtl w:val="true"/>
              </w:rPr>
              <w:t>داشتن روحيّه ى مقاومت و فداكارى؛ شرط مفيد بودن روحانيّت</w:t>
            </w:r>
            <w:r>
              <w:rPr>
                <w:rStyle w:val="IndexLink"/>
                <w:rtl w:val="true"/>
              </w:rPr>
              <w:tab/>
            </w:r>
            <w:r>
              <w:rPr>
                <w:rStyle w:val="IndexLink"/>
              </w:rPr>
              <w:t>479</w:t>
            </w:r>
          </w:hyperlink>
        </w:p>
        <w:p>
          <w:pPr>
            <w:pStyle w:val="Contents5"/>
            <w:tabs>
              <w:tab w:val="clear" w:pos="7892"/>
              <w:tab w:val="right" w:pos="9026" w:leader="dot"/>
            </w:tabs>
            <w:rPr/>
          </w:pPr>
          <w:hyperlink w:anchor="__RefHeading___Toc8210985_2870459653">
            <w:r>
              <w:rPr>
                <w:webHidden/>
                <w:rStyle w:val="IndexLink"/>
                <w:rtl w:val="true"/>
              </w:rPr>
              <w:t>وظيفه ى علما؛ آگاه كردن مردم نسبت به ضدّ دين بودن تسليم شدن</w:t>
            </w:r>
            <w:r>
              <w:rPr>
                <w:rStyle w:val="IndexLink"/>
                <w:rtl w:val="true"/>
              </w:rPr>
              <w:tab/>
            </w:r>
            <w:r>
              <w:rPr>
                <w:rStyle w:val="IndexLink"/>
              </w:rPr>
              <w:t>480</w:t>
            </w:r>
          </w:hyperlink>
        </w:p>
        <w:p>
          <w:pPr>
            <w:pStyle w:val="Contents5"/>
            <w:tabs>
              <w:tab w:val="clear" w:pos="7892"/>
              <w:tab w:val="right" w:pos="9026" w:leader="dot"/>
            </w:tabs>
            <w:rPr/>
          </w:pPr>
          <w:hyperlink w:anchor="__RefHeading___Toc8210987_2870459653">
            <w:r>
              <w:rPr>
                <w:webHidden/>
                <w:rStyle w:val="IndexLink"/>
                <w:rtl w:val="true"/>
              </w:rPr>
              <w:t>وظيفه ى علما؛ روشنگرى در زمينه ى نفوذ</w:t>
            </w:r>
            <w:r>
              <w:rPr>
                <w:rStyle w:val="IndexLink"/>
                <w:rtl w:val="true"/>
              </w:rPr>
              <w:tab/>
            </w:r>
            <w:r>
              <w:rPr>
                <w:rStyle w:val="IndexLink"/>
              </w:rPr>
              <w:t>480</w:t>
            </w:r>
          </w:hyperlink>
        </w:p>
        <w:p>
          <w:pPr>
            <w:pStyle w:val="Contents5"/>
            <w:tabs>
              <w:tab w:val="clear" w:pos="7892"/>
              <w:tab w:val="right" w:pos="9026" w:leader="dot"/>
            </w:tabs>
            <w:rPr/>
          </w:pPr>
          <w:hyperlink w:anchor="__RefHeading___Toc8210989_2870459653">
            <w:r>
              <w:rPr>
                <w:webHidden/>
                <w:rStyle w:val="IndexLink"/>
                <w:rtl w:val="true"/>
              </w:rPr>
              <w:t>وظيفه ى علما در كارزار با استكبار</w:t>
            </w:r>
            <w:r>
              <w:rPr>
                <w:rStyle w:val="IndexLink"/>
                <w:rtl w:val="true"/>
              </w:rPr>
              <w:tab/>
            </w:r>
            <w:r>
              <w:rPr>
                <w:rStyle w:val="IndexLink"/>
              </w:rPr>
              <w:t>481</w:t>
            </w:r>
          </w:hyperlink>
        </w:p>
        <w:p>
          <w:pPr>
            <w:pStyle w:val="Contents5"/>
            <w:tabs>
              <w:tab w:val="clear" w:pos="7892"/>
              <w:tab w:val="right" w:pos="9026" w:leader="dot"/>
            </w:tabs>
            <w:rPr/>
          </w:pPr>
          <w:hyperlink w:anchor="__RefHeading___Toc8210991_2870459653">
            <w:r>
              <w:rPr>
                <w:webHidden/>
                <w:rStyle w:val="IndexLink"/>
                <w:rtl w:val="true"/>
              </w:rPr>
              <w:t>مقاومت علما براى جلوگيرى كردن از مستعمره شدن ايران</w:t>
            </w:r>
            <w:r>
              <w:rPr>
                <w:rStyle w:val="IndexLink"/>
                <w:rtl w:val="true"/>
              </w:rPr>
              <w:tab/>
            </w:r>
            <w:r>
              <w:rPr>
                <w:rStyle w:val="IndexLink"/>
              </w:rPr>
              <w:t>482</w:t>
            </w:r>
          </w:hyperlink>
        </w:p>
        <w:p>
          <w:pPr>
            <w:pStyle w:val="Contents4"/>
            <w:tabs>
              <w:tab w:val="clear" w:pos="8176"/>
              <w:tab w:val="right" w:pos="9026" w:leader="dot"/>
            </w:tabs>
            <w:rPr/>
          </w:pPr>
          <w:hyperlink w:anchor="__RefHeading___Toc8210993_2870459653">
            <w:r>
              <w:rPr>
                <w:webHidden/>
                <w:rStyle w:val="IndexLink"/>
              </w:rPr>
              <w:t>2</w:t>
            </w:r>
            <w:r>
              <w:rPr>
                <w:rStyle w:val="IndexLink"/>
                <w:rtl w:val="true"/>
              </w:rPr>
              <w:t xml:space="preserve"> - </w:t>
            </w:r>
            <w:r>
              <w:rPr>
                <w:rStyle w:val="IndexLink"/>
                <w:rtl w:val="true"/>
              </w:rPr>
              <w:t>دانشگاهيان</w:t>
            </w:r>
            <w:r>
              <w:rPr>
                <w:rStyle w:val="IndexLink"/>
                <w:rtl w:val="true"/>
              </w:rPr>
              <w:tab/>
            </w:r>
            <w:r>
              <w:rPr>
                <w:rStyle w:val="IndexLink"/>
              </w:rPr>
              <w:t>483</w:t>
            </w:r>
          </w:hyperlink>
        </w:p>
        <w:p>
          <w:pPr>
            <w:pStyle w:val="Contents5"/>
            <w:tabs>
              <w:tab w:val="clear" w:pos="7892"/>
              <w:tab w:val="right" w:pos="9026" w:leader="dot"/>
            </w:tabs>
            <w:rPr/>
          </w:pPr>
          <w:hyperlink w:anchor="__RefHeading___Toc8210995_2870459653">
            <w:r>
              <w:rPr>
                <w:webHidden/>
                <w:rStyle w:val="IndexLink"/>
                <w:rtl w:val="true"/>
              </w:rPr>
              <w:t>دانشجوى انقلابى؛ لبه ى اصلى جبهه ى مقاومت ملّت</w:t>
            </w:r>
            <w:r>
              <w:rPr>
                <w:rStyle w:val="IndexLink"/>
                <w:rtl w:val="true"/>
              </w:rPr>
              <w:tab/>
            </w:r>
            <w:r>
              <w:rPr>
                <w:rStyle w:val="IndexLink"/>
              </w:rPr>
              <w:t>483</w:t>
            </w:r>
          </w:hyperlink>
        </w:p>
        <w:p>
          <w:pPr>
            <w:pStyle w:val="Contents5"/>
            <w:tabs>
              <w:tab w:val="clear" w:pos="7892"/>
              <w:tab w:val="right" w:pos="9026" w:leader="dot"/>
            </w:tabs>
            <w:rPr/>
          </w:pPr>
          <w:hyperlink w:anchor="__RefHeading___Toc8210997_2870459653">
            <w:r>
              <w:rPr>
                <w:webHidden/>
                <w:rStyle w:val="IndexLink"/>
                <w:rtl w:val="true"/>
              </w:rPr>
              <w:t>اقتدار علمى؛ مقدّمه ى امتياز گرفتن از استكبار</w:t>
            </w:r>
            <w:r>
              <w:rPr>
                <w:rStyle w:val="IndexLink"/>
                <w:rtl w:val="true"/>
              </w:rPr>
              <w:tab/>
            </w:r>
            <w:r>
              <w:rPr>
                <w:rStyle w:val="IndexLink"/>
              </w:rPr>
              <w:t>483</w:t>
            </w:r>
          </w:hyperlink>
        </w:p>
        <w:p>
          <w:pPr>
            <w:pStyle w:val="Contents5"/>
            <w:tabs>
              <w:tab w:val="clear" w:pos="7892"/>
              <w:tab w:val="right" w:pos="9026" w:leader="dot"/>
            </w:tabs>
            <w:rPr/>
          </w:pPr>
          <w:hyperlink w:anchor="__RefHeading___Toc8210999_2870459653">
            <w:r>
              <w:rPr>
                <w:webHidden/>
                <w:rStyle w:val="IndexLink"/>
                <w:rtl w:val="true"/>
              </w:rPr>
              <w:t>وظيفه ى تشكّلهاى دانشجويى در مستحكم تر كردن مقاومت ملّت</w:t>
            </w:r>
            <w:r>
              <w:rPr>
                <w:rStyle w:val="IndexLink"/>
                <w:rtl w:val="true"/>
              </w:rPr>
              <w:tab/>
            </w:r>
            <w:r>
              <w:rPr>
                <w:rStyle w:val="IndexLink"/>
              </w:rPr>
              <w:t>485</w:t>
            </w:r>
          </w:hyperlink>
        </w:p>
        <w:p>
          <w:pPr>
            <w:pStyle w:val="Contents4"/>
            <w:tabs>
              <w:tab w:val="clear" w:pos="8176"/>
              <w:tab w:val="right" w:pos="9026" w:leader="dot"/>
            </w:tabs>
            <w:rPr/>
          </w:pPr>
          <w:hyperlink w:anchor="__RefHeading___Toc8211001_2870459653">
            <w:r>
              <w:rPr>
                <w:webHidden/>
                <w:rStyle w:val="IndexLink"/>
              </w:rPr>
              <w:t>3</w:t>
            </w:r>
            <w:r>
              <w:rPr>
                <w:rStyle w:val="IndexLink"/>
                <w:rtl w:val="true"/>
              </w:rPr>
              <w:t xml:space="preserve"> - </w:t>
            </w:r>
            <w:r>
              <w:rPr>
                <w:rStyle w:val="IndexLink"/>
                <w:rtl w:val="true"/>
              </w:rPr>
              <w:t>نيروهاى مسلّح</w:t>
            </w:r>
            <w:r>
              <w:rPr>
                <w:rStyle w:val="IndexLink"/>
                <w:rtl w:val="true"/>
              </w:rPr>
              <w:tab/>
            </w:r>
            <w:r>
              <w:rPr>
                <w:rStyle w:val="IndexLink"/>
              </w:rPr>
              <w:t>485</w:t>
            </w:r>
          </w:hyperlink>
        </w:p>
        <w:p>
          <w:pPr>
            <w:pStyle w:val="Contents5"/>
            <w:tabs>
              <w:tab w:val="clear" w:pos="7892"/>
              <w:tab w:val="right" w:pos="9026" w:leader="dot"/>
            </w:tabs>
            <w:rPr/>
          </w:pPr>
          <w:hyperlink w:anchor="__RefHeading___Toc8211003_2870459653">
            <w:r>
              <w:rPr>
                <w:webHidden/>
                <w:rStyle w:val="IndexLink"/>
                <w:rtl w:val="true"/>
              </w:rPr>
              <w:t>اشاره</w:t>
            </w:r>
            <w:r>
              <w:rPr>
                <w:rStyle w:val="IndexLink"/>
                <w:rtl w:val="true"/>
              </w:rPr>
              <w:tab/>
            </w:r>
            <w:r>
              <w:rPr>
                <w:rStyle w:val="IndexLink"/>
              </w:rPr>
              <w:t>485</w:t>
            </w:r>
          </w:hyperlink>
        </w:p>
        <w:p>
          <w:pPr>
            <w:pStyle w:val="Contents5"/>
            <w:tabs>
              <w:tab w:val="clear" w:pos="7892"/>
              <w:tab w:val="right" w:pos="9026" w:leader="dot"/>
            </w:tabs>
            <w:rPr/>
          </w:pPr>
          <w:hyperlink w:anchor="__RefHeading___Toc8211005_2870459653">
            <w:r>
              <w:rPr>
                <w:webHidden/>
                <w:rStyle w:val="IndexLink"/>
                <w:rtl w:val="true"/>
              </w:rPr>
              <w:t>نقش قدرت نظامى و نيروهاى نظامى در اقتدار</w:t>
            </w:r>
            <w:r>
              <w:rPr>
                <w:rStyle w:val="IndexLink"/>
                <w:rtl w:val="true"/>
              </w:rPr>
              <w:tab/>
            </w:r>
            <w:r>
              <w:rPr>
                <w:rStyle w:val="IndexLink"/>
              </w:rPr>
              <w:t>486</w:t>
            </w:r>
          </w:hyperlink>
        </w:p>
        <w:p>
          <w:pPr>
            <w:pStyle w:val="Contents5"/>
            <w:tabs>
              <w:tab w:val="clear" w:pos="7892"/>
              <w:tab w:val="right" w:pos="9026" w:leader="dot"/>
            </w:tabs>
            <w:rPr/>
          </w:pPr>
          <w:hyperlink w:anchor="__RefHeading___Toc8211007_2870459653">
            <w:r>
              <w:rPr>
                <w:webHidden/>
                <w:rStyle w:val="IndexLink"/>
                <w:rtl w:val="true"/>
              </w:rPr>
              <w:t xml:space="preserve">لزوم قرار گرفتن </w:t>
            </w:r>
            <w:r>
              <w:rPr>
                <w:rStyle w:val="IndexLink"/>
                <w:rtl w:val="true"/>
              </w:rPr>
              <w:t>«</w:t>
            </w:r>
            <w:r>
              <w:rPr>
                <w:rStyle w:val="IndexLink"/>
                <w:rtl w:val="true"/>
              </w:rPr>
              <w:t>جهاد كبير</w:t>
            </w:r>
            <w:r>
              <w:rPr>
                <w:rStyle w:val="IndexLink"/>
                <w:rtl w:val="true"/>
              </w:rPr>
              <w:t xml:space="preserve">» </w:t>
            </w:r>
            <w:r>
              <w:rPr>
                <w:rStyle w:val="IndexLink"/>
                <w:rtl w:val="true"/>
              </w:rPr>
              <w:t>در سرلوحه ى كارهاى سپاه</w:t>
            </w:r>
            <w:r>
              <w:rPr>
                <w:rStyle w:val="IndexLink"/>
                <w:rtl w:val="true"/>
              </w:rPr>
              <w:tab/>
            </w:r>
            <w:r>
              <w:rPr>
                <w:rStyle w:val="IndexLink"/>
              </w:rPr>
              <w:t>488</w:t>
            </w:r>
          </w:hyperlink>
        </w:p>
        <w:p>
          <w:pPr>
            <w:pStyle w:val="Contents5"/>
            <w:tabs>
              <w:tab w:val="clear" w:pos="7892"/>
              <w:tab w:val="right" w:pos="9026" w:leader="dot"/>
            </w:tabs>
            <w:rPr/>
          </w:pPr>
          <w:hyperlink w:anchor="__RefHeading___Toc8211009_2870459653">
            <w:r>
              <w:rPr>
                <w:webHidden/>
                <w:rStyle w:val="IndexLink"/>
                <w:rtl w:val="true"/>
              </w:rPr>
              <w:t>وظيفه ى نيروهاى مسلّح در حفظ روحيّه ى ايستادگى مردم</w:t>
            </w:r>
            <w:r>
              <w:rPr>
                <w:rStyle w:val="IndexLink"/>
                <w:rtl w:val="true"/>
              </w:rPr>
              <w:tab/>
            </w:r>
            <w:r>
              <w:rPr>
                <w:rStyle w:val="IndexLink"/>
              </w:rPr>
              <w:t>488</w:t>
            </w:r>
          </w:hyperlink>
        </w:p>
        <w:p>
          <w:pPr>
            <w:pStyle w:val="Contents4"/>
            <w:tabs>
              <w:tab w:val="clear" w:pos="8176"/>
              <w:tab w:val="right" w:pos="9026" w:leader="dot"/>
            </w:tabs>
            <w:rPr/>
          </w:pPr>
          <w:hyperlink w:anchor="__RefHeading___Toc8211011_2870459653">
            <w:r>
              <w:rPr>
                <w:webHidden/>
                <w:rStyle w:val="IndexLink"/>
              </w:rPr>
              <w:t>4</w:t>
            </w:r>
            <w:r>
              <w:rPr>
                <w:rStyle w:val="IndexLink"/>
                <w:rtl w:val="true"/>
              </w:rPr>
              <w:t xml:space="preserve"> - </w:t>
            </w:r>
            <w:r>
              <w:rPr>
                <w:rStyle w:val="IndexLink"/>
                <w:rtl w:val="true"/>
              </w:rPr>
              <w:t>نهادهاى فرهنگى</w:t>
            </w:r>
            <w:r>
              <w:rPr>
                <w:rStyle w:val="IndexLink"/>
                <w:rtl w:val="true"/>
              </w:rPr>
              <w:tab/>
            </w:r>
            <w:r>
              <w:rPr>
                <w:rStyle w:val="IndexLink"/>
              </w:rPr>
              <w:t>489</w:t>
            </w:r>
          </w:hyperlink>
        </w:p>
        <w:p>
          <w:pPr>
            <w:pStyle w:val="Contents5"/>
            <w:tabs>
              <w:tab w:val="clear" w:pos="7892"/>
              <w:tab w:val="right" w:pos="9026" w:leader="dot"/>
            </w:tabs>
            <w:rPr/>
          </w:pPr>
          <w:hyperlink w:anchor="__RefHeading___Toc8211013_2870459653">
            <w:r>
              <w:rPr>
                <w:webHidden/>
                <w:rStyle w:val="IndexLink"/>
                <w:rtl w:val="true"/>
              </w:rPr>
              <w:t>اشاره</w:t>
            </w:r>
            <w:r>
              <w:rPr>
                <w:rStyle w:val="IndexLink"/>
                <w:rtl w:val="true"/>
              </w:rPr>
              <w:tab/>
            </w:r>
            <w:r>
              <w:rPr>
                <w:rStyle w:val="IndexLink"/>
              </w:rPr>
              <w:t>489</w:t>
            </w:r>
          </w:hyperlink>
        </w:p>
        <w:p>
          <w:pPr>
            <w:pStyle w:val="Contents5"/>
            <w:tabs>
              <w:tab w:val="clear" w:pos="7892"/>
              <w:tab w:val="right" w:pos="9026" w:leader="dot"/>
            </w:tabs>
            <w:rPr/>
          </w:pPr>
          <w:hyperlink w:anchor="__RefHeading___Toc8211015_2870459653">
            <w:r>
              <w:rPr>
                <w:webHidden/>
                <w:rStyle w:val="IndexLink"/>
                <w:rtl w:val="true"/>
              </w:rPr>
              <w:t>لزوم پاسخگويى به شبهات مطرح شده از سوى دشمن</w:t>
            </w:r>
            <w:r>
              <w:rPr>
                <w:rStyle w:val="IndexLink"/>
                <w:rtl w:val="true"/>
              </w:rPr>
              <w:tab/>
            </w:r>
            <w:r>
              <w:rPr>
                <w:rStyle w:val="IndexLink"/>
              </w:rPr>
              <w:t>495</w:t>
            </w:r>
          </w:hyperlink>
        </w:p>
        <w:p>
          <w:pPr>
            <w:pStyle w:val="Contents5"/>
            <w:tabs>
              <w:tab w:val="clear" w:pos="7892"/>
              <w:tab w:val="right" w:pos="9026" w:leader="dot"/>
            </w:tabs>
            <w:rPr/>
          </w:pPr>
          <w:hyperlink w:anchor="__RefHeading___Toc8211017_2870459653">
            <w:r>
              <w:rPr>
                <w:webHidden/>
                <w:rStyle w:val="IndexLink"/>
                <w:rtl w:val="true"/>
              </w:rPr>
              <w:t>سازمان تبليغات اسلامى</w:t>
            </w:r>
            <w:r>
              <w:rPr>
                <w:rStyle w:val="IndexLink"/>
                <w:rtl w:val="true"/>
              </w:rPr>
              <w:tab/>
            </w:r>
            <w:r>
              <w:rPr>
                <w:rStyle w:val="IndexLink"/>
              </w:rPr>
              <w:t>496</w:t>
            </w:r>
          </w:hyperlink>
        </w:p>
        <w:p>
          <w:pPr>
            <w:pStyle w:val="Contents5"/>
            <w:tabs>
              <w:tab w:val="clear" w:pos="7892"/>
              <w:tab w:val="right" w:pos="9026" w:leader="dot"/>
            </w:tabs>
            <w:rPr/>
          </w:pPr>
          <w:hyperlink w:anchor="__RefHeading___Toc8211019_2870459653">
            <w:r>
              <w:rPr>
                <w:webHidden/>
                <w:rStyle w:val="IndexLink"/>
                <w:rtl w:val="true"/>
              </w:rPr>
              <w:t>كار مهمّ شوراى هماهنگى تبليغات اسلامى</w:t>
            </w:r>
            <w:r>
              <w:rPr>
                <w:rStyle w:val="IndexLink"/>
                <w:rtl w:val="true"/>
              </w:rPr>
              <w:tab/>
            </w:r>
            <w:r>
              <w:rPr>
                <w:rStyle w:val="IndexLink"/>
              </w:rPr>
              <w:t>497</w:t>
            </w:r>
          </w:hyperlink>
        </w:p>
        <w:p>
          <w:pPr>
            <w:pStyle w:val="Contents5"/>
            <w:tabs>
              <w:tab w:val="clear" w:pos="7892"/>
              <w:tab w:val="right" w:pos="9026" w:leader="dot"/>
            </w:tabs>
            <w:rPr/>
          </w:pPr>
          <w:hyperlink w:anchor="__RefHeading___Toc8211021_2870459653">
            <w:r>
              <w:rPr>
                <w:webHidden/>
                <w:rStyle w:val="IndexLink"/>
                <w:rtl w:val="true"/>
              </w:rPr>
              <w:t>ركن مهمّ تبليغ، دادن اميد به آينده و اعتمادبه نفس به مردم</w:t>
            </w:r>
            <w:r>
              <w:rPr>
                <w:rStyle w:val="IndexLink"/>
                <w:rtl w:val="true"/>
              </w:rPr>
              <w:tab/>
            </w:r>
            <w:r>
              <w:rPr>
                <w:rStyle w:val="IndexLink"/>
              </w:rPr>
              <w:t>498</w:t>
            </w:r>
          </w:hyperlink>
        </w:p>
        <w:p>
          <w:pPr>
            <w:pStyle w:val="Contents5"/>
            <w:tabs>
              <w:tab w:val="clear" w:pos="7892"/>
              <w:tab w:val="right" w:pos="9026" w:leader="dot"/>
            </w:tabs>
            <w:rPr/>
          </w:pPr>
          <w:hyperlink w:anchor="__RefHeading___Toc8211023_2870459653">
            <w:r>
              <w:rPr>
                <w:webHidden/>
                <w:rStyle w:val="IndexLink"/>
                <w:rtl w:val="true"/>
              </w:rPr>
              <w:t>حقيقت تبليغ، مواجهه ى با دشمن</w:t>
            </w:r>
            <w:r>
              <w:rPr>
                <w:rStyle w:val="IndexLink"/>
                <w:rtl w:val="true"/>
              </w:rPr>
              <w:tab/>
            </w:r>
            <w:r>
              <w:rPr>
                <w:rStyle w:val="IndexLink"/>
              </w:rPr>
              <w:t>499</w:t>
            </w:r>
          </w:hyperlink>
        </w:p>
        <w:p>
          <w:pPr>
            <w:pStyle w:val="Contents5"/>
            <w:tabs>
              <w:tab w:val="clear" w:pos="7892"/>
              <w:tab w:val="right" w:pos="9026" w:leader="dot"/>
            </w:tabs>
            <w:rPr/>
          </w:pPr>
          <w:hyperlink w:anchor="__RefHeading___Toc8211025_2870459653">
            <w:r>
              <w:rPr>
                <w:webHidden/>
                <w:rStyle w:val="IndexLink"/>
                <w:rtl w:val="true"/>
              </w:rPr>
              <w:t>وظيفه ى معلّمان؛ رشد روحيّه ى مقاومت و هويّت مستقل</w:t>
            </w:r>
            <w:r>
              <w:rPr>
                <w:rStyle w:val="IndexLink"/>
                <w:rtl w:val="true"/>
              </w:rPr>
              <w:tab/>
            </w:r>
            <w:r>
              <w:rPr>
                <w:rStyle w:val="IndexLink"/>
              </w:rPr>
              <w:t>501</w:t>
            </w:r>
          </w:hyperlink>
        </w:p>
        <w:p>
          <w:pPr>
            <w:pStyle w:val="Contents5"/>
            <w:tabs>
              <w:tab w:val="clear" w:pos="7892"/>
              <w:tab w:val="right" w:pos="9026" w:leader="dot"/>
            </w:tabs>
            <w:rPr/>
          </w:pPr>
          <w:hyperlink w:anchor="__RefHeading___Toc8211027_2870459653">
            <w:r>
              <w:rPr>
                <w:webHidden/>
                <w:rStyle w:val="IndexLink"/>
                <w:rtl w:val="true"/>
              </w:rPr>
              <w:t>نقش معلّمان در افزايش مقاومت ملّى</w:t>
            </w:r>
            <w:r>
              <w:rPr>
                <w:rStyle w:val="IndexLink"/>
                <w:rtl w:val="true"/>
              </w:rPr>
              <w:tab/>
            </w:r>
            <w:r>
              <w:rPr>
                <w:rStyle w:val="IndexLink"/>
              </w:rPr>
              <w:t>501</w:t>
            </w:r>
          </w:hyperlink>
        </w:p>
        <w:p>
          <w:pPr>
            <w:pStyle w:val="Contents4"/>
            <w:tabs>
              <w:tab w:val="clear" w:pos="8176"/>
              <w:tab w:val="right" w:pos="9026" w:leader="dot"/>
            </w:tabs>
            <w:rPr/>
          </w:pPr>
          <w:hyperlink w:anchor="__RefHeading___Toc8211029_2870459653">
            <w:r>
              <w:rPr>
                <w:webHidden/>
                <w:rStyle w:val="IndexLink"/>
              </w:rPr>
              <w:t>5</w:t>
            </w:r>
            <w:r>
              <w:rPr>
                <w:rStyle w:val="IndexLink"/>
                <w:rtl w:val="true"/>
              </w:rPr>
              <w:t xml:space="preserve"> - </w:t>
            </w:r>
            <w:r>
              <w:rPr>
                <w:rStyle w:val="IndexLink"/>
                <w:rtl w:val="true"/>
              </w:rPr>
              <w:t>مسئولان</w:t>
            </w:r>
            <w:r>
              <w:rPr>
                <w:rStyle w:val="IndexLink"/>
                <w:rtl w:val="true"/>
              </w:rPr>
              <w:tab/>
            </w:r>
            <w:r>
              <w:rPr>
                <w:rStyle w:val="IndexLink"/>
              </w:rPr>
              <w:t>502</w:t>
            </w:r>
          </w:hyperlink>
        </w:p>
        <w:p>
          <w:pPr>
            <w:pStyle w:val="Contents5"/>
            <w:tabs>
              <w:tab w:val="clear" w:pos="7892"/>
              <w:tab w:val="right" w:pos="9026" w:leader="dot"/>
            </w:tabs>
            <w:rPr/>
          </w:pPr>
          <w:hyperlink w:anchor="__RefHeading___Toc8211031_2870459653">
            <w:r>
              <w:rPr>
                <w:webHidden/>
                <w:rStyle w:val="IndexLink"/>
                <w:rtl w:val="true"/>
              </w:rPr>
              <w:t>وظيفه ى مسئولان جمهورى اسلامى؛ مقاومت در برابر دشمن</w:t>
            </w:r>
            <w:r>
              <w:rPr>
                <w:rStyle w:val="IndexLink"/>
                <w:rtl w:val="true"/>
              </w:rPr>
              <w:tab/>
            </w:r>
            <w:r>
              <w:rPr>
                <w:rStyle w:val="IndexLink"/>
              </w:rPr>
              <w:t>502</w:t>
            </w:r>
          </w:hyperlink>
        </w:p>
        <w:p>
          <w:pPr>
            <w:pStyle w:val="Contents5"/>
            <w:tabs>
              <w:tab w:val="clear" w:pos="7892"/>
              <w:tab w:val="right" w:pos="9026" w:leader="dot"/>
            </w:tabs>
            <w:rPr/>
          </w:pPr>
          <w:hyperlink w:anchor="__RefHeading___Toc8211033_2870459653">
            <w:r>
              <w:rPr>
                <w:webHidden/>
                <w:rStyle w:val="IndexLink"/>
                <w:rtl w:val="true"/>
              </w:rPr>
              <w:t>نقش ايمان مسئولان در بالا رفتن مقاومت و كارآيى ايشان</w:t>
            </w:r>
            <w:r>
              <w:rPr>
                <w:rStyle w:val="IndexLink"/>
                <w:rtl w:val="true"/>
              </w:rPr>
              <w:tab/>
            </w:r>
            <w:r>
              <w:rPr>
                <w:rStyle w:val="IndexLink"/>
              </w:rPr>
              <w:t>503</w:t>
            </w:r>
          </w:hyperlink>
        </w:p>
        <w:p>
          <w:pPr>
            <w:pStyle w:val="Contents5"/>
            <w:tabs>
              <w:tab w:val="clear" w:pos="7892"/>
              <w:tab w:val="right" w:pos="9026" w:leader="dot"/>
            </w:tabs>
            <w:rPr/>
          </w:pPr>
          <w:hyperlink w:anchor="__RefHeading___Toc8211035_2870459653">
            <w:r>
              <w:rPr>
                <w:webHidden/>
                <w:rStyle w:val="IndexLink"/>
                <w:rtl w:val="true"/>
              </w:rPr>
              <w:t>لزوم تلاش مسئولان در برابر توطئه هاى مختلف دشمن</w:t>
            </w:r>
            <w:r>
              <w:rPr>
                <w:rStyle w:val="IndexLink"/>
                <w:rtl w:val="true"/>
              </w:rPr>
              <w:tab/>
            </w:r>
            <w:r>
              <w:rPr>
                <w:rStyle w:val="IndexLink"/>
              </w:rPr>
              <w:t>504</w:t>
            </w:r>
          </w:hyperlink>
        </w:p>
        <w:p>
          <w:pPr>
            <w:pStyle w:val="Contents5"/>
            <w:tabs>
              <w:tab w:val="clear" w:pos="7892"/>
              <w:tab w:val="right" w:pos="9026" w:leader="dot"/>
            </w:tabs>
            <w:rPr/>
          </w:pPr>
          <w:hyperlink w:anchor="__RefHeading___Toc8211037_2870459653">
            <w:r>
              <w:rPr>
                <w:webHidden/>
                <w:rStyle w:val="IndexLink"/>
                <w:rtl w:val="true"/>
              </w:rPr>
              <w:t>هدف مسئولان از گرفتن مسئوليّت؛ بازتوليد حيات طيّبه</w:t>
            </w:r>
            <w:r>
              <w:rPr>
                <w:rStyle w:val="IndexLink"/>
                <w:rtl w:val="true"/>
              </w:rPr>
              <w:tab/>
            </w:r>
            <w:r>
              <w:rPr>
                <w:rStyle w:val="IndexLink"/>
              </w:rPr>
              <w:t>505</w:t>
            </w:r>
          </w:hyperlink>
        </w:p>
        <w:p>
          <w:pPr>
            <w:pStyle w:val="Contents5"/>
            <w:tabs>
              <w:tab w:val="clear" w:pos="7892"/>
              <w:tab w:val="right" w:pos="9026" w:leader="dot"/>
            </w:tabs>
            <w:rPr/>
          </w:pPr>
          <w:hyperlink w:anchor="__RefHeading___Toc8211039_2870459653">
            <w:r>
              <w:rPr>
                <w:webHidden/>
                <w:rStyle w:val="IndexLink"/>
                <w:rtl w:val="true"/>
              </w:rPr>
              <w:t>مجلس مؤمن و مستقل؛ نماد پايدارى</w:t>
            </w:r>
            <w:r>
              <w:rPr>
                <w:rStyle w:val="IndexLink"/>
                <w:rtl w:val="true"/>
              </w:rPr>
              <w:tab/>
            </w:r>
            <w:r>
              <w:rPr>
                <w:rStyle w:val="IndexLink"/>
              </w:rPr>
              <w:t>506</w:t>
            </w:r>
          </w:hyperlink>
        </w:p>
        <w:p>
          <w:pPr>
            <w:pStyle w:val="Contents5"/>
            <w:tabs>
              <w:tab w:val="clear" w:pos="7892"/>
              <w:tab w:val="right" w:pos="9026" w:leader="dot"/>
            </w:tabs>
            <w:rPr/>
          </w:pPr>
          <w:hyperlink w:anchor="__RefHeading___Toc8211041_2870459653">
            <w:r>
              <w:rPr>
                <w:webHidden/>
                <w:rStyle w:val="IndexLink"/>
                <w:rtl w:val="true"/>
              </w:rPr>
              <w:t>حفظ وحدت، تقويت ارزشهاى مقاومت آفرين و راضى نمودن مردم</w:t>
            </w:r>
            <w:r>
              <w:rPr>
                <w:rStyle w:val="IndexLink"/>
                <w:rtl w:val="true"/>
              </w:rPr>
              <w:tab/>
            </w:r>
            <w:r>
              <w:rPr>
                <w:rStyle w:val="IndexLink"/>
              </w:rPr>
              <w:t>506</w:t>
            </w:r>
          </w:hyperlink>
        </w:p>
        <w:p>
          <w:pPr>
            <w:pStyle w:val="Contents5"/>
            <w:tabs>
              <w:tab w:val="clear" w:pos="7892"/>
              <w:tab w:val="right" w:pos="9026" w:leader="dot"/>
            </w:tabs>
            <w:rPr/>
          </w:pPr>
          <w:hyperlink w:anchor="__RefHeading___Toc8211043_2870459653">
            <w:r>
              <w:rPr>
                <w:webHidden/>
                <w:rStyle w:val="IndexLink"/>
                <w:rtl w:val="true"/>
              </w:rPr>
              <w:t>اهمّيّت بيشتر ايستادگى مسئولان بر مسير انقلاب اسلامى</w:t>
            </w:r>
            <w:r>
              <w:rPr>
                <w:rStyle w:val="IndexLink"/>
                <w:rtl w:val="true"/>
              </w:rPr>
              <w:tab/>
            </w:r>
            <w:r>
              <w:rPr>
                <w:rStyle w:val="IndexLink"/>
              </w:rPr>
              <w:t>507</w:t>
            </w:r>
          </w:hyperlink>
        </w:p>
        <w:p>
          <w:pPr>
            <w:pStyle w:val="Contents5"/>
            <w:tabs>
              <w:tab w:val="clear" w:pos="7892"/>
              <w:tab w:val="right" w:pos="9026" w:leader="dot"/>
            </w:tabs>
            <w:rPr/>
          </w:pPr>
          <w:hyperlink w:anchor="__RefHeading___Toc8211045_2870459653">
            <w:r>
              <w:rPr>
                <w:webHidden/>
                <w:rStyle w:val="IndexLink"/>
                <w:rtl w:val="true"/>
              </w:rPr>
              <w:t>اهمّيّت بيشتر تقوا براى مسئولان</w:t>
            </w:r>
            <w:r>
              <w:rPr>
                <w:rStyle w:val="IndexLink"/>
                <w:rtl w:val="true"/>
              </w:rPr>
              <w:tab/>
            </w:r>
            <w:r>
              <w:rPr>
                <w:rStyle w:val="IndexLink"/>
              </w:rPr>
              <w:t>508</w:t>
            </w:r>
          </w:hyperlink>
        </w:p>
        <w:p>
          <w:pPr>
            <w:pStyle w:val="Contents5"/>
            <w:tabs>
              <w:tab w:val="clear" w:pos="7892"/>
              <w:tab w:val="right" w:pos="9026" w:leader="dot"/>
            </w:tabs>
            <w:rPr/>
          </w:pPr>
          <w:hyperlink w:anchor="__RefHeading___Toc8211047_2870459653">
            <w:r>
              <w:rPr>
                <w:webHidden/>
                <w:rStyle w:val="IndexLink"/>
                <w:rtl w:val="true"/>
              </w:rPr>
              <w:t>بزرگ ترين مبارزه با آمريكا؛ مجاهدت براى اصلاح امور كشور</w:t>
            </w:r>
            <w:r>
              <w:rPr>
                <w:rStyle w:val="IndexLink"/>
                <w:rtl w:val="true"/>
              </w:rPr>
              <w:tab/>
            </w:r>
            <w:r>
              <w:rPr>
                <w:rStyle w:val="IndexLink"/>
              </w:rPr>
              <w:t>510</w:t>
            </w:r>
          </w:hyperlink>
        </w:p>
        <w:p>
          <w:pPr>
            <w:pStyle w:val="Contents5"/>
            <w:tabs>
              <w:tab w:val="clear" w:pos="7892"/>
              <w:tab w:val="right" w:pos="9026" w:leader="dot"/>
            </w:tabs>
            <w:rPr/>
          </w:pPr>
          <w:hyperlink w:anchor="__RefHeading___Toc8211049_2870459653">
            <w:r>
              <w:rPr>
                <w:webHidden/>
                <w:rStyle w:val="IndexLink"/>
                <w:rtl w:val="true"/>
              </w:rPr>
              <w:t>ضرورت بستن راه نفوذ دشمن از طريق رسانه و فضاى مجازى</w:t>
            </w:r>
            <w:r>
              <w:rPr>
                <w:rStyle w:val="IndexLink"/>
                <w:rtl w:val="true"/>
              </w:rPr>
              <w:tab/>
            </w:r>
            <w:r>
              <w:rPr>
                <w:rStyle w:val="IndexLink"/>
              </w:rPr>
              <w:t>510</w:t>
            </w:r>
          </w:hyperlink>
        </w:p>
        <w:p>
          <w:pPr>
            <w:pStyle w:val="Contents5"/>
            <w:tabs>
              <w:tab w:val="clear" w:pos="7892"/>
              <w:tab w:val="right" w:pos="9026" w:leader="dot"/>
            </w:tabs>
            <w:rPr/>
          </w:pPr>
          <w:hyperlink w:anchor="__RefHeading___Toc8211051_2870459653">
            <w:r>
              <w:rPr>
                <w:webHidden/>
                <w:rStyle w:val="IndexLink"/>
                <w:rtl w:val="true"/>
              </w:rPr>
              <w:t>وظيفه ى مسئولان؛ تربيت ايمانى مردم براى يافتن صلاحيّت دريافت نصرت الهى</w:t>
            </w:r>
            <w:r>
              <w:rPr>
                <w:rStyle w:val="IndexLink"/>
                <w:rtl w:val="true"/>
              </w:rPr>
              <w:tab/>
            </w:r>
            <w:r>
              <w:rPr>
                <w:rStyle w:val="IndexLink"/>
              </w:rPr>
              <w:t>511</w:t>
            </w:r>
          </w:hyperlink>
        </w:p>
        <w:p>
          <w:pPr>
            <w:pStyle w:val="Contents5"/>
            <w:tabs>
              <w:tab w:val="clear" w:pos="7892"/>
              <w:tab w:val="right" w:pos="9026" w:leader="dot"/>
            </w:tabs>
            <w:rPr/>
          </w:pPr>
          <w:hyperlink w:anchor="__RefHeading___Toc8211053_2870459653">
            <w:r>
              <w:rPr>
                <w:webHidden/>
                <w:rStyle w:val="IndexLink"/>
                <w:rtl w:val="true"/>
              </w:rPr>
              <w:t>وظيفه ى مسئولان در برطرف كردن ضعفهاى داخلى</w:t>
            </w:r>
            <w:r>
              <w:rPr>
                <w:rStyle w:val="IndexLink"/>
                <w:rtl w:val="true"/>
              </w:rPr>
              <w:tab/>
            </w:r>
            <w:r>
              <w:rPr>
                <w:rStyle w:val="IndexLink"/>
              </w:rPr>
              <w:t>513</w:t>
            </w:r>
          </w:hyperlink>
        </w:p>
        <w:p>
          <w:pPr>
            <w:pStyle w:val="Contents5"/>
            <w:tabs>
              <w:tab w:val="clear" w:pos="7892"/>
              <w:tab w:val="right" w:pos="9026" w:leader="dot"/>
            </w:tabs>
            <w:rPr/>
          </w:pPr>
          <w:hyperlink w:anchor="__RefHeading___Toc8211055_2870459653">
            <w:r>
              <w:rPr>
                <w:webHidden/>
                <w:rStyle w:val="IndexLink"/>
                <w:rtl w:val="true"/>
              </w:rPr>
              <w:t>وظايف مسئولان در نشان دادن اقتدار به مستكبران</w:t>
            </w:r>
            <w:r>
              <w:rPr>
                <w:rStyle w:val="IndexLink"/>
                <w:rtl w:val="true"/>
              </w:rPr>
              <w:tab/>
            </w:r>
            <w:r>
              <w:rPr>
                <w:rStyle w:val="IndexLink"/>
              </w:rPr>
              <w:t>514</w:t>
            </w:r>
          </w:hyperlink>
        </w:p>
        <w:p>
          <w:pPr>
            <w:pStyle w:val="Contents5"/>
            <w:tabs>
              <w:tab w:val="clear" w:pos="7892"/>
              <w:tab w:val="right" w:pos="9026" w:leader="dot"/>
            </w:tabs>
            <w:rPr/>
          </w:pPr>
          <w:hyperlink w:anchor="__RefHeading___Toc8211057_2870459653">
            <w:r>
              <w:rPr>
                <w:webHidden/>
                <w:rStyle w:val="IndexLink"/>
                <w:rtl w:val="true"/>
              </w:rPr>
              <w:t>وظيفه ى مسئولان و نخبگان در مقاوم سازى كشور</w:t>
            </w:r>
            <w:r>
              <w:rPr>
                <w:rStyle w:val="IndexLink"/>
                <w:rtl w:val="true"/>
              </w:rPr>
              <w:tab/>
            </w:r>
            <w:r>
              <w:rPr>
                <w:rStyle w:val="IndexLink"/>
              </w:rPr>
              <w:t>515</w:t>
            </w:r>
          </w:hyperlink>
        </w:p>
        <w:p>
          <w:pPr>
            <w:pStyle w:val="Contents5"/>
            <w:tabs>
              <w:tab w:val="clear" w:pos="7892"/>
              <w:tab w:val="right" w:pos="9026" w:leader="dot"/>
            </w:tabs>
            <w:rPr/>
          </w:pPr>
          <w:hyperlink w:anchor="__RefHeading___Toc8211059_2870459653">
            <w:r>
              <w:rPr>
                <w:webHidden/>
                <w:rStyle w:val="IndexLink"/>
                <w:rtl w:val="true"/>
              </w:rPr>
              <w:t>انقلابيگرى؛ يعنى مقابله با زورگويى دشمن</w:t>
            </w:r>
            <w:r>
              <w:rPr>
                <w:rStyle w:val="IndexLink"/>
                <w:rtl w:val="true"/>
              </w:rPr>
              <w:tab/>
            </w:r>
            <w:r>
              <w:rPr>
                <w:rStyle w:val="IndexLink"/>
              </w:rPr>
              <w:t>515</w:t>
            </w:r>
          </w:hyperlink>
        </w:p>
        <w:p>
          <w:pPr>
            <w:pStyle w:val="Contents5"/>
            <w:tabs>
              <w:tab w:val="clear" w:pos="7892"/>
              <w:tab w:val="right" w:pos="9026" w:leader="dot"/>
            </w:tabs>
            <w:rPr/>
          </w:pPr>
          <w:hyperlink w:anchor="__RefHeading___Toc8211061_2870459653">
            <w:r>
              <w:rPr>
                <w:webHidden/>
                <w:rStyle w:val="IndexLink"/>
                <w:rtl w:val="true"/>
              </w:rPr>
              <w:t>لوازم صبر و توكّل در مديريّت كشور</w:t>
            </w:r>
            <w:r>
              <w:rPr>
                <w:rStyle w:val="IndexLink"/>
                <w:rtl w:val="true"/>
              </w:rPr>
              <w:tab/>
            </w:r>
            <w:r>
              <w:rPr>
                <w:rStyle w:val="IndexLink"/>
              </w:rPr>
              <w:t>516</w:t>
            </w:r>
          </w:hyperlink>
        </w:p>
        <w:p>
          <w:pPr>
            <w:pStyle w:val="Contents6"/>
            <w:tabs>
              <w:tab w:val="clear" w:pos="7609"/>
              <w:tab w:val="right" w:pos="9026" w:leader="dot"/>
            </w:tabs>
            <w:rPr/>
          </w:pPr>
          <w:hyperlink w:anchor="__RefHeading___Toc8211063_2870459653">
            <w:r>
              <w:rPr>
                <w:webHidden/>
                <w:rStyle w:val="IndexLink"/>
                <w:rtl w:val="true"/>
              </w:rPr>
              <w:t>اشاره</w:t>
            </w:r>
            <w:r>
              <w:rPr>
                <w:rStyle w:val="IndexLink"/>
                <w:rtl w:val="true"/>
              </w:rPr>
              <w:tab/>
            </w:r>
            <w:r>
              <w:rPr>
                <w:rStyle w:val="IndexLink"/>
              </w:rPr>
              <w:t>516</w:t>
            </w:r>
          </w:hyperlink>
        </w:p>
        <w:p>
          <w:pPr>
            <w:pStyle w:val="Contents6"/>
            <w:tabs>
              <w:tab w:val="clear" w:pos="7609"/>
              <w:tab w:val="right" w:pos="9026" w:leader="dot"/>
            </w:tabs>
            <w:rPr/>
          </w:pPr>
          <w:hyperlink w:anchor="__RefHeading___Toc8211065_2870459653">
            <w:r>
              <w:rPr>
                <w:webHidden/>
                <w:rStyle w:val="IndexLink"/>
              </w:rPr>
              <w:t>1</w:t>
            </w:r>
            <w:r>
              <w:rPr>
                <w:rStyle w:val="IndexLink"/>
                <w:rtl w:val="true"/>
              </w:rPr>
              <w:t xml:space="preserve">) </w:t>
            </w:r>
            <w:r>
              <w:rPr>
                <w:rStyle w:val="IndexLink"/>
                <w:rtl w:val="true"/>
              </w:rPr>
              <w:t>انتخاب جهت درست</w:t>
            </w:r>
            <w:r>
              <w:rPr>
                <w:rStyle w:val="IndexLink"/>
                <w:rtl w:val="true"/>
              </w:rPr>
              <w:tab/>
            </w:r>
            <w:r>
              <w:rPr>
                <w:rStyle w:val="IndexLink"/>
              </w:rPr>
              <w:t>516</w:t>
            </w:r>
          </w:hyperlink>
        </w:p>
        <w:p>
          <w:pPr>
            <w:pStyle w:val="Contents6"/>
            <w:tabs>
              <w:tab w:val="clear" w:pos="7609"/>
              <w:tab w:val="right" w:pos="9026" w:leader="dot"/>
            </w:tabs>
            <w:rPr/>
          </w:pPr>
          <w:hyperlink w:anchor="__RefHeading___Toc8211067_2870459653">
            <w:r>
              <w:rPr>
                <w:webHidden/>
                <w:rStyle w:val="IndexLink"/>
              </w:rPr>
              <w:t>2</w:t>
            </w:r>
            <w:r>
              <w:rPr>
                <w:rStyle w:val="IndexLink"/>
                <w:rtl w:val="true"/>
              </w:rPr>
              <w:t xml:space="preserve">) </w:t>
            </w:r>
            <w:r>
              <w:rPr>
                <w:rStyle w:val="IndexLink"/>
                <w:rtl w:val="true"/>
              </w:rPr>
              <w:t>به كارگيرى همه ى ابزارها و نيروها</w:t>
            </w:r>
            <w:r>
              <w:rPr>
                <w:rStyle w:val="IndexLink"/>
                <w:rtl w:val="true"/>
              </w:rPr>
              <w:tab/>
            </w:r>
            <w:r>
              <w:rPr>
                <w:rStyle w:val="IndexLink"/>
              </w:rPr>
              <w:t>517</w:t>
            </w:r>
          </w:hyperlink>
        </w:p>
        <w:p>
          <w:pPr>
            <w:pStyle w:val="Contents6"/>
            <w:tabs>
              <w:tab w:val="clear" w:pos="7609"/>
              <w:tab w:val="right" w:pos="9026" w:leader="dot"/>
            </w:tabs>
            <w:rPr/>
          </w:pPr>
          <w:hyperlink w:anchor="__RefHeading___Toc8211069_2870459653">
            <w:r>
              <w:rPr>
                <w:webHidden/>
                <w:rStyle w:val="IndexLink"/>
              </w:rPr>
              <w:t>3</w:t>
            </w:r>
            <w:r>
              <w:rPr>
                <w:rStyle w:val="IndexLink"/>
                <w:rtl w:val="true"/>
              </w:rPr>
              <w:t xml:space="preserve">) </w:t>
            </w:r>
            <w:r>
              <w:rPr>
                <w:rStyle w:val="IndexLink"/>
                <w:rtl w:val="true"/>
              </w:rPr>
              <w:t>نگاه به اولويّتها</w:t>
            </w:r>
            <w:r>
              <w:rPr>
                <w:rStyle w:val="IndexLink"/>
                <w:rtl w:val="true"/>
              </w:rPr>
              <w:tab/>
            </w:r>
            <w:r>
              <w:rPr>
                <w:rStyle w:val="IndexLink"/>
              </w:rPr>
              <w:t>518</w:t>
            </w:r>
          </w:hyperlink>
        </w:p>
        <w:p>
          <w:pPr>
            <w:pStyle w:val="Contents5"/>
            <w:tabs>
              <w:tab w:val="clear" w:pos="7892"/>
              <w:tab w:val="right" w:pos="9026" w:leader="dot"/>
            </w:tabs>
            <w:rPr/>
          </w:pPr>
          <w:hyperlink w:anchor="__RefHeading___Toc8211071_2870459653">
            <w:r>
              <w:rPr>
                <w:webHidden/>
                <w:rStyle w:val="IndexLink"/>
                <w:rtl w:val="true"/>
              </w:rPr>
              <w:t>وظايف مسئولان در دوران مقاومت</w:t>
            </w:r>
            <w:r>
              <w:rPr>
                <w:rStyle w:val="IndexLink"/>
                <w:rtl w:val="true"/>
              </w:rPr>
              <w:tab/>
            </w:r>
            <w:r>
              <w:rPr>
                <w:rStyle w:val="IndexLink"/>
              </w:rPr>
              <w:t>518</w:t>
            </w:r>
          </w:hyperlink>
        </w:p>
        <w:p>
          <w:pPr>
            <w:pStyle w:val="Contents5"/>
            <w:tabs>
              <w:tab w:val="clear" w:pos="7892"/>
              <w:tab w:val="right" w:pos="9026" w:leader="dot"/>
            </w:tabs>
            <w:rPr/>
          </w:pPr>
          <w:hyperlink w:anchor="__RefHeading___Toc8211073_2870459653">
            <w:r>
              <w:rPr>
                <w:webHidden/>
                <w:rStyle w:val="IndexLink"/>
                <w:rtl w:val="true"/>
              </w:rPr>
              <w:t>لزوم پرهيز مسئولان از فريب خوردن از دشمن</w:t>
            </w:r>
            <w:r>
              <w:rPr>
                <w:rStyle w:val="IndexLink"/>
                <w:rtl w:val="true"/>
              </w:rPr>
              <w:tab/>
            </w:r>
            <w:r>
              <w:rPr>
                <w:rStyle w:val="IndexLink"/>
              </w:rPr>
              <w:t>519</w:t>
            </w:r>
          </w:hyperlink>
        </w:p>
        <w:p>
          <w:pPr>
            <w:pStyle w:val="Contents4"/>
            <w:tabs>
              <w:tab w:val="clear" w:pos="8176"/>
              <w:tab w:val="right" w:pos="9026" w:leader="dot"/>
            </w:tabs>
            <w:rPr/>
          </w:pPr>
          <w:hyperlink w:anchor="__RefHeading___Toc8211075_2870459653">
            <w:r>
              <w:rPr>
                <w:webHidden/>
                <w:rStyle w:val="IndexLink"/>
              </w:rPr>
              <w:t>6</w:t>
            </w:r>
            <w:r>
              <w:rPr>
                <w:rStyle w:val="IndexLink"/>
                <w:rtl w:val="true"/>
              </w:rPr>
              <w:t xml:space="preserve"> - </w:t>
            </w:r>
            <w:r>
              <w:rPr>
                <w:rStyle w:val="IndexLink"/>
                <w:rtl w:val="true"/>
              </w:rPr>
              <w:t>جوانان</w:t>
            </w:r>
            <w:r>
              <w:rPr>
                <w:rStyle w:val="IndexLink"/>
                <w:rtl w:val="true"/>
              </w:rPr>
              <w:tab/>
            </w:r>
            <w:r>
              <w:rPr>
                <w:rStyle w:val="IndexLink"/>
              </w:rPr>
              <w:t>519</w:t>
            </w:r>
          </w:hyperlink>
        </w:p>
        <w:p>
          <w:pPr>
            <w:pStyle w:val="Contents5"/>
            <w:tabs>
              <w:tab w:val="clear" w:pos="7892"/>
              <w:tab w:val="right" w:pos="9026" w:leader="dot"/>
            </w:tabs>
            <w:rPr/>
          </w:pPr>
          <w:hyperlink w:anchor="__RefHeading___Toc8211077_2870459653">
            <w:r>
              <w:rPr>
                <w:webHidden/>
                <w:rStyle w:val="IndexLink"/>
                <w:rtl w:val="true"/>
              </w:rPr>
              <w:t>وظيفه ى جوانان؛ تقويت نظرى و عملى مقاومت</w:t>
            </w:r>
            <w:r>
              <w:rPr>
                <w:rStyle w:val="IndexLink"/>
                <w:rtl w:val="true"/>
              </w:rPr>
              <w:tab/>
            </w:r>
            <w:r>
              <w:rPr>
                <w:rStyle w:val="IndexLink"/>
              </w:rPr>
              <w:t>519</w:t>
            </w:r>
          </w:hyperlink>
        </w:p>
        <w:p>
          <w:pPr>
            <w:pStyle w:val="Contents5"/>
            <w:tabs>
              <w:tab w:val="clear" w:pos="7892"/>
              <w:tab w:val="right" w:pos="9026" w:leader="dot"/>
            </w:tabs>
            <w:rPr/>
          </w:pPr>
          <w:hyperlink w:anchor="__RefHeading___Toc8211079_2870459653">
            <w:r>
              <w:rPr>
                <w:webHidden/>
                <w:rStyle w:val="IndexLink"/>
                <w:rtl w:val="true"/>
              </w:rPr>
              <w:t>نقش حضور اسلامى و انقلابى جوانان در نااميد كردن دشمن</w:t>
            </w:r>
            <w:r>
              <w:rPr>
                <w:rStyle w:val="IndexLink"/>
                <w:rtl w:val="true"/>
              </w:rPr>
              <w:tab/>
            </w:r>
            <w:r>
              <w:rPr>
                <w:rStyle w:val="IndexLink"/>
              </w:rPr>
              <w:t>520</w:t>
            </w:r>
          </w:hyperlink>
        </w:p>
        <w:p>
          <w:pPr>
            <w:pStyle w:val="Contents5"/>
            <w:tabs>
              <w:tab w:val="clear" w:pos="7892"/>
              <w:tab w:val="right" w:pos="9026" w:leader="dot"/>
            </w:tabs>
            <w:rPr/>
          </w:pPr>
          <w:hyperlink w:anchor="__RefHeading___Toc8211081_2870459653">
            <w:r>
              <w:rPr>
                <w:webHidden/>
                <w:rStyle w:val="IndexLink"/>
                <w:rtl w:val="true"/>
              </w:rPr>
              <w:t>جوان مؤمن انقلابى؛ عامل ايستادگى در برابر حمله ى نظامى و فرهنگى</w:t>
            </w:r>
            <w:r>
              <w:rPr>
                <w:rStyle w:val="IndexLink"/>
                <w:rtl w:val="true"/>
              </w:rPr>
              <w:tab/>
            </w:r>
            <w:r>
              <w:rPr>
                <w:rStyle w:val="IndexLink"/>
              </w:rPr>
              <w:t>521</w:t>
            </w:r>
          </w:hyperlink>
        </w:p>
        <w:p>
          <w:pPr>
            <w:pStyle w:val="Contents5"/>
            <w:tabs>
              <w:tab w:val="clear" w:pos="7892"/>
              <w:tab w:val="right" w:pos="9026" w:leader="dot"/>
            </w:tabs>
            <w:rPr/>
          </w:pPr>
          <w:hyperlink w:anchor="__RefHeading___Toc8211083_2870459653">
            <w:r>
              <w:rPr>
                <w:webHidden/>
                <w:rStyle w:val="IndexLink"/>
                <w:rtl w:val="true"/>
              </w:rPr>
              <w:t>وظيفه ى جوانان در مبارزه با آمريكا</w:t>
            </w:r>
            <w:r>
              <w:rPr>
                <w:rStyle w:val="IndexLink"/>
                <w:rtl w:val="true"/>
              </w:rPr>
              <w:tab/>
            </w:r>
            <w:r>
              <w:rPr>
                <w:rStyle w:val="IndexLink"/>
              </w:rPr>
              <w:t>523</w:t>
            </w:r>
          </w:hyperlink>
        </w:p>
        <w:p>
          <w:pPr>
            <w:pStyle w:val="Contents5"/>
            <w:tabs>
              <w:tab w:val="clear" w:pos="7892"/>
              <w:tab w:val="right" w:pos="9026" w:leader="dot"/>
            </w:tabs>
            <w:rPr/>
          </w:pPr>
          <w:hyperlink w:anchor="__RefHeading___Toc8211085_2870459653">
            <w:r>
              <w:rPr>
                <w:webHidden/>
                <w:rStyle w:val="IndexLink"/>
                <w:rtl w:val="true"/>
              </w:rPr>
              <w:t>وظيفه ى جوانان مؤمن براى ترويج استقامت</w:t>
            </w:r>
            <w:r>
              <w:rPr>
                <w:rStyle w:val="IndexLink"/>
                <w:rtl w:val="true"/>
              </w:rPr>
              <w:tab/>
            </w:r>
            <w:r>
              <w:rPr>
                <w:rStyle w:val="IndexLink"/>
              </w:rPr>
              <w:t>523</w:t>
            </w:r>
          </w:hyperlink>
        </w:p>
        <w:p>
          <w:pPr>
            <w:pStyle w:val="Contents5"/>
            <w:tabs>
              <w:tab w:val="clear" w:pos="7892"/>
              <w:tab w:val="right" w:pos="9026" w:leader="dot"/>
            </w:tabs>
            <w:rPr/>
          </w:pPr>
          <w:hyperlink w:anchor="__RefHeading___Toc8211087_2870459653">
            <w:r>
              <w:rPr>
                <w:webHidden/>
                <w:rStyle w:val="IndexLink"/>
                <w:rtl w:val="true"/>
              </w:rPr>
              <w:t>وظيفه ى جوانان؛ تقويت ايمان و علم براى مقابله با دشمن</w:t>
            </w:r>
            <w:r>
              <w:rPr>
                <w:rStyle w:val="IndexLink"/>
                <w:rtl w:val="true"/>
              </w:rPr>
              <w:tab/>
            </w:r>
            <w:r>
              <w:rPr>
                <w:rStyle w:val="IndexLink"/>
              </w:rPr>
              <w:t>524</w:t>
            </w:r>
          </w:hyperlink>
        </w:p>
        <w:p>
          <w:pPr>
            <w:pStyle w:val="Contents5"/>
            <w:tabs>
              <w:tab w:val="clear" w:pos="7892"/>
              <w:tab w:val="right" w:pos="9026" w:leader="dot"/>
            </w:tabs>
            <w:rPr/>
          </w:pPr>
          <w:hyperlink w:anchor="__RefHeading___Toc8211089_2870459653">
            <w:r>
              <w:rPr>
                <w:webHidden/>
                <w:rStyle w:val="IndexLink"/>
                <w:rtl w:val="true"/>
              </w:rPr>
              <w:t>مقاومت شجاعانه و خستگى ناپذير؛ از اركان تفكّر بسيجى</w:t>
            </w:r>
            <w:r>
              <w:rPr>
                <w:rStyle w:val="IndexLink"/>
                <w:rtl w:val="true"/>
              </w:rPr>
              <w:tab/>
            </w:r>
            <w:r>
              <w:rPr>
                <w:rStyle w:val="IndexLink"/>
              </w:rPr>
              <w:t>526</w:t>
            </w:r>
          </w:hyperlink>
        </w:p>
        <w:p>
          <w:pPr>
            <w:pStyle w:val="Contents5"/>
            <w:tabs>
              <w:tab w:val="clear" w:pos="7892"/>
              <w:tab w:val="right" w:pos="9026" w:leader="dot"/>
            </w:tabs>
            <w:rPr/>
          </w:pPr>
          <w:hyperlink w:anchor="__RefHeading___Toc8211091_2870459653">
            <w:r>
              <w:rPr>
                <w:webHidden/>
                <w:rStyle w:val="IndexLink"/>
                <w:rtl w:val="true"/>
              </w:rPr>
              <w:t>نيروى مؤمن حزب اللّهى؛ تسليم ناپذير و خسته نشو</w:t>
            </w:r>
            <w:r>
              <w:rPr>
                <w:rStyle w:val="IndexLink"/>
                <w:rtl w:val="true"/>
              </w:rPr>
              <w:tab/>
            </w:r>
            <w:r>
              <w:rPr>
                <w:rStyle w:val="IndexLink"/>
              </w:rPr>
              <w:t>526</w:t>
            </w:r>
          </w:hyperlink>
        </w:p>
        <w:p>
          <w:pPr>
            <w:pStyle w:val="Contents5"/>
            <w:tabs>
              <w:tab w:val="clear" w:pos="7892"/>
              <w:tab w:val="right" w:pos="9026" w:leader="dot"/>
            </w:tabs>
            <w:rPr/>
          </w:pPr>
          <w:hyperlink w:anchor="__RefHeading___Toc8211093_2870459653">
            <w:r>
              <w:rPr>
                <w:webHidden/>
                <w:rStyle w:val="IndexLink"/>
                <w:rtl w:val="true"/>
              </w:rPr>
              <w:t>وظيفه ى بسيج در مقابله با نفوذ دشمن</w:t>
            </w:r>
            <w:r>
              <w:rPr>
                <w:rStyle w:val="IndexLink"/>
                <w:rtl w:val="true"/>
              </w:rPr>
              <w:tab/>
            </w:r>
            <w:r>
              <w:rPr>
                <w:rStyle w:val="IndexLink"/>
              </w:rPr>
              <w:t>527</w:t>
            </w:r>
          </w:hyperlink>
        </w:p>
        <w:p>
          <w:pPr>
            <w:pStyle w:val="Contents5"/>
            <w:tabs>
              <w:tab w:val="clear" w:pos="7892"/>
              <w:tab w:val="right" w:pos="9026" w:leader="dot"/>
            </w:tabs>
            <w:rPr/>
          </w:pPr>
          <w:hyperlink w:anchor="__RefHeading___Toc8211095_2870459653">
            <w:r>
              <w:rPr>
                <w:webHidden/>
                <w:rStyle w:val="IndexLink"/>
                <w:rtl w:val="true"/>
              </w:rPr>
              <w:t>اهمّيّت تبيين درست و هوشمندانه به عنوان كار اساسى</w:t>
            </w:r>
            <w:r>
              <w:rPr>
                <w:rStyle w:val="IndexLink"/>
                <w:rtl w:val="true"/>
              </w:rPr>
              <w:tab/>
            </w:r>
            <w:r>
              <w:rPr>
                <w:rStyle w:val="IndexLink"/>
              </w:rPr>
              <w:t>529</w:t>
            </w:r>
          </w:hyperlink>
        </w:p>
        <w:p>
          <w:pPr>
            <w:pStyle w:val="Contents5"/>
            <w:tabs>
              <w:tab w:val="clear" w:pos="7892"/>
              <w:tab w:val="right" w:pos="9026" w:leader="dot"/>
            </w:tabs>
            <w:rPr/>
          </w:pPr>
          <w:hyperlink w:anchor="__RefHeading___Toc8211097_2870459653">
            <w:r>
              <w:rPr>
                <w:webHidden/>
                <w:rStyle w:val="IndexLink"/>
                <w:rtl w:val="true"/>
              </w:rPr>
              <w:t>وظيفه ى جوانان و نوجوانان نسبت به نفوذ</w:t>
            </w:r>
            <w:r>
              <w:rPr>
                <w:rStyle w:val="IndexLink"/>
                <w:rtl w:val="true"/>
              </w:rPr>
              <w:tab/>
            </w:r>
            <w:r>
              <w:rPr>
                <w:rStyle w:val="IndexLink"/>
              </w:rPr>
              <w:t>529</w:t>
            </w:r>
          </w:hyperlink>
        </w:p>
        <w:p>
          <w:pPr>
            <w:pStyle w:val="Contents5"/>
            <w:tabs>
              <w:tab w:val="clear" w:pos="7892"/>
              <w:tab w:val="right" w:pos="9026" w:leader="dot"/>
            </w:tabs>
            <w:rPr/>
          </w:pPr>
          <w:hyperlink w:anchor="__RefHeading___Toc8211099_2870459653">
            <w:r>
              <w:rPr>
                <w:webHidden/>
                <w:rStyle w:val="IndexLink"/>
                <w:rtl w:val="true"/>
              </w:rPr>
              <w:t>وظيفه ى جوانان در كسب ويژگى هاى لازم براى مبارزه</w:t>
            </w:r>
            <w:r>
              <w:rPr>
                <w:rStyle w:val="IndexLink"/>
                <w:rtl w:val="true"/>
              </w:rPr>
              <w:tab/>
            </w:r>
            <w:r>
              <w:rPr>
                <w:rStyle w:val="IndexLink"/>
              </w:rPr>
              <w:t>530</w:t>
            </w:r>
          </w:hyperlink>
        </w:p>
        <w:p>
          <w:pPr>
            <w:pStyle w:val="Contents5"/>
            <w:tabs>
              <w:tab w:val="clear" w:pos="7892"/>
              <w:tab w:val="right" w:pos="9026" w:leader="dot"/>
            </w:tabs>
            <w:rPr/>
          </w:pPr>
          <w:hyperlink w:anchor="__RefHeading___Toc8211101_2870459653">
            <w:r>
              <w:rPr>
                <w:webHidden/>
                <w:rStyle w:val="IndexLink"/>
                <w:rtl w:val="true"/>
              </w:rPr>
              <w:t>جوانان؛ نوك پيكان مجاهدت</w:t>
            </w:r>
            <w:r>
              <w:rPr>
                <w:rStyle w:val="IndexLink"/>
                <w:rtl w:val="true"/>
              </w:rPr>
              <w:tab/>
            </w:r>
            <w:r>
              <w:rPr>
                <w:rStyle w:val="IndexLink"/>
              </w:rPr>
              <w:t>530</w:t>
            </w:r>
          </w:hyperlink>
        </w:p>
        <w:p>
          <w:pPr>
            <w:pStyle w:val="Contents5"/>
            <w:tabs>
              <w:tab w:val="clear" w:pos="7892"/>
              <w:tab w:val="right" w:pos="9026" w:leader="dot"/>
            </w:tabs>
            <w:rPr/>
          </w:pPr>
          <w:hyperlink w:anchor="__RefHeading___Toc8211103_2870459653">
            <w:r>
              <w:rPr>
                <w:webHidden/>
                <w:rStyle w:val="IndexLink"/>
                <w:rtl w:val="true"/>
              </w:rPr>
              <w:t>ايمان و حيا و اخلاق جوانان؛ مايه ى اقتدار</w:t>
            </w:r>
            <w:r>
              <w:rPr>
                <w:rStyle w:val="IndexLink"/>
                <w:rtl w:val="true"/>
              </w:rPr>
              <w:tab/>
            </w:r>
            <w:r>
              <w:rPr>
                <w:rStyle w:val="IndexLink"/>
              </w:rPr>
              <w:t>531</w:t>
            </w:r>
          </w:hyperlink>
        </w:p>
        <w:p>
          <w:pPr>
            <w:pStyle w:val="Contents5"/>
            <w:tabs>
              <w:tab w:val="clear" w:pos="7892"/>
              <w:tab w:val="right" w:pos="9026" w:leader="dot"/>
            </w:tabs>
            <w:rPr/>
          </w:pPr>
          <w:hyperlink w:anchor="__RefHeading___Toc8211105_2870459653">
            <w:r>
              <w:rPr>
                <w:webHidden/>
                <w:rStyle w:val="IndexLink"/>
                <w:rtl w:val="true"/>
              </w:rPr>
              <w:t>توصيه به جوانان براى تقويت كشور</w:t>
            </w:r>
            <w:r>
              <w:rPr>
                <w:rStyle w:val="IndexLink"/>
                <w:rtl w:val="true"/>
              </w:rPr>
              <w:tab/>
            </w:r>
            <w:r>
              <w:rPr>
                <w:rStyle w:val="IndexLink"/>
              </w:rPr>
              <w:t>531</w:t>
            </w:r>
          </w:hyperlink>
        </w:p>
        <w:p>
          <w:pPr>
            <w:pStyle w:val="Contents5"/>
            <w:tabs>
              <w:tab w:val="clear" w:pos="7892"/>
              <w:tab w:val="right" w:pos="9026" w:leader="dot"/>
            </w:tabs>
            <w:rPr/>
          </w:pPr>
          <w:hyperlink w:anchor="__RefHeading___Toc8211107_2870459653">
            <w:r>
              <w:rPr>
                <w:webHidden/>
                <w:rStyle w:val="IndexLink"/>
                <w:rtl w:val="true"/>
              </w:rPr>
              <w:t>افسران جنگ نرم</w:t>
            </w:r>
            <w:r>
              <w:rPr>
                <w:rStyle w:val="IndexLink"/>
                <w:rtl w:val="true"/>
              </w:rPr>
              <w:tab/>
            </w:r>
            <w:r>
              <w:rPr>
                <w:rStyle w:val="IndexLink"/>
              </w:rPr>
              <w:t>532</w:t>
            </w:r>
          </w:hyperlink>
        </w:p>
        <w:p>
          <w:pPr>
            <w:pStyle w:val="Contents5"/>
            <w:tabs>
              <w:tab w:val="clear" w:pos="7892"/>
              <w:tab w:val="right" w:pos="9026" w:leader="dot"/>
            </w:tabs>
            <w:rPr/>
          </w:pPr>
          <w:hyperlink w:anchor="__RefHeading___Toc8211109_2870459653">
            <w:r>
              <w:rPr>
                <w:webHidden/>
                <w:rStyle w:val="IndexLink"/>
                <w:rtl w:val="true"/>
              </w:rPr>
              <w:t>وظايف افسران جنگ نرم براى مقاومت در برابر دشمن</w:t>
            </w:r>
            <w:r>
              <w:rPr>
                <w:rStyle w:val="IndexLink"/>
                <w:rtl w:val="true"/>
              </w:rPr>
              <w:tab/>
            </w:r>
            <w:r>
              <w:rPr>
                <w:rStyle w:val="IndexLink"/>
              </w:rPr>
              <w:t>532</w:t>
            </w:r>
          </w:hyperlink>
        </w:p>
        <w:p>
          <w:pPr>
            <w:pStyle w:val="Contents6"/>
            <w:tabs>
              <w:tab w:val="clear" w:pos="7609"/>
              <w:tab w:val="right" w:pos="9026" w:leader="dot"/>
            </w:tabs>
            <w:rPr/>
          </w:pPr>
          <w:hyperlink w:anchor="__RefHeading___Toc8211111_2870459653">
            <w:r>
              <w:rPr>
                <w:webHidden/>
                <w:rStyle w:val="IndexLink"/>
                <w:rtl w:val="true"/>
              </w:rPr>
              <w:t>اشاره</w:t>
            </w:r>
            <w:r>
              <w:rPr>
                <w:rStyle w:val="IndexLink"/>
                <w:rtl w:val="true"/>
              </w:rPr>
              <w:tab/>
            </w:r>
            <w:r>
              <w:rPr>
                <w:rStyle w:val="IndexLink"/>
              </w:rPr>
              <w:t>532</w:t>
            </w:r>
          </w:hyperlink>
        </w:p>
        <w:p>
          <w:pPr>
            <w:pStyle w:val="Contents6"/>
            <w:tabs>
              <w:tab w:val="clear" w:pos="7609"/>
              <w:tab w:val="right" w:pos="9026" w:leader="dot"/>
            </w:tabs>
            <w:rPr/>
          </w:pPr>
          <w:hyperlink w:anchor="__RefHeading___Toc8211113_2870459653">
            <w:r>
              <w:rPr>
                <w:webHidden/>
                <w:rStyle w:val="IndexLink"/>
              </w:rPr>
              <w:t>1</w:t>
            </w:r>
            <w:r>
              <w:rPr>
                <w:rStyle w:val="IndexLink"/>
                <w:rtl w:val="true"/>
              </w:rPr>
              <w:t xml:space="preserve">) </w:t>
            </w:r>
            <w:r>
              <w:rPr>
                <w:rStyle w:val="IndexLink"/>
                <w:rtl w:val="true"/>
              </w:rPr>
              <w:t>بالا بردن معرفتهاى اسلامى</w:t>
            </w:r>
            <w:r>
              <w:rPr>
                <w:rStyle w:val="IndexLink"/>
                <w:rtl w:val="true"/>
              </w:rPr>
              <w:tab/>
            </w:r>
            <w:r>
              <w:rPr>
                <w:rStyle w:val="IndexLink"/>
              </w:rPr>
              <w:t>532</w:t>
            </w:r>
          </w:hyperlink>
        </w:p>
        <w:p>
          <w:pPr>
            <w:pStyle w:val="Contents6"/>
            <w:tabs>
              <w:tab w:val="clear" w:pos="7609"/>
              <w:tab w:val="right" w:pos="9026" w:leader="dot"/>
            </w:tabs>
            <w:rPr/>
          </w:pPr>
          <w:hyperlink w:anchor="__RefHeading___Toc8211115_2870459653">
            <w:r>
              <w:rPr>
                <w:webHidden/>
                <w:rStyle w:val="IndexLink"/>
              </w:rPr>
              <w:t>2</w:t>
            </w:r>
            <w:r>
              <w:rPr>
                <w:rStyle w:val="IndexLink"/>
                <w:rtl w:val="true"/>
              </w:rPr>
              <w:t xml:space="preserve">) </w:t>
            </w:r>
            <w:r>
              <w:rPr>
                <w:rStyle w:val="IndexLink"/>
                <w:rtl w:val="true"/>
              </w:rPr>
              <w:t>توجّه به اوضاع كشور همراه با انتقاد منصفانه</w:t>
            </w:r>
            <w:r>
              <w:rPr>
                <w:rStyle w:val="IndexLink"/>
                <w:rtl w:val="true"/>
              </w:rPr>
              <w:tab/>
            </w:r>
            <w:r>
              <w:rPr>
                <w:rStyle w:val="IndexLink"/>
              </w:rPr>
              <w:t>533</w:t>
            </w:r>
          </w:hyperlink>
        </w:p>
        <w:p>
          <w:pPr>
            <w:pStyle w:val="Contents6"/>
            <w:tabs>
              <w:tab w:val="clear" w:pos="7609"/>
              <w:tab w:val="right" w:pos="9026" w:leader="dot"/>
            </w:tabs>
            <w:rPr/>
          </w:pPr>
          <w:hyperlink w:anchor="__RefHeading___Toc8211117_2870459653">
            <w:r>
              <w:rPr>
                <w:webHidden/>
                <w:rStyle w:val="IndexLink"/>
              </w:rPr>
              <w:t>3</w:t>
            </w:r>
            <w:r>
              <w:rPr>
                <w:rStyle w:val="IndexLink"/>
                <w:rtl w:val="true"/>
              </w:rPr>
              <w:t xml:space="preserve">) </w:t>
            </w:r>
            <w:r>
              <w:rPr>
                <w:rStyle w:val="IndexLink"/>
                <w:rtl w:val="true"/>
              </w:rPr>
              <w:t>ارتباط با تشكّلهاى دانشجويى جهان اسلام</w:t>
            </w:r>
            <w:r>
              <w:rPr>
                <w:rStyle w:val="IndexLink"/>
                <w:rtl w:val="true"/>
              </w:rPr>
              <w:tab/>
            </w:r>
            <w:r>
              <w:rPr>
                <w:rStyle w:val="IndexLink"/>
              </w:rPr>
              <w:t>533</w:t>
            </w:r>
          </w:hyperlink>
        </w:p>
        <w:p>
          <w:pPr>
            <w:pStyle w:val="Contents6"/>
            <w:tabs>
              <w:tab w:val="clear" w:pos="7609"/>
              <w:tab w:val="right" w:pos="9026" w:leader="dot"/>
            </w:tabs>
            <w:rPr/>
          </w:pPr>
          <w:hyperlink w:anchor="__RefHeading___Toc8211119_2870459653">
            <w:r>
              <w:rPr>
                <w:webHidden/>
                <w:rStyle w:val="IndexLink"/>
              </w:rPr>
              <w:t>4</w:t>
            </w:r>
            <w:r>
              <w:rPr>
                <w:rStyle w:val="IndexLink"/>
                <w:rtl w:val="true"/>
              </w:rPr>
              <w:t xml:space="preserve">) </w:t>
            </w:r>
            <w:r>
              <w:rPr>
                <w:rStyle w:val="IndexLink"/>
                <w:rtl w:val="true"/>
              </w:rPr>
              <w:t>زنده نگه داشتن اميد در خود و ديگران</w:t>
            </w:r>
            <w:r>
              <w:rPr>
                <w:rStyle w:val="IndexLink"/>
                <w:rtl w:val="true"/>
              </w:rPr>
              <w:tab/>
            </w:r>
            <w:r>
              <w:rPr>
                <w:rStyle w:val="IndexLink"/>
              </w:rPr>
              <w:t>534</w:t>
            </w:r>
          </w:hyperlink>
        </w:p>
        <w:p>
          <w:pPr>
            <w:pStyle w:val="Contents4"/>
            <w:tabs>
              <w:tab w:val="clear" w:pos="8176"/>
              <w:tab w:val="right" w:pos="9026" w:leader="dot"/>
            </w:tabs>
            <w:rPr/>
          </w:pPr>
          <w:hyperlink w:anchor="__RefHeading___Toc8211121_2870459653">
            <w:r>
              <w:rPr>
                <w:webHidden/>
                <w:rStyle w:val="IndexLink"/>
              </w:rPr>
              <w:t>7</w:t>
            </w:r>
            <w:r>
              <w:rPr>
                <w:rStyle w:val="IndexLink"/>
                <w:rtl w:val="true"/>
              </w:rPr>
              <w:t xml:space="preserve"> - </w:t>
            </w:r>
            <w:r>
              <w:rPr>
                <w:rStyle w:val="IndexLink"/>
                <w:rtl w:val="true"/>
              </w:rPr>
              <w:t>رسانه ها</w:t>
            </w:r>
            <w:r>
              <w:rPr>
                <w:rStyle w:val="IndexLink"/>
                <w:rtl w:val="true"/>
              </w:rPr>
              <w:tab/>
            </w:r>
            <w:r>
              <w:rPr>
                <w:rStyle w:val="IndexLink"/>
              </w:rPr>
              <w:t>534</w:t>
            </w:r>
          </w:hyperlink>
        </w:p>
        <w:p>
          <w:pPr>
            <w:pStyle w:val="Contents5"/>
            <w:tabs>
              <w:tab w:val="clear" w:pos="7892"/>
              <w:tab w:val="right" w:pos="9026" w:leader="dot"/>
            </w:tabs>
            <w:rPr/>
          </w:pPr>
          <w:hyperlink w:anchor="__RefHeading___Toc8211123_2870459653">
            <w:r>
              <w:rPr>
                <w:webHidden/>
                <w:rStyle w:val="IndexLink"/>
                <w:rtl w:val="true"/>
              </w:rPr>
              <w:t>نقش رسانه ى ملّى در خنثى كردن جنگ تبليغاتى دشمن</w:t>
            </w:r>
            <w:r>
              <w:rPr>
                <w:rStyle w:val="IndexLink"/>
                <w:rtl w:val="true"/>
              </w:rPr>
              <w:tab/>
            </w:r>
            <w:r>
              <w:rPr>
                <w:rStyle w:val="IndexLink"/>
              </w:rPr>
              <w:t>534</w:t>
            </w:r>
          </w:hyperlink>
        </w:p>
        <w:p>
          <w:pPr>
            <w:pStyle w:val="Contents4"/>
            <w:tabs>
              <w:tab w:val="clear" w:pos="8176"/>
              <w:tab w:val="right" w:pos="9026" w:leader="dot"/>
            </w:tabs>
            <w:rPr/>
          </w:pPr>
          <w:hyperlink w:anchor="__RefHeading___Toc8211125_2870459653">
            <w:r>
              <w:rPr>
                <w:webHidden/>
                <w:rStyle w:val="IndexLink"/>
              </w:rPr>
              <w:t>8</w:t>
            </w:r>
            <w:r>
              <w:rPr>
                <w:rStyle w:val="IndexLink"/>
                <w:rtl w:val="true"/>
              </w:rPr>
              <w:t xml:space="preserve"> - </w:t>
            </w:r>
            <w:r>
              <w:rPr>
                <w:rStyle w:val="IndexLink"/>
                <w:rtl w:val="true"/>
              </w:rPr>
              <w:t>هنرمندان</w:t>
            </w:r>
            <w:r>
              <w:rPr>
                <w:rStyle w:val="IndexLink"/>
                <w:rtl w:val="true"/>
              </w:rPr>
              <w:tab/>
            </w:r>
            <w:r>
              <w:rPr>
                <w:rStyle w:val="IndexLink"/>
              </w:rPr>
              <w:t>537</w:t>
            </w:r>
          </w:hyperlink>
        </w:p>
        <w:p>
          <w:pPr>
            <w:pStyle w:val="Contents5"/>
            <w:tabs>
              <w:tab w:val="clear" w:pos="7892"/>
              <w:tab w:val="right" w:pos="9026" w:leader="dot"/>
            </w:tabs>
            <w:rPr/>
          </w:pPr>
          <w:hyperlink w:anchor="__RefHeading___Toc8211127_2870459653">
            <w:r>
              <w:rPr>
                <w:webHidden/>
                <w:rStyle w:val="IndexLink"/>
                <w:rtl w:val="true"/>
              </w:rPr>
              <w:t>هنرمندان؛ نيروهاى مهم در جنگ نرم همه جانبه ى دشمن</w:t>
            </w:r>
            <w:r>
              <w:rPr>
                <w:rStyle w:val="IndexLink"/>
                <w:rtl w:val="true"/>
              </w:rPr>
              <w:tab/>
            </w:r>
            <w:r>
              <w:rPr>
                <w:rStyle w:val="IndexLink"/>
              </w:rPr>
              <w:t>537</w:t>
            </w:r>
          </w:hyperlink>
        </w:p>
        <w:p>
          <w:pPr>
            <w:pStyle w:val="Contents5"/>
            <w:tabs>
              <w:tab w:val="clear" w:pos="7892"/>
              <w:tab w:val="right" w:pos="9026" w:leader="dot"/>
            </w:tabs>
            <w:rPr/>
          </w:pPr>
          <w:hyperlink w:anchor="__RefHeading___Toc8211129_2870459653">
            <w:r>
              <w:rPr>
                <w:webHidden/>
                <w:rStyle w:val="IndexLink"/>
                <w:rtl w:val="true"/>
              </w:rPr>
              <w:t>رسالت هنرمندان در انتقال معارف دوران مقاومت</w:t>
            </w:r>
            <w:r>
              <w:rPr>
                <w:rStyle w:val="IndexLink"/>
                <w:rtl w:val="true"/>
              </w:rPr>
              <w:tab/>
            </w:r>
            <w:r>
              <w:rPr>
                <w:rStyle w:val="IndexLink"/>
              </w:rPr>
              <w:t>538</w:t>
            </w:r>
          </w:hyperlink>
        </w:p>
        <w:p>
          <w:pPr>
            <w:pStyle w:val="Contents5"/>
            <w:tabs>
              <w:tab w:val="clear" w:pos="7892"/>
              <w:tab w:val="right" w:pos="9026" w:leader="dot"/>
            </w:tabs>
            <w:rPr/>
          </w:pPr>
          <w:hyperlink w:anchor="__RefHeading___Toc8211131_2870459653">
            <w:r>
              <w:rPr>
                <w:webHidden/>
                <w:rStyle w:val="IndexLink"/>
                <w:rtl w:val="true"/>
              </w:rPr>
              <w:t>وظيفه ى شاعران</w:t>
            </w:r>
            <w:r>
              <w:rPr>
                <w:rStyle w:val="IndexLink"/>
                <w:rtl w:val="true"/>
              </w:rPr>
              <w:tab/>
            </w:r>
            <w:r>
              <w:rPr>
                <w:rStyle w:val="IndexLink"/>
              </w:rPr>
              <w:t>541</w:t>
            </w:r>
          </w:hyperlink>
        </w:p>
        <w:p>
          <w:pPr>
            <w:pStyle w:val="Contents4"/>
            <w:tabs>
              <w:tab w:val="clear" w:pos="8176"/>
              <w:tab w:val="right" w:pos="9026" w:leader="dot"/>
            </w:tabs>
            <w:rPr/>
          </w:pPr>
          <w:hyperlink w:anchor="__RefHeading___Toc8211133_2870459653">
            <w:r>
              <w:rPr>
                <w:webHidden/>
                <w:rStyle w:val="IndexLink"/>
              </w:rPr>
              <w:t>9</w:t>
            </w:r>
            <w:r>
              <w:rPr>
                <w:rStyle w:val="IndexLink"/>
                <w:rtl w:val="true"/>
              </w:rPr>
              <w:t xml:space="preserve"> - </w:t>
            </w:r>
            <w:r>
              <w:rPr>
                <w:rStyle w:val="IndexLink"/>
                <w:rtl w:val="true"/>
              </w:rPr>
              <w:t>بانوان</w:t>
            </w:r>
            <w:r>
              <w:rPr>
                <w:rStyle w:val="IndexLink"/>
                <w:rtl w:val="true"/>
              </w:rPr>
              <w:tab/>
            </w:r>
            <w:r>
              <w:rPr>
                <w:rStyle w:val="IndexLink"/>
              </w:rPr>
              <w:t>541</w:t>
            </w:r>
          </w:hyperlink>
        </w:p>
        <w:p>
          <w:pPr>
            <w:pStyle w:val="Contents5"/>
            <w:tabs>
              <w:tab w:val="clear" w:pos="7892"/>
              <w:tab w:val="right" w:pos="9026" w:leader="dot"/>
            </w:tabs>
            <w:rPr/>
          </w:pPr>
          <w:hyperlink w:anchor="__RefHeading___Toc8211135_2870459653">
            <w:r>
              <w:rPr>
                <w:webHidden/>
                <w:rStyle w:val="IndexLink"/>
                <w:rtl w:val="true"/>
              </w:rPr>
              <w:t>زن مجاهد مسلمان ايرانى، معلّم ثانى براى زنان جهان</w:t>
            </w:r>
            <w:r>
              <w:rPr>
                <w:rStyle w:val="IndexLink"/>
                <w:rtl w:val="true"/>
              </w:rPr>
              <w:tab/>
            </w:r>
            <w:r>
              <w:rPr>
                <w:rStyle w:val="IndexLink"/>
              </w:rPr>
              <w:t>541</w:t>
            </w:r>
          </w:hyperlink>
        </w:p>
        <w:p>
          <w:pPr>
            <w:pStyle w:val="Contents2"/>
            <w:tabs>
              <w:tab w:val="clear" w:pos="8743"/>
              <w:tab w:val="right" w:pos="9026" w:leader="dot"/>
            </w:tabs>
            <w:rPr/>
          </w:pPr>
          <w:hyperlink w:anchor="__RefHeading___Toc8211137_2870459653">
            <w:r>
              <w:rPr>
                <w:webHidden/>
                <w:rStyle w:val="IndexLink"/>
                <w:rtl w:val="true"/>
              </w:rPr>
              <w:t>بخش دوازدهم آينده ى روشن</w:t>
            </w:r>
            <w:r>
              <w:rPr>
                <w:rStyle w:val="IndexLink"/>
                <w:rtl w:val="true"/>
              </w:rPr>
              <w:tab/>
            </w:r>
            <w:r>
              <w:rPr>
                <w:rStyle w:val="IndexLink"/>
              </w:rPr>
              <w:t>544</w:t>
            </w:r>
          </w:hyperlink>
        </w:p>
        <w:p>
          <w:pPr>
            <w:pStyle w:val="Contents3"/>
            <w:tabs>
              <w:tab w:val="clear" w:pos="8459"/>
              <w:tab w:val="right" w:pos="9026" w:leader="dot"/>
            </w:tabs>
            <w:rPr/>
          </w:pPr>
          <w:hyperlink w:anchor="__RefHeading___Toc8211139_2870459653">
            <w:r>
              <w:rPr>
                <w:webHidden/>
                <w:rStyle w:val="IndexLink"/>
                <w:rtl w:val="true"/>
              </w:rPr>
              <w:t>اشاره</w:t>
            </w:r>
            <w:r>
              <w:rPr>
                <w:rStyle w:val="IndexLink"/>
                <w:rtl w:val="true"/>
              </w:rPr>
              <w:tab/>
            </w:r>
            <w:r>
              <w:rPr>
                <w:rStyle w:val="IndexLink"/>
              </w:rPr>
              <w:t>544</w:t>
            </w:r>
          </w:hyperlink>
        </w:p>
        <w:p>
          <w:pPr>
            <w:pStyle w:val="Contents3"/>
            <w:tabs>
              <w:tab w:val="clear" w:pos="8459"/>
              <w:tab w:val="right" w:pos="9026" w:leader="dot"/>
            </w:tabs>
            <w:rPr/>
          </w:pPr>
          <w:hyperlink w:anchor="__RefHeading___Toc8211141_2870459653">
            <w:r>
              <w:rPr>
                <w:webHidden/>
                <w:rStyle w:val="IndexLink"/>
                <w:rtl w:val="true"/>
              </w:rPr>
              <w:t>وجود روحيّه ى مقاومت در نسل جديد</w:t>
            </w:r>
            <w:r>
              <w:rPr>
                <w:rStyle w:val="IndexLink"/>
                <w:rtl w:val="true"/>
              </w:rPr>
              <w:tab/>
            </w:r>
            <w:r>
              <w:rPr>
                <w:rStyle w:val="IndexLink"/>
              </w:rPr>
              <w:t>546</w:t>
            </w:r>
          </w:hyperlink>
        </w:p>
        <w:p>
          <w:pPr>
            <w:pStyle w:val="Contents3"/>
            <w:tabs>
              <w:tab w:val="clear" w:pos="8459"/>
              <w:tab w:val="right" w:pos="9026" w:leader="dot"/>
            </w:tabs>
            <w:rPr/>
          </w:pPr>
          <w:hyperlink w:anchor="__RefHeading___Toc8211143_2870459653">
            <w:r>
              <w:rPr>
                <w:webHidden/>
                <w:rStyle w:val="IndexLink"/>
                <w:rtl w:val="true"/>
              </w:rPr>
              <w:t>قدرت مقاومت؛ بيش از قدرت سلاح اتمى</w:t>
            </w:r>
            <w:r>
              <w:rPr>
                <w:rStyle w:val="IndexLink"/>
                <w:rtl w:val="true"/>
              </w:rPr>
              <w:tab/>
            </w:r>
            <w:r>
              <w:rPr>
                <w:rStyle w:val="IndexLink"/>
              </w:rPr>
              <w:t>547</w:t>
            </w:r>
          </w:hyperlink>
        </w:p>
        <w:p>
          <w:pPr>
            <w:pStyle w:val="Contents3"/>
            <w:tabs>
              <w:tab w:val="clear" w:pos="8459"/>
              <w:tab w:val="right" w:pos="9026" w:leader="dot"/>
            </w:tabs>
            <w:rPr/>
          </w:pPr>
          <w:hyperlink w:anchor="__RefHeading___Toc8211145_2870459653">
            <w:r>
              <w:rPr>
                <w:webHidden/>
                <w:rStyle w:val="IndexLink"/>
                <w:rtl w:val="true"/>
              </w:rPr>
              <w:t>مقاومت تا نااميد شدن دشمن</w:t>
            </w:r>
            <w:r>
              <w:rPr>
                <w:rStyle w:val="IndexLink"/>
                <w:rtl w:val="true"/>
              </w:rPr>
              <w:tab/>
            </w:r>
            <w:r>
              <w:rPr>
                <w:rStyle w:val="IndexLink"/>
              </w:rPr>
              <w:t>547</w:t>
            </w:r>
          </w:hyperlink>
        </w:p>
        <w:p>
          <w:pPr>
            <w:pStyle w:val="Contents3"/>
            <w:tabs>
              <w:tab w:val="clear" w:pos="8459"/>
              <w:tab w:val="right" w:pos="9026" w:leader="dot"/>
            </w:tabs>
            <w:rPr/>
          </w:pPr>
          <w:hyperlink w:anchor="__RefHeading___Toc8211147_2870459653">
            <w:r>
              <w:rPr>
                <w:webHidden/>
                <w:rStyle w:val="IndexLink"/>
                <w:rtl w:val="true"/>
              </w:rPr>
              <w:t>واقعيّتهاى اميدبخش و عبرت آموز كشور</w:t>
            </w:r>
            <w:r>
              <w:rPr>
                <w:rStyle w:val="IndexLink"/>
                <w:rtl w:val="true"/>
              </w:rPr>
              <w:tab/>
            </w:r>
            <w:r>
              <w:rPr>
                <w:rStyle w:val="IndexLink"/>
              </w:rPr>
              <w:t>548</w:t>
            </w:r>
          </w:hyperlink>
        </w:p>
        <w:p>
          <w:pPr>
            <w:pStyle w:val="Contents4"/>
            <w:tabs>
              <w:tab w:val="clear" w:pos="8176"/>
              <w:tab w:val="right" w:pos="9026" w:leader="dot"/>
            </w:tabs>
            <w:rPr/>
          </w:pPr>
          <w:hyperlink w:anchor="__RefHeading___Toc8211149_2870459653">
            <w:r>
              <w:rPr>
                <w:webHidden/>
                <w:rStyle w:val="IndexLink"/>
                <w:rtl w:val="true"/>
              </w:rPr>
              <w:t>اشاره</w:t>
            </w:r>
            <w:r>
              <w:rPr>
                <w:rStyle w:val="IndexLink"/>
                <w:rtl w:val="true"/>
              </w:rPr>
              <w:tab/>
            </w:r>
            <w:r>
              <w:rPr>
                <w:rStyle w:val="IndexLink"/>
              </w:rPr>
              <w:t>548</w:t>
            </w:r>
          </w:hyperlink>
        </w:p>
        <w:p>
          <w:pPr>
            <w:pStyle w:val="Contents4"/>
            <w:tabs>
              <w:tab w:val="clear" w:pos="8176"/>
              <w:tab w:val="right" w:pos="9026" w:leader="dot"/>
            </w:tabs>
            <w:rPr/>
          </w:pPr>
          <w:hyperlink w:anchor="__RefHeading___Toc8211151_2870459653">
            <w:r>
              <w:rPr>
                <w:webHidden/>
                <w:rStyle w:val="IndexLink"/>
              </w:rPr>
              <w:t>1</w:t>
            </w:r>
            <w:r>
              <w:rPr>
                <w:rStyle w:val="IndexLink"/>
                <w:rtl w:val="true"/>
              </w:rPr>
              <w:t xml:space="preserve">) </w:t>
            </w:r>
            <w:r>
              <w:rPr>
                <w:rStyle w:val="IndexLink"/>
                <w:rtl w:val="true"/>
              </w:rPr>
              <w:t>موقعيّت جغرافيايى خوب</w:t>
            </w:r>
            <w:r>
              <w:rPr>
                <w:rStyle w:val="IndexLink"/>
                <w:rtl w:val="true"/>
              </w:rPr>
              <w:tab/>
            </w:r>
            <w:r>
              <w:rPr>
                <w:rStyle w:val="IndexLink"/>
              </w:rPr>
              <w:t>548</w:t>
            </w:r>
          </w:hyperlink>
        </w:p>
        <w:p>
          <w:pPr>
            <w:pStyle w:val="Contents4"/>
            <w:tabs>
              <w:tab w:val="clear" w:pos="8176"/>
              <w:tab w:val="right" w:pos="9026" w:leader="dot"/>
            </w:tabs>
            <w:rPr/>
          </w:pPr>
          <w:hyperlink w:anchor="__RefHeading___Toc8211153_2870459653">
            <w:r>
              <w:rPr>
                <w:webHidden/>
                <w:rStyle w:val="IndexLink"/>
              </w:rPr>
              <w:t>2</w:t>
            </w:r>
            <w:r>
              <w:rPr>
                <w:rStyle w:val="IndexLink"/>
                <w:rtl w:val="true"/>
              </w:rPr>
              <w:t xml:space="preserve">) </w:t>
            </w:r>
            <w:r>
              <w:rPr>
                <w:rStyle w:val="IndexLink"/>
                <w:rtl w:val="true"/>
              </w:rPr>
              <w:t>تاريخ و ريشه هاى تمدّنى</w:t>
            </w:r>
            <w:r>
              <w:rPr>
                <w:rStyle w:val="IndexLink"/>
                <w:rtl w:val="true"/>
              </w:rPr>
              <w:tab/>
            </w:r>
            <w:r>
              <w:rPr>
                <w:rStyle w:val="IndexLink"/>
              </w:rPr>
              <w:t>548</w:t>
            </w:r>
          </w:hyperlink>
        </w:p>
        <w:p>
          <w:pPr>
            <w:pStyle w:val="Contents4"/>
            <w:tabs>
              <w:tab w:val="clear" w:pos="8176"/>
              <w:tab w:val="right" w:pos="9026" w:leader="dot"/>
            </w:tabs>
            <w:rPr/>
          </w:pPr>
          <w:hyperlink w:anchor="__RefHeading___Toc8211155_2870459653">
            <w:r>
              <w:rPr>
                <w:webHidden/>
                <w:rStyle w:val="IndexLink"/>
              </w:rPr>
              <w:t>3</w:t>
            </w:r>
            <w:r>
              <w:rPr>
                <w:rStyle w:val="IndexLink"/>
                <w:rtl w:val="true"/>
              </w:rPr>
              <w:t xml:space="preserve">) </w:t>
            </w:r>
            <w:r>
              <w:rPr>
                <w:rStyle w:val="IndexLink"/>
                <w:rtl w:val="true"/>
              </w:rPr>
              <w:t>ثروتهاى انسانى و طبيعى چشمگير</w:t>
            </w:r>
            <w:r>
              <w:rPr>
                <w:rStyle w:val="IndexLink"/>
                <w:rtl w:val="true"/>
              </w:rPr>
              <w:tab/>
            </w:r>
            <w:r>
              <w:rPr>
                <w:rStyle w:val="IndexLink"/>
              </w:rPr>
              <w:t>549</w:t>
            </w:r>
          </w:hyperlink>
        </w:p>
        <w:p>
          <w:pPr>
            <w:pStyle w:val="Contents4"/>
            <w:tabs>
              <w:tab w:val="clear" w:pos="8176"/>
              <w:tab w:val="right" w:pos="9026" w:leader="dot"/>
            </w:tabs>
            <w:rPr/>
          </w:pPr>
          <w:hyperlink w:anchor="__RefHeading___Toc8211157_2870459653">
            <w:r>
              <w:rPr>
                <w:webHidden/>
                <w:rStyle w:val="IndexLink"/>
              </w:rPr>
              <w:t>4</w:t>
            </w:r>
            <w:r>
              <w:rPr>
                <w:rStyle w:val="IndexLink"/>
                <w:rtl w:val="true"/>
              </w:rPr>
              <w:t xml:space="preserve">) </w:t>
            </w:r>
            <w:r>
              <w:rPr>
                <w:rStyle w:val="IndexLink"/>
                <w:rtl w:val="true"/>
              </w:rPr>
              <w:t>ضربه هاى سنگين استبداد داخلى و استعمار بر كشور</w:t>
            </w:r>
            <w:r>
              <w:rPr>
                <w:rStyle w:val="IndexLink"/>
                <w:rtl w:val="true"/>
              </w:rPr>
              <w:tab/>
            </w:r>
            <w:r>
              <w:rPr>
                <w:rStyle w:val="IndexLink"/>
              </w:rPr>
              <w:t>550</w:t>
            </w:r>
          </w:hyperlink>
        </w:p>
        <w:p>
          <w:pPr>
            <w:pStyle w:val="Contents4"/>
            <w:tabs>
              <w:tab w:val="clear" w:pos="8176"/>
              <w:tab w:val="right" w:pos="9026" w:leader="dot"/>
            </w:tabs>
            <w:rPr/>
          </w:pPr>
          <w:hyperlink w:anchor="__RefHeading___Toc8211159_2870459653">
            <w:r>
              <w:rPr>
                <w:webHidden/>
                <w:rStyle w:val="IndexLink"/>
              </w:rPr>
              <w:t>5</w:t>
            </w:r>
            <w:r>
              <w:rPr>
                <w:rStyle w:val="IndexLink"/>
                <w:rtl w:val="true"/>
              </w:rPr>
              <w:t xml:space="preserve">) </w:t>
            </w:r>
            <w:r>
              <w:rPr>
                <w:rStyle w:val="IndexLink"/>
                <w:rtl w:val="true"/>
              </w:rPr>
              <w:t>بيدارى ملّى در مشروطه، نهضت ملّى نفت و انقلاب اسلامى</w:t>
            </w:r>
            <w:r>
              <w:rPr>
                <w:rStyle w:val="IndexLink"/>
                <w:rtl w:val="true"/>
              </w:rPr>
              <w:tab/>
            </w:r>
            <w:r>
              <w:rPr>
                <w:rStyle w:val="IndexLink"/>
              </w:rPr>
              <w:t>551</w:t>
            </w:r>
          </w:hyperlink>
        </w:p>
        <w:p>
          <w:pPr>
            <w:pStyle w:val="Contents4"/>
            <w:tabs>
              <w:tab w:val="clear" w:pos="8176"/>
              <w:tab w:val="right" w:pos="9026" w:leader="dot"/>
            </w:tabs>
            <w:rPr/>
          </w:pPr>
          <w:hyperlink w:anchor="__RefHeading___Toc8211161_2870459653">
            <w:r>
              <w:rPr>
                <w:webHidden/>
                <w:rStyle w:val="IndexLink"/>
              </w:rPr>
              <w:t>6</w:t>
            </w:r>
            <w:r>
              <w:rPr>
                <w:rStyle w:val="IndexLink"/>
                <w:rtl w:val="true"/>
              </w:rPr>
              <w:t xml:space="preserve">) </w:t>
            </w:r>
            <w:r>
              <w:rPr>
                <w:rStyle w:val="IndexLink"/>
                <w:rtl w:val="true"/>
              </w:rPr>
              <w:t>تجربه ى پيشرفت در عرصه هاى گوناگون</w:t>
            </w:r>
            <w:r>
              <w:rPr>
                <w:rStyle w:val="IndexLink"/>
                <w:rtl w:val="true"/>
              </w:rPr>
              <w:tab/>
            </w:r>
            <w:r>
              <w:rPr>
                <w:rStyle w:val="IndexLink"/>
              </w:rPr>
              <w:t>552</w:t>
            </w:r>
          </w:hyperlink>
        </w:p>
        <w:p>
          <w:pPr>
            <w:pStyle w:val="Contents4"/>
            <w:tabs>
              <w:tab w:val="clear" w:pos="8176"/>
              <w:tab w:val="right" w:pos="9026" w:leader="dot"/>
            </w:tabs>
            <w:rPr/>
          </w:pPr>
          <w:hyperlink w:anchor="__RefHeading___Toc8211163_2870459653">
            <w:r>
              <w:rPr>
                <w:webHidden/>
                <w:rStyle w:val="IndexLink"/>
              </w:rPr>
              <w:t>7</w:t>
            </w:r>
            <w:r>
              <w:rPr>
                <w:rStyle w:val="IndexLink"/>
                <w:rtl w:val="true"/>
              </w:rPr>
              <w:t xml:space="preserve">) </w:t>
            </w:r>
            <w:r>
              <w:rPr>
                <w:rStyle w:val="IndexLink"/>
                <w:rtl w:val="true"/>
              </w:rPr>
              <w:t>آينده ى پراميد</w:t>
            </w:r>
            <w:r>
              <w:rPr>
                <w:rStyle w:val="IndexLink"/>
                <w:rtl w:val="true"/>
              </w:rPr>
              <w:tab/>
            </w:r>
            <w:r>
              <w:rPr>
                <w:rStyle w:val="IndexLink"/>
              </w:rPr>
              <w:t>554</w:t>
            </w:r>
          </w:hyperlink>
        </w:p>
        <w:p>
          <w:pPr>
            <w:pStyle w:val="Contents4"/>
            <w:tabs>
              <w:tab w:val="clear" w:pos="8176"/>
              <w:tab w:val="right" w:pos="9026" w:leader="dot"/>
            </w:tabs>
            <w:rPr/>
          </w:pPr>
          <w:hyperlink w:anchor="__RefHeading___Toc8211165_2870459653">
            <w:r>
              <w:rPr>
                <w:webHidden/>
                <w:rStyle w:val="IndexLink"/>
              </w:rPr>
              <w:t>8</w:t>
            </w:r>
            <w:r>
              <w:rPr>
                <w:rStyle w:val="IndexLink"/>
                <w:rtl w:val="true"/>
              </w:rPr>
              <w:t xml:space="preserve">) </w:t>
            </w:r>
            <w:r>
              <w:rPr>
                <w:rStyle w:val="IndexLink"/>
                <w:rtl w:val="true"/>
              </w:rPr>
              <w:t>مواجهه ى كشور با جبهه ى معاند دشمن</w:t>
            </w:r>
            <w:r>
              <w:rPr>
                <w:rStyle w:val="IndexLink"/>
                <w:rtl w:val="true"/>
              </w:rPr>
              <w:tab/>
            </w:r>
            <w:r>
              <w:rPr>
                <w:rStyle w:val="IndexLink"/>
              </w:rPr>
              <w:t>554</w:t>
            </w:r>
          </w:hyperlink>
        </w:p>
        <w:p>
          <w:pPr>
            <w:pStyle w:val="Contents3"/>
            <w:tabs>
              <w:tab w:val="clear" w:pos="8459"/>
              <w:tab w:val="right" w:pos="9026" w:leader="dot"/>
            </w:tabs>
            <w:rPr/>
          </w:pPr>
          <w:hyperlink w:anchor="__RefHeading___Toc8211167_2870459653">
            <w:r>
              <w:rPr>
                <w:webHidden/>
                <w:rStyle w:val="IndexLink"/>
                <w:rtl w:val="true"/>
              </w:rPr>
              <w:t>منوّر شدن جهان به نور جمهورى اسلامى در آينده</w:t>
            </w:r>
            <w:r>
              <w:rPr>
                <w:rStyle w:val="IndexLink"/>
                <w:rtl w:val="true"/>
              </w:rPr>
              <w:tab/>
            </w:r>
            <w:r>
              <w:rPr>
                <w:rStyle w:val="IndexLink"/>
              </w:rPr>
              <w:t>555</w:t>
            </w:r>
          </w:hyperlink>
        </w:p>
        <w:p>
          <w:pPr>
            <w:pStyle w:val="Contents3"/>
            <w:tabs>
              <w:tab w:val="clear" w:pos="8459"/>
              <w:tab w:val="right" w:pos="9026" w:leader="dot"/>
            </w:tabs>
            <w:rPr/>
          </w:pPr>
          <w:hyperlink w:anchor="__RefHeading___Toc8211169_2870459653">
            <w:r>
              <w:rPr>
                <w:webHidden/>
                <w:rStyle w:val="IndexLink"/>
                <w:rtl w:val="true"/>
              </w:rPr>
              <w:t>جهت گيرى كلّى حركت كشور؛ خوب و رو به پيشرفت</w:t>
            </w:r>
            <w:r>
              <w:rPr>
                <w:rStyle w:val="IndexLink"/>
                <w:rtl w:val="true"/>
              </w:rPr>
              <w:tab/>
            </w:r>
            <w:r>
              <w:rPr>
                <w:rStyle w:val="IndexLink"/>
              </w:rPr>
              <w:t>555</w:t>
            </w:r>
          </w:hyperlink>
        </w:p>
        <w:p>
          <w:pPr>
            <w:pStyle w:val="Contents3"/>
            <w:tabs>
              <w:tab w:val="clear" w:pos="8459"/>
              <w:tab w:val="right" w:pos="9026" w:leader="dot"/>
            </w:tabs>
            <w:rPr/>
          </w:pPr>
          <w:hyperlink w:anchor="__RefHeading___Toc8211171_2870459653">
            <w:r>
              <w:rPr>
                <w:webHidden/>
                <w:rStyle w:val="IndexLink"/>
                <w:rtl w:val="true"/>
              </w:rPr>
              <w:t>آينده ى روشن انقلاب؛ بر اساس وعده ى الهى</w:t>
            </w:r>
            <w:r>
              <w:rPr>
                <w:rStyle w:val="IndexLink"/>
                <w:rtl w:val="true"/>
              </w:rPr>
              <w:tab/>
            </w:r>
            <w:r>
              <w:rPr>
                <w:rStyle w:val="IndexLink"/>
              </w:rPr>
              <w:t>556</w:t>
            </w:r>
          </w:hyperlink>
        </w:p>
        <w:p>
          <w:pPr>
            <w:pStyle w:val="Contents3"/>
            <w:tabs>
              <w:tab w:val="clear" w:pos="8459"/>
              <w:tab w:val="right" w:pos="9026" w:leader="dot"/>
            </w:tabs>
            <w:rPr/>
          </w:pPr>
          <w:hyperlink w:anchor="__RefHeading___Toc8211173_2870459653">
            <w:r>
              <w:rPr>
                <w:webHidden/>
                <w:rStyle w:val="IndexLink"/>
                <w:rtl w:val="true"/>
              </w:rPr>
              <w:t>پيروزى از آنِ ملّت ايران</w:t>
            </w:r>
            <w:r>
              <w:rPr>
                <w:rStyle w:val="IndexLink"/>
                <w:rtl w:val="true"/>
              </w:rPr>
              <w:tab/>
            </w:r>
            <w:r>
              <w:rPr>
                <w:rStyle w:val="IndexLink"/>
              </w:rPr>
              <w:t>557</w:t>
            </w:r>
          </w:hyperlink>
        </w:p>
        <w:p>
          <w:pPr>
            <w:pStyle w:val="Contents3"/>
            <w:tabs>
              <w:tab w:val="clear" w:pos="8459"/>
              <w:tab w:val="right" w:pos="9026" w:leader="dot"/>
            </w:tabs>
            <w:rPr/>
          </w:pPr>
          <w:hyperlink w:anchor="__RefHeading___Toc8211175_2870459653">
            <w:r>
              <w:rPr>
                <w:webHidden/>
                <w:rStyle w:val="IndexLink"/>
                <w:rtl w:val="true"/>
              </w:rPr>
              <w:t>رويشهاى انقلاب چندبرابر ريزشهاى آن</w:t>
            </w:r>
            <w:r>
              <w:rPr>
                <w:rStyle w:val="IndexLink"/>
                <w:rtl w:val="true"/>
              </w:rPr>
              <w:tab/>
            </w:r>
            <w:r>
              <w:rPr>
                <w:rStyle w:val="IndexLink"/>
              </w:rPr>
              <w:t>557</w:t>
            </w:r>
          </w:hyperlink>
        </w:p>
        <w:p>
          <w:pPr>
            <w:pStyle w:val="Contents3"/>
            <w:tabs>
              <w:tab w:val="clear" w:pos="8459"/>
              <w:tab w:val="right" w:pos="9026" w:leader="dot"/>
            </w:tabs>
            <w:rPr/>
          </w:pPr>
          <w:hyperlink w:anchor="__RefHeading___Toc8211177_2870459653">
            <w:r>
              <w:rPr>
                <w:webHidden/>
                <w:rStyle w:val="IndexLink"/>
                <w:rtl w:val="true"/>
              </w:rPr>
              <w:t>شكست آمريكا در برابر مقاومت ملّت ايران</w:t>
            </w:r>
            <w:r>
              <w:rPr>
                <w:rStyle w:val="IndexLink"/>
                <w:rtl w:val="true"/>
              </w:rPr>
              <w:tab/>
            </w:r>
            <w:r>
              <w:rPr>
                <w:rStyle w:val="IndexLink"/>
              </w:rPr>
              <w:t>558</w:t>
            </w:r>
          </w:hyperlink>
        </w:p>
        <w:p>
          <w:pPr>
            <w:pStyle w:val="Contents2"/>
            <w:tabs>
              <w:tab w:val="clear" w:pos="8743"/>
              <w:tab w:val="right" w:pos="9026" w:leader="dot"/>
            </w:tabs>
            <w:rPr/>
          </w:pPr>
          <w:hyperlink w:anchor="__RefHeading___Toc8211179_2870459653">
            <w:r>
              <w:rPr>
                <w:webHidden/>
                <w:rStyle w:val="IndexLink"/>
                <w:rtl w:val="true"/>
              </w:rPr>
              <w:t>نمايه</w:t>
            </w:r>
            <w:r>
              <w:rPr>
                <w:rStyle w:val="IndexLink"/>
                <w:rtl w:val="true"/>
              </w:rPr>
              <w:tab/>
            </w:r>
            <w:r>
              <w:rPr>
                <w:rStyle w:val="IndexLink"/>
              </w:rPr>
              <w:t>560</w:t>
            </w:r>
          </w:hyperlink>
        </w:p>
        <w:p>
          <w:pPr>
            <w:pStyle w:val="Contents3"/>
            <w:tabs>
              <w:tab w:val="clear" w:pos="8459"/>
              <w:tab w:val="right" w:pos="9026" w:leader="dot"/>
            </w:tabs>
            <w:rPr/>
          </w:pPr>
          <w:hyperlink w:anchor="__RefHeading___Toc8211181_2870459653">
            <w:r>
              <w:rPr>
                <w:webHidden/>
                <w:rStyle w:val="IndexLink"/>
                <w:rtl w:val="true"/>
              </w:rPr>
              <w:t>اشاره</w:t>
            </w:r>
            <w:r>
              <w:rPr>
                <w:rStyle w:val="IndexLink"/>
                <w:rtl w:val="true"/>
              </w:rPr>
              <w:tab/>
            </w:r>
            <w:r>
              <w:rPr>
                <w:rStyle w:val="IndexLink"/>
              </w:rPr>
              <w:t>560</w:t>
            </w:r>
          </w:hyperlink>
        </w:p>
        <w:p>
          <w:pPr>
            <w:pStyle w:val="Contents3"/>
            <w:tabs>
              <w:tab w:val="clear" w:pos="8459"/>
              <w:tab w:val="right" w:pos="9026" w:leader="dot"/>
            </w:tabs>
            <w:rPr/>
          </w:pPr>
          <w:hyperlink w:anchor="__RefHeading___Toc8211183_2870459653">
            <w:r>
              <w:rPr>
                <w:webHidden/>
                <w:rStyle w:val="IndexLink"/>
                <w:rtl w:val="true"/>
              </w:rPr>
              <w:t>آيات</w:t>
            </w:r>
            <w:r>
              <w:rPr>
                <w:rStyle w:val="IndexLink"/>
                <w:rtl w:val="true"/>
              </w:rPr>
              <w:tab/>
            </w:r>
            <w:r>
              <w:rPr>
                <w:rStyle w:val="IndexLink"/>
              </w:rPr>
              <w:t>562</w:t>
            </w:r>
          </w:hyperlink>
        </w:p>
        <w:p>
          <w:pPr>
            <w:pStyle w:val="Contents3"/>
            <w:tabs>
              <w:tab w:val="clear" w:pos="8459"/>
              <w:tab w:val="right" w:pos="9026" w:leader="dot"/>
            </w:tabs>
            <w:rPr/>
          </w:pPr>
          <w:hyperlink w:anchor="__RefHeading___Toc8211185_2870459653">
            <w:r>
              <w:rPr>
                <w:webHidden/>
                <w:rStyle w:val="IndexLink"/>
                <w:rtl w:val="true"/>
              </w:rPr>
              <w:t>روايات</w:t>
            </w:r>
            <w:r>
              <w:rPr>
                <w:rStyle w:val="IndexLink"/>
                <w:rtl w:val="true"/>
              </w:rPr>
              <w:tab/>
            </w:r>
            <w:r>
              <w:rPr>
                <w:rStyle w:val="IndexLink"/>
              </w:rPr>
              <w:t>568</w:t>
            </w:r>
          </w:hyperlink>
        </w:p>
        <w:p>
          <w:pPr>
            <w:pStyle w:val="Contents3"/>
            <w:tabs>
              <w:tab w:val="clear" w:pos="8459"/>
              <w:tab w:val="right" w:pos="9026" w:leader="dot"/>
            </w:tabs>
            <w:rPr/>
          </w:pPr>
          <w:hyperlink w:anchor="__RefHeading___Toc8211187_2870459653">
            <w:r>
              <w:rPr>
                <w:webHidden/>
                <w:rStyle w:val="IndexLink"/>
                <w:rtl w:val="true"/>
              </w:rPr>
              <w:t>اشعار</w:t>
            </w:r>
            <w:r>
              <w:rPr>
                <w:rStyle w:val="IndexLink"/>
                <w:rtl w:val="true"/>
              </w:rPr>
              <w:tab/>
            </w:r>
            <w:r>
              <w:rPr>
                <w:rStyle w:val="IndexLink"/>
              </w:rPr>
              <w:t>570</w:t>
            </w:r>
          </w:hyperlink>
        </w:p>
        <w:p>
          <w:pPr>
            <w:pStyle w:val="Contents3"/>
            <w:tabs>
              <w:tab w:val="clear" w:pos="8459"/>
              <w:tab w:val="right" w:pos="9026" w:leader="dot"/>
            </w:tabs>
            <w:rPr/>
          </w:pPr>
          <w:hyperlink w:anchor="__RefHeading___Toc8211189_2870459653">
            <w:r>
              <w:rPr>
                <w:webHidden/>
                <w:rStyle w:val="IndexLink"/>
                <w:rtl w:val="true"/>
              </w:rPr>
              <w:t>موضوعات</w:t>
            </w:r>
            <w:r>
              <w:rPr>
                <w:rStyle w:val="IndexLink"/>
                <w:rtl w:val="true"/>
              </w:rPr>
              <w:tab/>
            </w:r>
            <w:r>
              <w:rPr>
                <w:rStyle w:val="IndexLink"/>
              </w:rPr>
              <w:t>572</w:t>
            </w:r>
          </w:hyperlink>
        </w:p>
        <w:p>
          <w:pPr>
            <w:pStyle w:val="Contents3"/>
            <w:tabs>
              <w:tab w:val="clear" w:pos="8459"/>
              <w:tab w:val="right" w:pos="9026" w:leader="dot"/>
            </w:tabs>
            <w:rPr/>
          </w:pPr>
          <w:hyperlink w:anchor="__RefHeading___Toc8211191_2870459653">
            <w:r>
              <w:rPr>
                <w:webHidden/>
                <w:rStyle w:val="IndexLink"/>
                <w:rtl w:val="true"/>
              </w:rPr>
              <w:t>اشخاص، اماكن، كشورها و</w:t>
            </w:r>
            <w:r>
              <w:rPr>
                <w:rStyle w:val="IndexLink"/>
                <w:rtl w:val="true"/>
              </w:rPr>
              <w:t>...</w:t>
              <w:tab/>
            </w:r>
            <w:r>
              <w:rPr>
                <w:rStyle w:val="IndexLink"/>
              </w:rPr>
              <w:t>596</w:t>
            </w:r>
          </w:hyperlink>
        </w:p>
        <w:p>
          <w:pPr>
            <w:pStyle w:val="Contents3"/>
            <w:tabs>
              <w:tab w:val="clear" w:pos="8459"/>
              <w:tab w:val="right" w:pos="9026" w:leader="dot"/>
            </w:tabs>
            <w:rPr/>
          </w:pPr>
          <w:hyperlink w:anchor="__RefHeading___Toc8211193_2870459653">
            <w:r>
              <w:rPr>
                <w:webHidden/>
                <w:rStyle w:val="IndexLink"/>
                <w:rtl w:val="true"/>
              </w:rPr>
              <w:t>زمانها</w:t>
            </w:r>
            <w:r>
              <w:rPr>
                <w:rStyle w:val="IndexLink"/>
                <w:rtl w:val="true"/>
              </w:rPr>
              <w:tab/>
            </w:r>
            <w:r>
              <w:rPr>
                <w:rStyle w:val="IndexLink"/>
              </w:rPr>
              <w:t>604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698_153876"/>
      <w:bookmarkStart w:id="1" w:name="pg9698_153876"/>
      <w:bookmarkEnd w:id="1"/>
    </w:p>
    <w:p>
      <w:pPr>
        <w:pStyle w:val="Heading2"/>
        <w:numPr>
          <w:ilvl w:val="1"/>
          <w:numId w:val="1"/>
        </w:numPr>
        <w:rPr/>
      </w:pPr>
      <w:bookmarkStart w:id="2" w:name="pg9698_153876"/>
      <w:bookmarkStart w:id="3" w:name="__RefHeading___Toc8210017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Khamenei, Seyyed Ali</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اندیشه‌ی مقاومت از منظر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گردآورنده سعید صلح میرزایی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 دفتر حفظ و نشر آثار حضرت آیت‌الله 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اسلامی، </w:t>
      </w:r>
      <w:r>
        <w:rPr>
          <w:rFonts w:eastAsia="IRNazanin" w:cs="IRNazanin"/>
          <w:color w:val="111111"/>
          <w:sz w:val="28"/>
          <w:szCs w:val="28"/>
          <w:lang w:bidi="fa-IR"/>
        </w:rPr>
        <w:t>1398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550000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8218</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دیدگاه‌های سیاسی و اجتماعی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Sayyed Ali</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 xml:space="preserve">Leader of IRI </w:t>
      </w:r>
      <w:r>
        <w:rPr>
          <w:rFonts w:ascii="IRNazanin" w:hAnsi="IRNazanin" w:eastAsia="IRNazanin"/>
          <w:color w:val="111111"/>
          <w:sz w:val="28"/>
          <w:sz w:val="28"/>
          <w:szCs w:val="28"/>
          <w:lang w:bidi="fa-IR"/>
        </w:rPr>
        <w:t xml:space="preserve">، </w:t>
      </w:r>
      <w:r>
        <w:rPr>
          <w:rFonts w:eastAsia="IRNazanin" w:cs="IRNazanin"/>
          <w:color w:val="111111"/>
          <w:sz w:val="28"/>
          <w:szCs w:val="28"/>
          <w:lang w:bidi="fa-IR"/>
        </w:rPr>
        <w:t xml:space="preserve">1939 - -- </w:t>
      </w:r>
      <w:r>
        <w:rPr>
          <w:rFonts w:eastAsia="Times New Roman" w:cs="Times New Roman" w:ascii="Times New Roman" w:hAnsi="Times New Roman"/>
          <w:color w:val="111111"/>
          <w:sz w:val="28"/>
          <w:szCs w:val="28"/>
          <w:lang w:val="en-US" w:bidi="en-US"/>
        </w:rPr>
        <w:t>Political and social views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خامنه‌ای، سید علی، رهبر جمهوری اسلامی ایران،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Khamenei, Sayyed Ali -- Messages and speech</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صلح‌میرزایی، سعید، </w:t>
      </w:r>
      <w:r>
        <w:rPr>
          <w:rFonts w:eastAsia="IRNazanin" w:cs="IRNazanin"/>
          <w:color w:val="111111"/>
          <w:sz w:val="28"/>
          <w:szCs w:val="28"/>
          <w:lang w:bidi="fa-IR"/>
        </w:rPr>
        <w:t>1358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گردآورنده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Islamic Revolution Publication</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DSR1692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1398</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eastAsia="IRNazanin" w:cs="IRNazanin"/>
          <w:color w:val="111111"/>
          <w:sz w:val="28"/>
          <w:szCs w:val="28"/>
          <w:lang w:bidi="fa-IR"/>
        </w:rPr>
        <w:t>955/0842092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eastAsia="IRNazanin" w:cs="IRNazanin"/>
          <w:color w:val="111111"/>
          <w:sz w:val="28"/>
          <w:szCs w:val="28"/>
          <w:lang w:bidi="fa-IR"/>
        </w:rPr>
        <w:t>5569230</w:t>
      </w:r>
    </w:p>
    <w:p>
      <w:pPr>
        <w:pStyle w:val="BookText"/>
        <w:rPr/>
      </w:pPr>
      <w:r>
        <w:rPr>
          <w:rFonts w:ascii="IRNazanin" w:hAnsi="IRNazanin" w:eastAsia="IRNazanin"/>
          <w:color w:val="111111"/>
          <w:sz w:val="28"/>
          <w:sz w:val="28"/>
          <w:szCs w:val="28"/>
          <w:rtl w:val="true"/>
          <w:lang w:bidi="fa-IR"/>
        </w:rPr>
        <w:t xml:space="preserve">ویراستار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210019_287045965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9698_153881"/>
      <w:bookmarkStart w:id="8" w:name="pg9698_153881"/>
      <w:bookmarkEnd w:id="8"/>
    </w:p>
    <w:p>
      <w:pPr>
        <w:pStyle w:val="Heading2"/>
        <w:numPr>
          <w:ilvl w:val="1"/>
          <w:numId w:val="1"/>
        </w:numPr>
        <w:rPr/>
      </w:pPr>
      <w:bookmarkStart w:id="9" w:name="pg9698_153881"/>
      <w:bookmarkStart w:id="10" w:name="__RefHeading___Toc8210021_2870459653"/>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پيروزى انقلاب اسلامى، انفجار نور بود در ظلمات مادّى گرايى ليبراليستى و كمونيستىِ جهان آن روز كه براساس دوگانه ى سلطه گر و سلطه پذير تقسيم شده بود و كشورهاى تحت سلطه ى استكبار غرب و شرق، در ذيل اين دو ابرقدرت، تعريف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جمهورى اسلامى با خارج شدن از اين تقسيم بندى،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 و با طرح مردمسالارى دينى، شيوه اى نو براى كشوردارى را به جهان عرضه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آثار جهانى انقلاب اسلامى در ميان جوانان و آزادى خواهان مسلمان، خود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كه گرد غربت بر چهره اش نشسته بود دوباره به صحنه ى سياست و اجتماع بازگشت و ملّتهاى تحت سلطه ى شرق و غرب با افتخار به اسلام، براى آزاد كردن خود از يوغ مستكبران اهتمام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رايحه ى معطّر انقلاب اسلامى با مفاهيم و معارف خود كه از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نه تنها در قلب ملّتهاى مسلمان نفوذ كرد بلكه در بين ملّتهاى غير مسلمان نيز مشتاقانى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فلسطين كه بتدريج در حال فراموش شدن بود به صدر آمال مسلمانان و انسانهاى عدالتخواه و آزادى خواه مستقل بازگشت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الگوى مردمسالارى دينى و نقش آفرينى مستقلّ جمهورى اسلامى، </w:t>
      </w:r>
    </w:p>
    <w:p>
      <w:pPr>
        <w:pStyle w:val="BookText"/>
        <w:rPr/>
      </w:pPr>
      <w:r>
        <w:rPr>
          <w:rFonts w:ascii="IRNazanin" w:hAnsi="IRNazanin" w:eastAsia="IRNazanin"/>
          <w:color w:val="111111"/>
          <w:sz w:val="28"/>
          <w:sz w:val="28"/>
          <w:szCs w:val="28"/>
          <w:rtl w:val="true"/>
          <w:lang w:bidi="fa-IR"/>
        </w:rPr>
        <w:t>مرزها را مينورديد و اين مسئله باعث خوف و وحشت جبهه ى استكبار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روز نخست پيروزى انقلاب اسلامى، مخالفتها و مقابله ها با اين نهال تازه روييده در قالب جنگ سخت و جنگ نرم از سوى مستكبران، آغاز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قهرمان و مقاوم ايران اسلامى كه با الگوگيرى از معصومان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صدر اسلام و با پيروى از دستورات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توانسته بودند با مقاومتى جانانه استبداد طاغوت پهلوى را كه از پشتيبانى شيطان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 از تخت ستمشاهى به زير بياورند، از همان شيوه ى پايدارى و استقامت، بهره گرفتند و با ايستادگى در برابر جبهه ى قدرتمند غرب و شرق كه در مخالفت با جمهورى اسلامى، به اتّحاد رسيده بودند نه تنها تسليم را از گزينه هاى خود كنار گذاشتند و تحميل مستكبران را نپذيرفتند بلكه در موارد متعدّدى با به خطر انداختن منافع آنها، عقب نشينى را بر آنها تحميل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آيت الله العظمى خامنه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مدّظلّه العالى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درك دقيق از شرايط و اوضاع جهان و منطقه همواره بر ادامه ى جريان مقاومت تأكيد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ديدار با دانش آموزان و دانشجويان فرمودند</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نظريّه ى مقاومت در مقابلِ دشمنِ قوى پنجه را تبليغ كنيد، ترويج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تصوّر نكنند كه چون دشمن بمب دارد، موشك دارد، دستگاه هاى تبليغاتى دارد و از اين قبيل، ما عقب 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نخير، نظريّه ى مقاومت، يك نظريّه ى اصيل و درست است؛ هم در مقام نظر، هم در مقام عمل؛ از لحاظ نظرى و از لحاظ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نظرى اين است كه تبيين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خيلى خوب ميتوانيد اين نظريّه ى مقاومت را تبيين كنيد؛ هم در بين خودتان و هم محيطى كه در آنجا قرار داريد و هم حتّى در ارتباط با كشورهاى ديگر و جوانهاى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نظريّه ى مقاومت را، اين را كه هدفِ استكبار سيطره است، </w:t>
      </w:r>
    </w:p>
    <w:p>
      <w:pPr>
        <w:pStyle w:val="BookText"/>
        <w:rPr/>
      </w:pPr>
      <w:r>
        <w:rPr>
          <w:rFonts w:ascii="Amiri" w:hAnsi="Amiri" w:eastAsia="Amiri" w:cs="Amiri"/>
          <w:color w:val="111111"/>
          <w:sz w:val="28"/>
          <w:sz w:val="28"/>
          <w:szCs w:val="28"/>
          <w:rtl w:val="true"/>
          <w:lang w:bidi="ar-SA"/>
        </w:rPr>
        <w:t>هدفِ استكبار سلطه است، سلطه ى بر ملّتها است، براى همه تبيين كنيد، بدانند كه هدف استكبار اين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لحاظ عملى، جريان مقاومت را ما حقّ جوانها ميدانيم؛ جوانهاى عراق، جوانهاى سوريه، جوانهاى لبنان، جوانهايى در شمال آفريقا، جوانهايى در مناطق شبه قارّه و اطراف آنها، يك مشت جوانهايى هستند كه در مقابل آمريكا مقاومت ميكنند، ايستاده اند؛ حقّ اينها است، ما حقّ اينها ميدانيم؛ تقويت اين جريانها به معناى تقويت نظريّه ى مقاومت است</w:t>
      </w:r>
      <w:r>
        <w:rPr>
          <w:rFonts w:eastAsia="Amiri" w:cs="Amiri" w:ascii="Amiri" w:hAnsi="Amiri"/>
          <w:color w:val="111111"/>
          <w:sz w:val="28"/>
          <w:szCs w:val="28"/>
          <w:rtl w:val="true"/>
          <w:lang w:bidi="ar-SA"/>
        </w:rPr>
        <w:t>.»</w:t>
      </w:r>
      <w:r>
        <w:rPr>
          <w:rStyle w:val="FootnoteAnchor"/>
          <w:rtl w:val="true"/>
        </w:rPr>
        <w:footnoteReference w:id="2"/>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انتشارات انقلاب اسلامى در عمل به فرمان معظّمٌله، و با هدف تسهيل كار تبيين براى جوانان مؤمن و انقلابى، تدوين كتاب حاضر را در دستور كار خود قرار داد و با پژوهش در بيانات رهبر انقلاب، به تبويب آن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كه بخش بندى كتاب، از ترتّب و نظام مطالب مطلوبى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بخش اوّل كتاب، به اصول، باورها و منطق مقاومت و در بخش دوّم به اهمّيّت مقاومت پرداخت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سوّم درباره ى عرصه هاى مختلفى كه مقاومت در آنها لازم است همچون اقتصاد، سياست، فرهنگ و امنيّت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چهارم به آثار و فوايد مقاومت اختصاص دارد و در بخش پنجم، شانزده عاملى كه باعث تقويت مقاومت ميگردد،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ششم و هفتم به مباحث سلبى نسبت به مقاومت مرتبط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ششم، هشت عامل كه باعث از بين رفتن يا كاهش مقاومت ميگردد مورد اشاره قرار گرفته است و بخش هفتم نيز زيانهاى ترك مقاومت و تسليم شدن در برابر خواست دشمن را بر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هشتم به طور مختصر به الگوهاى مقاومت و در بخش نهم به مثالهاى تاريخى براى مقاومت و سازش در بيانات رهبر معظّم انقلاب اسلامى اشاره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بخش دهم با استقراى نسبتاً تام در بيانات معظّمٌله در موضوع اقدامات دشمن، با تقسيم كردن اين اقدامات به دو دسته ى كلّى سخت و نرم، به ده نوع شيطنت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يازدهم به مسئوليّتهاى همگانى و اختصاصى اقشار مختلف در زمينه ى مقاومت اختصاص دارد و بخش دوازدهم بر موضوع آينده ى روشن جريان مقاومت متمركز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ى روشن، ترجيع بند اكثر بيانات و پيامهاى معظّمٌله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تصريح كرده اند كه اين اميد، براساس بررسى تمام متغيّرهاى دخيل در تحقّق آينده ى مشعشع انقلاب اسلامى حاصل شده و صرفاً يك آرزوى احساسى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اميد است تلاش حاضر، مقبول نظر خواننده ى محترم گردد و با گسترش يافتن گفتمان مقاومت در بين آحاد ملّت ايران و امّت اسلامى و ديگر ملّتهاى حق طلب، زمينه ى ظهور پربهجت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آينده اى نزديك فراهم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يرَونه بعيداً و نراه قريباً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الله التّوفيق </w:t>
      </w:r>
      <w:bookmarkStart w:id="12" w:name="pg9698_153890"/>
    </w:p>
    <w:p>
      <w:pPr>
        <w:pStyle w:val="Heading2"/>
        <w:numPr>
          <w:ilvl w:val="1"/>
          <w:numId w:val="1"/>
        </w:numPr>
        <w:rPr/>
      </w:pPr>
      <w:bookmarkStart w:id="13" w:name="__RefHeading___Toc8210023_2870459653"/>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باورها و منطق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ناپذيرى تقابل حق 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ى الهى به پيروزى اهل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ظرفيّت لازم براى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افول بودن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منافع ملّى و انقلابى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يقف نداشتن خواسته هاى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تجربه ى تاريخى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شكست ناپذيرى قدرت ملّى</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مضر بودن ترك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قابل اعتماد بودن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هزينه داشتن پيشرفت</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اهمّيّت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عرصه هاى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مقاومت سياسى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كبير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ى با نفوذ</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هاى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اقتصادى</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نظامى</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بر حفظ اصول</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شدن نصرت الهى</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تقويت اراده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و گذشتن از موانع</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ظرفيّتها در دوران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شدن سايه ى جنگ</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افزايش نيرو و توانايى 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بخش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مقاومت بخش</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دينى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ساخت حقيقى نظام اسلامى؛ شرط بقاى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مستحكم كردن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يافتن مردم و مسئولان به هويّت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صحنه</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به 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ايثار و فداكارى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شنيدن بشارت شهدا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مقاوم</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صادقانه ى شرايط براى مردم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 شهدا، از عوامل تقويت روحيّه ى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بصيرت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آگاهى بخشيدن به ملّتها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Amiri" w:hAnsi="Amiri" w:eastAsia="Amiri" w:cs="Amiri"/>
          <w:color w:val="111111"/>
          <w:sz w:val="28"/>
          <w:sz w:val="28"/>
          <w:szCs w:val="28"/>
          <w:rtl w:val="true"/>
          <w:lang w:bidi="ar-SA"/>
        </w:rPr>
        <w:t>بخش 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عوامل ازبين برنده ى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آلوده شدن به گناه</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ترسيدن از خطرات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مسئولان بزدل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انهزام روحى در مقابل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خودفراموشى و فراموشى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 دادن نشانه هاى تسليم به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بزك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بخش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زيانهاى ترك مقاومت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سازش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نرسيدن به نتيجه ى موردنظر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دادن عزّت</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جرى شدن دشمن</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p>
    <w:p>
      <w:pPr>
        <w:pStyle w:val="BookText"/>
        <w:rPr/>
      </w:pPr>
      <w:r>
        <w:rPr>
          <w:rFonts w:ascii="IRNazanin" w:hAnsi="IRNazanin" w:eastAsia="IRNazanin"/>
          <w:color w:val="111111"/>
          <w:sz w:val="28"/>
          <w:sz w:val="28"/>
          <w:szCs w:val="28"/>
          <w:rtl w:val="true"/>
          <w:lang w:bidi="fa-IR"/>
        </w:rPr>
        <w:t>بخش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الگوهاى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مقاومت در جريان داستان طالوت و جالوت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الگوى بصيرت و پايدارى</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مقاومت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 xml:space="preserve">استقامت امام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IRNazanin" w:hAnsi="IRNazanin" w:eastAsia="IRNazanin"/>
          <w:color w:val="111111"/>
          <w:sz w:val="28"/>
          <w:sz w:val="28"/>
          <w:szCs w:val="28"/>
          <w:rtl w:val="true"/>
          <w:lang w:bidi="fa-IR"/>
        </w:rPr>
        <w:t xml:space="preserve">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الگوى ايستادگى</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p>
    <w:p>
      <w:pPr>
        <w:pStyle w:val="BookText"/>
        <w:rPr/>
      </w:pPr>
      <w:r>
        <w:rPr>
          <w:rFonts w:ascii="IRNazanin" w:hAnsi="IRNazanin" w:eastAsia="IRNazanin"/>
          <w:color w:val="111111"/>
          <w:sz w:val="28"/>
          <w:sz w:val="28"/>
          <w:szCs w:val="28"/>
          <w:rtl w:val="true"/>
          <w:lang w:bidi="fa-IR"/>
        </w:rPr>
        <w:t>مسلمانان صدر اسلام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حادثه ى عاشورا</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ايستادگى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الگوى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شاخص تسليم نشدن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شهيد مدرّس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ميرزا كوچك خان جنگلى</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مقاومت مردم دلوار</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مقاومت مردم لارستان در برابر اشغال 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Amiri" w:hAnsi="Amiri" w:eastAsia="Amiri" w:cs="Amiri"/>
          <w:color w:val="111111"/>
          <w:sz w:val="28"/>
          <w:sz w:val="28"/>
          <w:szCs w:val="28"/>
          <w:rtl w:val="true"/>
          <w:lang w:bidi="ar-SA"/>
        </w:rPr>
        <w:t>عليمردان خان بختيارى و مادرش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پيروزى زنان مسلمان با مقاومت در برابر كشف حجاب</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p>
    <w:p>
      <w:pPr>
        <w:pStyle w:val="BookText"/>
        <w:rPr/>
      </w:pPr>
      <w:r>
        <w:rPr>
          <w:rFonts w:ascii="IRNazanin" w:hAnsi="IRNazanin" w:eastAsia="IRNazanin"/>
          <w:color w:val="111111"/>
          <w:sz w:val="28"/>
          <w:sz w:val="28"/>
          <w:szCs w:val="28"/>
          <w:rtl w:val="true"/>
          <w:lang w:bidi="fa-IR"/>
        </w:rPr>
        <w:t xml:space="preserve">الگوبردارى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استقامت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Amiri" w:hAnsi="Amiri" w:eastAsia="Amiri" w:cs="Amiri"/>
          <w:color w:val="111111"/>
          <w:sz w:val="28"/>
          <w:sz w:val="28"/>
          <w:szCs w:val="28"/>
          <w:rtl w:val="true"/>
          <w:lang w:bidi="ar-SA"/>
        </w:rPr>
        <w:t>جمهورى اسلامى ايران؛ مركز مقاومت در برابر مستكبران 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ملّت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296</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شهدا؛ حلقه ى نهايى زنجيره ى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مجاهدت آزادگان؛ گنجينه ى پربار ملّت براى تقويت ايمان و مقاومت</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BookText"/>
        <w:rPr/>
      </w:pPr>
      <w:r>
        <w:rPr>
          <w:rFonts w:ascii="Amiri" w:hAnsi="Amiri" w:eastAsia="Amiri" w:cs="Amiri"/>
          <w:color w:val="111111"/>
          <w:sz w:val="28"/>
          <w:sz w:val="28"/>
          <w:szCs w:val="28"/>
          <w:rtl w:val="true"/>
          <w:lang w:bidi="ar-SA"/>
        </w:rPr>
        <w:t>ملّت مقاوم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سپاه؛ نماد مقاومت انقلابى و شجاعانه</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p>
    <w:p>
      <w:pPr>
        <w:pStyle w:val="BookText"/>
        <w:rPr/>
      </w:pPr>
      <w:r>
        <w:rPr>
          <w:rFonts w:ascii="Amiri" w:hAnsi="Amiri" w:eastAsia="Amiri" w:cs="Amiri"/>
          <w:color w:val="111111"/>
          <w:sz w:val="28"/>
          <w:sz w:val="28"/>
          <w:szCs w:val="28"/>
          <w:rtl w:val="true"/>
          <w:lang w:bidi="ar-SA"/>
        </w:rPr>
        <w:t>بسيج؛ نماد حضور و مقاومت ملّى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IRNazanin" w:hAnsi="IRNazanin" w:eastAsia="IRNazanin"/>
          <w:color w:val="111111"/>
          <w:sz w:val="28"/>
          <w:sz w:val="28"/>
          <w:szCs w:val="28"/>
          <w:rtl w:val="true"/>
          <w:lang w:bidi="fa-IR"/>
        </w:rPr>
        <w:t xml:space="preserve">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بخش 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مثالهايى براى مقاومت و سازش در 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رفتن به دنبال غنيمت؛ علّت شكست مسلمانان در جنگ احد</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عزم راسخ مسلمانان پس از جنگ احد؛ مانع حمله ى مجدّد مشركان</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وضعيّت بدر و خيبر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325</w:t>
      </w:r>
    </w:p>
    <w:p>
      <w:pPr>
        <w:pStyle w:val="BookText"/>
        <w:rPr/>
      </w:pPr>
      <w:r>
        <w:rPr>
          <w:rFonts w:ascii="IRNazanin" w:hAnsi="IRNazanin" w:eastAsia="IRNazanin"/>
          <w:color w:val="111111"/>
          <w:sz w:val="28"/>
          <w:sz w:val="28"/>
          <w:szCs w:val="28"/>
          <w:rtl w:val="true"/>
          <w:lang w:bidi="fa-IR"/>
        </w:rPr>
        <w:t>مثالهايى از پيروزى ها و شكستهاى ملّتها</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BookText"/>
        <w:rPr/>
      </w:pPr>
      <w:r>
        <w:rPr>
          <w:rFonts w:ascii="IRNazanin" w:hAnsi="IRNazanin" w:eastAsia="IRNazanin"/>
          <w:color w:val="111111"/>
          <w:sz w:val="28"/>
          <w:sz w:val="28"/>
          <w:szCs w:val="28"/>
          <w:rtl w:val="true"/>
          <w:lang w:bidi="fa-IR"/>
        </w:rPr>
        <w:t>مقاومت شهرهاى اروپايى در برابر هيتلر و ناپلئون</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BookText"/>
        <w:rPr/>
      </w:pPr>
      <w:r>
        <w:rPr>
          <w:rFonts w:ascii="IRNazanin" w:hAnsi="IRNazanin" w:eastAsia="IRNazanin"/>
          <w:color w:val="111111"/>
          <w:sz w:val="28"/>
          <w:sz w:val="28"/>
          <w:szCs w:val="28"/>
          <w:rtl w:val="true"/>
          <w:lang w:bidi="fa-IR"/>
        </w:rPr>
        <w:t>مقاومت مردم بوشهر در برابر انگليس</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مقاومت ملّت ايران در جنگ تحميلى</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p>
    <w:p>
      <w:pPr>
        <w:pStyle w:val="BookText"/>
        <w:rPr/>
      </w:pPr>
      <w:r>
        <w:rPr>
          <w:rFonts w:ascii="IRNazanin" w:hAnsi="IRNazanin" w:eastAsia="IRNazanin"/>
          <w:color w:val="111111"/>
          <w:sz w:val="28"/>
          <w:sz w:val="28"/>
          <w:szCs w:val="28"/>
          <w:rtl w:val="true"/>
          <w:lang w:bidi="fa-IR"/>
        </w:rPr>
        <w:t>پيروزى حزب الله</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BookText"/>
        <w:rPr/>
      </w:pPr>
      <w:r>
        <w:rPr>
          <w:rFonts w:ascii="Amiri" w:hAnsi="Amiri" w:eastAsia="Amiri" w:cs="Amiri"/>
          <w:color w:val="111111"/>
          <w:sz w:val="28"/>
          <w:sz w:val="28"/>
          <w:szCs w:val="28"/>
          <w:rtl w:val="true"/>
          <w:lang w:bidi="ar-SA"/>
        </w:rPr>
        <w:t>مقاومت و سازش در تاريخ فلسطين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قبول حقّ هسته اى؛ با ايستادگى ملّت</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p>
    <w:p>
      <w:pPr>
        <w:pStyle w:val="BookText"/>
        <w:rPr/>
      </w:pPr>
      <w:r>
        <w:rPr>
          <w:rFonts w:ascii="Amiri" w:hAnsi="Amiri" w:eastAsia="Amiri" w:cs="Amiri"/>
          <w:color w:val="111111"/>
          <w:sz w:val="28"/>
          <w:sz w:val="28"/>
          <w:szCs w:val="28"/>
          <w:rtl w:val="true"/>
          <w:lang w:bidi="ar-SA"/>
        </w:rPr>
        <w:t>بخش 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اقدامات دشمن براى شكستن مقاومت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اقتصادى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ascii="IRNazanin" w:hAnsi="IRNazanin" w:eastAsia="IRNazanin"/>
          <w:color w:val="111111"/>
          <w:sz w:val="28"/>
          <w:sz w:val="28"/>
          <w:szCs w:val="28"/>
          <w:rtl w:val="true"/>
          <w:lang w:bidi="fa-IR"/>
        </w:rPr>
        <w:t>دو نوع نفوذ</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فردى و موردى</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نفوذ جريانى براى تغيير محاسبات و ذهنيّتها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تبليغات رسانه اى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375</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فرهنگى براى خارج كردن مردم و بويژه 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سوءاستفاده از مذاكره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به اصول</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ابتذال با هدف شكستن مقاومت جمهورى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ايجاد اختلاف و تفرقه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412</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بخش يازدهم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مسئوليّتها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همگانى</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اقشار و نهادها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 و روحانيون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دانشگاهيان</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نيروهاى مسلّح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442</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نهادهاى فرهنگى</w:t>
      </w:r>
      <w:r>
        <w:rPr>
          <w:rFonts w:eastAsia="IRNazanin" w:cs="IRNazanin"/>
          <w:color w:val="111111"/>
          <w:sz w:val="28"/>
          <w:szCs w:val="28"/>
          <w:rtl w:val="true"/>
          <w:lang w:bidi="fa-IR"/>
        </w:rPr>
        <w:t xml:space="preserve">..... </w:t>
      </w:r>
      <w:r>
        <w:rPr>
          <w:rFonts w:eastAsia="IRNazanin" w:cs="IRNazanin"/>
          <w:color w:val="111111"/>
          <w:sz w:val="28"/>
          <w:szCs w:val="28"/>
          <w:lang w:bidi="fa-IR"/>
        </w:rPr>
        <w:t>446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مسئولان</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رسانه ها</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هنرمندان</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بانوان</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بخش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آينده ى روشن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وجود روحيّه ى مقاومت در نسل جديد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503</w:t>
      </w:r>
    </w:p>
    <w:p>
      <w:pPr>
        <w:pStyle w:val="BookText"/>
        <w:rPr/>
      </w:pPr>
      <w:r>
        <w:rPr>
          <w:rFonts w:ascii="Amiri" w:hAnsi="Amiri" w:eastAsia="Amiri" w:cs="Amiri"/>
          <w:color w:val="111111"/>
          <w:sz w:val="28"/>
          <w:sz w:val="28"/>
          <w:szCs w:val="28"/>
          <w:rtl w:val="true"/>
          <w:lang w:bidi="ar-SA"/>
        </w:rPr>
        <w:t>قدرت مقاومت؛ بيش از قدرت سلاح اتمى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مقاومت تا نااميد شدن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504</w:t>
      </w:r>
    </w:p>
    <w:p>
      <w:pPr>
        <w:pStyle w:val="BookText"/>
        <w:rPr/>
      </w:pPr>
      <w:r>
        <w:rPr>
          <w:rFonts w:ascii="Amiri" w:hAnsi="Amiri" w:eastAsia="Amiri" w:cs="Amiri"/>
          <w:color w:val="111111"/>
          <w:sz w:val="28"/>
          <w:sz w:val="28"/>
          <w:szCs w:val="28"/>
          <w:rtl w:val="true"/>
          <w:lang w:bidi="ar-SA"/>
        </w:rPr>
        <w:t>واقعيّتهاى اميدبخش و عبرت آموز كشور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موقعيّت جغرافيايى خوب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و ريشه هاى تمدّنى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ثروتهاى انسانى و طبيعى چشمگير</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ضربه هاى سنگين استبداد داخلى و استعمار بر كشور</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بيدارى ملّى در مشروطه، نهضت ملّى نفت و انقلاب اسلامى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508</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تجربه ى پيشرفت در عرصه هاى گوناگون</w:t>
      </w:r>
      <w:r>
        <w:rPr>
          <w:rFonts w:eastAsia="IRNazanin" w:cs="IRNazanin"/>
          <w:color w:val="111111"/>
          <w:sz w:val="28"/>
          <w:szCs w:val="28"/>
          <w:rtl w:val="true"/>
          <w:lang w:bidi="fa-IR"/>
        </w:rPr>
        <w:t xml:space="preserve">..... </w:t>
      </w:r>
      <w:r>
        <w:rPr>
          <w:rFonts w:eastAsia="IRNazanin" w:cs="IRNazanin"/>
          <w:color w:val="111111"/>
          <w:sz w:val="28"/>
          <w:szCs w:val="28"/>
          <w:lang w:bidi="fa-IR"/>
        </w:rPr>
        <w:t>509</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آينده ى پراميد</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مواجهه ى كشور با جبهه ى معاند دشمن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منوّر شدن جهان به نور جمهورى اسلامى در آينده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IRNazanin" w:hAnsi="IRNazanin" w:eastAsia="IRNazanin"/>
          <w:color w:val="111111"/>
          <w:sz w:val="28"/>
          <w:sz w:val="28"/>
          <w:szCs w:val="28"/>
          <w:rtl w:val="true"/>
          <w:lang w:bidi="fa-IR"/>
        </w:rPr>
        <w:t>جهت گيرى كلّى حركت كشور؛ خوب و رو به پيشرفت</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p>
    <w:p>
      <w:pPr>
        <w:pStyle w:val="BookText"/>
        <w:rPr/>
      </w:pPr>
      <w:r>
        <w:rPr>
          <w:rFonts w:ascii="Amiri" w:hAnsi="Amiri" w:eastAsia="Amiri" w:cs="Amiri"/>
          <w:color w:val="111111"/>
          <w:sz w:val="28"/>
          <w:sz w:val="28"/>
          <w:szCs w:val="28"/>
          <w:rtl w:val="true"/>
          <w:lang w:bidi="ar-SA"/>
        </w:rPr>
        <w:t>آينده ى روشن انقلاب؛ بر اساس وعده ى الهى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پيروزى از آنِ ملّت ايران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IRNazanin" w:hAnsi="IRNazanin" w:eastAsia="IRNazanin"/>
          <w:color w:val="111111"/>
          <w:sz w:val="28"/>
          <w:sz w:val="28"/>
          <w:szCs w:val="28"/>
          <w:rtl w:val="true"/>
          <w:lang w:bidi="fa-IR"/>
        </w:rPr>
        <w:t>رويشهاى انقلاب چندبرابر ريزشهاى آن</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p>
    <w:p>
      <w:pPr>
        <w:pStyle w:val="BookText"/>
        <w:rPr/>
      </w:pPr>
      <w:r>
        <w:rPr>
          <w:rFonts w:ascii="Amiri" w:hAnsi="Amiri" w:eastAsia="Amiri" w:cs="Amiri"/>
          <w:color w:val="111111"/>
          <w:sz w:val="28"/>
          <w:sz w:val="28"/>
          <w:szCs w:val="28"/>
          <w:rtl w:val="true"/>
          <w:lang w:bidi="ar-SA"/>
        </w:rPr>
        <w:t>شكست آمريكا در برابر مقاومت ملّت ايران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517</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توليد اين كتاب از آذر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زمانى كه كتاب مراحل نهايى چاپ را ميگذراند، بيانات مهم و كارگشاى رهبر معظّم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تاريخ </w:t>
      </w:r>
      <w:r>
        <w:rPr>
          <w:rFonts w:eastAsia="IRNazanin" w:cs="IRNazanin"/>
          <w:color w:val="111111"/>
          <w:sz w:val="28"/>
          <w:szCs w:val="28"/>
          <w:lang w:bidi="fa-IR"/>
        </w:rPr>
        <w:t>1398/3/14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ايراد گرديد كه به نوعى ميتوان آن را عصاره ى كتاب حاضر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جهت تتميم فايده، متن اين بيانات بعنوان حسن مطلع در ابتداى كتاب درج گرديد</w:t>
      </w:r>
      <w:r>
        <w:rPr>
          <w:rFonts w:eastAsia="IRNazanin" w:cs="IRNazanin"/>
          <w:color w:val="111111"/>
          <w:sz w:val="28"/>
          <w:szCs w:val="28"/>
          <w:rtl w:val="true"/>
          <w:lang w:bidi="fa-IR"/>
        </w:rPr>
        <w:t xml:space="preserve">. </w:t>
      </w:r>
      <w:bookmarkStart w:id="15" w:name="pg9698_153902"/>
    </w:p>
    <w:p>
      <w:pPr>
        <w:pStyle w:val="Heading2"/>
        <w:numPr>
          <w:ilvl w:val="1"/>
          <w:numId w:val="1"/>
        </w:numPr>
        <w:rPr/>
      </w:pPr>
      <w:bookmarkStart w:id="16" w:name="__RefHeading___Toc8210025_2870459653"/>
      <w:bookmarkStart w:id="17" w:name="_Toc5"/>
      <w:bookmarkEnd w:id="15"/>
      <w:bookmarkEnd w:id="16"/>
      <w:r>
        <w:rPr>
          <w:rtl w:val="true"/>
        </w:rPr>
        <w:t>طليعه</w:t>
      </w:r>
      <w:bookmarkEnd w:id="17"/>
    </w:p>
    <w:p>
      <w:pPr>
        <w:pStyle w:val="Heading3"/>
        <w:numPr>
          <w:ilvl w:val="2"/>
          <w:numId w:val="1"/>
        </w:numPr>
        <w:rPr/>
      </w:pPr>
      <w:bookmarkStart w:id="18" w:name="__RefHeading___Toc8210027_2870459653"/>
      <w:bookmarkStart w:id="19" w:name="_Toc6"/>
      <w:bookmarkEnd w:id="18"/>
      <w:r>
        <w:rPr>
          <w:rtl w:val="true"/>
        </w:rPr>
        <w:t xml:space="preserve">جاذبه ى حضرت امام </w:t>
      </w:r>
      <w:r>
        <w:rPr>
          <w:rtl w:val="true"/>
        </w:rPr>
        <w:t>(</w:t>
      </w:r>
      <w:r>
        <w:rPr>
          <w:rtl w:val="true"/>
        </w:rPr>
        <w:t>قدّس سرّه</w:t>
      </w:r>
      <w:r>
        <w:rPr>
          <w:rtl w:val="true"/>
        </w:rPr>
        <w:t>)</w:t>
      </w:r>
      <w:r>
        <w:rPr>
          <w:rtl w:val="true"/>
        </w:rPr>
        <w:t>؛ راز ماندگارى نام و ياد ايشان</w:t>
      </w:r>
      <w:bookmarkEnd w:id="19"/>
    </w:p>
    <w:p>
      <w:pPr>
        <w:pStyle w:val="BookText"/>
        <w:rPr/>
      </w:pPr>
      <w:r>
        <w:rPr>
          <w:rFonts w:ascii="IRNazanin" w:hAnsi="IRNazanin" w:eastAsia="IRNazanin"/>
          <w:color w:val="111111"/>
          <w:sz w:val="28"/>
          <w:sz w:val="28"/>
          <w:szCs w:val="28"/>
          <w:rtl w:val="true"/>
          <w:lang w:bidi="fa-IR"/>
        </w:rPr>
        <w:t>امروز درست سى سال از آن روز تلخ تاريخى ميگذرد؛ سى سال از فراق امام محبوب بزرگوار ما، سى سال از آن وداع تاريخى و بدرقه ى باشكوه و بى نظير كه مردم از امام عزيزشان و بى نظيرشان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سى سال تلاشهاى زيادى صورت گرفته است كه ياد امام و نام امام كم رنگ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شيطنت هاى زيادى صورت گرفته است كه اصول امام، فكر امام، راه امام در اداره ى كلان جمهورى اسلامى ايران ناديده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شده است جاذبه ى بى نظير امام بزرگوارمان كم رنگ بشود، كاهش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سى سال است از طرف دشمنان گوناگون و از طرف بعضاً افراد غافل اين گونه تلاشها انجام ميگيرد لكن واقعيّت، تماماً بعكسِ خواسته ى مخالفان و دشمنان جريان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اين است كه جاذبه ى امام نه فقط كاسته نشده است بلكه حتّى امتداد بيشترى هم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جاذبه اى در دنيا با اين نميتواند برابرى كند</w:t>
      </w:r>
      <w:r>
        <w:rPr>
          <w:rFonts w:eastAsia="IRNazanin" w:cs="IRNazanin"/>
          <w:color w:val="111111"/>
          <w:sz w:val="28"/>
          <w:szCs w:val="28"/>
          <w:rtl w:val="true"/>
          <w:lang w:bidi="fa-IR"/>
        </w:rPr>
        <w:t>.</w:t>
      </w:r>
    </w:p>
    <w:p>
      <w:pPr>
        <w:pStyle w:val="Heading3"/>
        <w:numPr>
          <w:ilvl w:val="2"/>
          <w:numId w:val="1"/>
        </w:numPr>
        <w:rPr/>
      </w:pPr>
      <w:bookmarkStart w:id="20" w:name="__RefHeading___Toc8210029_2870459653"/>
      <w:bookmarkStart w:id="21" w:name="_Toc7"/>
      <w:bookmarkEnd w:id="20"/>
      <w:r>
        <w:rPr>
          <w:rtl w:val="true"/>
        </w:rPr>
        <w:t xml:space="preserve">جاذبه ى حضرت امام </w:t>
      </w:r>
      <w:r>
        <w:rPr>
          <w:rtl w:val="true"/>
        </w:rPr>
        <w:t>(</w:t>
      </w:r>
      <w:r>
        <w:rPr>
          <w:rtl w:val="true"/>
        </w:rPr>
        <w:t>قدّس سرّه</w:t>
      </w:r>
      <w:r>
        <w:rPr>
          <w:rtl w:val="true"/>
        </w:rPr>
        <w:t>)</w:t>
      </w:r>
      <w:r>
        <w:rPr>
          <w:rtl w:val="true"/>
        </w:rPr>
        <w:t>؛ ناشى از مختصّات شخصيّتى ايشان</w:t>
      </w:r>
      <w:bookmarkEnd w:id="21"/>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اين جاذبه چيست؟ اين جاذبه ى بى نظيرِ امام بزرگوار ناشى از </w:t>
      </w:r>
      <w:bookmarkStart w:id="22" w:name="pg9698_153904"/>
    </w:p>
    <w:p>
      <w:pPr>
        <w:pStyle w:val="BookText"/>
        <w:rPr/>
      </w:pPr>
      <w:bookmarkEnd w:id="22"/>
      <w:r>
        <w:rPr>
          <w:rFonts w:ascii="IRNazanin" w:hAnsi="IRNazanin" w:eastAsia="IRNazanin"/>
          <w:color w:val="111111"/>
          <w:sz w:val="28"/>
          <w:sz w:val="28"/>
          <w:szCs w:val="28"/>
          <w:rtl w:val="true"/>
          <w:lang w:bidi="fa-IR"/>
        </w:rPr>
        <w:t xml:space="preserve">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گوشه اى از اين مطلب را من عرض ميكنم؛ اين بحثِ وسيع ترى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مختصّات شخصيّتى اى و موهبتهايى را دارا بود و خدا به او داده بود كه اين مختصّات، اين خصوصيّات در كمتر كسى در اين حد جمع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خصوصيّات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انسانى بود شجاع، انسانى بود باحكمت و باتدبير، انسانى بود پارسا و پرهيزكار و دلبسته ى به خداى بزرگ، دلباخته ى به ذكر الهى؛ امام مردى بود ظلم ستيز؛ با ظلم كنار نمى آمد، با ظلم مبارزه ميكرد، حامى مظلوم، استكبارستيز؛ امام مردى بود عدالتخواه، طرف دار مظلومان، حامى مظلومان؛ اهل صداقت، با مردم صادق بود، با مردم همان جورى سخن ميگفت كه دل او بود و احساس قلبى او بود؛ با مردم صادقانه رفتار ميكرد؛ در راه خدا اهل مجاهدت بود، آرام نمى نشست، دائم در حال مجاهدت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ى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فَانْصَبْ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إِلىٰ رَبِّكَ فَارْغَبْ؛</w:t>
      </w:r>
      <w:r>
        <w:rPr>
          <w:rStyle w:val="FootnoteAnchor"/>
          <w:rtl w:val="true"/>
        </w:rPr>
        <w:footnoteReference w:id="3"/>
      </w:r>
      <w:r>
        <w:rPr>
          <w:rFonts w:ascii="IRNazanin" w:hAnsi="IRNazanin" w:eastAsia="IRNazanin"/>
          <w:color w:val="111111"/>
          <w:sz w:val="28"/>
          <w:sz w:val="28"/>
          <w:szCs w:val="28"/>
          <w:rtl w:val="true"/>
          <w:lang w:bidi="fa-IR"/>
        </w:rPr>
        <w:t>از يك كار بزرگ كه فراغت پيدا ميكرد، چشم به يك كار بزرگ ديگرى ميدوخت و آن را دنبال ميكرد؛ اهل مجاهدت فى سبيل الله بود؛ اينها عوامل جاذبه ى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در امام مجتمع شده بود؛ هر كسى با اين خصوصيّات باشد، دلها به سَمت او جذب ميشود؛ اينها همان عمل صالحى است كه خداى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اَلَّذِينَ آمَنُوا وَ عَمِلُوا اَلصّٰالِحٰاتِ سَيَجْعَلُ لَهُمُ اَلرَّحْمٰنُ وُدًّا؛</w:t>
      </w:r>
      <w:r>
        <w:rPr>
          <w:rStyle w:val="FootnoteAnchor"/>
          <w:rtl w:val="true"/>
        </w:rPr>
        <w:footnoteReference w:id="4"/>
      </w:r>
      <w:r>
        <w:rPr>
          <w:rFonts w:ascii="Amiri" w:hAnsi="Amiri" w:eastAsia="Amiri" w:cs="Amiri"/>
          <w:color w:val="111111"/>
          <w:sz w:val="28"/>
          <w:sz w:val="28"/>
          <w:szCs w:val="28"/>
          <w:rtl w:val="true"/>
          <w:lang w:bidi="ar-SA"/>
        </w:rPr>
        <w:t>اين وعده ى الهى است؛ اين محبّتها هم محبّتهاى الهى است، محبّتهاى تبليغى و تحميلى و تلقينى نيست؛ كار خدا است، دست خدا است</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210031_2870459653"/>
      <w:bookmarkStart w:id="24" w:name="_Toc8"/>
      <w:bookmarkEnd w:id="23"/>
      <w:r>
        <w:rPr>
          <w:rtl w:val="true"/>
        </w:rPr>
        <w:t xml:space="preserve">مقاومت و استقامت؛ از خصوصيّات حضرت امام </w:t>
      </w:r>
      <w:r>
        <w:rPr>
          <w:rtl w:val="true"/>
        </w:rPr>
        <w:t>(</w:t>
      </w:r>
      <w:r>
        <w:rPr>
          <w:rtl w:val="true"/>
        </w:rPr>
        <w:t>قدّس سرّه</w:t>
      </w:r>
      <w:r>
        <w:rPr>
          <w:rtl w:val="true"/>
        </w:rPr>
        <w:t>)</w:t>
      </w:r>
      <w:bookmarkEnd w:id="24"/>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خصوصيّت از خصوصيّات امام هست كه بنده امروز درباره ى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بيشتر ميخواهم صحبت كنم و آن، خصوصيّت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مقاومت، ايستادگى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امام را در هيئت يك مكتب، يك انديشه، يك تفكّر، يك راه، مطرح كرد براى زمان خود و در تاريخ، بيشتر اين خصوصيّت بود؛ خصوصيّت ايستادگى، مقاومت، عدم تسليم در مقابل مشكلات و 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طاغوتها امام مقاومت خودش را به رخ همه ى دنيا كشيد؛ چه طاغوت داخل در دوران مبارزات كه خيلى ها خسته شدند، خيلى ها مشرف به نااميدى شدند امّا امام محكم ايستاد، امام بدون ذرّه اى عقب نشينى در راه مبارزه ايستاد؛ كه اين مال دوران قبل از پيروزى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پيروزى انقلاب هم فشارها از نوع ديگر و به صورت همه جانبه تر در مقابل امام ظاهر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باز هم اصل مقاومت را، ايستادگى را از دست ننهاد، مقاومت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وقتى به اين خصوصيّت امام نگاه ميكنم و به آيات قرآن مراجعه ميكنم، ميبينم امام حقيقتاً بسيارى از آيات قرآن را با همين ايستادگى خود و مقاومت خود معنا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اينكه قرآن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فَلِذٰلِكَ فَادْعُ وَ اِسْتَقِمْ كَمٰا أُمِرْتَ وَ لاٰ تَتَّبِعْ أَهْوٰاءَهُمْ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 xml:space="preserve">تهديد و تطميع و فريب در امام اثر نگذاشت؛ نه اينكه تهديد نكردند يا تطميع نكردند يا به فريب متّصل نشدند؛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امام مطلقاً اثر نميگذاشت، ايستادگى او را مخدوش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تلاش دشمن و تهديد دشمن نميتوانست دستگاه محاسباتى امام را به هم بريزد؛ چون يكى از كارهاى مهمّ دشمنان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شما كه مواجه ميشود، نيّت شما را كه ميداند، تصميم شما را كه ميداند، در صدد برمى آيد كارى كند تا محاسبات شما عوض بشود، دستگاه محاسباتى شما را دچار اختلال كند؛ يكى از كارهاى مهمّ دشمنى در عرصه هاى گوناگون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نميتوانست دستگاه محاسباتى امام بزرگوار را كه به بيّنات دين مبين اسلام متّكى بود، دچار اختلال بكند</w:t>
      </w:r>
      <w:r>
        <w:rPr>
          <w:rFonts w:eastAsia="IRNazanin" w:cs="IRNazanin"/>
          <w:color w:val="111111"/>
          <w:sz w:val="28"/>
          <w:szCs w:val="28"/>
          <w:rtl w:val="true"/>
          <w:lang w:bidi="fa-IR"/>
        </w:rPr>
        <w:t xml:space="preserve">. </w:t>
      </w:r>
      <w:bookmarkStart w:id="25" w:name="pg9698_153908"/>
    </w:p>
    <w:p>
      <w:pPr>
        <w:pStyle w:val="Heading3"/>
        <w:numPr>
          <w:ilvl w:val="2"/>
          <w:numId w:val="1"/>
        </w:numPr>
        <w:rPr/>
      </w:pPr>
      <w:bookmarkStart w:id="26" w:name="__RefHeading___Toc8210033_2870459653"/>
      <w:bookmarkStart w:id="27" w:name="_Toc9"/>
      <w:bookmarkEnd w:id="25"/>
      <w:bookmarkEnd w:id="26"/>
      <w:r>
        <w:rPr>
          <w:rtl w:val="true"/>
        </w:rPr>
        <w:t>مقصود از مقاومت</w:t>
      </w:r>
      <w:bookmarkEnd w:id="27"/>
    </w:p>
    <w:p>
      <w:pPr>
        <w:pStyle w:val="BookText"/>
        <w:rPr/>
      </w:pPr>
      <w:r>
        <w:rPr>
          <w:rFonts w:ascii="IRNazanin" w:hAnsi="IRNazanin" w:eastAsia="IRNazanin"/>
          <w:color w:val="111111"/>
          <w:sz w:val="28"/>
          <w:sz w:val="28"/>
          <w:szCs w:val="28"/>
          <w:rtl w:val="true"/>
          <w:lang w:bidi="fa-IR"/>
        </w:rPr>
        <w:t>معناى مقاومت چيست؟ معناى مقاومت اين است كه انسان يك راهى را انتخاب كند كه آن را راه حق ميداند، راه درست ميداند، و در اين راه شروع به حركت كند و موانع نتواند او را از حركت در اين راه منصرف كند و او را متوقّف كند؛ اين معناى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يك وقت در يك جادّه اى انسان به يك مسيلى برخورد ميكند، به يك حفره اى برخورد ميكند، يا در حركت در كوهستان كه ميخواهد مثلاً به قلّه ى كوه برسد، به يك صخره اى برخورد ميكند؛ بعضى ها وقتى كه برخورد ميكنند به اين صخره يا به اين مانع يا به اين دزد يا به اين گرگ، برميگردند، از ادامه ى راه منصرف ميشوند؛ بعضى نه، نگاه ميكنند ببينند راه دُور زدن اين صخره چيست، راه مقابله ى با اين مانع كدام است، آن راه را پيدا ميكنند يا مانع را برميدارند يا با يك شيوه ى عاقلانه از مانع عبور ميكنند؛ مقاومت يعنى اين؛ و امام اين جورى بود؛ راهى را انتخاب كرده بود و در اين راه حركت ميكرد؛ اين راه چه بود؟ حرف امام چه بود كه بر آن ايستادگى و پافشارى ميكرد؟ حرف امام حاكميّت دين خدا بود؛ حاكميّت دين خدا و مكتب الهى بر جامعه ى مسلمين و بر زندگى عموم مردم؛ اين حرف امام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توفيق اين را پيدا كرد كه بر موانع غلبه پيدا كند و نظام جمهورى اسلامى را تشكيل بدهد، اعلام كرد كه ما نه ظلم ميكنيم، نه زير باز ظلم ميرويم؛ ظلم نميكنيم امّا زير بار ظلم هم نميرويم؛ با ظالم كنار نمى آييم و از مظلوم حمايت ميكنيم؛ اين حرف امام بود</w:t>
      </w:r>
      <w:r>
        <w:rPr>
          <w:rFonts w:eastAsia="IRNazanin" w:cs="IRNazanin"/>
          <w:color w:val="111111"/>
          <w:sz w:val="28"/>
          <w:szCs w:val="28"/>
          <w:rtl w:val="true"/>
          <w:lang w:bidi="fa-IR"/>
        </w:rPr>
        <w:t>.</w:t>
      </w:r>
    </w:p>
    <w:p>
      <w:pPr>
        <w:pStyle w:val="Heading3"/>
        <w:numPr>
          <w:ilvl w:val="2"/>
          <w:numId w:val="1"/>
        </w:numPr>
        <w:rPr/>
      </w:pPr>
      <w:bookmarkStart w:id="28" w:name="__RefHeading___Toc8210035_2870459653"/>
      <w:bookmarkStart w:id="29" w:name="_Toc10"/>
      <w:bookmarkEnd w:id="28"/>
      <w:r>
        <w:rPr>
          <w:rtl w:val="true"/>
        </w:rPr>
        <w:t>پشتوانه ى دينى و عقلى انديشه ى مقاومت</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اين حرف از متن دين گرفته شده است، متن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ى بر اينكه قرآن اين را تصريح ميكند، عقل سالم هم همين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ظلم مقابله كردن، از مظلوم دفاع كردن، با ظالم همكارى نكردن و كنار </w:t>
      </w:r>
    </w:p>
    <w:p>
      <w:pPr>
        <w:pStyle w:val="BookText"/>
        <w:rPr/>
      </w:pPr>
      <w:r>
        <w:rPr>
          <w:rFonts w:ascii="IRNazanin" w:hAnsi="IRNazanin" w:eastAsia="IRNazanin"/>
          <w:color w:val="111111"/>
          <w:sz w:val="28"/>
          <w:sz w:val="28"/>
          <w:szCs w:val="28"/>
          <w:rtl w:val="true"/>
          <w:lang w:bidi="fa-IR"/>
        </w:rPr>
        <w:t>نيامدن، چيزى است كه همه ى خردمندان عالم آن را مى پسندند؛ بر اين حرف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بديهى است كه اين حرف و اين مَشى، دشمنان گردن كلفتى در عالم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استكبارى عالم اهل ظلمند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زمانى كه امام، اين نهضت عظيم را شروع كرد، بيش از دويست سال بود كه دولتهاى غربى، ملّتهايى را در گوشه و كنار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آسيا، در آفريقا، در كشورهاى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بار ظلمِ فزاينده ى خود قرار داده بودند؛ انگليس ها در هند و كشورهاى آن منطقه، فرانسوى ها در آفريقا، در الجزاير و كشورهاى ديگر، و برخى از كشورهاى ديگرِ اروپايى در كشورهاى گوناگون، مشغول ظلم واضح و بدون پرده بودند؛ خب معلوم است كه اينها از اين شعار ناراحت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حكومتى در قلب آسيا، در اين نقطه ى حسّاس، در ايران به وجود بيايد كه شعارش اين باشد كه با ظلم كنار نمى آيد، ظلم را قبول نميكند، با ظالم آشتى نميكند، از مظلوم حمايت ميكند، معلوم است كه براى اينها سخت و غير قابل تحمّل بود؛ لذا از روز اوّل، دشمنى ها شروع شد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دشمنى را كسانى شروع كردند كه اهل ظلم بودند، اهل تجاوز بودند، اهل باج گيرى بودند؛ اينها با طبيعت پيام امام بزرگوار يعنى نظام جمهورى اسلامى، طبعاً نميتوانستند سازگار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ها از روز اوّل شروع شد؛ در دهه ى اوّل انقلاب، در زمان حيات مبارك امام بزرگوار يك جور، بعد از رحلت امام هم، در اين دو سه دهه ى اخير، يك جور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اين تهاجم ناجوانمردانه و خباثت آلود، از اوّل، فكر مقاومت را، فكر ايستادگى را، فكر گم نكردن راه و هدف را پايه گذارى كرد و به عنوان يك درس، به عنوان يك راه، براى ماها، براى ملّت ايران، براى مبارزان، براى مسئولان كشور، اين راه را نشان دار كرد و گذاشت تا از اين راه حركت كنيم</w:t>
      </w:r>
      <w:r>
        <w:rPr>
          <w:rFonts w:eastAsia="IRNazanin" w:cs="IRNazanin"/>
          <w:color w:val="111111"/>
          <w:sz w:val="28"/>
          <w:szCs w:val="28"/>
          <w:rtl w:val="true"/>
          <w:lang w:bidi="fa-IR"/>
        </w:rPr>
        <w:t xml:space="preserve">. </w:t>
      </w:r>
      <w:bookmarkStart w:id="30" w:name="pg9698_153912"/>
    </w:p>
    <w:p>
      <w:pPr>
        <w:pStyle w:val="Heading3"/>
        <w:numPr>
          <w:ilvl w:val="2"/>
          <w:numId w:val="1"/>
        </w:numPr>
        <w:rPr/>
      </w:pPr>
      <w:bookmarkStart w:id="31" w:name="__RefHeading___Toc8210037_2870459653"/>
      <w:bookmarkStart w:id="32" w:name="_Toc11"/>
      <w:bookmarkEnd w:id="30"/>
      <w:bookmarkEnd w:id="31"/>
      <w:r>
        <w:rPr>
          <w:rtl w:val="true"/>
        </w:rPr>
        <w:t>صادر شدن طبيعى انديشه ى مقاومت</w:t>
      </w:r>
      <w:bookmarkEnd w:id="32"/>
    </w:p>
    <w:p>
      <w:pPr>
        <w:pStyle w:val="BookText"/>
        <w:rPr/>
      </w:pPr>
      <w:r>
        <w:rPr>
          <w:rFonts w:ascii="IRNazanin" w:hAnsi="IRNazanin" w:eastAsia="IRNazanin"/>
          <w:color w:val="111111"/>
          <w:sz w:val="28"/>
          <w:sz w:val="28"/>
          <w:szCs w:val="28"/>
          <w:rtl w:val="true"/>
          <w:lang w:bidi="fa-IR"/>
        </w:rPr>
        <w:t>اين مقاومت بتدريج از مرزهاى جمهورى اسلامى فراتر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اينكه ما بخواهيم اين عنوان مقاومت را يا فكر مقاومت را صادر كنيم كه بعضى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سياسيّون، از 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گوشه و كنار اعتراض ميكنند كه چرا ميخواهيد انقلاب را صادر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انقلاب را صادر نميكنيم؛ انقلاب، فكر است، انديشه است، راه است؛ اگر مورد پسند و قبول يك ملّتى قرار بگيرد، به خودىِ خود آن ملّت آن را ميپذيرد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مگر براى روز قدسِ امسال رفتيم به اين كشورها گفتيم كه شما بياييد راه پيمايى كنيد؟ خودشان كردند، خودشان خواستند؛ خود مقاومت مورد قبول ملّتها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منطقه ى ما، منطقه ى غربِ آسيا، كلمه ى مشتركِ ملّتها مقاومت است؛ مقاومت را همه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بعضى جرئت ميكنند وارد ميدان مقاومت بشوند، بعضى جرئت نميكنند؛ امّا آن كسانى هم كه جرئت ميكنند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شكستهايى كه در اين چند سال، آمريكايى ها در عراق و در سوريه و در لبنان و در فلسطين و مانند اينها داشتند، محصول مقاومت گروه هاى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مقاومت، امروز يك جبهه ى قوى است</w:t>
      </w:r>
      <w:r>
        <w:rPr>
          <w:rFonts w:eastAsia="IRNazanin" w:cs="IRNazanin"/>
          <w:color w:val="111111"/>
          <w:sz w:val="28"/>
          <w:szCs w:val="28"/>
          <w:rtl w:val="true"/>
          <w:lang w:bidi="fa-IR"/>
        </w:rPr>
        <w:t>.</w:t>
      </w:r>
    </w:p>
    <w:p>
      <w:pPr>
        <w:pStyle w:val="Heading3"/>
        <w:numPr>
          <w:ilvl w:val="2"/>
          <w:numId w:val="1"/>
        </w:numPr>
        <w:rPr/>
      </w:pPr>
      <w:bookmarkStart w:id="33" w:name="__RefHeading___Toc8210039_2870459653"/>
      <w:bookmarkStart w:id="34" w:name="_Toc12"/>
      <w:bookmarkEnd w:id="33"/>
      <w:r>
        <w:rPr>
          <w:rtl w:val="true"/>
        </w:rPr>
        <w:t>ملّت ايران و نظام اسلامى؛ الگوى مقاومان عالم</w:t>
      </w:r>
      <w:bookmarkEnd w:id="3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را ما انكار نميكنيم كه چون ما ملّت ايران، مقاومت را دودستى چسبيديم و پيش رفتيم و موفّق شديم، ديگران هم به مقاومت تشويق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صاحب نظران غير ايرانى، صاحب نظران سياسىِ بين المللى هم گفته اند و تصريح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چهره ى معروف بين المللىِ تحليلگر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آمريكايى هم هست، همه هم اسم او را شنيده 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 كه يكى از مهم ترين علل دشمنىِ آمريكا با جمهورى اسلامى همين است كه جمهورى اسلامى مسير مقاومت را در پيش گرفت و موفّق شد، توفيق پيدا كرد، توانست بر موانع فائق بيايد؛ اين يكى از علل دشمنى است</w:t>
      </w:r>
      <w:r>
        <w:rPr>
          <w:rFonts w:eastAsia="IRNazanin" w:cs="IRNazanin"/>
          <w:color w:val="111111"/>
          <w:sz w:val="28"/>
          <w:szCs w:val="28"/>
          <w:rtl w:val="true"/>
          <w:lang w:bidi="fa-IR"/>
        </w:rPr>
        <w:t xml:space="preserve">. </w:t>
      </w:r>
      <w:bookmarkStart w:id="35" w:name="pg9698_153914"/>
    </w:p>
    <w:p>
      <w:pPr>
        <w:pStyle w:val="BookText"/>
        <w:rPr/>
      </w:pPr>
      <w:bookmarkEnd w:id="35"/>
      <w:r>
        <w:rPr>
          <w:rFonts w:ascii="IRNazanin" w:hAnsi="IRNazanin" w:eastAsia="IRNazanin"/>
          <w:color w:val="111111"/>
          <w:sz w:val="28"/>
          <w:sz w:val="28"/>
          <w:szCs w:val="28"/>
          <w:rtl w:val="true"/>
          <w:lang w:bidi="fa-IR"/>
        </w:rPr>
        <w:t>آنها ميخواهند ما شكست بخوريم، آنها ميخواهند ما منصرف بشويم، آنها ميخواهند ما به عنوان تسليم، دستهاى خودمان را بالا كنيم؛ چون نميكنيم، دشمنى ميكنند</w:t>
      </w:r>
      <w:r>
        <w:rPr>
          <w:rFonts w:eastAsia="IRNazanin" w:cs="IRNazanin"/>
          <w:color w:val="111111"/>
          <w:sz w:val="28"/>
          <w:szCs w:val="28"/>
          <w:rtl w:val="true"/>
          <w:lang w:bidi="fa-IR"/>
        </w:rPr>
        <w:t>.</w:t>
      </w:r>
    </w:p>
    <w:p>
      <w:pPr>
        <w:pStyle w:val="Heading3"/>
        <w:numPr>
          <w:ilvl w:val="2"/>
          <w:numId w:val="1"/>
        </w:numPr>
        <w:rPr/>
      </w:pPr>
      <w:bookmarkStart w:id="36" w:name="__RefHeading___Toc8210041_2870459653"/>
      <w:bookmarkStart w:id="37" w:name="_Toc13"/>
      <w:bookmarkEnd w:id="36"/>
      <w:r>
        <w:rPr>
          <w:rtl w:val="true"/>
        </w:rPr>
        <w:t>برخى از اجزاى منطق عقلانى مقاومت</w:t>
      </w:r>
      <w:bookmarkEnd w:id="37"/>
    </w:p>
    <w:p>
      <w:pPr>
        <w:pStyle w:val="Heading4"/>
        <w:numPr>
          <w:ilvl w:val="3"/>
          <w:numId w:val="1"/>
        </w:numPr>
        <w:rPr/>
      </w:pPr>
      <w:bookmarkStart w:id="38" w:name="__RefHeading___Toc8210043_2870459653"/>
      <w:bookmarkStart w:id="39" w:name="_Toc14"/>
      <w:bookmarkEnd w:id="38"/>
      <w:r>
        <w:rPr>
          <w:rtl w:val="true"/>
        </w:rPr>
        <w:t>اشاره</w:t>
      </w:r>
      <w:bookmarkEnd w:id="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مهم اين است كه امام، مقاومت را از روى هيجان زدگى انتخاب نكرد، از روى احساسات زودگذر انتخاب نكرد؛ پشتوانه ى انتخابِ مقاومت از سوى امام بزرگوار ما يك پشتوانه ى منطقى است، پشتوانه ى عقلانى است، پشتوانه ى علمى است و البتّه پشتوانه ى دينى؛ منطق، پشت سرِ ايستادگى امام و مقاومتِ امام وجود دارد؛ حالا من چند جزء از اجزاى اين منطق را عرض ميكنم</w:t>
      </w:r>
      <w:r>
        <w:rPr>
          <w:rFonts w:eastAsia="IRNazanin" w:cs="IRNazanin"/>
          <w:color w:val="111111"/>
          <w:sz w:val="28"/>
          <w:szCs w:val="28"/>
          <w:rtl w:val="true"/>
          <w:lang w:bidi="fa-IR"/>
        </w:rPr>
        <w:t>.</w:t>
      </w:r>
    </w:p>
    <w:p>
      <w:pPr>
        <w:pStyle w:val="Heading4"/>
        <w:numPr>
          <w:ilvl w:val="3"/>
          <w:numId w:val="1"/>
        </w:numPr>
        <w:rPr/>
      </w:pPr>
      <w:bookmarkStart w:id="40" w:name="__RefHeading___Toc8210045_2870459653"/>
      <w:bookmarkStart w:id="41" w:name="_Toc15"/>
      <w:bookmarkEnd w:id="40"/>
      <w:r>
        <w:rPr/>
        <w:t>1</w:t>
      </w:r>
      <w:r>
        <w:rPr>
          <w:rtl w:val="true"/>
        </w:rPr>
        <w:t xml:space="preserve">) </w:t>
      </w:r>
      <w:r>
        <w:rPr>
          <w:rtl w:val="true"/>
        </w:rPr>
        <w:t>مقاومت؛ واكنش طبيعى ملّتهاى باشرف و آزاده</w:t>
      </w:r>
      <w:bookmarkEnd w:id="41"/>
    </w:p>
    <w:p>
      <w:pPr>
        <w:pStyle w:val="BookText"/>
        <w:rPr/>
      </w:pPr>
      <w:r>
        <w:rPr>
          <w:rFonts w:ascii="IRNazanin" w:hAnsi="IRNazanin" w:eastAsia="IRNazanin"/>
          <w:color w:val="111111"/>
          <w:sz w:val="28"/>
          <w:sz w:val="28"/>
          <w:szCs w:val="28"/>
          <w:rtl w:val="true"/>
          <w:lang w:bidi="fa-IR"/>
        </w:rPr>
        <w:t>يك جزء اين منطق اين است كه مقاومت، واكنش طبيعىِ هر ملّت آزاده و باشرف در مقابل تحميل و زورگويى است؛ دليل ديگرى لازم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ملّتى كه براى شرف خود، براى هويّت خود، براى انسانيّت خود ارزش قائل است، وقتى ببيند يك چيزى را ميخواهند به او تحميل بكنند، مقاومت ميكند، امتناع ميكند، ايستادگى ميكند؛ خود اين، يك دليل مستقل و قانع كننده است؛ اين يك</w:t>
      </w:r>
      <w:r>
        <w:rPr>
          <w:rFonts w:eastAsia="IRNazanin" w:cs="IRNazanin"/>
          <w:color w:val="111111"/>
          <w:sz w:val="28"/>
          <w:szCs w:val="28"/>
          <w:rtl w:val="true"/>
          <w:lang w:bidi="fa-IR"/>
        </w:rPr>
        <w:t>.</w:t>
      </w:r>
    </w:p>
    <w:p>
      <w:pPr>
        <w:pStyle w:val="Heading4"/>
        <w:numPr>
          <w:ilvl w:val="3"/>
          <w:numId w:val="1"/>
        </w:numPr>
        <w:rPr/>
      </w:pPr>
      <w:bookmarkStart w:id="42" w:name="__RefHeading___Toc8210047_2870459653"/>
      <w:bookmarkStart w:id="43" w:name="_Toc16"/>
      <w:bookmarkEnd w:id="42"/>
      <w:r>
        <w:rPr/>
        <w:t>2</w:t>
      </w:r>
      <w:r>
        <w:rPr>
          <w:rtl w:val="true"/>
        </w:rPr>
        <w:t xml:space="preserve">) </w:t>
      </w:r>
      <w:r>
        <w:rPr>
          <w:rtl w:val="true"/>
        </w:rPr>
        <w:t>مقاومت؛ عامل عقب نشينى دشمن نه تسليم شدن</w:t>
      </w:r>
      <w:bookmarkEnd w:id="4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موجب عقب نشينى دشمن ميشود، بر خلاف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دشمن به شما زور ميگويد، اگر شما يك قدم به عقب برداشتيد، او جلو مى آيد؛ بدون ترديد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اينكه او جلو نيايد، اين است كه شما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ايستادگى و مقاومت كردن در مقابل زياده خواهى دشمن و </w:t>
      </w:r>
      <w:bookmarkStart w:id="44" w:name="pg9698_153916"/>
    </w:p>
    <w:p>
      <w:pPr>
        <w:pStyle w:val="BookText"/>
        <w:rPr/>
      </w:pPr>
      <w:bookmarkEnd w:id="44"/>
      <w:r>
        <w:rPr>
          <w:rFonts w:ascii="IRNazanin" w:hAnsi="IRNazanin" w:eastAsia="IRNazanin"/>
          <w:color w:val="111111"/>
          <w:sz w:val="28"/>
          <w:sz w:val="28"/>
          <w:szCs w:val="28"/>
          <w:rtl w:val="true"/>
          <w:lang w:bidi="fa-IR"/>
        </w:rPr>
        <w:t>زورگيرى دشمن و باج خواهى دشمن، راه جلوگيرى از پيش آمدنِ او است؛ پس صرفه با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ما هم همين جورى هستيم و تجربه ى خود ما در جمهورى اسلامى همين را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موارد زيادى را همين الان در ذهن دارم؛ نميخواهم وارد بشوم و مثال ذكر بكنم؛ به طور كلّى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ما ايستادگى كرديم و مقاومت كرديم، توانستيم پيش برويم؛ هر جا تسليم شديم و طبق ميلِ طرف مقابل حركت كرديم، ضربه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مثالهاى واضحى وجود دارد و افراد هوشمند و مطّلع ميتوانند مثالهايش را در زندگى چهل ساله ى جمهورى اسلامى براحتى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بخش ديگرى از اين منطق</w:t>
      </w:r>
      <w:r>
        <w:rPr>
          <w:rFonts w:eastAsia="IRNazanin" w:cs="IRNazanin"/>
          <w:color w:val="111111"/>
          <w:sz w:val="28"/>
          <w:szCs w:val="28"/>
          <w:rtl w:val="true"/>
          <w:lang w:bidi="fa-IR"/>
        </w:rPr>
        <w:t>.</w:t>
      </w:r>
    </w:p>
    <w:p>
      <w:pPr>
        <w:pStyle w:val="Heading4"/>
        <w:numPr>
          <w:ilvl w:val="3"/>
          <w:numId w:val="1"/>
        </w:numPr>
        <w:rPr/>
      </w:pPr>
      <w:bookmarkStart w:id="45" w:name="__RefHeading___Toc8210049_2870459653"/>
      <w:bookmarkStart w:id="46" w:name="_Toc17"/>
      <w:bookmarkEnd w:id="45"/>
      <w:r>
        <w:rPr/>
        <w:t>3</w:t>
      </w:r>
      <w:r>
        <w:rPr>
          <w:rtl w:val="true"/>
        </w:rPr>
        <w:t xml:space="preserve">) </w:t>
      </w:r>
      <w:r>
        <w:rPr>
          <w:rtl w:val="true"/>
        </w:rPr>
        <w:t>كمتر بودن هزينه ى مقاومت از هزينه ى تسليم شدن</w:t>
      </w:r>
      <w:bookmarkEnd w:id="46"/>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سوّم از منطق مقاومت، آن چيزى است كه من در همين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دو سال گذشته</w:t>
      </w:r>
      <w:r>
        <w:rPr>
          <w:rStyle w:val="FootnoteAnchor"/>
          <w:rtl w:val="true"/>
        </w:rPr>
        <w:footnoteReference w:id="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و آن اين است كه مقاومت البتّه هزينه دارد، بدون هزينه نيست، امّا هزينه ى تسليم در مقابل دشمن بيشتر است از هزينه ى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در مقابل دشمن تسليم ميشويد، بايد هزينه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پهلوى در مقابل آمريكا تسليم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اوقات هم ناراحت بودند، ناراضى بودند امّا تسليم بودند، ميترسيدند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نفت ميداد، هم پول ميداد، هم باج ميداد، هم توسرى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دولت سعودى هم همين جور است؛ هم پول ميدهد، هم دلار ميدهد، هم بر طبق خواست آمريكا موضع گيرى ميكند، هم توهين مى شنود؛ به او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شيرده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ى سازش، هزينه ى تسليم، هزينه ى عدم مقاومت، از هزينه ى مقاومت بمراتب بيشتر است؛ هزينه ى مادّى هم دارد، هزينه ى معنوى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خواهش ميكنم توجّه كنيد؛ ما حالا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نبرد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w:t>
      </w:r>
      <w:bookmarkStart w:id="47" w:name="pg9698_153918"/>
    </w:p>
    <w:p>
      <w:pPr>
        <w:pStyle w:val="BookText"/>
        <w:rPr/>
      </w:pPr>
      <w:bookmarkEnd w:id="47"/>
      <w:r>
        <w:rPr>
          <w:rFonts w:ascii="IRNazanin" w:hAnsi="IRNazanin" w:eastAsia="IRNazanin"/>
          <w:color w:val="111111"/>
          <w:sz w:val="28"/>
          <w:sz w:val="28"/>
          <w:szCs w:val="28"/>
          <w:rtl w:val="true"/>
          <w:lang w:bidi="fa-IR"/>
        </w:rPr>
        <w:t xml:space="preserve">نميكنيم،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ميكنيم؛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است؛ من دارم ايستادگى و مقاومت و عقب نشينى نكردن را ميگويم؛ درست توجّه كنيد</w:t>
      </w:r>
      <w:r>
        <w:rPr>
          <w:rFonts w:eastAsia="IRNazanin" w:cs="IRNazanin"/>
          <w:color w:val="111111"/>
          <w:sz w:val="28"/>
          <w:szCs w:val="28"/>
          <w:rtl w:val="true"/>
          <w:lang w:bidi="fa-IR"/>
        </w:rPr>
        <w:t>.)</w:t>
      </w:r>
    </w:p>
    <w:p>
      <w:pPr>
        <w:pStyle w:val="Heading4"/>
        <w:numPr>
          <w:ilvl w:val="3"/>
          <w:numId w:val="1"/>
        </w:numPr>
        <w:rPr/>
      </w:pPr>
      <w:bookmarkStart w:id="48" w:name="__RefHeading___Toc8210051_2870459653"/>
      <w:bookmarkStart w:id="49" w:name="_Toc18"/>
      <w:bookmarkEnd w:id="48"/>
      <w:r>
        <w:rPr/>
        <w:t>4</w:t>
      </w:r>
      <w:r>
        <w:rPr>
          <w:rtl w:val="true"/>
        </w:rPr>
        <w:t xml:space="preserve">) </w:t>
      </w:r>
      <w:r>
        <w:rPr>
          <w:rtl w:val="true"/>
        </w:rPr>
        <w:t>وعده ى الهى؛ پيروزى مقاومان</w:t>
      </w:r>
      <w:bookmarkEnd w:id="4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چهارم و عنصر چهارم از منطق مقاومتى كه امام بزرگوار پايه گذارى كرد در نظام جمهورى اسلامى، اين بخشِ قرآنىِ وعده 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آيات مكرّر قرآن اين وعده را داده است كه اهل حق، طرف داران حق، پيروز نهايى اند؛ آيات فراوان قرآن بر اين معنا دلالت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قربانى بدهند امّا در نهايت شكست نميخورند؛ آنها پيروز هستند در اين صحنه؛ قربانى دارند امّا ناكامى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مثالهاى آيات كريمه ى قرآن، من دو سه آيه را اينجا ذكر ميكنم؛ جوانهاى عزيزى كه اهل قرآنند، به اينها مراجعه كنند، روى آنها فكر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 يُرِيدُونَ كَيْداً فَالَّذِينَ كَفَرُوا هُمُ اَلْمَكِيدُونَ؛</w:t>
      </w:r>
      <w:r>
        <w:rPr>
          <w:rStyle w:val="FootnoteAnchor"/>
          <w:rtl w:val="true"/>
        </w:rPr>
        <w:footnoteReference w:id="8"/>
      </w:r>
      <w:r>
        <w:rPr>
          <w:rFonts w:ascii="IRNazanin" w:hAnsi="IRNazanin" w:eastAsia="IRNazanin"/>
          <w:color w:val="111111"/>
          <w:sz w:val="28"/>
          <w:sz w:val="28"/>
          <w:szCs w:val="28"/>
          <w:rtl w:val="true"/>
          <w:lang w:bidi="fa-IR"/>
        </w:rPr>
        <w:t xml:space="preserve">خيال ميكنند دارند زمينه سازى ميكنند، توطئه براى جبهه ى حق و مقاومت درست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نميدانند كه توطئه عليه خود آنها دارد چيده ميشود طبق طبيعت و سنّت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نُرِيدُ أَنْ نَمُنَّ عَلَى اَلَّذِينَ اُسْتُضْعِفُوا فِي اَلْأَرْضِ</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تا آخر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تَنْصُرُوا اَللّٰهَ يَنْصُرْكُمْ وَ يُثَبِّتْ أَقْدٰامَكُمْ؛</w:t>
      </w:r>
      <w:r>
        <w:rPr>
          <w:rStyle w:val="FootnoteAnchor"/>
          <w:rtl w:val="true"/>
        </w:rPr>
        <w:footnoteReference w:id="10"/>
      </w:r>
      <w:r>
        <w:rPr>
          <w:rFonts w:ascii="IRNazanin" w:hAnsi="IRNazanin" w:eastAsia="IRNazanin"/>
          <w:color w:val="111111"/>
          <w:sz w:val="28"/>
          <w:sz w:val="28"/>
          <w:szCs w:val="28"/>
          <w:rtl w:val="true"/>
          <w:lang w:bidi="fa-IR"/>
        </w:rPr>
        <w:t>آيه 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لَيَنْصُرَنَّ اَللّٰهُ مَنْ يَنْصُرُهُ</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آيات فراوان قرآن همه همين عاقبت را نويد ميدهند به آن كسانى كه در راه مقاومتند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w:t>
      </w:r>
      <w:bookmarkStart w:id="50" w:name="pg9698_153920"/>
    </w:p>
    <w:p>
      <w:pPr>
        <w:pStyle w:val="BookText"/>
        <w:rPr/>
      </w:pPr>
      <w:bookmarkEnd w:id="50"/>
      <w:r>
        <w:rPr>
          <w:rFonts w:ascii="IRNazanin" w:hAnsi="IRNazanin" w:eastAsia="IRNazanin"/>
          <w:color w:val="111111"/>
          <w:sz w:val="28"/>
          <w:sz w:val="28"/>
          <w:szCs w:val="28"/>
          <w:rtl w:val="true"/>
          <w:lang w:bidi="fa-IR"/>
        </w:rPr>
        <w:t>هم يك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بخشى از استدلال قوى و منطق قوى امام همين آيات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ها آيه است در قرآن 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 حالا سه چهار آيه را خواندم</w:t>
      </w:r>
      <w:r>
        <w:rPr>
          <w:rFonts w:eastAsia="IRNazanin" w:cs="IRNazanin"/>
          <w:color w:val="111111"/>
          <w:sz w:val="28"/>
          <w:szCs w:val="28"/>
          <w:rtl w:val="true"/>
          <w:lang w:bidi="fa-IR"/>
        </w:rPr>
        <w:t>.</w:t>
      </w:r>
    </w:p>
    <w:p>
      <w:pPr>
        <w:pStyle w:val="Heading4"/>
        <w:numPr>
          <w:ilvl w:val="3"/>
          <w:numId w:val="1"/>
        </w:numPr>
        <w:rPr/>
      </w:pPr>
      <w:bookmarkStart w:id="51" w:name="__RefHeading___Toc8210053_2870459653"/>
      <w:bookmarkStart w:id="52" w:name="_Toc19"/>
      <w:bookmarkEnd w:id="51"/>
      <w:r>
        <w:rPr/>
        <w:t>5</w:t>
      </w:r>
      <w:r>
        <w:rPr>
          <w:rtl w:val="true"/>
        </w:rPr>
        <w:t xml:space="preserve">) </w:t>
      </w:r>
      <w:r>
        <w:rPr>
          <w:rtl w:val="true"/>
        </w:rPr>
        <w:t>ممكن بودنِ مقاومت</w:t>
      </w:r>
      <w:bookmarkEnd w:id="52"/>
    </w:p>
    <w:p>
      <w:pPr>
        <w:pStyle w:val="BookText"/>
        <w:rPr/>
      </w:pPr>
      <w:r>
        <w:rPr>
          <w:rFonts w:ascii="IRNazanin" w:hAnsi="IRNazanin" w:eastAsia="IRNazanin"/>
          <w:color w:val="111111"/>
          <w:sz w:val="28"/>
          <w:sz w:val="28"/>
          <w:szCs w:val="28"/>
          <w:rtl w:val="true"/>
          <w:lang w:bidi="fa-IR"/>
        </w:rPr>
        <w:t xml:space="preserve">نكته ى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منطق مقاومت بايد در نظر داشت و امام در نظر داشتند، و ما هم اين را ميدانيم و ميفهميم و محاسبه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مقاومت يك امر ممكن است؛ درست نقطه ى مقابلِ فكر غلطِ كسانى كه ميگويند و تبليغ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اى ندارد؛ چطور ميخواهيد مقاومت كنيد؟ طرف، گردن كلفت است، طرف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خطاى بزرگ، اينجا است؛ خطاى بزرگ، اين است كه كسى تصوّر كند كه در مقابل گردن كلفت هاى عالَم نميشود مقاومت كرد، نميشود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يك قدرى بيشتر توضيح بدهم؛ چون مطلب مهم و رايج و مورد ابتلائى است؛ الان هم ما داريم كسانى را كه زير كسوت روشنفكرى و مانند اينها، در روزنامه، در كتاب، در سخنرانى، اينجا و آنجا اين جور القا ميكنند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اى ندارد، نميشود با اينها درافتاد، نميشود در مقابل اينها ايستاد، بايد قبول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خلاصه اش اين است كه بايد سوارى بدهيم؛ سوارى بدهيم و خيال خودمان را راحت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ميكنم كه اين نگرش كه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نميتوانيم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ناشى از همان خطاى محاسباتى اى است كه قبلاً اشاره كرده ام؛</w:t>
      </w:r>
      <w:r>
        <w:rPr>
          <w:rStyle w:val="FootnoteAnchor"/>
          <w:rtl w:val="true"/>
        </w:rPr>
        <w:footnoteReference w:id="12"/>
      </w:r>
      <w:r>
        <w:rPr>
          <w:rFonts w:ascii="Amiri" w:hAnsi="Amiri" w:eastAsia="Amiri" w:cs="Amiri"/>
          <w:color w:val="111111"/>
          <w:sz w:val="28"/>
          <w:sz w:val="28"/>
          <w:szCs w:val="28"/>
          <w:rtl w:val="true"/>
          <w:lang w:bidi="ar-SA"/>
        </w:rPr>
        <w:t>اين اشتباه در محاسبه است</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8210055_2870459653"/>
      <w:bookmarkStart w:id="54" w:name="_Toc20"/>
      <w:bookmarkEnd w:id="53"/>
      <w:r>
        <w:rPr>
          <w:rtl w:val="true"/>
        </w:rPr>
        <w:t>خطاى محاسباتى؛ علّت انكار امكان مقاومت از سوى برخى</w:t>
      </w:r>
      <w:bookmarkEnd w:id="5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خطاى محاسباتى در هر قضيّه اى ناشى از اين است كه ما عوامل </w:t>
      </w:r>
      <w:bookmarkStart w:id="55" w:name="pg9698_153922"/>
    </w:p>
    <w:p>
      <w:pPr>
        <w:pStyle w:val="BookText"/>
        <w:rPr/>
      </w:pPr>
      <w:bookmarkEnd w:id="55"/>
      <w:r>
        <w:rPr>
          <w:rFonts w:ascii="IRNazanin" w:hAnsi="IRNazanin" w:eastAsia="IRNazanin"/>
          <w:color w:val="111111"/>
          <w:sz w:val="28"/>
          <w:sz w:val="28"/>
          <w:szCs w:val="28"/>
          <w:rtl w:val="true"/>
          <w:lang w:bidi="fa-IR"/>
        </w:rPr>
        <w:t>گوناگون اين قضيّه را درست نبينيم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بحث بر سر يك مقابله است، بر سر يك برخوردِ دو جبهه با يكديگر است، خطاى محاسباتى از اينجا ناشى ميشود كه ما جبهه ى خودمان را هم درست نشناسيم، جبهه ى مقابل را هم درست نشناسيم؛ وقتى نشناختيم، در محاسبه اشتباه ميكنيم؛ اگر درست شناختيم، محاسبه ى ما جور ديگرى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عرض ميكنم كه ما در محاسباتى كه بايد در مسئله ى مقاومت در مقابل زورگويان عالَم داشته باشيم، بايد حقايق مربوط به اين زورگويان را درست بدانيم، حقايق مربوط به خودمان را هم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حقايق،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56" w:name="__RefHeading___Toc8210057_2870459653"/>
      <w:bookmarkStart w:id="57" w:name="_Toc21"/>
      <w:bookmarkEnd w:id="56"/>
      <w:r>
        <w:rPr>
          <w:rtl w:val="true"/>
        </w:rPr>
        <w:t xml:space="preserve">شناخته شدن دكترين مقاومت امام خمينى </w:t>
      </w:r>
      <w:r>
        <w:rPr>
          <w:rtl w:val="true"/>
        </w:rPr>
        <w:t>(</w:t>
      </w:r>
      <w:r>
        <w:rPr>
          <w:rtl w:val="true"/>
        </w:rPr>
        <w:t>قدّس سرّه</w:t>
      </w:r>
      <w:r>
        <w:rPr>
          <w:rtl w:val="true"/>
        </w:rPr>
        <w:t xml:space="preserve">) </w:t>
      </w:r>
      <w:r>
        <w:rPr>
          <w:rtl w:val="true"/>
        </w:rPr>
        <w:t>در جهان</w:t>
      </w:r>
      <w:bookmarkEnd w:id="57"/>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ببينيد؛ در ادبيّات سياسىِ بين المللى،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مقاومت به شيوه ى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تعبيرات فرنگى ها وجود داشت و بعد از قضيّه ى آزادسازى خرّمشهر خيلى اين اصطلاح شايع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دكترين مقاومت 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اين را مطرح كردند و مقاله ها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من اينجا يك جمله اى را يادداشت كرده ام كه نوشته ى يكى از چهره هاى سياسى معروف دنيا است كه اگر بگويم همه مى شناسيد؛ او آن را در يك مقاله اى نوشت؛ نوشته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دوران نقش آفرينى منحصر به فردِ توان نظامى و اقتصادى در سيطره ى جهانى در حال افول است؛ اينكه يك كشورى توان نظامى زيادى داشته باشد و توان اقتصادى زيادى داشته باشد و بتواند به سيطره ى خود ادامه بدهد، ديگر در حال افول است؛ دنيا عوض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مينويسد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آينده ى نه چندان دور شاهد قدرتهاى فرامرزى اى خواهيم بود كه از لحاظ ماشين آلات جنگى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بمب اتم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سهم در توليد صنعتى جهانى، چندان بالا نيستند امّا با قدرت تأثيرگذارى بر ميليون ها انسان، سيطره ى نظامى و اقتصادى غرب را به چالش خواهند </w:t>
      </w:r>
      <w:bookmarkStart w:id="58" w:name="pg9698_153924"/>
    </w:p>
    <w:p>
      <w:pPr>
        <w:pStyle w:val="BookText"/>
        <w:rPr/>
      </w:pPr>
      <w:bookmarkEnd w:id="58"/>
      <w:r>
        <w:rPr>
          <w:rFonts w:ascii="IRNazanin" w:hAnsi="IRNazanin" w:eastAsia="IRNazanin"/>
          <w:color w:val="111111"/>
          <w:sz w:val="28"/>
          <w:sz w:val="28"/>
          <w:szCs w:val="28"/>
          <w:rtl w:val="true"/>
          <w:lang w:bidi="fa-IR"/>
        </w:rPr>
        <w:t>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يك سياستمدار و صاحب نظر سياسى غربى و آمريكايى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اضافه ميكند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دكترين مقاومت خمينى با تمام توان، شاهرگهاى سيطره ى غرب و آمريكا را هدف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ماندگارى جمهورى اسلامى اينها است؛ اين خطّى است كه اين بزرگوار، اين بنده ى صالح خدا، در ميان ما باقى گذاشت؛ خطّ مقاومت، خطّ ايستادگى، خطّ قدردانى از آنچه داريم</w:t>
      </w:r>
      <w:r>
        <w:rPr>
          <w:rFonts w:eastAsia="IRNazanin" w:cs="IRNazanin"/>
          <w:color w:val="111111"/>
          <w:sz w:val="28"/>
          <w:szCs w:val="28"/>
          <w:rtl w:val="true"/>
          <w:lang w:bidi="fa-IR"/>
        </w:rPr>
        <w:t>.</w:t>
      </w:r>
    </w:p>
    <w:p>
      <w:pPr>
        <w:pStyle w:val="Heading3"/>
        <w:numPr>
          <w:ilvl w:val="2"/>
          <w:numId w:val="1"/>
        </w:numPr>
        <w:rPr/>
      </w:pPr>
      <w:bookmarkStart w:id="59" w:name="__RefHeading___Toc8210059_2870459653"/>
      <w:bookmarkStart w:id="60" w:name="_Toc22"/>
      <w:bookmarkEnd w:id="59"/>
      <w:r>
        <w:rPr>
          <w:rtl w:val="true"/>
        </w:rPr>
        <w:t>جبهه ى مقاومت؛ برخوردار از منسجم ترين وضعيّت در چهل سال گذشته</w:t>
      </w:r>
      <w:bookmarkEnd w:id="60"/>
    </w:p>
    <w:p>
      <w:pPr>
        <w:pStyle w:val="BookText"/>
        <w:rPr/>
      </w:pPr>
      <w:r>
        <w:rPr>
          <w:rFonts w:ascii="IRNazanin" w:hAnsi="IRNazanin" w:eastAsia="IRNazanin"/>
          <w:color w:val="111111"/>
          <w:sz w:val="28"/>
          <w:sz w:val="28"/>
          <w:szCs w:val="28"/>
          <w:rtl w:val="true"/>
          <w:lang w:bidi="fa-IR"/>
        </w:rPr>
        <w:t>اين را من عرض ميكنم كه امروز جبهه ى مقاومت در منسجم ترين وضعيّت در چهل سالِ گذشته است؛ در منطقه و در مراكزى حتّى فراتر از منطقه؛ اين يك واقعيّت است</w:t>
      </w:r>
      <w:r>
        <w:rPr>
          <w:rFonts w:eastAsia="IRNazanin" w:cs="IRNazanin"/>
          <w:color w:val="111111"/>
          <w:sz w:val="28"/>
          <w:szCs w:val="28"/>
          <w:rtl w:val="true"/>
          <w:lang w:bidi="fa-IR"/>
        </w:rPr>
        <w:t>.</w:t>
      </w:r>
    </w:p>
    <w:p>
      <w:pPr>
        <w:pStyle w:val="Heading3"/>
        <w:numPr>
          <w:ilvl w:val="2"/>
          <w:numId w:val="1"/>
        </w:numPr>
        <w:rPr/>
      </w:pPr>
      <w:bookmarkStart w:id="61" w:name="__RefHeading___Toc8210061_2870459653"/>
      <w:bookmarkStart w:id="62" w:name="_Toc23"/>
      <w:bookmarkEnd w:id="61"/>
      <w:r>
        <w:rPr>
          <w:rtl w:val="true"/>
        </w:rPr>
        <w:t>افول موريانه وار قدرت استكبارى آمريكا</w:t>
      </w:r>
      <w:bookmarkEnd w:id="62"/>
    </w:p>
    <w:p>
      <w:pPr>
        <w:pStyle w:val="BookText"/>
        <w:rPr/>
      </w:pPr>
      <w:r>
        <w:rPr>
          <w:rFonts w:ascii="IRNazanin" w:hAnsi="IRNazanin" w:eastAsia="IRNazanin"/>
          <w:color w:val="111111"/>
          <w:sz w:val="28"/>
          <w:sz w:val="28"/>
          <w:szCs w:val="28"/>
          <w:rtl w:val="true"/>
          <w:lang w:bidi="fa-IR"/>
        </w:rPr>
        <w:t>نقطه ى مقابل، قدرت استكبارى است؛ قدرت استكبارى آمريكا، قدرت فتنه انگيزى و خباثت رژيم صهيونيستى، از چهل سال پيش به اين طرف بمراتب تنزّل كرده اند و پايين رفته اند؛ ما اين را در محاسبات خودمان بايد لحاظ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وضع سياسى آمريكا يا در وضع اجتماعى و اقتصادى آمريكا چه اتّفاقاتى افتاده و دارد مى افتد، بايد در محاسبات ما وارد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باز بعضى از خود آمريكايى ها گفته اند، بعضى ها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افول موريانه 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اين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ى آمريكايى ميگويد</w:t>
      </w:r>
      <w:r>
        <w:rPr>
          <w:rFonts w:eastAsia="IRNazanin" w:cs="IRNazanin"/>
          <w:color w:val="111111"/>
          <w:sz w:val="28"/>
          <w:szCs w:val="28"/>
          <w:rtl w:val="true"/>
          <w:lang w:bidi="fa-IR"/>
        </w:rPr>
        <w:t>.</w:t>
      </w:r>
    </w:p>
    <w:p>
      <w:pPr>
        <w:pStyle w:val="Heading3"/>
        <w:numPr>
          <w:ilvl w:val="2"/>
          <w:numId w:val="1"/>
        </w:numPr>
        <w:rPr/>
      </w:pPr>
      <w:bookmarkStart w:id="63" w:name="__RefHeading___Toc8210063_2870459653"/>
      <w:bookmarkStart w:id="64" w:name="_Toc24"/>
      <w:bookmarkEnd w:id="63"/>
      <w:r>
        <w:rPr>
          <w:rtl w:val="true"/>
        </w:rPr>
        <w:t>وجود نداشتن بن بست در مسائل مختلف كشور</w:t>
      </w:r>
      <w:bookmarkEnd w:id="64"/>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طرفِ محاسبه هم خود ما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مشكل داريم؛ ما مشكلات اقتصادى داريم، بارها هم گفته ايم، مسئولين هم به قدر توان خودشان دنبال حلّ اين مشكلات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داريم امّا بن بست </w:t>
      </w:r>
      <w:bookmarkStart w:id="65" w:name="pg9698_153926"/>
    </w:p>
    <w:p>
      <w:pPr>
        <w:pStyle w:val="BookText"/>
        <w:rPr/>
      </w:pPr>
      <w:bookmarkEnd w:id="65"/>
      <w:r>
        <w:rPr>
          <w:rFonts w:ascii="IRNazanin" w:hAnsi="IRNazanin" w:eastAsia="IRNazanin"/>
          <w:color w:val="111111"/>
          <w:sz w:val="28"/>
          <w:sz w:val="28"/>
          <w:szCs w:val="28"/>
          <w:rtl w:val="true"/>
          <w:lang w:bidi="fa-IR"/>
        </w:rPr>
        <w:t>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ما در كشور بن بست نداريم؛ نه در مسائل اقتصادى، نه در مسائل اجتماعى، نه در مسائل سياسى؛ مشكلاتى داريم كه علل مختلفى دارد امّا در كشور بن بست نداريم، بعكس پيشرفت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برجستگى هاى كشور ما، همين ملّت عزيزِ ايرانند؛ همين ملّت پُرشور، همين ملّت بابصيرت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ما بصيرت نداشتند، اين حضور مردمى در آنجايى كه حضور آنها لازم است ديده نميشد؛ حضور مردمى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در بيست ودوّم بهمن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چهار پنج ماه قبل از اين، چه اجتماع عظيمى در خيابانهاى سراسر كشور به 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بصيرت ميخواهد، اين همّت ميخواهد، اين آمادگى ميخواهد، اين كمربستگى ميخواهد؛ ملّت ايران اين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را، بصيرت را، قدرت ايستادگى را، اراده ى محكم را؛ اين بزرگ ترين نقطه ى قوّت كشور ما است؛ نقاط قوّت ديگرى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منطق مقاومت اينها است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پشتوانه ى يك چنين منطقى بود كه وارد ميدان مقاومت شد</w:t>
      </w:r>
      <w:r>
        <w:rPr>
          <w:rFonts w:eastAsia="IRNazanin" w:cs="IRNazanin"/>
          <w:color w:val="111111"/>
          <w:sz w:val="28"/>
          <w:szCs w:val="28"/>
          <w:rtl w:val="true"/>
          <w:lang w:bidi="fa-IR"/>
        </w:rPr>
        <w:t>.</w:t>
      </w:r>
    </w:p>
    <w:p>
      <w:pPr>
        <w:pStyle w:val="Heading3"/>
        <w:numPr>
          <w:ilvl w:val="2"/>
          <w:numId w:val="1"/>
        </w:numPr>
        <w:rPr/>
      </w:pPr>
      <w:bookmarkStart w:id="66" w:name="__RefHeading___Toc8210065_2870459653"/>
      <w:bookmarkStart w:id="67" w:name="_Toc25"/>
      <w:bookmarkEnd w:id="66"/>
      <w:r>
        <w:rPr>
          <w:rtl w:val="true"/>
        </w:rPr>
        <w:t>هدف از مقاومت؛ رسيدن به نقطه ى بازدارندگى در همه ى زمينه ها</w:t>
      </w:r>
      <w:bookmarkEnd w:id="67"/>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نكته اين است كه هدف مقاومت عبارت است از رسيدن به نقطه ى بازدارندگى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اقتصاد، هم در مسائل سياسى كشور، هم در مسائل اجتماعى، هم در مسائل نظامى بايد به نقطه اى برسيم كه اين نقطه بازدارنده باشد، يعنى بتواند جورى خود را نشان بدهد كه دشمن را از تعرّض به ملّت ايران در همه ى زمينه ها منصرف كند؛ دشمن ببيند فايده اى ندارد و با ملّت ايران نميتواند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بخش نظامى تا حدود زيادى به اين بازدارندگى رسيده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كه مى بينيد روى مسئله ى موشك و مانند اين حرفها اصرار ميكنند، به خاطر همين است؛ ميدانند كه ما به بازدارندگى رسيده ايم، به نقطه ى تثبيت رسيده ايم، ميخواهند كشور را از اين محروم كنند، و البتّه هرگز نخواهند توانست</w:t>
      </w:r>
      <w:r>
        <w:rPr>
          <w:rFonts w:eastAsia="IRNazanin" w:cs="IRNazanin"/>
          <w:color w:val="111111"/>
          <w:sz w:val="28"/>
          <w:szCs w:val="28"/>
          <w:rtl w:val="true"/>
          <w:lang w:bidi="fa-IR"/>
        </w:rPr>
        <w:t xml:space="preserve">. </w:t>
      </w:r>
      <w:bookmarkStart w:id="68" w:name="pg9698_153929"/>
    </w:p>
    <w:p>
      <w:pPr>
        <w:pStyle w:val="Heading3"/>
        <w:numPr>
          <w:ilvl w:val="2"/>
          <w:numId w:val="1"/>
        </w:numPr>
        <w:rPr/>
      </w:pPr>
      <w:bookmarkStart w:id="69" w:name="__RefHeading___Toc8210067_2870459653"/>
      <w:bookmarkStart w:id="70" w:name="_Toc26"/>
      <w:bookmarkEnd w:id="68"/>
      <w:bookmarkEnd w:id="69"/>
      <w:r>
        <w:rPr>
          <w:rtl w:val="true"/>
        </w:rPr>
        <w:t>شروط موفّقيّت در مقاومت</w:t>
      </w:r>
      <w:bookmarkEnd w:id="70"/>
    </w:p>
    <w:p>
      <w:pPr>
        <w:pStyle w:val="BookText"/>
        <w:rPr/>
      </w:pPr>
      <w:r>
        <w:rPr>
          <w:rFonts w:ascii="IRNazanin" w:hAnsi="IRNazanin" w:eastAsia="IRNazanin"/>
          <w:color w:val="111111"/>
          <w:sz w:val="28"/>
          <w:sz w:val="28"/>
          <w:szCs w:val="28"/>
          <w:rtl w:val="true"/>
          <w:lang w:bidi="fa-IR"/>
        </w:rPr>
        <w:t xml:space="preserve">مواجهه ى ما با مسائلمان و با دشمنانمان بايد اوّلاً شجاعانه باشد، مرعوبانه نباشد؛ ثانياً اميدوارانه باشد، مأيوسانه نباشد؛ ثالثاً عاقلانه و خردمندانه باشد، هيجانى و احساساتىِ سطحى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مبتكرانه باشد، از روى انفعال نباشد؛ ابتكار كنيم؛ اگر به اين كيفيّت حركت كرديم، اگر اين جور حركت كرديم، بدانيد ملّت ايران در مواجهه ى با همه ى قدرتهاى بزرگ توفيق خواهد يافت و خواهد توانست پيش برود</w:t>
      </w:r>
      <w:r>
        <w:rPr>
          <w:rFonts w:eastAsia="IRNazanin" w:cs="IRNazanin"/>
          <w:color w:val="111111"/>
          <w:sz w:val="28"/>
          <w:szCs w:val="28"/>
          <w:rtl w:val="true"/>
          <w:lang w:bidi="fa-IR"/>
        </w:rPr>
        <w:t>.</w:t>
      </w:r>
    </w:p>
    <w:p>
      <w:pPr>
        <w:pStyle w:val="Heading3"/>
        <w:numPr>
          <w:ilvl w:val="2"/>
          <w:numId w:val="1"/>
        </w:numPr>
        <w:rPr/>
      </w:pPr>
      <w:bookmarkStart w:id="71" w:name="__RefHeading___Toc8210069_2870459653"/>
      <w:bookmarkStart w:id="72" w:name="_Toc27"/>
      <w:bookmarkEnd w:id="71"/>
      <w:r>
        <w:rPr>
          <w:rtl w:val="true"/>
        </w:rPr>
        <w:t>شرط مهمّ فهميدن ترفندهاى دشمن براى تضعيف انديشه ى مقاومت</w:t>
      </w:r>
      <w:bookmarkEnd w:id="7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شرط ديگر براى موفّقيّت اين است كه ما به ترفند دشمن براى تضعيف انديشه ى مقاومت توجّه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انديشه ى مقاومت، قدرتمندترين سلاحِ يك ملّت است؛ پس طبيعى است كه دشمن بخواهد اين سلاح را از دست ملّت ايران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انديشه ى مقاومت شروع ميكنند به وسوسه كردن، ترديدافكنى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چه فايده دارد،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انديشه ى مقاومت از ترفند دشمن مصون بماند و با ترفند دشمن تضعيف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ترفند دشمن هم اقسام و انواعى دارد؛ گاهى تهديد ميكند، گاهى تطميع ميكند</w:t>
      </w:r>
      <w:r>
        <w:rPr>
          <w:rFonts w:eastAsia="IRNazanin" w:cs="IRNazanin"/>
          <w:color w:val="111111"/>
          <w:sz w:val="28"/>
          <w:szCs w:val="28"/>
          <w:rtl w:val="true"/>
          <w:lang w:bidi="fa-IR"/>
        </w:rPr>
        <w:t xml:space="preserve">. </w:t>
      </w:r>
      <w:bookmarkStart w:id="73" w:name="pg9703_153938"/>
    </w:p>
    <w:p>
      <w:pPr>
        <w:pStyle w:val="Heading2"/>
        <w:numPr>
          <w:ilvl w:val="1"/>
          <w:numId w:val="1"/>
        </w:numPr>
        <w:rPr/>
      </w:pPr>
      <w:bookmarkStart w:id="74" w:name="__RefHeading___Toc8210071_2870459653"/>
      <w:bookmarkStart w:id="75" w:name="_Toc28"/>
      <w:bookmarkEnd w:id="73"/>
      <w:bookmarkEnd w:id="74"/>
      <w:r>
        <w:rPr>
          <w:rtl w:val="true"/>
        </w:rPr>
        <w:t>بخش اوّل اصول، باورها و منطق مقاومت</w:t>
      </w:r>
      <w:bookmarkEnd w:id="75"/>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6" w:name="__RefHeading___Toc8210073_2870459653"/>
      <w:bookmarkStart w:id="77" w:name="_Toc29"/>
      <w:bookmarkEnd w:id="76"/>
      <w:r>
        <w:rPr>
          <w:rtl w:val="true"/>
        </w:rPr>
        <w:t>اشاره</w:t>
      </w:r>
      <w:bookmarkEnd w:id="77"/>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اجتناب ناپذيرى تقابل حق و باطل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وعده ى الهى به پيروزى اهل مقاومت</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وجود ظرفيّت لازم براى مقاومت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 به افول بودن دشمن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حفظ منافع ملّى و انقلابى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 يقف نداشتن خواسته هاى دشمن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تجربه ى تاريخى</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مضر بودن ترك مقاومت</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غير قابل اعتماد بودن دشمن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هزينه داشتن پيشرفت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 w:name="pg9703_153945"/>
      <w:bookmarkStart w:id="79" w:name="pg9703_153945"/>
      <w:bookmarkEnd w:id="79"/>
    </w:p>
    <w:p>
      <w:pPr>
        <w:pStyle w:val="Heading3"/>
        <w:numPr>
          <w:ilvl w:val="2"/>
          <w:numId w:val="1"/>
        </w:numPr>
        <w:rPr/>
      </w:pPr>
      <w:bookmarkStart w:id="80" w:name="pg9703_153945"/>
      <w:bookmarkStart w:id="81" w:name="__RefHeading___Toc8210075_2870459653"/>
      <w:bookmarkStart w:id="82" w:name="_Toc30"/>
      <w:bookmarkEnd w:id="80"/>
      <w:bookmarkEnd w:id="81"/>
      <w:r>
        <w:rPr/>
        <w:t>1</w:t>
      </w:r>
      <w:r>
        <w:rPr>
          <w:rtl w:val="true"/>
        </w:rPr>
        <w:t xml:space="preserve"> - </w:t>
      </w:r>
      <w:r>
        <w:rPr>
          <w:rtl w:val="true"/>
        </w:rPr>
        <w:t>اجتناب ناپذيرى تقابل حق و باطل</w:t>
      </w:r>
      <w:bookmarkEnd w:id="82"/>
    </w:p>
    <w:p>
      <w:pPr>
        <w:pStyle w:val="Heading4"/>
        <w:numPr>
          <w:ilvl w:val="3"/>
          <w:numId w:val="1"/>
        </w:numPr>
        <w:rPr/>
      </w:pPr>
      <w:bookmarkStart w:id="83" w:name="__RefHeading___Toc8210077_2870459653"/>
      <w:bookmarkStart w:id="84" w:name="_Toc31"/>
      <w:bookmarkEnd w:id="83"/>
      <w:r>
        <w:rPr>
          <w:rtl w:val="true"/>
        </w:rPr>
        <w:t>جنگ بين جبهه ى توحيد و جبهه ى كفر</w:t>
      </w:r>
      <w:bookmarkEnd w:id="84"/>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جمهورى اسلامى در حال يك مبارزه ى سخت و يك مبارزه ى همه جانبه است؛ نه فقط در زمينه ى سياسى،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فرهنگى، در زمينه ى اقتصادى، در زمينه ى اجتماعى، در زمينه ى امنيّتى، ما در حال مبارزه ايم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نظامى و مبارزه ى نظامى هم در برهه اى از زمان بوده كه متوقّف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امّا سخت تر از آن، جنگهاى امنيّتى است، جنگهاى اقتصادى است، جنگهاى فرهنگى است كه ما در جريانيم و در حال جنگيم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هيچ كس نميتواند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كسانى هستند كه به اينكه ما در اين وضعيّت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جنگ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دارند كه چرا با دنيا بايد ما جنگ داشته باشيم؟ كسانى هستند كه معترضِ به اين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آنها اين است كه جمهورى اسلامى اين جنگ را شروع كرده؛ لذا ميگويند خب چرا ما اين جور و در اين وضع هستيم؟ به نظر ما اين غفلت است؛ جمهورى اسلامى جنگى را با اين ابعاد با دنيا شروع نكرده، بلكه نفسِ وجود جمهورى اسلامى يعنى آرمانها و اهداف و شعارهايى كه در جمهورى اسلامى مطرح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خلاصه ميشود در حكومت دين، خلاصه ميشود در جامعه ى دينى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دشمن درست كن است، دشمن تراش است، جنگ راه بينداز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جنگ معروف حق و باطل است كه در طول تاريخ بوده؛ اين چيز جديدى هم نيست؛ هرجايى كه نغمه ى توحيد بلند شد و عدالت مطرح شد، دشمنانى در آنجا به وجود آمدند؛ اين مال امروز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كَذٰلِكَ جَعَلْنٰا لِكُلِّ نَبِيٍّ عَدُوًّا شَيٰاطِينَ اَلْإِنْسِ وَ اَلْجِنِّ يُوحِي بَعْضُهُمْ إِلىٰ بَعْضٍ زُخْرُفَ اَلْقَوْلِ غُرُوراً وَ لَوْ شٰاءَ رَبُّكَ مٰا فَعَلُوهُ فَذَرْهُمْ وَ مٰا يَفْتَرُونَ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لِتَصْغىٰ إِلَيْهِ أَفْئِدَةُ اَلَّذِينَ لاٰ يُؤْمِنُونَ بِالْآخِرَةِ وَ لِيَرْضَوْهُ وَ لِيَقْتَرِفُوا مٰا هُمْ مُقْتَرِفُونَ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اَبعاض جبهه ى باطل با يكديگر همكارى ميكنند، يعنى هم همكارى ميكنند و هم طرف دار پيدا ميكنند؛ كسانى اِصغاء ميكنند حرفهاى اينها را و گوش ميكنند و دنبال اينها حركت ميكنند؛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جمهورى اسلامى شعارمان عبارت است از توحيد، از ولايت الله و ولايت اولياءالله، عدالت اجتماعى، تكريم انسان؛ اين شعارهايى كه ما داريم و دنبالش هستيم، اينها است، و اينها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ظلم مخالفيم؛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كونا للظالم خصما و للمظلوم عونا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ما اين مكتب را داريم؛ خصم ظالميم، عون مظلوميم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موضع، طبعاً دشمن به وجود مى آورد، دشمنى به وجود مى آورد، دعوا راه مى اندازد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بسيارى از مسائل ما با آمريكا اساساً قابل حل نيست؛ علّت هم اين است كه مشكل آمريكا با ما، خود ما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خود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انرژى هسته اى مشكل است، نه حقوق بشر مشكل است؛ مشكل آمريكا با نَفْس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يك دولتى، يك نظامى، يك حكومتى به وجود بيايد، آن هم در يك جاى مهمّى مثل </w:t>
      </w:r>
      <w:bookmarkStart w:id="85" w:name="pg9703_153949"/>
    </w:p>
    <w:p>
      <w:pPr>
        <w:pStyle w:val="BookText"/>
        <w:rPr/>
      </w:pPr>
      <w:bookmarkEnd w:id="85"/>
      <w:r>
        <w:rPr>
          <w:rFonts w:ascii="IRNazanin" w:hAnsi="IRNazanin" w:eastAsia="IRNazanin"/>
          <w:color w:val="111111"/>
          <w:sz w:val="28"/>
          <w:sz w:val="28"/>
          <w:szCs w:val="28"/>
          <w:rtl w:val="true"/>
          <w:lang w:bidi="fa-IR"/>
        </w:rPr>
        <w:t xml:space="preserve">ايران، آن هم در يك سرزمين ثروتمندى مثل ايران، يك حكومتى سرِ كار بيايد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قدرتى مثل آمريكا اعتنا نداشته باشد و خودش در 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و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اين برايشان غير قابل تحمّل است؛ با اين مخالفند، با اين معارضند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معارضه را چه جورى ميخواهيد حل كنيد؟ بنابراين، با آمريكا مشكلات ما حل شدنى نيست؛ اينها با اصل نظام مشكل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اين را عرض بكنم كه با قطع نظر از نظام، با استقلال كشور هم مشكل دارند؛ يعنى اگر فرض كنيم يك نظامى غير نظام جمهورى اسلامى هم سر كار بود و بنا بود مستقل باشد، اينها با آن مشكل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ى نهضت ملّى جلوى چشم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نهضت ملّى، دكتر مصدّق به آمريكايى ها حسنِ ظن داشت، بلكه ارادت داشت امّا مايل نبود تكيه كند 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انگليسى ها البتّه بد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مايل به استقلال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عامل كودتا عليه دكتر مصدّق شد، نه يك انگليسى،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آمريكايى بود و پشت سرش بيش از دستگاه اينتليجنت سرويس انگليس، سياى آمريكا قرار داشت؛ آمريكا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يك نظامى و با يك حكومتى هم كه مطلقاً حكومت دينى هم نيست، حكومت انقلابى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نهضت ملّى كه يك حكومت انقلابى نبود؛ فقط دنبال استقلال كشور از زير يوغ انگليس ها بود و خيال ميكرد آمريكايى ها كمكش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بسازند؛ با استقلال كشور مخالفند</w:t>
      </w:r>
      <w:r>
        <w:rPr>
          <w:rFonts w:eastAsia="IRNazanin" w:cs="IRNazanin"/>
          <w:color w:val="111111"/>
          <w:sz w:val="28"/>
          <w:szCs w:val="28"/>
          <w:rtl w:val="true"/>
          <w:lang w:bidi="fa-IR"/>
        </w:rPr>
        <w:t>.</w:t>
      </w:r>
      <w:r>
        <w:rPr>
          <w:rStyle w:val="FootnoteAnchor"/>
          <w:rtl w:val="true"/>
        </w:rPr>
        <w:footnoteReference w:id="13"/>
      </w:r>
    </w:p>
    <w:p>
      <w:pPr>
        <w:pStyle w:val="Heading4"/>
        <w:numPr>
          <w:ilvl w:val="3"/>
          <w:numId w:val="1"/>
        </w:numPr>
        <w:rPr/>
      </w:pPr>
      <w:bookmarkStart w:id="86" w:name="__RefHeading___Toc8210079_2870459653"/>
      <w:bookmarkStart w:id="87" w:name="_Toc32"/>
      <w:bookmarkEnd w:id="86"/>
      <w:r>
        <w:rPr>
          <w:rtl w:val="true"/>
        </w:rPr>
        <w:t>انقلاب اسلامى؛ برهم زننده ى دوگانه ى سلطه گر و سلطه پذير</w:t>
      </w:r>
      <w:bookmarkEnd w:id="8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خود يك نوآورى بزرگِ تاريخى بود كه ملّت ايران آن را در تاريخ خودش و تاريخ بشريّت به ثبت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نوآورى بود؛ جمهورى اسلامى نوآورى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بعد از دوران شروع استعمار، دنيا به دو بخش تقسيم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بخش سلطه گر، يك بخش سلطه پذير؛ دولتها و </w:t>
      </w:r>
    </w:p>
    <w:p>
      <w:pPr>
        <w:pStyle w:val="BookText"/>
        <w:rPr/>
      </w:pPr>
      <w:r>
        <w:rPr>
          <w:rFonts w:ascii="IRNazanin" w:hAnsi="IRNazanin" w:eastAsia="IRNazanin"/>
          <w:color w:val="111111"/>
          <w:sz w:val="28"/>
          <w:sz w:val="28"/>
          <w:szCs w:val="28"/>
          <w:rtl w:val="true"/>
          <w:lang w:bidi="fa-IR"/>
        </w:rPr>
        <w:t xml:space="preserve">قدرتهايى با تكيه به دانش، با تكيه به سلاح، با تكيه به فريبگرى، توانستند كشورهاى ديگرى را زير سلطه بگيرند؛ آنها شدند سلطه گر، اين ملّتها و اين كشورها خواه وناخواه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سلطه 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عادت كرد به تقسيم ميان سلطه گر و سلطه پذير؛ به طور سنّتى، جمعى از ملّتها بايد زير فرمان و يوغ استثمار و استكبار دولتها و ملّتهاى ديگرى قرار ميگرفتند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و جمهورى اسلامى آمد و اين خطكشى باطل و اين نظام غلط را درهم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اعلام كرد با سلطه گرى مخالف است و خود هم اگر بتواند و قدرت داشته باشد، هرگز سلطه گرى نخواهد كرد؛ نه ملّت ديگرى را و نه مسئولان كشور، ملّت خود را زير سلطه ى ناخواسته ى خود نخواهند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سلطه گرى مخالف است؛ امّا با سلطه پذيرى بيشتر مخالف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سلطه پذيرى به معناى تسليم شدن و تشويق كردن سلطه 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ملّتى كه مى نشيند تا بيايند و منابع او را غارت كنند و بر سرنوشت او مسلّط بشوند، دارد سلطه گران را تشويق ميكند و به دست خود گور خود را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ازلحاظ اخلاقى، سلطه گرى و استثمار يك كشور و تسلّط ظالمانه ى بر يك كشور، تحقير ملّتها و سلب هويّت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وقتى زير سلطه قرار گرفتند، فرهنگ خود و هويّت خود و شخصيّت خود را بتدريج از دست ميدهند و آن عزّت ملّى و غيرت عمومى و مردمى و ملّى از آنها گرفته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ازلحاظ سياسى، سلطه گرى يعنى سرنوشت يك ملّت را در دست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در دوران طاغوت، آمريكايى ها و رژيم آمريكا بر كشور ما سلطه داشتند و ملّت هم هيچ كاره بود؛ يك مستبدّى را بر سر كار گذاشته بودند و با فرمان او و پشت سر او اين ملّت را تحت سلطه قرار داده بودند و در امور داخلى اين ملّت دخالت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ميكردند، عزل ميكردند، خطّمشى براى دولت تنظيم و تعيين ميكردند، نخست وزير مى آوردند، نخست وزير ميبردند، حتّى در تعيين وزرا و در </w:t>
      </w:r>
    </w:p>
    <w:p>
      <w:pPr>
        <w:pStyle w:val="BookText"/>
        <w:rPr/>
      </w:pPr>
      <w:r>
        <w:rPr>
          <w:rFonts w:ascii="IRNazanin" w:hAnsi="IRNazanin" w:eastAsia="IRNazanin"/>
          <w:color w:val="111111"/>
          <w:sz w:val="28"/>
          <w:sz w:val="28"/>
          <w:szCs w:val="28"/>
          <w:rtl w:val="true"/>
          <w:lang w:bidi="fa-IR"/>
        </w:rPr>
        <w:t>تعيين فرماندهان ارتش دخالت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ازلحاظ اقتصادى هم سلطه گرى يعنى غارت منابع يك كشور يا معطّل گذاشتن منابع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نتايج سلطه 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اسلامى آمد و خطّ بطلانى بر همه ى اينها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سى سال است جمهورى اسلامى با اين موضع گيرى شاخصِ تاريخىِ خود، در مقابل سلطه گرانى كه همه ى دنيا را در واقع متعلّق به خود ميدانند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رژيم آمريكا در اين منطقه سلطنت ميكرد و خاورميانه پااندازِ مستكبرين و دولتمردان آمريكايى بود؛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نگين خاورميانه و مركز جغرافيايى اين منطقه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نفوذ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آمد و همه ى اين اوضاع را برهم زد؛ نظام جمهورى اسلامى با رشادت در قلب اين معركه ايستاد و مسئله عوض شد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نگاه كنيد، خاورميانه نمايشگاه ناكامى آمريكا و شكستهاى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سالها، براى جلوگيرى از رشد و قدرت يافتن نظام اسلامى، هر كارى كه توانستند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تصوّر كنيد ضربه اى ميتوانستند بزنند و نزدند، خطا است؛ هر كار ميتوانستند كردند؛ هر كار نكردند، چون نميتوانستند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جنگ تحميلى شان، تهاجم دزدانه شان، تحريم اقتصادى شان، جنگ روانى شان، تبليغاتشان، هياهو و جنجال و قرشمال بازى هايى كه عليه جمهورى اسلامى در دنيا به راه انداختند، در مقابل همه، جمهورى اسلامى به پشتيبانى اين ملّت بزرگ و رشيد، محكم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 نه فقط به معناى اينكه توانست خود را نگه دارد و نابود نشود، بلكه به معناى اينكه روزبه روز بر قدرت خود افزود</w:t>
      </w:r>
      <w:r>
        <w:rPr>
          <w:rFonts w:eastAsia="IRNazanin" w:cs="IRNazanin"/>
          <w:color w:val="111111"/>
          <w:sz w:val="28"/>
          <w:szCs w:val="28"/>
          <w:rtl w:val="true"/>
          <w:lang w:bidi="fa-IR"/>
        </w:rPr>
        <w:t>.</w:t>
      </w:r>
      <w:r>
        <w:rPr>
          <w:rStyle w:val="FootnoteAnchor"/>
          <w:rtl w:val="true"/>
        </w:rPr>
        <w:footnoteReference w:id="14"/>
      </w:r>
      <w:bookmarkStart w:id="88" w:name="pg9703_153956"/>
    </w:p>
    <w:p>
      <w:pPr>
        <w:pStyle w:val="Heading4"/>
        <w:numPr>
          <w:ilvl w:val="3"/>
          <w:numId w:val="1"/>
        </w:numPr>
        <w:rPr/>
      </w:pPr>
      <w:bookmarkStart w:id="89" w:name="__RefHeading___Toc8210081_2870459653"/>
      <w:bookmarkStart w:id="90" w:name="_Toc33"/>
      <w:bookmarkEnd w:id="88"/>
      <w:bookmarkEnd w:id="89"/>
      <w:r>
        <w:rPr>
          <w:rtl w:val="true"/>
        </w:rPr>
        <w:t>دشمنى استكبار با حاكميّت اسلام به دليل ايجاد بيدارى و پايدارى</w:t>
      </w:r>
      <w:bookmarkEnd w:id="90"/>
    </w:p>
    <w:p>
      <w:pPr>
        <w:pStyle w:val="BookText"/>
        <w:rPr/>
      </w:pP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 استقرار حاكميّت اسلام كه موجب بيدارى و پايدارى مردم شده است،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موجب شود ملّتها بيدار شوند، هر استكبارى و امروز استكبار آمريكايى در درجه ى اوّل، با آن مخالف است؛ چون اينها با بيدارى ملّتها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به مردم پايدارى و صبر و استقامت بدهد، در نظر آنها مبغوض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جوانان پايدارى و استقامت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در جنگ هشت ساله و در خودِ انقلاب امتحان كردند؛ ديدند كه عشق به اسلام چطور جوانان را بااستقامت در صحنه نگه ميدارد؛ مردم را در مقابل سدّ پولادينِ به ظاهر خلل ناپذير دشمن، وادار به استقامت ميكند و آن سد را فرو ميريزد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ديدند، لذا با اسلام دشمنند، با اسلام مخالفند</w:t>
      </w:r>
      <w:r>
        <w:rPr>
          <w:rFonts w:eastAsia="IRNazanin" w:cs="IRNazanin"/>
          <w:color w:val="111111"/>
          <w:sz w:val="28"/>
          <w:szCs w:val="28"/>
          <w:rtl w:val="true"/>
          <w:lang w:bidi="fa-IR"/>
        </w:rPr>
        <w:t>.</w:t>
      </w:r>
      <w:r>
        <w:rPr>
          <w:rStyle w:val="FootnoteAnchor"/>
          <w:rtl w:val="true"/>
        </w:rPr>
        <w:footnoteReference w:id="15"/>
      </w:r>
    </w:p>
    <w:p>
      <w:pPr>
        <w:pStyle w:val="Heading4"/>
        <w:numPr>
          <w:ilvl w:val="3"/>
          <w:numId w:val="1"/>
        </w:numPr>
        <w:rPr/>
      </w:pPr>
      <w:bookmarkStart w:id="91" w:name="__RefHeading___Toc8210083_2870459653"/>
      <w:bookmarkStart w:id="92" w:name="_Toc34"/>
      <w:bookmarkEnd w:id="91"/>
      <w:r>
        <w:rPr>
          <w:rtl w:val="true"/>
        </w:rPr>
        <w:t>مانع شدن اسلام انقلابى در برابر اهداف استكبار؛ دليل دشمنى آن</w:t>
      </w:r>
      <w:bookmarkEnd w:id="9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بعد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پيروزى انقلاب، انگيزه ى دشمنان براى نفوذ در حصار فرهنگى از روز اوّل بيشتر است؛ نه اينكه كم نشده، قطعاً زياد شده؛ روشها را هم كه شما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هاى فضاى مجازى و تبليغات گوناگون و ماهواره و امثال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 بيشتر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آماج اين حركت هم درست همان چيزى است كه مايه و هسته ى اصلى ايجاد نظام اسلامى شد؛ يعنى ايمان دينى؛ آماج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حكومت اسلامى و جمهورى اسلامى و سياستهاى جمهورى اسلامى مخالفند به خاطر مخالفت با ايمان دينى؛ چون ميدانند اگر ايمان دينى نبود، اين انقلاب پيروز نميشد، اين نظام به وجود نمى آمد، اين زلزله و تكانه ى شديد در اركان نظام سلطه پديد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حركت اسلامى و انقلاب اسلامى يك </w:t>
      </w:r>
    </w:p>
    <w:p>
      <w:pPr>
        <w:pStyle w:val="BookText"/>
        <w:rPr/>
      </w:pPr>
      <w:r>
        <w:rPr>
          <w:rFonts w:ascii="IRNazanin" w:hAnsi="IRNazanin" w:eastAsia="IRNazanin"/>
          <w:color w:val="111111"/>
          <w:sz w:val="28"/>
          <w:sz w:val="28"/>
          <w:szCs w:val="28"/>
          <w:rtl w:val="true"/>
          <w:lang w:bidi="fa-IR"/>
        </w:rPr>
        <w:t xml:space="preserve">تكانه ى شديدى در نظام سلطه ايجاد كرد؛ بله، دوقطبى بود، باهم مخالف بودند، الان هم همين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قدرتهاى بزرگ مثل گرگهاى درنده اى هستند كه منتظر فرصتند تا رقبا را بدرند، در اين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همه بر يك اصل متّفق بودند و امروز متّفقند و آن، دستيابى به قدرت و زورگويى نسبت به مردم و ملّتهاى ضعيف و حكومتهاى ضعيف و اجتماعات گوناگون عالم و غارت منابع مالى و اقتصادى آنها و تجميع روزافزون قدرت براى خودشان است؛ اين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كه هدف نظام سلطه است، با پديد آمدن انقلاب اسلامى مخدوش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شما ملاحظه كنيد در منطقه ى غرب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اسمش را گذاشته اند خاورميانه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درجه ى يك مادّى دنيا زمين گير شده اند؛ آمريكا امروز در منطقه ى غرب آسيا زمين گير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اهدافى دارند، كارهايى دارند، مقاصدى دارند در اين منطقه؛ يك بخش از اين مقاصد عبارت است از تقويت پايگاه استكبارى رژيم صهيونيستى در اين منطقه؛ يك بخش آن عبارت است از تصرّف همه ى منافذ و منابع قدرت در منطقه كه دولتها و حكومتها بيايند زير چتر آنها، از امكانات اينها استفاده كنند؛ فرمانروايى بر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نتوانسته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شده است از اينكه مقاصد اينها تحقّق پيدا كند؟ اسلام انقلابى يا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تعبير درست است؛ اسلام انقلابى هم درست است، انقلاب اسلامى هم درست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در نظام جمهورى اسلامى تبلور پيدا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مانع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نبود، ايمان به خدا نبود، ايمان به معارف اسلامى نبود، تعهّد و پايبندى به وظايف دينى نبود، نظام جمهورى اسلامى هم مثل ديگران ميرفت زير چتر همين نظام سلطه و قدرت استكبارى آمريكا و غير آمريكا؛ همچنان كه ديگران رفتند</w:t>
      </w:r>
      <w:r>
        <w:rPr>
          <w:rFonts w:eastAsia="IRNazanin" w:cs="IRNazanin"/>
          <w:color w:val="111111"/>
          <w:sz w:val="28"/>
          <w:szCs w:val="28"/>
          <w:rtl w:val="true"/>
          <w:lang w:bidi="fa-IR"/>
        </w:rPr>
        <w:t>.</w:t>
      </w:r>
      <w:r>
        <w:rPr>
          <w:rStyle w:val="FootnoteAnchor"/>
          <w:rtl w:val="true"/>
        </w:rPr>
        <w:footnoteReference w:id="16"/>
      </w:r>
      <w:bookmarkStart w:id="93" w:name="pg9703_153960"/>
    </w:p>
    <w:p>
      <w:pPr>
        <w:pStyle w:val="Heading4"/>
        <w:numPr>
          <w:ilvl w:val="3"/>
          <w:numId w:val="1"/>
        </w:numPr>
        <w:rPr/>
      </w:pPr>
      <w:bookmarkStart w:id="94" w:name="__RefHeading___Toc8210085_2870459653"/>
      <w:bookmarkStart w:id="95" w:name="_Toc35"/>
      <w:bookmarkEnd w:id="93"/>
      <w:bookmarkEnd w:id="94"/>
      <w:r>
        <w:rPr>
          <w:rtl w:val="true"/>
        </w:rPr>
        <w:t>مقاومت آگاهانه ى ملّت ايران؛ آماج ستيز مستكبران</w:t>
      </w:r>
      <w:bookmarkEnd w:id="95"/>
    </w:p>
    <w:p>
      <w:pPr>
        <w:pStyle w:val="BookText"/>
        <w:rPr/>
      </w:pPr>
      <w:r>
        <w:rPr>
          <w:rFonts w:ascii="IRNazanin" w:hAnsi="IRNazanin" w:eastAsia="IRNazanin"/>
          <w:color w:val="111111"/>
          <w:sz w:val="28"/>
          <w:sz w:val="28"/>
          <w:szCs w:val="28"/>
          <w:rtl w:val="true"/>
          <w:lang w:bidi="fa-IR"/>
        </w:rPr>
        <w:t>نظم ظالمانه ى كنونى جهان و فرهنگى كه آن را پديد آورده و درعين حال از آن بشدّت تاثير پذيرفته است، برآنند كه خود را بر همه ى ملّتها و همه ى فرهنگها تحميل كنند و با هر كانون مقاومتى بى رحمانه و كينه جويانه به ستيزه گرى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نظام مقدّس جمهورى اسلامى يكى از مقاوم ترين اين كانونها و به گمان من، مقاوم ترين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نه براثر عصبيّت جاهلانه و كوته نظرانه، بلكه از سر معرفت و اصالت و احساس مسئوليّت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ملّتى است كه هويّت و رفتار ستمگرانه و متكبّرانه و مزوّرانه ى سردمداران سودجوى نظام استكبار جهانى را بخوبى شناخته و با الهام گيرى از معرفت و فرهنگ غنى و ريشه دار اسلامىِ خويش، از خواست جبّارانه ى آن سرپيچيده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مقاومتى آگاهانه و نيز مؤمنانه است؛ و ازاين رو دشنام سبك سرانه و كارشكنىِ موذيانه از سوى جبهه ى استكبار و همه ى خيل و حَشَم سياسى و رسانه اى و امنيّتى او، نتوانسته است در آن اثر بگذارد و از اين پس نيز نخواهد توانست ان شاءالله</w:t>
      </w:r>
      <w:r>
        <w:rPr>
          <w:rFonts w:eastAsia="IRNazanin" w:cs="IRNazanin"/>
          <w:color w:val="111111"/>
          <w:sz w:val="28"/>
          <w:szCs w:val="28"/>
          <w:rtl w:val="true"/>
          <w:lang w:bidi="fa-IR"/>
        </w:rPr>
        <w:t>.</w:t>
      </w:r>
      <w:r>
        <w:rPr>
          <w:rStyle w:val="FootnoteAnchor"/>
          <w:rtl w:val="true"/>
        </w:rPr>
        <w:footnoteReference w:id="17"/>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راز دشمنى هاى استكبار هم همين است؛ براى خاطر اينكه اسلام، نظام اسلامى و حكومت اسلامى و جامعه ى اسلامى، با ظلم مخالف است؛ با استكبار مخالف است؛ با دست اندازى به زندگى مردم مخالف است؛ با تجاوز به ملّتها مخالف است؛ با فرعونيّت قدرتها مخالف است؛ با استبداد بين المللى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استبداد داخلى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مخالفت هم فقط مخالفت قلبى نيست؛ نه، مخالفتى است كه در مقام عمل و هرجايى كه اقتضا پيدا كند، بروز خواهد كرد؛ ظهور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ميدانند؛ اين از جمهورى اسلامى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آن كسانى كه اهل تجاوزند، آن كسانى كه اهل دست اندازى به منابع ثروت ديگرانند، اهل </w:t>
      </w:r>
      <w:bookmarkStart w:id="96" w:name="pg9703_153962"/>
    </w:p>
    <w:p>
      <w:pPr>
        <w:pStyle w:val="BookText"/>
        <w:rPr/>
      </w:pPr>
      <w:bookmarkEnd w:id="96"/>
      <w:r>
        <w:rPr>
          <w:rFonts w:ascii="Amiri" w:hAnsi="Amiri" w:eastAsia="Amiri" w:cs="Amiri"/>
          <w:color w:val="111111"/>
          <w:sz w:val="28"/>
          <w:sz w:val="28"/>
          <w:szCs w:val="28"/>
          <w:rtl w:val="true"/>
          <w:lang w:bidi="ar-SA"/>
        </w:rPr>
        <w:t>استكبارند، اهل فرعونيّت در برخوردهاى سياسى خودشان هستند، با نظام جمهورى اسلامى قهراً مخالفند</w:t>
      </w:r>
      <w:r>
        <w:rPr>
          <w:rFonts w:eastAsia="Amiri" w:cs="Amiri" w:ascii="Amiri" w:hAnsi="Amiri"/>
          <w:color w:val="111111"/>
          <w:sz w:val="28"/>
          <w:szCs w:val="28"/>
          <w:rtl w:val="true"/>
          <w:lang w:bidi="ar-SA"/>
        </w:rPr>
        <w:t>.</w:t>
      </w:r>
      <w:r>
        <w:rPr>
          <w:rStyle w:val="FootnoteAnchor"/>
          <w:rtl w:val="true"/>
        </w:rPr>
        <w:footnoteReference w:id="18"/>
      </w:r>
    </w:p>
    <w:p>
      <w:pPr>
        <w:pStyle w:val="Heading4"/>
        <w:numPr>
          <w:ilvl w:val="3"/>
          <w:numId w:val="1"/>
        </w:numPr>
        <w:rPr/>
      </w:pPr>
      <w:bookmarkStart w:id="97" w:name="__RefHeading___Toc8210087_2870459653"/>
      <w:bookmarkStart w:id="98" w:name="_Toc36"/>
      <w:bookmarkEnd w:id="97"/>
      <w:r>
        <w:rPr>
          <w:rtl w:val="true"/>
        </w:rPr>
        <w:t>هدف استكبار از مخدوش كردن چهره ى مقاومت ملّت ايران</w:t>
      </w:r>
      <w:bookmarkEnd w:id="98"/>
    </w:p>
    <w:p>
      <w:pPr>
        <w:pStyle w:val="BookText"/>
        <w:rPr/>
      </w:pPr>
      <w:r>
        <w:rPr>
          <w:rFonts w:ascii="IRNazanin" w:hAnsi="IRNazanin" w:eastAsia="IRNazanin"/>
          <w:color w:val="111111"/>
          <w:sz w:val="28"/>
          <w:sz w:val="28"/>
          <w:szCs w:val="28"/>
          <w:rtl w:val="true"/>
          <w:lang w:bidi="fa-IR"/>
        </w:rPr>
        <w:t>آنچه كه امروز دستگاه استعمارى آمريكا و اذناب او و ساير دشمنان اسلام و انقلاب به دنبال آن هستند، اين است كه چهره ى مقاومت ملّت ايران را در سطح جهان مخدوش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از مقاومت شما اميدوار شدند؛ چون ديدند شما ايستادگى كرديد و در مقابل فشار زانو نزديد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بخواهد اميد را از مردم دنيا بگيرد، چه كار بايد كند؟ بايد به مردم دنيا وانمود كند كه ملّت ايران نتوانستند پايدارى كنند و مقاومتشان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العياذ بالله آمريكا و تبليغات غرب و استكبار بتوانند اين حرف را در دنيا به كرسى بنشانند كه ملّت ايران هم بااين همه ادّعا و هياهو، بالاخره نتوانست طاقت بياورد و به زانو درآمد، در اين صورت به مقصود خود رسيده اند و درنتيجه همان اميدى كه در دلهاى مسلمانها و ملّتها و مستضعفان به وجود آمده بود، به يأس مبدّل خواهد شد</w:t>
      </w:r>
      <w:r>
        <w:rPr>
          <w:rFonts w:eastAsia="IRNazanin" w:cs="IRNazanin"/>
          <w:color w:val="111111"/>
          <w:sz w:val="28"/>
          <w:szCs w:val="28"/>
          <w:rtl w:val="true"/>
          <w:lang w:bidi="fa-IR"/>
        </w:rPr>
        <w:t>.</w:t>
      </w:r>
      <w:r>
        <w:rPr>
          <w:rStyle w:val="FootnoteAnchor"/>
          <w:rtl w:val="true"/>
        </w:rPr>
        <w:footnoteReference w:id="19"/>
      </w:r>
    </w:p>
    <w:p>
      <w:pPr>
        <w:pStyle w:val="Heading4"/>
        <w:numPr>
          <w:ilvl w:val="3"/>
          <w:numId w:val="1"/>
        </w:numPr>
        <w:rPr/>
      </w:pPr>
      <w:bookmarkStart w:id="99" w:name="__RefHeading___Toc8210089_2870459653"/>
      <w:bookmarkStart w:id="100" w:name="_Toc37"/>
      <w:bookmarkEnd w:id="99"/>
      <w:r>
        <w:rPr>
          <w:rtl w:val="true"/>
        </w:rPr>
        <w:t>حسّاسيّت مستكبران به منطقه ى غرب آسيا به خاطر وجود مقاومت</w:t>
      </w:r>
      <w:bookmarkEnd w:id="100"/>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را نبايد فراموش كرد كه به توفيق الهى و به فضل الهى، جريان مقاومت در مقابل ظلم و زور، امروز در دنيا وجود دارد، متّكى به نام خدا و به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 ى ما يك نمونه ى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منطقه ى ما روحيّه ى بيدارى اسلامى بر بسيارى از ملّتها و كشورها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شما ملاحظه ميكنيد قدرتمندان مستكبر دنيا، در رأس آنها آمريكاى جنايت كار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اين منطقه حسّاس هستند، به خاطر اين است </w:t>
      </w:r>
    </w:p>
    <w:p>
      <w:pPr>
        <w:pStyle w:val="BookText"/>
        <w:rPr/>
      </w:pPr>
      <w:r>
        <w:rPr>
          <w:rFonts w:ascii="IRNazanin" w:hAnsi="IRNazanin" w:eastAsia="IRNazanin"/>
          <w:color w:val="111111"/>
          <w:sz w:val="28"/>
          <w:sz w:val="28"/>
          <w:szCs w:val="28"/>
          <w:rtl w:val="true"/>
          <w:lang w:bidi="fa-IR"/>
        </w:rPr>
        <w:t>كه در اين منطقه روحيّه ى گرايش به اسلام و اقبال به اسلام و بيدارى اسلامى به طور واضح به چشم ميخورد؛ اينها با بيدارى ملّتهاى مسلمان مخالفند، اينها از بيدارى ملّتهاى مسلمان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هرجايى كه اسلام توانسته است بر دل و جانِ مردم مسلّط بشود، استكبار سيلى خورده و ما جدّاً معتقديم كه استكبار، بار ديگر از بيدارى اسلامى در اين منطقه سيلى خواهد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ما به برادران مسلمان، به ملّتهاى مسلمان، به روشنفكران دنياى اسلام، به علماى محترم دينى در كشورهاى اسلامى همين است؛ اين حركت اسلامى را هرچه ميتوانيد تقويت كنيد؛ راه نجات اين منطقه تقويت بيدارى اسلامى است، تقويت حركت مقاومت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متوجّه عموم آحاد ملّتهاى مسلمان است؛ بخصوص علماى اسلام، بخصوص روشنفكران، نويسندگان، شعرا، دانشمندان، هنرمندان، نخبگان سياسى؛ اينها موظّفند، اينها مخاطبند به خطاب دعوت پيامبر اسلام و هدايت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زمينه در دنياى اسلام پديد آمده است؛ بخصوص در اين منطقه ى غرب آسيا زمينه ى بيدارى اسلامى فراهم است؛ همه بايد كمك كنند، اين بيدارى را به ثمر برسانند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نصيحت ما به حكّام كشورهاى اسلامى هم اين است كه به ولايت اسلام برگردند؛ تحت ولايت الله قرار بگيرند؛ ولايت آمريكا و ولايت طاغوت به كار آنها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متأسّفانه بعضى از كشورهاى مسلمان منطقه ى ما به جاى ولايت الله، زير عَلَم ولايت طاغوت سينه ميزنند؛ به جاى تبعيّت از اسلام و از نور قرآن، از آمريكا تبعيّت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هم بنا بر طبع استكبارى خود، آنها را تحقير ميكند؛ شنيديد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شنيدند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رئيس جمهور ياوه گوى آمريكا، حكّام سعودى را تشبيه كرد به گاو شيرده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تحقير است؛ اين اهانت است؛ اهانت به مردم آن منطقه و مردم آن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آل سعود از اهانت به خودشان بدشان نمى آيد، خب به جهنّم، بدشان نيايد، اهانت بشوند؛ امّا اين اهانت به مردم منطقه است، </w:t>
      </w:r>
    </w:p>
    <w:p>
      <w:pPr>
        <w:pStyle w:val="BookText"/>
        <w:rPr/>
      </w:pPr>
      <w:r>
        <w:rPr>
          <w:rFonts w:ascii="IRNazanin" w:hAnsi="IRNazanin" w:eastAsia="IRNazanin"/>
          <w:color w:val="111111"/>
          <w:sz w:val="28"/>
          <w:sz w:val="28"/>
          <w:szCs w:val="28"/>
          <w:rtl w:val="true"/>
          <w:lang w:bidi="fa-IR"/>
        </w:rPr>
        <w:t>اهانت به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بايد حكّام اسلامى در دو حركت جنايت آميز كه امروز متأسّفانه منطقه ى ما را جريحه دار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حركت جنايت آميز عليه فلسطينى ها و درباره ى مسئله ى مهمّ فلسطين، يكى هم حركت جنايت آميز درباره ى يمن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آمريكا همراه بشوند؟ اين را هم مطمئن باشند كه در هر دو قضيّه هم مطمئنّاً پيروزى با مردم فلسطين و مردم يمن است و آمريكا و تبعه ى</w:t>
      </w:r>
      <w:r>
        <w:rPr>
          <w:rStyle w:val="FootnoteAnchor"/>
          <w:rtl w:val="true"/>
        </w:rPr>
        <w:footnoteReference w:id="20"/>
      </w:r>
      <w:r>
        <w:rPr>
          <w:rFonts w:ascii="Amiri" w:hAnsi="Amiri" w:eastAsia="Amiri" w:cs="Amiri"/>
          <w:color w:val="111111"/>
          <w:sz w:val="28"/>
          <w:sz w:val="28"/>
          <w:szCs w:val="28"/>
          <w:rtl w:val="true"/>
          <w:lang w:bidi="ar-SA"/>
        </w:rPr>
        <w:t>آمريكا در اين قضيّه شكست خواهند 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بوضوح امروز آمريكا، در اين منطقه ضعيف تر از ده سال پيش و بيست سال پيش است؛ بوضوح رژيمِ صهيونيستىِ خبيث، امروز ضعيف تر از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قبل از اين، رژيم صهيونيستى در مقابل حزب الله لبنان شكست خورد؛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توانست مقاومت بكند و بعد شكست خورد؛ دو سال بعد از آن در مقابل فلسطينى 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توانست مقاومت كند و شكست خورد؛ چند سال بعد در مقابل مردم مظلوم غزّه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توانست مقاومت بكند و شكست خورد؛ در همين هفته ى اخير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توانست مقاومت بكند و شكست خورد؛ اين ضعف رژيم صهيونيستى است، ضعفِ روزافزون رژيم صهيونيستى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ملّتهايى كه فكرى دارند، هويّتى دارند، انگيزه اى دارند، متّكى به خدا هستند، متوكّل على الله هستند، مى ايستند و خداى متعال به آنها كمك خواهد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لَوْ قٰاتَلَكُمُ اَلَّذِينَ كَفَرُوا لَوَلَّوُا اَلْأَدْبٰارَ ثُمَّ لاٰ يَجِدُونَ وَلِيًّا وَ لاٰ نَصِيراً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 اَلَّتِي قَدْ خَلَتْ مِنْ قَبْلُ وَ لَنْ تَجِدَ لِسُنَّةِ اَللّٰهِ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اين سنّت الهى است؛ اگر مسلمانها بِايستند، بر همه ى سازوبرگ قدرتهاى طاغوتى و مستكبر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مردم يمن سخت ترين شكنجه ها را دارند از ناحيه ى دولت سعودى </w:t>
      </w:r>
      <w:bookmarkStart w:id="101" w:name="pg9703_153968"/>
    </w:p>
    <w:p>
      <w:pPr>
        <w:pStyle w:val="BookText"/>
        <w:rPr/>
      </w:pPr>
      <w:bookmarkEnd w:id="101"/>
      <w:r>
        <w:rPr>
          <w:rFonts w:ascii="IRNazanin" w:hAnsi="IRNazanin" w:eastAsia="IRNazanin"/>
          <w:color w:val="111111"/>
          <w:sz w:val="28"/>
          <w:sz w:val="28"/>
          <w:szCs w:val="28"/>
          <w:rtl w:val="true"/>
          <w:lang w:bidi="fa-IR"/>
        </w:rPr>
        <w:t xml:space="preserve">و همراهانش و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پشتيبانش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ميكنند لكن بدانيد قطعاً ملّت يمن و انصارالله پيروز خواهند شد؛ آنها شكست نميخورند؛ ملّت فلسطين شكست نميخورند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مقاومت است و آن چيزى كه امروز آمريكا را و متّحدينش را دستپاچه كرده كه به حرفهاى ياوه متوسّل ميشوند، به كارهاى غلط متوسّل ميشوند، ايستادگى ملّتهاى مسلمان است و اين ايستادگى نتيجه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برادران عزيز،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چهل سال است كه مقاومت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روز اوّل مثل يك نهال باريكى بوديم، آسيب پذير بوديم؛ به بركت نام مبارك پيامبر و به بركت هدايت امام بزرگوار، توانستيم ايستادگى كنيم؛ البتّه شهيد داديم، سختى كشيديم، امّا ايستادگى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و كشور ايران يك درخت تناور است؛ امروز آمريكا و رژيم صهيونيستى غلط ميكنند كه ملّت ايران را تهديد كنند؛ تهديدهاى آنها، حركات آنها، خباثتهاى آنها تا امروز شكست خورده است، ازاين پس هم شكست خواهد خورد؛ تحريم هم شكست خواهد خورد، سياستهايشان هم شكست خواهد خورد؛ به بركت مقاومت</w:t>
      </w:r>
      <w:r>
        <w:rPr>
          <w:rFonts w:eastAsia="IRNazanin" w:cs="IRNazanin"/>
          <w:color w:val="111111"/>
          <w:sz w:val="28"/>
          <w:szCs w:val="28"/>
          <w:rtl w:val="true"/>
          <w:lang w:bidi="fa-IR"/>
        </w:rPr>
        <w:t>.</w:t>
      </w:r>
      <w:r>
        <w:rPr>
          <w:rStyle w:val="FootnoteAnchor"/>
          <w:rtl w:val="true"/>
        </w:rPr>
        <w:footnoteReference w:id="22"/>
      </w:r>
    </w:p>
    <w:p>
      <w:pPr>
        <w:pStyle w:val="Heading3"/>
        <w:numPr>
          <w:ilvl w:val="2"/>
          <w:numId w:val="1"/>
        </w:numPr>
        <w:rPr/>
      </w:pPr>
      <w:bookmarkStart w:id="102" w:name="__RefHeading___Toc8210091_2870459653"/>
      <w:bookmarkStart w:id="103" w:name="_Toc38"/>
      <w:bookmarkEnd w:id="102"/>
      <w:r>
        <w:rPr/>
        <w:t>2</w:t>
      </w:r>
      <w:r>
        <w:rPr>
          <w:rtl w:val="true"/>
        </w:rPr>
        <w:t xml:space="preserve"> - </w:t>
      </w:r>
      <w:r>
        <w:rPr>
          <w:rtl w:val="true"/>
        </w:rPr>
        <w:t>وعده ى الهى به پيروزى اهل مقاومت</w:t>
      </w:r>
      <w:bookmarkEnd w:id="103"/>
    </w:p>
    <w:p>
      <w:pPr>
        <w:pStyle w:val="Heading4"/>
        <w:numPr>
          <w:ilvl w:val="3"/>
          <w:numId w:val="1"/>
        </w:numPr>
        <w:rPr/>
      </w:pPr>
      <w:bookmarkStart w:id="104" w:name="__RefHeading___Toc8210093_2870459653"/>
      <w:bookmarkStart w:id="105" w:name="_Toc39"/>
      <w:bookmarkEnd w:id="104"/>
      <w:r>
        <w:rPr>
          <w:rtl w:val="true"/>
        </w:rPr>
        <w:t>اشاره</w:t>
      </w:r>
      <w:bookmarkEnd w:id="105"/>
    </w:p>
    <w:p>
      <w:pPr>
        <w:pStyle w:val="BookText"/>
        <w:rPr/>
      </w:pPr>
      <w:r>
        <w:rPr>
          <w:rFonts w:ascii="IRNazanin" w:hAnsi="IRNazanin" w:eastAsia="IRNazanin"/>
          <w:color w:val="111111"/>
          <w:sz w:val="28"/>
          <w:sz w:val="28"/>
          <w:szCs w:val="28"/>
          <w:rtl w:val="true"/>
          <w:lang w:bidi="fa-IR"/>
        </w:rPr>
        <w:t>من به شما و همه ى جوانان عرض ميكنم كه وعده ى خدا را باور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ى الهى اين است كه اگر اهل حق پاى حقّ خودشان بايستند، حق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مراحل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انقلاب اين را تجربه كرديد، در دوران جنگ تجربه كرديد، در دوران اسارت تجربه كرديد، در دوران بعد از پايان جنگ كه ملّت ايران در صدد بناى دوباره ى كشور خود برآمد اين را تجربه كرديد؛ در آينده هم بايد اين را يقين داشته باشيد كه عملى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هرجا ديديد كه دشمنى زورگويى ميكند، در مقابل او بايستيد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bookmarkStart w:id="106" w:name="pg9703_153970"/>
    </w:p>
    <w:p>
      <w:pPr>
        <w:pStyle w:val="BookText"/>
        <w:rPr/>
      </w:pPr>
      <w:bookmarkEnd w:id="106"/>
      <w:r>
        <w:rPr>
          <w:rFonts w:ascii="IRNazanin" w:hAnsi="IRNazanin" w:eastAsia="IRNazanin"/>
          <w:color w:val="111111"/>
          <w:sz w:val="28"/>
          <w:sz w:val="28"/>
          <w:szCs w:val="28"/>
          <w:rtl w:val="true"/>
          <w:lang w:bidi="fa-IR"/>
        </w:rPr>
        <w:t>وظيفه ى آحاد مردم، دولتمردان، نمايندگان مردم و كسانى است كه اين مملكت مسئوليّتى را به آنها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 متجاوز، در مقابل زورگوى ظالم، در مقابل استكبارى كه امروز بر ارزشهاى الهى و معنوى طغيان كرده است كه مظهرش هم دولت طاغوت و طغيان گر آمريكا است كوتاه نياييد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مادّى، هيچ غلطى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ملّتى كه ايستاده و به نيروى خود تكيه كرده است، هيچ كارى نميتوانند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راه ها به روى آنها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سخت گيرى كنند، آنها ضرر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فشار وارد بياورند، آنها ضرر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حمله كنند، آنها ضرر ميكنند؛ چون جوهر ايستادگى و مقاومت در يك ملّت، جوهر نفيس و گران قدرى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همين جوهر است كه ملّت ايران به فضل پروردگار، با هدايت الهى، با كمكهاى معنوى غيبى و با ادعيه ى زاكيه و هدايتهاى معنوى ولى الله الاعظم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توانست تمدّن اسلامى را بار ديگر در عالم سربلند كند و كاخ باعظمت تمدّن اسلامى را برافراشته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آينده ى قطعى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خودشان را براى اين حركت عظيم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مؤمن و مخلص، اين را هدف قرار دهند</w:t>
      </w:r>
      <w:r>
        <w:rPr>
          <w:rFonts w:eastAsia="IRNazanin" w:cs="IRNazanin"/>
          <w:color w:val="111111"/>
          <w:sz w:val="28"/>
          <w:szCs w:val="28"/>
          <w:rtl w:val="true"/>
          <w:lang w:bidi="fa-IR"/>
        </w:rPr>
        <w:t>.</w:t>
      </w:r>
      <w:r>
        <w:rPr>
          <w:rStyle w:val="FootnoteAnchor"/>
          <w:rtl w:val="true"/>
        </w:rPr>
        <w:footnoteReference w:id="23"/>
      </w:r>
    </w:p>
    <w:p>
      <w:pPr>
        <w:pStyle w:val="Heading4"/>
        <w:numPr>
          <w:ilvl w:val="3"/>
          <w:numId w:val="1"/>
        </w:numPr>
        <w:rPr/>
      </w:pPr>
      <w:bookmarkStart w:id="107" w:name="__RefHeading___Toc8210095_2870459653"/>
      <w:bookmarkStart w:id="108" w:name="_Toc40"/>
      <w:bookmarkEnd w:id="107"/>
      <w:r>
        <w:rPr>
          <w:rtl w:val="true"/>
        </w:rPr>
        <w:t>تأكيد قرآن بر پيروزى مؤمنان بااراده و متّحد و فداكار</w:t>
      </w:r>
      <w:bookmarkEnd w:id="108"/>
    </w:p>
    <w:p>
      <w:pPr>
        <w:pStyle w:val="BookText"/>
        <w:rPr/>
      </w:pPr>
      <w:r>
        <w:rPr>
          <w:rFonts w:ascii="IRNazanin" w:hAnsi="IRNazanin" w:eastAsia="IRNazanin"/>
          <w:color w:val="111111"/>
          <w:sz w:val="28"/>
          <w:sz w:val="28"/>
          <w:szCs w:val="28"/>
          <w:rtl w:val="true"/>
          <w:lang w:bidi="fa-IR"/>
        </w:rPr>
        <w:t xml:space="preserve">حقيقت قرآنى ميگويد كه اگر انسانها به نيروى درونى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ايمان و اراده و اتّحاد كلمه و فداكارى 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كنند، هيچ قدرتى در مقابل آنان ياراى ايستادگى ندارد</w:t>
      </w:r>
      <w:r>
        <w:rPr>
          <w:rFonts w:eastAsia="IRNazanin" w:cs="IRNazanin"/>
          <w:color w:val="111111"/>
          <w:sz w:val="28"/>
          <w:szCs w:val="28"/>
          <w:rtl w:val="true"/>
          <w:lang w:bidi="fa-IR"/>
        </w:rPr>
        <w:t>.</w:t>
      </w:r>
      <w:r>
        <w:rPr>
          <w:rStyle w:val="FootnoteAnchor"/>
          <w:rtl w:val="true"/>
        </w:rPr>
        <w:footnoteReference w:id="24"/>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برادران عزيز فلسطينى مان كه در آنجا با زحمات مواجه هستند،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مقاومت و صبر كنيد، هم ثواب الهى و هم پيروزى را به </w:t>
      </w:r>
    </w:p>
    <w:p>
      <w:pPr>
        <w:pStyle w:val="BookText"/>
        <w:rPr/>
      </w:pPr>
      <w:r>
        <w:rPr>
          <w:rFonts w:ascii="IRNazanin" w:hAnsi="IRNazanin" w:eastAsia="IRNazanin"/>
          <w:color w:val="111111"/>
          <w:sz w:val="28"/>
          <w:sz w:val="28"/>
          <w:szCs w:val="28"/>
          <w:rtl w:val="true"/>
          <w:lang w:bidi="fa-IR"/>
        </w:rPr>
        <w:t>دست خواهيد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پيروزى هميشه با صبر و با حركت در راه خدا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لَيَنْصُرَنَّ اَللّٰهُ مَنْ يَنْصُرُهُ</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ترديدى در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پيروزى وجود خواهد داشت؛ منتها بايد صبر كنند و تحمّل داشته باشند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راه مقاومت و ايستادگى، تنها راه پيروزى است؛ راه ديگرى وجود ندارد؛ ولو مقاومت كننده يك گروه كوچك باشد؛ ولو آن قدرتى كه در مقابل آن مقاومت ميشود، ارتش درجه ى يك دنيا باشد و از طرف آمريكا هم حمايت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اين يك راز و سنّت الهى است</w:t>
      </w:r>
      <w:r>
        <w:rPr>
          <w:rFonts w:eastAsia="IRNazanin" w:cs="IRNazanin"/>
          <w:color w:val="111111"/>
          <w:sz w:val="28"/>
          <w:szCs w:val="28"/>
          <w:rtl w:val="true"/>
          <w:lang w:bidi="fa-IR"/>
        </w:rPr>
        <w:t>.</w:t>
      </w:r>
      <w:r>
        <w:rPr>
          <w:rStyle w:val="FootnoteAnchor"/>
          <w:rtl w:val="true"/>
        </w:rPr>
        <w:footnoteReference w:id="27"/>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قرآن كريم آياتى كه اين نكته ى قطعيّت پيروزى را به ما يادآورى ميكند و تعليم ميدهد و خبر ميدهد، آيات زيادى است؛ ازجمله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Style w:val="FootnoteAnchor"/>
          <w:rtl w:val="true"/>
        </w:rPr>
        <w:footnoteReference w:id="28"/>
      </w:r>
      <w:r>
        <w:rPr>
          <w:rFonts w:ascii="Amiri" w:hAnsi="Amiri" w:eastAsia="Amiri" w:cs="Amiri"/>
          <w:color w:val="111111"/>
          <w:sz w:val="28"/>
          <w:sz w:val="28"/>
          <w:szCs w:val="28"/>
          <w:rtl w:val="true"/>
          <w:lang w:bidi="ar-SA"/>
        </w:rPr>
        <w:t xml:space="preserve">،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لَيَنْصُرَنَّ اَللّٰهُ مَنْ يَنْصُرُهُ</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آيه 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اَلْعٰاقِبَةُ لِلْمُتَّقِينَ</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كه در چند جا تكرار شده، اينها همه نشان دهنده 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اميدبخش ترين آياتى كه من امروز ميخواهم يك مقدارى آيات آن را عرض بكنم، آيه ى معيّت الهى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خدا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خيلى مهمّى است اينكه انسان احساس كند كه خدا با او است، خدا در كنار او است، خدا پشت سر او است، خدا مراقب او است؛ اين خيلى چيز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مركز قدرت و مركز عزّت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خدا با يك جبهه اى باشد، اين جبهه قطعاً و بلاشك پيروز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مثلاً ملاحظه كنيد در سخت ترين جاها خداى متعال اين معيّت را به رخ اولياى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خودش كشانده؛ فرض بفرماييد آنجايى كه حضرت موسى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لَهُمْ عَلَيَّ ذَنْبٌ فَأَخٰافُ أَنْ يَقْتُلُونِ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اوّل قضيّه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كَلاّٰ فَاذْهَبٰا بِآيٰاتِنٰا إِنّٰا مَعَكُمْ مُسْتَمِعُونَ</w:t>
      </w:r>
      <w:r>
        <w:rPr>
          <w:rFonts w:eastAsia="IRNazanin" w:cs="IRNazanin"/>
          <w:color w:val="111111"/>
          <w:sz w:val="28"/>
          <w:szCs w:val="28"/>
          <w:rtl w:val="true"/>
          <w:lang w:bidi="fa-IR"/>
        </w:rPr>
        <w:t>»</w:t>
      </w:r>
      <w:r>
        <w:rPr>
          <w:rStyle w:val="FootnoteAnchor"/>
          <w:rtl w:val="true"/>
        </w:rPr>
        <w:footnoteReference w:id="32"/>
      </w:r>
      <w:r>
        <w:rPr>
          <w:rFonts w:ascii="IRNazanin" w:hAnsi="IRNazanin" w:eastAsia="IRNazanin"/>
          <w:color w:val="111111"/>
          <w:sz w:val="28"/>
          <w:sz w:val="28"/>
          <w:szCs w:val="28"/>
          <w:rtl w:val="true"/>
          <w:lang w:bidi="fa-IR"/>
        </w:rPr>
        <w:t>من با شما هستم، از چه كسى ميترسيد؟ اين در سوره ى شعرا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آيه ى ديگر كه موسى و هارون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إِنَّنٰا نَخٰافُ أَنْ يَفْرُطَ عَلَيْنٰا أَوْ أَنْ يَطْغىٰ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فرعون اين كار را بكند،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لاٰ تَخٰافٰا إِنَّنِي مَعَكُمٰا أَسْمَعُ وَ أَرىٰ</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ببينيد چقدر اين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شما هستم، ميبينم، مى شنوم، حواسم جمع است، مواظبتان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سوره ى مباركه 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إِلَى اَلسَّلْمِ وَ أَنْتُمُ اَلْأَعْلَوْنَ وَ اَللّٰهُ مَعَكُمْ وَ لَنْ يَتِرَكُمْ أَعْمٰالَكُمْ</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يعنى اين معيّت خداى عزّوجل با مؤمنين، با پيامبران، با همراهان و اصحاب پيامبران، يك چيزى است كه خداى متعال مكرّر در قرآن آن را به رخ كشيده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نتيجه اين شده كه پيغمبران به اين وعده ى صادق الهى اعتماد كردند در اين آيه ى شريفه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فَلَمّٰا تَرٰاءَ‌ا اَلْجَمْعٰانِ قٰالَ أَصْحٰابُ مُوسىٰ إِنّٰا لَمُدْرَكُونَ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كَلاّٰ إِنَّ مَعِي رَبِّي سَيَهْدِينِ</w:t>
      </w:r>
      <w:r>
        <w:rPr>
          <w:rFonts w:eastAsia="IRNazanin" w:cs="IRNazanin"/>
          <w:color w:val="111111"/>
          <w:sz w:val="28"/>
          <w:szCs w:val="28"/>
          <w:rtl w:val="true"/>
          <w:lang w:bidi="fa-IR"/>
        </w:rPr>
        <w:t>»</w:t>
      </w:r>
      <w:r>
        <w:rPr>
          <w:rStyle w:val="FootnoteAnchor"/>
          <w:rtl w:val="true"/>
        </w:rPr>
        <w:footnoteReference w:id="35"/>
      </w:r>
      <w:r>
        <w:rPr>
          <w:rFonts w:ascii="IRNazanin" w:hAnsi="IRNazanin" w:eastAsia="IRNazanin"/>
          <w:color w:val="111111"/>
          <w:sz w:val="28"/>
          <w:sz w:val="28"/>
          <w:szCs w:val="28"/>
          <w:rtl w:val="true"/>
          <w:lang w:bidi="fa-IR"/>
        </w:rPr>
        <w:t xml:space="preserve">به مجرّدى كه ديدند كه سياهىِ لشكرِ فرعون از دور پيدا شد و الان است كه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جلويشان دريا، پشت سرشان لشكر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دلها لرزيد،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لَمُدْرَكُونَ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پدرمان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حضرت موسى به اعتماد همان وعده ى الهى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مَعِي رَبِّي سَيَهْدِينِ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پيغمبر اكرم در غار ثور؛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تَنْصُرُوهُ فَقَدْ نَصَرَهُ اَللّٰهُ إِذْ أَخْرَجَهُ اَلَّذِينَ كَفَرُوا ثٰانِيَ اِثْنَيْنِ إِذْ هُمٰا فِي اَلْغٰارِ إِذْ </w:t>
      </w:r>
      <w:bookmarkStart w:id="109" w:name="pg9703_153975"/>
    </w:p>
    <w:p>
      <w:pPr>
        <w:pStyle w:val="BookText"/>
        <w:rPr/>
      </w:pPr>
      <w:bookmarkEnd w:id="109"/>
      <w:r>
        <w:rPr>
          <w:rFonts w:ascii="Amiri" w:hAnsi="Amiri" w:eastAsia="Amiri" w:cs="Amiri"/>
          <w:color w:val="111111"/>
          <w:sz w:val="28"/>
          <w:sz w:val="28"/>
          <w:szCs w:val="28"/>
          <w:rtl w:val="true"/>
          <w:lang w:bidi="ar-SA"/>
        </w:rPr>
        <w:t>يَقُولُ لِصٰاحِبِهِ لاٰ تَحْزَنْ إِنَّ اَللّٰهَ مَعَنٰا</w:t>
      </w:r>
      <w:r>
        <w:rPr>
          <w:rFonts w:eastAsia="Amiri" w:cs="Amiri" w:ascii="Amiri" w:hAnsi="Amiri"/>
          <w:color w:val="111111"/>
          <w:sz w:val="28"/>
          <w:szCs w:val="28"/>
          <w:rtl w:val="true"/>
          <w:lang w:bidi="ar-SA"/>
        </w:rPr>
        <w:t>»</w:t>
      </w:r>
      <w:r>
        <w:rPr>
          <w:rStyle w:val="FootnoteAnchor"/>
          <w:rtl w:val="true"/>
        </w:rPr>
        <w:footnoteReference w:id="36"/>
      </w:r>
      <w:r>
        <w:rPr>
          <w:rFonts w:ascii="IRNazanin" w:hAnsi="IRNazanin" w:eastAsia="IRNazanin"/>
          <w:color w:val="111111"/>
          <w:sz w:val="28"/>
          <w:sz w:val="28"/>
          <w:szCs w:val="28"/>
          <w:rtl w:val="true"/>
          <w:lang w:bidi="fa-IR"/>
        </w:rPr>
        <w:t xml:space="preserve">به اعتماد همين وعده ى الهى، پيغمبر اكرم 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ناراحت نباش، محزون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خداى متعال اين وعده را به طور قطعى داده است، هم اولياى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و پيغمبر اكرم اين وعده را باور كرده اند و قبول كرده اند و به آن ترتيب اثر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يك حقيقت و يكى از سنّت هاى قطعىِ تاريخ است؛ اين يكى از آن سنّت هايى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تَجِدَ لِسُنَّةِ اَللّٰهِ تَبْدِيلاً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بلاشك اين هميشه هست</w:t>
      </w:r>
      <w:r>
        <w:rPr>
          <w:rFonts w:eastAsia="Amiri" w:cs="Amiri" w:ascii="Amiri" w:hAnsi="Amiri"/>
          <w:color w:val="111111"/>
          <w:sz w:val="28"/>
          <w:szCs w:val="28"/>
          <w:rtl w:val="true"/>
          <w:lang w:bidi="ar-SA"/>
        </w:rPr>
        <w:t>.</w:t>
      </w:r>
      <w:r>
        <w:rPr>
          <w:rStyle w:val="FootnoteAnchor"/>
          <w:rtl w:val="true"/>
        </w:rPr>
        <w:footnoteReference w:id="38"/>
      </w:r>
    </w:p>
    <w:p>
      <w:pPr>
        <w:pStyle w:val="Heading4"/>
        <w:numPr>
          <w:ilvl w:val="3"/>
          <w:numId w:val="1"/>
        </w:numPr>
        <w:rPr/>
      </w:pPr>
      <w:bookmarkStart w:id="110" w:name="__RefHeading___Toc8210097_2870459653"/>
      <w:bookmarkStart w:id="111" w:name="_Toc41"/>
      <w:bookmarkEnd w:id="110"/>
      <w:r>
        <w:rPr>
          <w:rtl w:val="true"/>
        </w:rPr>
        <w:t>شروط رسيدن نصرت الهى</w:t>
      </w:r>
      <w:bookmarkEnd w:id="111"/>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 حالا ما ميخواهيم اين معيّت را براى خودمان تأمين كنيم؛ راهش چيست؟ مهم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معيّت وجود دارد، امّا شرط دارد؛ براى همه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چند شرط گذاشته است براى اين معيّت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سوره ى نحل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مَعَ اَلَّذِينَ اِتَّقَوْا وَ اَلَّذِينَ هُمْ مُحْسِنُونَ</w:t>
      </w:r>
      <w:r>
        <w:rPr>
          <w:rFonts w:eastAsia="IRNazanin" w:cs="IRNazanin"/>
          <w:color w:val="111111"/>
          <w:sz w:val="28"/>
          <w:szCs w:val="28"/>
          <w:rtl w:val="true"/>
          <w:lang w:bidi="fa-IR"/>
        </w:rPr>
        <w:t>»</w:t>
      </w:r>
      <w:r>
        <w:rPr>
          <w:rStyle w:val="FootnoteAnchor"/>
          <w:rtl w:val="true"/>
        </w:rPr>
        <w:footnoteReference w:id="39"/>
      </w:r>
      <w:r>
        <w:rPr>
          <w:rFonts w:ascii="Amiri" w:hAnsi="Amiri" w:eastAsia="Amiri" w:cs="Amiri"/>
          <w:color w:val="111111"/>
          <w:sz w:val="28"/>
          <w:sz w:val="28"/>
          <w:szCs w:val="28"/>
          <w:rtl w:val="true"/>
          <w:lang w:bidi="ar-SA"/>
        </w:rPr>
        <w:t>تقوا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مَعَ اَلصّٰابِرِينَ</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اَلْمُتَّقِينَ</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اَللّٰهَ مَعَ اَلْمُؤْمِنِينَ</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اَللّٰهَ لَمَعَ اَلْمُحْسِنِينَ</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در چند جاى قرآن تكرار شده</w:t>
      </w:r>
      <w:r>
        <w:rPr>
          <w:rFonts w:eastAsia="IRNazanin" w:cs="IRNazanin"/>
          <w:color w:val="111111"/>
          <w:sz w:val="28"/>
          <w:szCs w:val="28"/>
          <w:rtl w:val="true"/>
          <w:lang w:bidi="fa-IR"/>
        </w:rPr>
        <w:t>.</w:t>
      </w:r>
      <w:r>
        <w:rPr>
          <w:rStyle w:val="FootnoteAnchor"/>
          <w:rtl w:val="true"/>
        </w:rPr>
        <w:footnoteReference w:id="45"/>
      </w:r>
      <w:bookmarkStart w:id="112" w:name="pg9703_153978"/>
    </w:p>
    <w:p>
      <w:pPr>
        <w:pStyle w:val="Heading4"/>
        <w:numPr>
          <w:ilvl w:val="3"/>
          <w:numId w:val="1"/>
        </w:numPr>
        <w:rPr/>
      </w:pPr>
      <w:bookmarkStart w:id="113" w:name="__RefHeading___Toc8210099_2870459653"/>
      <w:bookmarkStart w:id="114" w:name="_Toc42"/>
      <w:bookmarkEnd w:id="112"/>
      <w:bookmarkEnd w:id="113"/>
      <w:r>
        <w:rPr>
          <w:rtl w:val="true"/>
        </w:rPr>
        <w:t>سختى مقاومت</w:t>
      </w:r>
      <w:bookmarkEnd w:id="11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پيغمبر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فَاسْتَقِمْ كَمٰا أُمِرْتَ وَ مَنْ تٰابَ مَعَكَ وَ لاٰ تَطْغَوْا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روايتى از پيغمبر هست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شيّبتنى سورة هود</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 xml:space="preserve">يعنى سوره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پير كرد؛ از بس بار اين سوره سنگين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كجاى سوره ى هود؟ نقل شده است كه مراد، همين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 كَمٰا أُمِرْتَ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پيغمبر را پير كند؟ چون در اين آيه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همچنانى كه به تو دستور داديم، در اين راه ايستادگى كن، استقامت كن و صبر نشان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ايستادگى كار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پل صراطى كه مظهر آن را در روز قيامت براى ما تصوير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عمل و راه ما در اينجا، همان پل صراط است؛ ما الان داريم روى پل صراط حركت ميكنيم؛ بايد دقّت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بخواهد اين دقّت را در همه ى رفتار خود به كار بگيرد، او را پير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اين مهم تر به گمان من، آن جمله ى بعد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تٰابَ مَعَكَ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فقط مأمور نيست كه خودش ايستادگى كند؛ بايد خيل عظيم مؤمنان را هم در همين راه به ايستادگى وادار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انسانهايى كه از يك طرف در معرض هجوم بلايا و مشكلات زندگى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توطئه گران، بدخواهان و قدرتهاى مسلّط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طرف ديگر، مورد تهاجم هواهاى نفسانى خودشان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خواهشهاى نفسانى و دل بى طاقت انسان كه از زروزيور دنيا مجذوب ميشود و به سمت آنها كشيده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صراط مستقيم، به چپ يا راست انحراف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طلا و نقره، محبّت پول، محبّت شهوات جنسى، محبّت مقام و اينها، چيزهايى است كه هركدام، يك كمندى بر گردن دل انسان مى اندازند و آن را به سمت خودش ميكشانند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 ايستادگى در مقابل اينها كه انسان پايش نلغزد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تٰابَ مَعَكَ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مؤمنين را در بين اين دو </w:t>
      </w:r>
      <w:bookmarkStart w:id="115" w:name="pg9703_153980"/>
    </w:p>
    <w:p>
      <w:pPr>
        <w:pStyle w:val="BookText"/>
        <w:rPr/>
      </w:pPr>
      <w:bookmarkEnd w:id="115"/>
      <w:r>
        <w:rPr>
          <w:rFonts w:ascii="IRNazanin" w:hAnsi="IRNazanin" w:eastAsia="IRNazanin"/>
          <w:color w:val="111111"/>
          <w:sz w:val="28"/>
          <w:sz w:val="28"/>
          <w:szCs w:val="28"/>
          <w:rtl w:val="true"/>
          <w:lang w:bidi="fa-IR"/>
        </w:rPr>
        <w:t xml:space="preserve">جاذبه ى 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 ى فشار دشمن و جاذبه ى فشار درونى دل هوس 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مغناطيس، در خطّ مستقيم نگه داشتن و هدايت كردن، به گمان زياد، اين، آن كارى است كه پيغمبر را پير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ميدانيد نبىّ اعظم اسلام مسلمانها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دوران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دوران تشكيل حكومت در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گذرگاه هاى لغزنده و دشوارى عبور داد و به آن قلّه ها رساند؟ يك چنين حركت عظيمى، كار هيچ انسانى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مردمى كه هيچ چيز نميفهميدند و از اخلاق انسانى هيچ بويى نبرده بودند؛ پيغمبر اينها را به انسانهايى تبديل كرد كه فرشتگان الهى در مقابل عظمت و نورانيّت آنها احساس حقارت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اين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16" w:name="__RefHeading___Toc8210101_2870459653"/>
      <w:bookmarkStart w:id="117" w:name="_Toc43"/>
      <w:bookmarkEnd w:id="116"/>
      <w:r>
        <w:rPr>
          <w:rtl w:val="true"/>
        </w:rPr>
        <w:t>قدرت خدا؛ پشتيبان مردم مجاهد و مقاوم</w:t>
      </w:r>
      <w:bookmarkEnd w:id="117"/>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 مرد خدا، آن حكيم الهى به معناى واقعى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خرّمشهر آزاد شد، وقتى اين همه مجاهدت به بار نشست، اين همه جوانها عرق ريختند، اين همه شهيد داديم، اين همه زحمت كشيديم، فرمود كه خرّمشهر را خدا آزاد كرد؛ خرّمشهر را خدا آزاد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است؛ معناى اين چيست؟ معناى اين آن است كه اگر شما مجاهدت كرديد، قدرت خدا مى آيد پشت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بى عقبه، كارى نميتواند بكند؛ لشكرى كه عقبه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دارد، نيروى ذخيره ى فراوان دارد، همه كار 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لشكرى عقبه اش، ذخيره اش عبارت بود از قدرت الهى، اين لشكر ديگر شكست بخور است؟ امام اين را به ما فهماند؛ فهماند كه وقتى مجاهدت ميكنيد، وقتى تنبلى نميكنيد، وقتى وارد ميدان ميشويد، وقتى نيروهاى خودتان را به صحنه وارد ميكنيد، اينجا قدرت خدا است كه پشت سر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را خدا آزاد </w:t>
      </w:r>
      <w:bookmarkStart w:id="118" w:name="pg9703_153982"/>
    </w:p>
    <w:p>
      <w:pPr>
        <w:pStyle w:val="BookText"/>
        <w:rPr/>
      </w:pPr>
      <w:bookmarkEnd w:id="118"/>
      <w:r>
        <w:rPr>
          <w:rFonts w:ascii="IRNazanin" w:hAnsi="IRNazanin" w:eastAsia="IRNazanin"/>
          <w:color w:val="111111"/>
          <w:sz w:val="28"/>
          <w:sz w:val="28"/>
          <w:szCs w:val="28"/>
          <w:rtl w:val="true"/>
          <w:lang w:bidi="fa-IR"/>
        </w:rPr>
        <w:t>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منطق، همه ى دنياى مسخّرِ استكبار را هم خدا ميتواند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منطق، فلسطين هم ميتواند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منطق، هر ملّتى ميتواند مستضعف نماند؛ به شرطى كه اين منطق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ما اين منطق را داشتيم، شكست ناپذير ميشويم؛ وقتى با اين منطق وارد ميدان شديم، ترس و مرعوب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نظامى يا تبليغاتى يا پولى و مالى و اقتصادىِ قدرتها در مقابل ما، ديگر ترسناك و هولناك نخواهند بود؛ متّكى هستيم به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خدا پشت سر آدمهاى تنبل نمى آيد؛ پشت سر ملّتهايى كه حاضر نيستند فداكارى كنند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خدا پشت سر آن كسانى مى آيد كه وارد ميدان ميشوند، حركت ميكنند، تلاش ميكنند، خودشان را براى همه كار آماده ميكنند؛ اينها متّكى اند به قدرت الهى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بِأَنَّ اَللّٰهَ مَوْلَى اَلَّذِينَ آمَنُوا وَ أَنَّ اَلْكٰافِرِينَ لاٰ مَوْلىٰ لَهُمْ</w:t>
      </w:r>
      <w:r>
        <w:rPr>
          <w:rFonts w:eastAsia="IRNazanin" w:cs="IRNazanin"/>
          <w:color w:val="111111"/>
          <w:sz w:val="28"/>
          <w:szCs w:val="28"/>
          <w:rtl w:val="true"/>
          <w:lang w:bidi="fa-IR"/>
        </w:rPr>
        <w:t>»</w:t>
      </w:r>
      <w:r>
        <w:rPr>
          <w:rStyle w:val="FootnoteAnchor"/>
          <w:rtl w:val="true"/>
        </w:rPr>
        <w:footnoteReference w:id="49"/>
      </w:r>
      <w:r>
        <w:rPr>
          <w:rFonts w:ascii="Amiri" w:hAnsi="Amiri" w:eastAsia="Amiri" w:cs="Amiri"/>
          <w:color w:val="111111"/>
          <w:sz w:val="28"/>
          <w:sz w:val="28"/>
          <w:szCs w:val="28"/>
          <w:rtl w:val="true"/>
          <w:lang w:bidi="ar-SA"/>
        </w:rPr>
        <w:t>اين آيه ى قرآن است؛ خدا، مولاى شما است؛ شما مولايى داريد كه همه ى عالمِ وجود تحت قدرت او است؛ اين مولاى شما است و كافرين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بدر وقتى كه كفّار بنا كردند شعار دادن و بتهاى خودشان را اسم آوردن، پيغمبر فرمود به مسلمانها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مَولى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خدا مولاى ما است، پشتيبان ما است، قدرت ما متّكى به قدرت او است و شما نداريد اين را؛ همين جور هم شد</w:t>
      </w:r>
      <w:r>
        <w:rPr>
          <w:rFonts w:eastAsia="IRNazanin" w:cs="IRNazanin"/>
          <w:color w:val="111111"/>
          <w:sz w:val="28"/>
          <w:szCs w:val="28"/>
          <w:rtl w:val="true"/>
          <w:lang w:bidi="fa-IR"/>
        </w:rPr>
        <w:t>.</w:t>
      </w:r>
      <w:r>
        <w:rPr>
          <w:rStyle w:val="FootnoteAnchor"/>
          <w:rtl w:val="true"/>
        </w:rPr>
        <w:footnoteReference w:id="51"/>
      </w:r>
    </w:p>
    <w:p>
      <w:pPr>
        <w:pStyle w:val="Heading4"/>
        <w:numPr>
          <w:ilvl w:val="3"/>
          <w:numId w:val="1"/>
        </w:numPr>
        <w:rPr/>
      </w:pPr>
      <w:bookmarkStart w:id="119" w:name="__RefHeading___Toc8210103_2870459653"/>
      <w:bookmarkStart w:id="120" w:name="_Toc44"/>
      <w:bookmarkEnd w:id="119"/>
      <w:r>
        <w:rPr>
          <w:rtl w:val="true"/>
        </w:rPr>
        <w:t>سنّت الهى در رسيدن به اهداف با مجاهدت</w:t>
      </w:r>
      <w:bookmarkEnd w:id="120"/>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عدّه، ساده لوحانه بعضى از كشورهاى ثروتمند دنيا را موردنظر قرار ميدهند و ميگويند اينها ثروت دارند، امّا دين و اخلاق ندارند؛ ما هم به </w:t>
      </w:r>
      <w:bookmarkStart w:id="121" w:name="pg9703_153984"/>
    </w:p>
    <w:p>
      <w:pPr>
        <w:pStyle w:val="BookText"/>
        <w:rPr/>
      </w:pPr>
      <w:bookmarkEnd w:id="121"/>
      <w:r>
        <w:rPr>
          <w:rFonts w:ascii="IRNazanin" w:hAnsi="IRNazanin" w:eastAsia="IRNazanin"/>
          <w:color w:val="111111"/>
          <w:sz w:val="28"/>
          <w:sz w:val="28"/>
          <w:szCs w:val="28"/>
          <w:rtl w:val="true"/>
          <w:lang w:bidi="fa-IR"/>
        </w:rPr>
        <w:t>همان راه 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ميكنند ثروتمند شدن آنها، ناشى از دين نداشتن و اخلاق نداشتن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كشورى اگر ثروتمند و قدرتمند شده است، به خاطر عوامل خاصّ ايجاد قدرت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تدبير و كار و تلاش باشد، محصولى خواهد داد؛ اين سنّت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كسانى هم كه دنبال مادّيّات صرفِ بدون معنويّت ميروند، اگر مديريّت و تدبير درستى داشته باشند و تلاش و مجاهدت هم بكنند، البتّه به آن خواهند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كُلاًّ نُمِدُّ هٰؤُلاٰءِ وَ هَؤُلاٰءِ مِنْ عَطٰاءِ رَبِّكَ</w:t>
      </w:r>
      <w:r>
        <w:rPr>
          <w:rFonts w:eastAsia="IRNazanin" w:cs="IRNazanin"/>
          <w:color w:val="111111"/>
          <w:sz w:val="28"/>
          <w:szCs w:val="28"/>
          <w:rtl w:val="true"/>
          <w:lang w:bidi="fa-IR"/>
        </w:rPr>
        <w:t>»</w:t>
      </w:r>
      <w:r>
        <w:rPr>
          <w:rStyle w:val="FootnoteAnchor"/>
          <w:rtl w:val="true"/>
        </w:rPr>
        <w:footnoteReference w:id="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صريح قرآن است؛ بحث در اين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در اين است كه وقتى فقط براى ماديّات كار و تلاش شد، ثروت و قدرت به دست مى آيد؛ امّا سعادت به دست نمى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ميخواهيم جامعه اى داشته باشيم كه ثروت و قدرت و سعادتِ همه جانبه و عدالت را باهم داشته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نقطه اى است كه ملّتها آرزوى آن را ميكشند؛ وَالّا در كشورهاى ثروتمند و قدرتمند، بى عدالتى و ظلم و فقر و محروميّت و تلخى خيلى وجود دارد؛ ما كه دنبال آن 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جامعه اى ميتواند تصوير آرمانى يك ملّت زنده، بيدار و باهوش قرار گيرد كه در آن، معنويّت و عدالت و عزّت و قدرت و ثروت و رفاه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اين مجموعه باهم باشد، بدون معنويّت و آرمان معنوى و اخلاق و در نظر گرفتن خدا و بدون مجاهدت فى سبيل الله ممكن نيست</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122" w:name="__RefHeading___Toc8210105_2870459653"/>
      <w:bookmarkStart w:id="123" w:name="_Toc45"/>
      <w:bookmarkEnd w:id="122"/>
      <w:r>
        <w:rPr>
          <w:rtl w:val="true"/>
        </w:rPr>
        <w:t>نمونه هايى از عنايت خداوند در صورت مقاومت</w:t>
      </w:r>
      <w:bookmarkEnd w:id="123"/>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كه به شما ميگفتند تا ابد بايد در اين زندان بمانيد، يا ميگفتند شما را اعدام خواهيم كرد، خودشان به زباله دان تاريخ افتادند، خودشان اعدام شدند، خودشان نابود شدند؛ شما امروز بحمدالله در جمهورى اسلامى، سرافراز و باعزّت داريد زندگى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بار </w:t>
      </w:r>
      <w:bookmarkStart w:id="124" w:name="pg9703_153986"/>
    </w:p>
    <w:p>
      <w:pPr>
        <w:pStyle w:val="BookText"/>
        <w:rPr/>
      </w:pPr>
      <w:bookmarkEnd w:id="124"/>
      <w:r>
        <w:rPr>
          <w:rFonts w:ascii="IRNazanin" w:hAnsi="IRNazanin" w:eastAsia="IRNazanin"/>
          <w:color w:val="111111"/>
          <w:sz w:val="28"/>
          <w:sz w:val="28"/>
          <w:szCs w:val="28"/>
          <w:rtl w:val="true"/>
          <w:lang w:bidi="fa-IR"/>
        </w:rPr>
        <w:t>ديگر هم ما در گذشته اين درس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هايمان باور نميكرديم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اختناق، در دوران طاغوت، فشارها زياد بود؛ كسانى ميگفتند 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 است و درفش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بيخود ايستادگى ميكنيد، بيخود مقاومت ميكنيد؛ يك عدّه اى هم ميگفتند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صَدَقُوا مٰا عٰاهَدُوا اَللّٰهَ عَلَيْهِ فَمِنْهُمْ مَنْ قَضىٰ نَحْبَهُ وَ مِنْهُمْ مَنْ يَنْتَظِرُ</w:t>
      </w:r>
      <w:r>
        <w:rPr>
          <w:rFonts w:eastAsia="IRNazanin" w:cs="IRNazanin"/>
          <w:color w:val="111111"/>
          <w:sz w:val="28"/>
          <w:szCs w:val="28"/>
          <w:rtl w:val="true"/>
          <w:lang w:bidi="fa-IR"/>
        </w:rPr>
        <w:t>»</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حادثه اى را پيش آورد كه در دنيا هيچ كس باور نميكرد؛ نه اينكه در ايران كسى باور نميكرد، در دنيا هم كسى باور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باور نميكرد كه آنچه آمريكايى ها آن را جزيره ى ثبات ميدانند، اين جور دستخوش طوفانى بشود كه درنهايت به انزواى آمريكا، به انزواى استكبار، به انزواى انگليس و عمّال و مزدورانشان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شما دنيا را نگاه كنيد؛ نشانه هايى هم پيدا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مكرّر عرض كرديم؛ دنيا در حال عبور از يك گذرگاه و رسيدن به يك وضع جديد و ماجراى جديدى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ما، نيّت ما، عمل ما در شكل گيرى اين وضعيّت جديد،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دلهايمان قرص شود، براى اينكه راه را گم نكنيم، زندگى شما آزادگان ميتواند براى ما يك ستاره ى راهنما باشد</w:t>
      </w:r>
      <w:r>
        <w:rPr>
          <w:rFonts w:eastAsia="IRNazanin" w:cs="IRNazanin"/>
          <w:color w:val="111111"/>
          <w:sz w:val="28"/>
          <w:szCs w:val="28"/>
          <w:rtl w:val="true"/>
          <w:lang w:bidi="fa-IR"/>
        </w:rPr>
        <w:t>.</w:t>
      </w:r>
      <w:r>
        <w:rPr>
          <w:rStyle w:val="FootnoteAnchor"/>
          <w:rtl w:val="true"/>
        </w:rPr>
        <w:footnoteReference w:id="55"/>
      </w:r>
    </w:p>
    <w:p>
      <w:pPr>
        <w:pStyle w:val="Heading4"/>
        <w:numPr>
          <w:ilvl w:val="3"/>
          <w:numId w:val="1"/>
        </w:numPr>
        <w:rPr/>
      </w:pPr>
      <w:bookmarkStart w:id="125" w:name="__RefHeading___Toc8210107_2870459653"/>
      <w:bookmarkStart w:id="126" w:name="_Toc46"/>
      <w:bookmarkEnd w:id="125"/>
      <w:r>
        <w:rPr>
          <w:rtl w:val="true"/>
        </w:rPr>
        <w:t>تاكتيك ربوبى براى محكم شدن ايمان مقاومان</w:t>
      </w:r>
      <w:bookmarkEnd w:id="12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بيدارى اسلامى كه سخنگويان جبهه ى استكبار و ارتجاع حتّى از به زبان آوردن نام آن نيز پرهيز ميكنند و ميترسند، حقيقتى است كه اكنون تقريباً در سراسر دنياى اسلام ميتوان نشانه هاى آن را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بارزترين نشانه ى آن، اشتياق افكار عمومى و بويژه در قشرهاى جوان، به احياء مجد </w:t>
      </w:r>
    </w:p>
    <w:p>
      <w:pPr>
        <w:pStyle w:val="BookText"/>
        <w:rPr/>
      </w:pPr>
      <w:r>
        <w:rPr>
          <w:rFonts w:ascii="IRNazanin" w:hAnsi="IRNazanin" w:eastAsia="IRNazanin"/>
          <w:color w:val="111111"/>
          <w:sz w:val="28"/>
          <w:sz w:val="28"/>
          <w:szCs w:val="28"/>
          <w:rtl w:val="true"/>
          <w:lang w:bidi="fa-IR"/>
        </w:rPr>
        <w:t>و عظمت اسلام و آگاه شدن آنان از ماهيّت نظام سلطه ى بين المللى و آشكار شدن چهره ى وقيح و ستمگر و مستكبر دولتها و كانونهايى است كه بيش از دويست سال شرق اسلامى و غير اسلامى را در زير پنجه هاى خونين خود فشرده و با نقاب تمدّن و فرهنگ، هستى ملّتها را دستخوش قدرت طلبىِ بى رحمانه و تجاوزگرانه ى خود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ابعاد اين بيدارى مبارك بسى گسترده و داراى امتدادى رمزگونه است؛ ولى آنچه از دستاوردهاى نقد آن در چند كشور شمال آفريقا ديده شد، ميتواند دلها را به نتايج بزرگ و شگرف آينده به اطمينان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تحقّق معجزگون وعده هاى الهى، نشانه ى اميدبخشى است كه تحقّق وعده هاى بزرگ تر را نويد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قرآن از دو وعده اى كه خداوند به مادر موسى داد، نمونه اى از اين تاكتيك ربوبى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هنگامه ى دشوار كه فرمان به آب افكندن صندوق حامل نوزاد داده شد، خطاب الهى وعده فرمود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إِنّٰا رَادُّوهُ إِلَيْكِ وَ جٰاعِلُوهُ مِنَ اَلْمُرْسَلِينَ</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وعده ى اوّل كه وعده ى كوچك تر و مايه ى دلخوشى مادر بود، نشانه ى تحقّق وعده ى رسالت شد، كه بسى بزرگ تر و البتّه مستلزم رنج و مجاهدت و صبر بلندمدّت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فَرَدَدْنٰاهُ إِلىٰ أُمِّهِ كَيْ تَقَرَّ عَيْنُهٰا وَ لاٰ تَحْزَنَ وَ لِتَعْلَمَ أَنَّ وَعْدَ اَللّٰهِ حَقٌّ</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ى حق، همان رسالت بزرگ است كه پس از چند سال تحقّق يافت و مسير تاريخ را تغيير داد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ى ديگر، يادآورى قدرت فائقه ى الهى در سركوب مهاجمان به بيت شريف است، كه خداوند به وسيله ى پيامبر اعظم، براى تشويق مخاطبان، به امتثال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فَلْيَعْبُدُوا رَبَّ هٰذَا اَلْبَيْتِ</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به كار ميبَرد و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w:t>
      </w:r>
    </w:p>
    <w:p>
      <w:pPr>
        <w:pStyle w:val="BookText"/>
        <w:rPr/>
      </w:pPr>
      <w:r>
        <w:rPr>
          <w:rFonts w:ascii="Amiri" w:hAnsi="Amiri" w:eastAsia="Amiri" w:cs="Amiri"/>
          <w:color w:val="111111"/>
          <w:sz w:val="28"/>
          <w:sz w:val="28"/>
          <w:szCs w:val="28"/>
          <w:rtl w:val="true"/>
          <w:lang w:bidi="ar-SA"/>
        </w:rPr>
        <w:t>يَجْعَلْ كَيْدَهُمْ فِي تَضْلِيلٍ</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 براى تقويت روحى پيامبر محبوبش و باور وعده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وَدَّعَكَ رَبُّكَ وَ مٰا قَلىٰ</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 xml:space="preserve">، از يادآورى نعمت معجزگونِ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لَمْ يَجِدْكَ يَتِيماً فَآوىٰ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وَجَدَكَ ضٰالاًّ فَهَدىٰ</w:t>
      </w:r>
      <w:r>
        <w:rPr>
          <w:rFonts w:eastAsia="IRNazanin" w:cs="IRNazanin"/>
          <w:color w:val="111111"/>
          <w:sz w:val="28"/>
          <w:szCs w:val="28"/>
          <w:rtl w:val="true"/>
          <w:lang w:bidi="fa-IR"/>
        </w:rPr>
        <w:t>»</w:t>
      </w:r>
      <w:r>
        <w:rPr>
          <w:rStyle w:val="FootnoteAnchor"/>
          <w:rtl w:val="true"/>
        </w:rPr>
        <w:footnoteReference w:id="61"/>
      </w:r>
      <w:r>
        <w:rPr>
          <w:rFonts w:ascii="IRNazanin" w:hAnsi="IRNazanin" w:eastAsia="IRNazanin"/>
          <w:color w:val="111111"/>
          <w:sz w:val="28"/>
          <w:sz w:val="28"/>
          <w:szCs w:val="28"/>
          <w:rtl w:val="true"/>
          <w:lang w:bidi="fa-IR"/>
        </w:rPr>
        <w:t>بهره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نمونه هايى در قرآن بسيار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كه اسلام در ايران پيروز شد و توانست دژ آمريكا و صهيونيزم را در يكى از حسّاس ترين كشورهاى اين منطقه ى بسيار حسّاس فتح كند، اهل عبرت و حكمت دانستند كه اگر صبر و بصيرت را به كار گيرند، فتوحات ديگر پى درپى فرا خواهد رسيد؛ و فرارسيد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واقعيّتهاى درخشان در جمهورى اسلامى كه دشمنان ما بدان اعتراف ميكنند، همه در سايه ى اعتماد به وعده ى الهى و صبر و مقاومت و استمداد از خداوند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همواره در برابر وسوسه ى ضعفايى كه در مقاطع اضطراب انگيز،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لَمُدْرَكُونَ</w:t>
      </w:r>
      <w:r>
        <w:rPr>
          <w:rFonts w:eastAsia="IRNazanin" w:cs="IRNazanin"/>
          <w:color w:val="111111"/>
          <w:sz w:val="28"/>
          <w:szCs w:val="28"/>
          <w:rtl w:val="true"/>
          <w:lang w:bidi="fa-IR"/>
        </w:rPr>
        <w:t>»</w:t>
      </w:r>
      <w:r>
        <w:rPr>
          <w:rStyle w:val="FootnoteAnchor"/>
          <w:rtl w:val="true"/>
        </w:rPr>
        <w:footnoteReference w:id="62"/>
      </w:r>
      <w:r>
        <w:rPr>
          <w:rFonts w:ascii="Amiri" w:hAnsi="Amiri" w:eastAsia="Amiri" w:cs="Amiri"/>
          <w:color w:val="111111"/>
          <w:sz w:val="28"/>
          <w:sz w:val="28"/>
          <w:szCs w:val="28"/>
          <w:rtl w:val="true"/>
          <w:lang w:bidi="ar-SA"/>
        </w:rPr>
        <w:t>سر ميدادند، نهيب زده اند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مَعِي رَبِّي سَيَهْدِينِ</w:t>
      </w:r>
      <w:r>
        <w:rPr>
          <w:rFonts w:eastAsia="Amiri" w:cs="Amiri" w:ascii="Amiri" w:hAnsi="Amiri"/>
          <w:color w:val="111111"/>
          <w:sz w:val="28"/>
          <w:szCs w:val="28"/>
          <w:rtl w:val="true"/>
          <w:lang w:bidi="ar-SA"/>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امروز اين تجربه اى گران بها در دسترس ملّتهايى است كه در برابر استكبار و استبداد قد علم كرده و توانسته اند حكومتهاى فاسد و گوش به فرمان و وابسته به آمريكا را سرنگون ساخته يا متزلزل كنند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ايستادگى و صبر و بصر و اعتماد به وعده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لَيَنْصُرَنَّ اَللّٰهُ مَنْ يَنْصُرُهُ إِنَّ اَللّٰهَ لَقَوِيٌّ عَزِيزٌ</w:t>
      </w:r>
      <w:r>
        <w:rPr>
          <w:rFonts w:eastAsia="IRNazanin" w:cs="IRNazanin"/>
          <w:color w:val="111111"/>
          <w:sz w:val="28"/>
          <w:szCs w:val="28"/>
          <w:rtl w:val="true"/>
          <w:lang w:bidi="fa-IR"/>
        </w:rPr>
        <w:t>»</w:t>
      </w:r>
      <w:r>
        <w:rPr>
          <w:rStyle w:val="FootnoteAnchor"/>
          <w:rtl w:val="true"/>
        </w:rPr>
        <w:footnoteReference w:id="64"/>
      </w:r>
      <w:r>
        <w:rPr>
          <w:rFonts w:ascii="Amiri" w:hAnsi="Amiri" w:eastAsia="Amiri" w:cs="Amiri"/>
          <w:color w:val="111111"/>
          <w:sz w:val="28"/>
          <w:sz w:val="28"/>
          <w:szCs w:val="28"/>
          <w:rtl w:val="true"/>
          <w:lang w:bidi="ar-SA"/>
        </w:rPr>
        <w:t>خواهد توانست اين مسير افتخار را تا رسيدن به قلّه ى تمدّن اسلامى، در برابر امّت اسلامى هموار كند</w:t>
      </w:r>
      <w:r>
        <w:rPr>
          <w:rFonts w:eastAsia="Amiri" w:cs="Amiri" w:ascii="Amiri" w:hAnsi="Amiri"/>
          <w:color w:val="111111"/>
          <w:sz w:val="28"/>
          <w:szCs w:val="28"/>
          <w:rtl w:val="true"/>
          <w:lang w:bidi="ar-SA"/>
        </w:rPr>
        <w:t>.</w:t>
      </w:r>
      <w:r>
        <w:rPr>
          <w:rStyle w:val="FootnoteAnchor"/>
          <w:rtl w:val="true"/>
        </w:rPr>
        <w:footnoteReference w:id="65"/>
      </w:r>
      <w:bookmarkStart w:id="127" w:name="pg9703_153992"/>
    </w:p>
    <w:p>
      <w:pPr>
        <w:pStyle w:val="Heading3"/>
        <w:numPr>
          <w:ilvl w:val="2"/>
          <w:numId w:val="1"/>
        </w:numPr>
        <w:rPr/>
      </w:pPr>
      <w:bookmarkStart w:id="128" w:name="__RefHeading___Toc8210109_2870459653"/>
      <w:bookmarkStart w:id="129" w:name="_Toc47"/>
      <w:bookmarkEnd w:id="127"/>
      <w:bookmarkEnd w:id="128"/>
      <w:r>
        <w:rPr/>
        <w:t>3</w:t>
      </w:r>
      <w:r>
        <w:rPr>
          <w:rtl w:val="true"/>
        </w:rPr>
        <w:t xml:space="preserve"> - </w:t>
      </w:r>
      <w:r>
        <w:rPr>
          <w:rtl w:val="true"/>
        </w:rPr>
        <w:t>وجود ظرفيّت لازم براى مقاومت</w:t>
      </w:r>
      <w:bookmarkEnd w:id="129"/>
    </w:p>
    <w:p>
      <w:pPr>
        <w:pStyle w:val="BookText"/>
        <w:rPr/>
      </w:pPr>
      <w:r>
        <w:rPr>
          <w:rFonts w:ascii="IRNazanin" w:hAnsi="IRNazanin" w:eastAsia="IRNazanin"/>
          <w:color w:val="111111"/>
          <w:sz w:val="28"/>
          <w:sz w:val="28"/>
          <w:szCs w:val="28"/>
          <w:rtl w:val="true"/>
          <w:lang w:bidi="fa-IR"/>
        </w:rPr>
        <w:t>آيا ملّت ايران اين قدرت را دارد يا نه؟ آيا ملّت ايران ميتواند بى اعتنا به فشارهاى مراكز سلطه ى جهانى، با تكيه بر هويّت و بر توانايى هاى خود ايستادگى كند و راه كمال و تعالى مادّى و معنوى خود را بپيمايد؟ اين سؤال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سؤال از نظر ما بسيار مسلّم و قطعى است و در آن ترديد نداريم؛ جواب اين است كه بله،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تبليغاتى كه دشمن به وسيله ى ده ها رسانه ى مكتوب و مسموع و تصويرى در سرتاسر دنيا ميكند و ميخواهد اصرار بورزد بر اينكه ملّت ايران و هيچ ملّتى نميتوانند در مقابل ما بايستند، ملّت ايران ميتواند؛ به چه دليل؟ به دو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توانايى هاى ذاتى و استعدادهاى درونى اين ملّت بسيار زياد است كه من به بعضى از آنها مختصراً اشاره خواهم كرد؛ دليل دوّم اين است كه دشمن با همه ى تظاهر به قدرت نمايى، ضعيف است؛ دليل اين را هم خواهم گفت و به نمونه هاى ضعف دشمن اشاره خواهم كرد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ملّت ايران نيرومند و توانا است؛ چرا؟ چون ملّتى است داراى هوش، داراى استعداد، داراى نسل بزرگى از جوانان در اين دوران معاصر؛ كه اين خود، يك سرمايه ى بسيار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اينها، داراى استعدادهاى طبيعى در سرتاسر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در كشورى زندگى ميكند كه ازلحاظ منابع طبيعى يكى از بزرگ ترين كشورهاى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گاز ما در دنيا دوّمين منابع گاز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نفت ما در اين منطقه يكى از بزرگ ترين منابع نفتى است و بازهم منابع جديدى كشف ميشود، همچنان كه در همين اواخر يك منبع بسيار غنىِ جديدى كشف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منابع فلزات ما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زمينهاى وسيع كشاورزى در كشور ما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همين استان مركزىِ خودتان نگاه كنيد؛ نظير اين دشتها و اين خاك حاصلخيز در بسيارى از نقاط اين كشور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ازلحاظ آب كمبود داريم، امّا با روشهاى علمى، با پيگيرى و با صرفه جويى، همين </w:t>
      </w:r>
    </w:p>
    <w:p>
      <w:pPr>
        <w:pStyle w:val="BookText"/>
        <w:rPr/>
      </w:pPr>
      <w:r>
        <w:rPr>
          <w:rFonts w:ascii="IRNazanin" w:hAnsi="IRNazanin" w:eastAsia="IRNazanin"/>
          <w:color w:val="111111"/>
          <w:sz w:val="28"/>
          <w:sz w:val="28"/>
          <w:szCs w:val="28"/>
          <w:rtl w:val="true"/>
          <w:lang w:bidi="fa-IR"/>
        </w:rPr>
        <w:t>نزولات آسمانى كه امروز در كشور ما وجود دارد، به فضل الهى كافى است چهار برابر جمعيّت كنونى امروز ايران را ازلحاظ موادّ غذايى بى نياز از ديگران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كشورى با اين استعدادهاى طبيعى، با اين استعدادهاى انسانى، با اين نسل جوان پُرشور و باهوش و بااستعداد، علاوه بر اينها داراى يك انگيزه ى بسيار قوى معنوى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آخرى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همه چيز داشته باشد، امّا انگيزه ى درونى و معنوى نداشته باشد، نميتواند از موجودى هاى خود درست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است كه در بعضى از كشورها براى اينكه انگيزه اى به مردم بدهند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ى ايمانى كه نيست، انگيزه ى فكرى و يك انديشه ى حركت ساز كه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مجبورند حسّ ناسيوناليزم را، حسّ قوم گرايى را، حسّ وطن پرستى را در آنها تقويت كنند تا شايد بتوانند خلأ آن انگيزه ى معنوى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ما به ميهن خود و به گذشته ى تاريخ خود عشق مى ورزد؛ زبان خود را بشدّت دوست دارد؛ امّا علاوه ى بر اينها يك انگيزه ى معنوى حقيقى نه جعلى و قراردادى دارد و آن ايمان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ملّت مؤمنى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دوست ميدارند جوانان اين كشور را به لااباليگرى متّهم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موافق نيستم؛ من اين را قبول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يك گوشه اى يك جوان، دو جوان، صد جوان حركاتى هم داشته باشند كه نشان دهنده ى احياناً نوعى خطاكارى باشد؛ امّا خطاكارى از جوانان ما را نبايد در اين حدود و آن چنان بزرگ شمرد كه نسل جوان با ايمانِ با احساس مسئوليّت اين كشور را كسى به بى دينى متّهم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جوانان ما را به ضعف ايمان دينى متّهم ميكنند و از اين بابت متأسّفند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هم آنها را به ضعف ايمان دينى متّهم ميكنند و از اين بابت خوشحالند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گروه اشتباه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نگاه كنيد در آنجايى كه جاى نشان دادن ايمان مذهبى و جاى ابراز عشق به معنويّت </w:t>
      </w:r>
      <w:bookmarkStart w:id="130" w:name="pg9703_153996"/>
    </w:p>
    <w:p>
      <w:pPr>
        <w:pStyle w:val="BookText"/>
        <w:rPr/>
      </w:pPr>
      <w:bookmarkEnd w:id="130"/>
      <w:r>
        <w:rPr>
          <w:rFonts w:ascii="IRNazanin" w:hAnsi="IRNazanin" w:eastAsia="IRNazanin"/>
          <w:color w:val="111111"/>
          <w:sz w:val="28"/>
          <w:sz w:val="28"/>
          <w:szCs w:val="28"/>
          <w:rtl w:val="true"/>
          <w:lang w:bidi="fa-IR"/>
        </w:rPr>
        <w:t>است؛ مى بينيد بيشترين جمعيّت و پُرشمارترين و پُراحساس ترين انسانها را نسل جوان پرشور تشكيل ميدهند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معتقدم در قضاوت درباره ى جوانان نه بايد افراط كرد، نه بايد تفريط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هستند جوان را متّهم ميكنند به لااباليگرى؛ من موافق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سعى ميكنند اين طور بگويند كه جوان ما هيچ خطايى ندارد؛ با اين هم موافق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 بايستى صميمى و صادقانه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جوانانى هستند باايمان، علاقه مند، داراى دلهاى پاك؛ البتّه خطاها و اشتباهاتى هم ممكن است داشته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حكومت متّكى به مردم، يك مردم سرشار از انگيزه ى معنوى، يك جمعيّت جوان بسيار وسيع، يك سرزمين سرشار از منابع طبيعى؛ چه معدنى، چه كشاورزى، چه زمينه هاى صنعتى؛ يك موقعيّت جغرافيايى بسيار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كشور ما چهارراه ميان شرق و غرب است و هم قدرتهاى آسيايى، هم قدرتهاى غربى و اروپايى و غيره، براى دسترسى به نقاط مختلف احتياج دارند كه از اينجا عبور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 ايران و نظام جمهورى اسلامى اين فرصت و امكان را ميدهد كه به آينده ى خود، به پيشرفت خود و به امكان مقاومت خود در مقابل فشارهاى سلطه، كاملاً اطمينان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قدرت منديم و ميتوانيم؛ اين دليل اوّل</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67"/>
      </w:r>
    </w:p>
    <w:p>
      <w:pPr>
        <w:pStyle w:val="Heading3"/>
        <w:numPr>
          <w:ilvl w:val="2"/>
          <w:numId w:val="1"/>
        </w:numPr>
        <w:rPr/>
      </w:pPr>
      <w:bookmarkStart w:id="131" w:name="__RefHeading___Toc8210111_2870459653"/>
      <w:bookmarkStart w:id="132" w:name="_Toc48"/>
      <w:bookmarkEnd w:id="131"/>
      <w:r>
        <w:rPr/>
        <w:t>4</w:t>
      </w:r>
      <w:r>
        <w:rPr>
          <w:rtl w:val="true"/>
        </w:rPr>
        <w:t xml:space="preserve"> - </w:t>
      </w:r>
      <w:r>
        <w:rPr>
          <w:rtl w:val="true"/>
        </w:rPr>
        <w:t>رو به افول بودن دشمن</w:t>
      </w:r>
      <w:bookmarkEnd w:id="132"/>
    </w:p>
    <w:p>
      <w:pPr>
        <w:pStyle w:val="Heading4"/>
        <w:numPr>
          <w:ilvl w:val="3"/>
          <w:numId w:val="1"/>
        </w:numPr>
        <w:rPr/>
      </w:pPr>
      <w:bookmarkStart w:id="133" w:name="__RefHeading___Toc8210113_2870459653"/>
      <w:bookmarkStart w:id="134" w:name="_Toc49"/>
      <w:bookmarkEnd w:id="133"/>
      <w:r>
        <w:rPr>
          <w:rtl w:val="true"/>
        </w:rPr>
        <w:t>اشاره</w:t>
      </w:r>
      <w:bookmarkEnd w:id="13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دوّم</w:t>
      </w:r>
      <w:r>
        <w:rPr>
          <w:rStyle w:val="FootnoteAnchor"/>
          <w:rtl w:val="true"/>
        </w:rPr>
        <w:footnoteReference w:id="68"/>
      </w:r>
      <w:r>
        <w:rPr>
          <w:rFonts w:ascii="IRNazanin" w:hAnsi="IRNazanin" w:eastAsia="IRNazanin"/>
          <w:color w:val="111111"/>
          <w:sz w:val="28"/>
          <w:sz w:val="28"/>
          <w:szCs w:val="28"/>
          <w:rtl w:val="true"/>
          <w:lang w:bidi="fa-IR"/>
        </w:rPr>
        <w:t>، ضعف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يعنى همان مركز استكبار و سلطه ى جهانى، كه امروز يك مظهر بزرگ و اساسى آن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وقتى ميگوييم آمريكا، با مردم آمريكا كارى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آمريكا مثل بقيّه ى </w:t>
      </w:r>
    </w:p>
    <w:p>
      <w:pPr>
        <w:pStyle w:val="BookText"/>
        <w:rPr/>
      </w:pPr>
      <w:r>
        <w:rPr>
          <w:rFonts w:ascii="IRNazanin" w:hAnsi="IRNazanin" w:eastAsia="IRNazanin"/>
          <w:color w:val="111111"/>
          <w:sz w:val="28"/>
          <w:sz w:val="28"/>
          <w:szCs w:val="28"/>
          <w:rtl w:val="true"/>
          <w:lang w:bidi="fa-IR"/>
        </w:rPr>
        <w:t>مردم دنيا همان خصوصيّات و همان نقاط مثبت و منفى را دارا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آنها سر دشمنى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ما رژيم حاكم بر آمريكا است كه نيّت سلطه ى جهانى، تعيين كننده ى سياستهاى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ما از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سلطه ى آمريكايى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رژيم آمريكا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رژيمى كه امروز مركز سلطه ى جهانى است و در همه ى نقاط عالم سعى ميكند حضور قدرتمندانه و مداخله جويانه ى خود را نشان دهد، على رغم اين تظاهرات، در درون و باطن خود دچار ضعفهاى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اين ضعفهاى اساسى را، هم در زمينه هاى اخلاقى و هم در زمينه هاى اجتماعى و سياسى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يكى از علامتهاى اين ضعف ساختارى آن رژيم را در همين دعواهايى كه بر سر انتخابات رياست جمهورى در كشور آمريكا در جريان است، مشاهده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ميخواهند الگوى دنيا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ميخواهند دموكراسى را به خيال خودشان به مردم دنيا ياد بدهند؛ دموكراسىِ مبتنى بر تبليغات دروغين و تزوير تبليغاتى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اخيراً معلوم شد؛ البتّه براى بسيارى از پيش معلوم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امروز به طور مسلّم ميشود فهميد، اين است كه اين دموكراسى اى كه سردمداران رژيم آمريكا از آن دم ميزنند، افسانه اى بيش نيست؛ اين يك چيز حقيقى نيست؛ نشانه اش اين است كه اين دموكراسى در سر راه خود با اين گونه موانع مواجه ميشود؛ يعنى با تقلّبهاى بزرگ و تعيين كننده اى كه راه حل و علاجى هم براى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سر و ته قضيّه را به گونه اى به هم خواهند آورد و نخواهند گذاشت حقايق قضايا معلوم شود؛ امّا حقيقت قضيّه، يك فساد درونى و همه گير در سطوح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آمريكا در انتخابات شركت ضعيف ميكند؛ بعد هم كه شركت ميكند، نتيجه ى انتخابات اين گونه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ضعف ساختارى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الان چند سال است كه رژيم آمريكا عليه نظام جمهورى اسلامى ايران همه ى تلاش خود را براى محاصره ى اقتصادى و براى تحريم تجارى شركتهاى ممالك ديگر به كار ميبرد؛ امّا كسى به حرف او گوش نميكند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اوايل مدّتى توفيقى پيدا كردند براى اينكه بتوانند اروپا يا بعضى كشورهاى آسيايى را با خودشان همراه كنند؛ امّا اكنون چند سال است كه ديگر اين حناى آمريكايى رنگى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نمونه ى ديگر، قضاياى فلسطين اشغالى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 آمريكا در پنجاه سال گذشته بخصوص در دهه هاى اخير چقدر براى باقى ماندن و بى خطر زندگى كردنِ رژيم غاصب صهيونيستى در سرزمين فلسطين خرج كرد؛ هم خرج پولى، هم خرج سياسى، هم خرج آبرويى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ببينيد كه اين هزينه ى گزاف با يك مانع بسيار عمده مواجه شده است؛ آن مانع چيست؟ آن مانع، ملّت فلسطين است؛ همان ملّتى كه اينها ميخواستند انكارش كنند؛ ميخواستند بگويند چيزى به نام ملّت فلسطين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پنجاه سال است كه صهيونيست ها با همه ى توان سعى كرده اند ملّت فلسطين ديگر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آواره در كشورهاى عربى، يك عدّه عرب هم به عنوان شهروند درجه ى دو در سرزمين به اصطلاح اسرائيل، سرزمين جعلى و دروغين زندگى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كارهاى لازم را كرده اند؛ كار تبليغاتى كرده اند؛ كار سياسى كرده اند؛ فشار بسيار شديد و غير انسانى بشرى را بر اينها وارد كرده اند؛ امّا مى بينيد كه بعد از گذشت اين مدّت طولانى، حقيقت، خود را نشان ميدهد؛ يعنى ملّت فلسطين قيام ميكند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 آن روزى كه صهيونيست ها در مقابل وحشيگرى هاى خودشان نسبت به ملّت فلسطين عكس العملى دريافت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ضربه اى ميزنند، ضربه اى هم از طرف ملّت فلسطين به آنها زده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دولت غاصب احساس ميكند كه در مقابل مردم فلسطين بايد صف آرايى كند، مردم فلسطين هم احساس ميكنند كه در مقابل او بايد صف آرايى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نميدانم چه موقع اين اتّفاق خواهد افتاد، امّا شك ندارم كه ملّت </w:t>
      </w:r>
      <w:bookmarkStart w:id="135" w:name="pg9703_154002"/>
    </w:p>
    <w:p>
      <w:pPr>
        <w:pStyle w:val="BookText"/>
        <w:rPr/>
      </w:pPr>
      <w:bookmarkEnd w:id="135"/>
      <w:r>
        <w:rPr>
          <w:rFonts w:ascii="IRNazanin" w:hAnsi="IRNazanin" w:eastAsia="IRNazanin"/>
          <w:color w:val="111111"/>
          <w:sz w:val="28"/>
          <w:sz w:val="28"/>
          <w:szCs w:val="28"/>
          <w:rtl w:val="true"/>
          <w:lang w:bidi="fa-IR"/>
        </w:rPr>
        <w:t>فلسطين هميشه به سنگ و مشت اكتفا نخواهد كرد؛ ملّت فلسطين ناگزير خواهد شد از وجود خود، از شرف خود، از هستى خود، از باقى ماندن در خانه ى خود ولو با سلاحهاى آتشين دفاع كند</w:t>
      </w:r>
      <w:r>
        <w:rPr>
          <w:rFonts w:eastAsia="IRNazanin" w:cs="IRNazanin"/>
          <w:color w:val="111111"/>
          <w:sz w:val="28"/>
          <w:szCs w:val="28"/>
          <w:rtl w:val="true"/>
          <w:lang w:bidi="fa-IR"/>
        </w:rPr>
        <w:t>.</w:t>
      </w:r>
      <w:r>
        <w:rPr>
          <w:rStyle w:val="FootnoteAnchor"/>
          <w:rtl w:val="true"/>
        </w:rPr>
        <w:footnoteReference w:id="69"/>
      </w:r>
    </w:p>
    <w:p>
      <w:pPr>
        <w:pStyle w:val="Heading4"/>
        <w:numPr>
          <w:ilvl w:val="3"/>
          <w:numId w:val="1"/>
        </w:numPr>
        <w:rPr/>
      </w:pPr>
      <w:bookmarkStart w:id="136" w:name="__RefHeading___Toc8210115_2870459653"/>
      <w:bookmarkStart w:id="137" w:name="_Toc50"/>
      <w:bookmarkEnd w:id="136"/>
      <w:r>
        <w:rPr>
          <w:rtl w:val="true"/>
        </w:rPr>
        <w:t>قابل توجّه مدافعان سازش</w:t>
      </w:r>
      <w:r>
        <w:rPr>
          <w:rtl w:val="true"/>
        </w:rPr>
        <w:t xml:space="preserve">: </w:t>
      </w:r>
      <w:r>
        <w:rPr>
          <w:rtl w:val="true"/>
        </w:rPr>
        <w:t>آمريكا رو به افول</w:t>
      </w:r>
      <w:bookmarkEnd w:id="137"/>
    </w:p>
    <w:p>
      <w:pPr>
        <w:pStyle w:val="BookText"/>
        <w:rPr/>
      </w:pPr>
      <w:r>
        <w:rPr>
          <w:rFonts w:ascii="IRNazanin" w:hAnsi="IRNazanin" w:eastAsia="IRNazanin"/>
          <w:color w:val="111111"/>
          <w:sz w:val="28"/>
          <w:sz w:val="28"/>
          <w:szCs w:val="28"/>
          <w:rtl w:val="true"/>
          <w:lang w:bidi="fa-IR"/>
        </w:rPr>
        <w:t>آمريكا رو به افول است؛ همه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گرايش به اين دارند كه برويم با آمريكايى ها سازش كنيم، بيخودى نقشه ى بى اساس و بى پايه ميكشند؛ آمريكا رو به افول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عوامل افول آمريكا هم مربوط به امروز و ديروز نيست كه حالا يكى بخواهد بيايد علاجش كند؛ مربوط به طول تاريخ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اين وضعيّتى كه آمريكايى ها دچارش شدند، عامل بلندمدّت است؛ اينها در طول تاريخ وضعيّتى را به وجود آوردند كه نتيجه اش همين است و به اين آسانى ها علاج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سنّت الهى است، اينها محكومند به اينكه ساقط بشوند، محكومند به اينكه افول كنند، زايل بشوند از صحنه ى قدرت جهانى</w:t>
      </w:r>
      <w:r>
        <w:rPr>
          <w:rFonts w:eastAsia="IRNazanin" w:cs="IRNazanin"/>
          <w:color w:val="111111"/>
          <w:sz w:val="28"/>
          <w:szCs w:val="28"/>
          <w:rtl w:val="true"/>
          <w:lang w:bidi="fa-IR"/>
        </w:rPr>
        <w:t>.</w:t>
      </w:r>
      <w:r>
        <w:rPr>
          <w:rStyle w:val="FootnoteAnchor"/>
          <w:rtl w:val="true"/>
        </w:rPr>
        <w:footnoteReference w:id="70"/>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من در امكانات و اقتدار دشمن مبالغه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بنده خبر ندارم؛ نه، من از اغلب شما از امكاناتى كه دارند و وسايلى كه ميسازند، بيشتر اطّلاع دارم، چون اينجا مركز سيل اطّلاعات گوناگون از جاهاى ديگر است و ما ميدانيم در دنيا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سلاح و تجهيزات و ابزارهاى جاسوسى و ابزارهاى اطّلاعاتى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ايجاد سيطره ى يك قدرت بر ملّتى كه بخواهد بايستد،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بينيد كه امروز در حرفهايشان ميگويند كه بايستى از درون با ايران برخورد كرد؛ بايد اراده ها، اراده ى بر ايستادگى را سُست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اراده ى يك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اراده ى مسئولينش تجسّم و تجسّد پيدا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 نشود، هيچ كارى نميتوانند بكنند</w:t>
      </w:r>
      <w:r>
        <w:rPr>
          <w:rFonts w:eastAsia="IRNazanin" w:cs="IRNazanin"/>
          <w:color w:val="111111"/>
          <w:sz w:val="28"/>
          <w:szCs w:val="28"/>
          <w:rtl w:val="true"/>
          <w:lang w:bidi="fa-IR"/>
        </w:rPr>
        <w:t xml:space="preserve">. </w:t>
      </w:r>
      <w:bookmarkStart w:id="138" w:name="pg9703_154004"/>
    </w:p>
    <w:p>
      <w:pPr>
        <w:pStyle w:val="BookText"/>
        <w:rPr/>
      </w:pPr>
      <w:bookmarkEnd w:id="13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در نيروى دشمن مبالغه كرد و نبايد هم دشمنى و كيد او را ناديده گرفت؛ بايد مراقب بود</w:t>
      </w:r>
      <w:r>
        <w:rPr>
          <w:rFonts w:eastAsia="IRNazanin" w:cs="IRNazanin"/>
          <w:color w:val="111111"/>
          <w:sz w:val="28"/>
          <w:szCs w:val="28"/>
          <w:rtl w:val="true"/>
          <w:lang w:bidi="fa-IR"/>
        </w:rPr>
        <w:t>.</w:t>
      </w:r>
      <w:r>
        <w:rPr>
          <w:rStyle w:val="FootnoteAnchor"/>
          <w:rtl w:val="true"/>
        </w:rPr>
        <w:footnoteReference w:id="71"/>
      </w:r>
    </w:p>
    <w:p>
      <w:pPr>
        <w:pStyle w:val="Heading4"/>
        <w:numPr>
          <w:ilvl w:val="3"/>
          <w:numId w:val="1"/>
        </w:numPr>
        <w:rPr/>
      </w:pPr>
      <w:bookmarkStart w:id="139" w:name="__RefHeading___Toc8210117_2870459653"/>
      <w:bookmarkStart w:id="140" w:name="_Toc51"/>
      <w:bookmarkEnd w:id="139"/>
      <w:r>
        <w:rPr>
          <w:rtl w:val="true"/>
        </w:rPr>
        <w:t>رفتار ديوانه وار زمامداران آمريكا</w:t>
      </w:r>
      <w:bookmarkEnd w:id="140"/>
    </w:p>
    <w:p>
      <w:pPr>
        <w:pStyle w:val="BookText"/>
        <w:rPr/>
      </w:pPr>
      <w:r>
        <w:rPr>
          <w:rFonts w:ascii="IRNazanin" w:hAnsi="IRNazanin" w:eastAsia="IRNazanin"/>
          <w:color w:val="111111"/>
          <w:sz w:val="28"/>
          <w:sz w:val="28"/>
          <w:szCs w:val="28"/>
          <w:rtl w:val="true"/>
          <w:lang w:bidi="fa-IR"/>
        </w:rPr>
        <w:t xml:space="preserve">امروز شما نگاه كنيد به رفتار زمامداران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جمهور و تيم دوروبَرش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چه جورى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زدنِ آنها مثل حرف زدن آدمهاى روانى است؛ گاهى تهديد ميكنند، گاهى دستور ترور ميدهند، گاهى تهمت ميزنند، گاهى از روى استيصال درخواست كمك ميكنند، گاهى ثبات و امنيّت يك ملّت را آماج خودشان قرار ميدهند؛ مثل ديوانه ها به اين طرف و آن طرف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آنها، رفتار سياستمداران منطقى و عاقل و باتدبير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بخش مهمّى از اين، انعكاس ناكامى هاى آمريكا در مناطق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ناكامى در افغانستان، ناكامى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پشت سرش ناكامىِ كامل در تأمين مقاصدى كه اعلام كرده بودند يا مقاصدى كه در دل داشتند و اعلام نكرده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ناكامى ها در رفتار سياستمداران آمريكا منعكس است؛ در اختلافاتشان، در بگومگوهايشان، در تصميم گيرى هايشان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 زورگويان عالم است</w:t>
      </w:r>
      <w:r>
        <w:rPr>
          <w:rFonts w:eastAsia="IRNazanin" w:cs="IRNazanin"/>
          <w:color w:val="111111"/>
          <w:sz w:val="28"/>
          <w:szCs w:val="28"/>
          <w:rtl w:val="true"/>
          <w:lang w:bidi="fa-IR"/>
        </w:rPr>
        <w:t>.</w:t>
      </w:r>
      <w:r>
        <w:rPr>
          <w:rStyle w:val="FootnoteAnchor"/>
          <w:rtl w:val="true"/>
        </w:rPr>
        <w:footnoteReference w:id="72"/>
      </w:r>
    </w:p>
    <w:p>
      <w:pPr>
        <w:pStyle w:val="Heading4"/>
        <w:numPr>
          <w:ilvl w:val="3"/>
          <w:numId w:val="1"/>
        </w:numPr>
        <w:rPr/>
      </w:pPr>
      <w:bookmarkStart w:id="141" w:name="__RefHeading___Toc8210119_2870459653"/>
      <w:bookmarkStart w:id="142" w:name="_Toc52"/>
      <w:bookmarkEnd w:id="141"/>
      <w:r>
        <w:rPr>
          <w:rtl w:val="true"/>
        </w:rPr>
        <w:t>تبليغ ناچار بودنِ تسليم شدن در برابر غرب</w:t>
      </w:r>
      <w:bookmarkEnd w:id="142"/>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واقعيّتهايى كه امروز مشاهده ميكنيم، واژگونه تحليل نشود، غلط تحليل نشود، غلط فهميده نشود؛ همچنان كه هست فهميده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در كشور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ى آسيا، هنوز كسانى، كشورهايى، دولتهايى، شخصيّتهايى، رجال سياسى اى، جريانهايى وجود دارند كه درك نميكنند اين واقعيّتى را كه بيان شد؛ اينها معتقدند كه ما در مقابل غرب يك راه بيشتر </w:t>
      </w:r>
      <w:bookmarkStart w:id="143" w:name="pg9703_154006"/>
    </w:p>
    <w:p>
      <w:pPr>
        <w:pStyle w:val="BookText"/>
        <w:rPr/>
      </w:pPr>
      <w:bookmarkEnd w:id="143"/>
      <w:r>
        <w:rPr>
          <w:rFonts w:ascii="Amiri" w:hAnsi="Amiri" w:eastAsia="Amiri" w:cs="Amiri"/>
          <w:color w:val="111111"/>
          <w:sz w:val="28"/>
          <w:sz w:val="28"/>
          <w:szCs w:val="28"/>
          <w:rtl w:val="true"/>
          <w:lang w:bidi="ar-SA"/>
        </w:rPr>
        <w:t>نداريم، بايد تسليم غرب شد؛ حالا اين تسليم يا با طوع</w:t>
      </w:r>
      <w:r>
        <w:rPr>
          <w:rStyle w:val="FootnoteAnchor"/>
          <w:rtl w:val="true"/>
        </w:rPr>
        <w:footnoteReference w:id="73"/>
      </w:r>
      <w:r>
        <w:rPr>
          <w:rFonts w:ascii="IRNazanin" w:hAnsi="IRNazanin" w:eastAsia="IRNazanin"/>
          <w:color w:val="111111"/>
          <w:sz w:val="28"/>
          <w:sz w:val="28"/>
          <w:szCs w:val="28"/>
          <w:rtl w:val="true"/>
          <w:lang w:bidi="fa-IR"/>
        </w:rPr>
        <w:t xml:space="preserve">و رغبت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پذيرش ارزشهاى غربى و تسليم شدن در مقابل نظمى كه آنها ابراز ميكنند و توقّعاتى كه براى اداره ى جهان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اگر چنانچه يك كشورى به طوع و رغبتْ تسليم نشد، طرف آنها نرفت، با آنها همكارى نكرد، نسبت به خواسته هاى اساسى آنها طوع و اطاعت نشان نداد، طبعاً مواجه خواهد شد با فشار؛ حالا فشار اقتصادى، فشار تحريم، فشار سياسى، فشار نظامى؛ ناچار بايستى تسليم شد، يا تسليمِ آرام، يا تسليمِ با سروصدا و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 اين تحليل، تحليل خطرناكى است؛ در كشور ما هم گوشه وكنار اين تحليلها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اين جور نيست؛ همين طور كه گفتيم، قدرت غربى بر اين دو پايه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هاى اخلاقى و معنوى و ارزشى، و پايه ى نظامى و سياسى و امنيّتى و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دوى اينها متزلزل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واقعيّت را بايد درك كنيم</w:t>
      </w:r>
      <w:r>
        <w:rPr>
          <w:rFonts w:eastAsia="IRNazanin" w:cs="IRNazanin"/>
          <w:color w:val="111111"/>
          <w:sz w:val="28"/>
          <w:szCs w:val="28"/>
          <w:rtl w:val="true"/>
          <w:lang w:bidi="fa-IR"/>
        </w:rPr>
        <w:t>.</w:t>
      </w:r>
      <w:r>
        <w:rPr>
          <w:rStyle w:val="FootnoteAnchor"/>
          <w:rtl w:val="true"/>
        </w:rPr>
        <w:footnoteReference w:id="74"/>
      </w:r>
    </w:p>
    <w:p>
      <w:pPr>
        <w:pStyle w:val="Heading3"/>
        <w:numPr>
          <w:ilvl w:val="2"/>
          <w:numId w:val="1"/>
        </w:numPr>
        <w:rPr/>
      </w:pPr>
      <w:bookmarkStart w:id="144" w:name="__RefHeading___Toc8210121_2870459653"/>
      <w:bookmarkStart w:id="145" w:name="_Toc53"/>
      <w:bookmarkEnd w:id="144"/>
      <w:r>
        <w:rPr/>
        <w:t>5</w:t>
      </w:r>
      <w:r>
        <w:rPr>
          <w:rtl w:val="true"/>
        </w:rPr>
        <w:t xml:space="preserve"> - </w:t>
      </w:r>
      <w:r>
        <w:rPr>
          <w:rtl w:val="true"/>
        </w:rPr>
        <w:t>حفظ منافع ملّى و انقلابى</w:t>
      </w:r>
      <w:bookmarkEnd w:id="145"/>
    </w:p>
    <w:p>
      <w:pPr>
        <w:pStyle w:val="Heading4"/>
        <w:numPr>
          <w:ilvl w:val="3"/>
          <w:numId w:val="1"/>
        </w:numPr>
        <w:rPr/>
      </w:pPr>
      <w:bookmarkStart w:id="146" w:name="__RefHeading___Toc8210123_2870459653"/>
      <w:bookmarkStart w:id="147" w:name="_Toc54"/>
      <w:bookmarkEnd w:id="146"/>
      <w:r>
        <w:rPr>
          <w:rtl w:val="true"/>
        </w:rPr>
        <w:t>اشاره</w:t>
      </w:r>
      <w:bookmarkEnd w:id="14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در مقابل سلطه گران ايستادگى و مقاومت ميكنيم؟ چرا تسليم آنها نميشويم؟ البتّه جواب اين سؤال ساده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است كه اگر استكبار و دستگاه سلطه توانست بر كشورى تسلّط يابد و در آن نفوذ پيدا كند، منافع آن ملّت، ديگر ناديده گرفته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مادّى، منافع اقتصادى، خواسته هاى معنوى و رشد و اعتلاء فرهنگى از بين خواهد رفت و مثل وضعيّت دوران قبل از انقلاب خواهد شد كه يك حكومت دست نشانده در اينجا حاكم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ملّت ايران ناگزير است براى آينده و براى سعادت خود، در مقابل دشمن سلطه گر، مقاومت و ايستادگى كند و راهى را كه به سوى كمال و سعادت او است، با قدرت بپيمايد</w:t>
      </w:r>
      <w:r>
        <w:rPr>
          <w:rFonts w:eastAsia="IRNazanin" w:cs="IRNazanin"/>
          <w:color w:val="111111"/>
          <w:sz w:val="28"/>
          <w:szCs w:val="28"/>
          <w:rtl w:val="true"/>
          <w:lang w:bidi="fa-IR"/>
        </w:rPr>
        <w:t>.</w:t>
      </w:r>
      <w:r>
        <w:rPr>
          <w:rStyle w:val="FootnoteAnchor"/>
          <w:rtl w:val="true"/>
        </w:rPr>
        <w:footnoteReference w:id="75"/>
      </w:r>
      <w:bookmarkStart w:id="148" w:name="pg9703_154007"/>
    </w:p>
    <w:p>
      <w:pPr>
        <w:pStyle w:val="Heading4"/>
        <w:numPr>
          <w:ilvl w:val="3"/>
          <w:numId w:val="1"/>
        </w:numPr>
        <w:rPr/>
      </w:pPr>
      <w:bookmarkStart w:id="149" w:name="__RefHeading___Toc8210125_2870459653"/>
      <w:bookmarkStart w:id="150" w:name="_Toc55"/>
      <w:bookmarkEnd w:id="148"/>
      <w:bookmarkEnd w:id="149"/>
      <w:r>
        <w:rPr>
          <w:rtl w:val="true"/>
        </w:rPr>
        <w:t>كذب بودن شايعه ى مضر بودن قطع رابطه با آمريكا</w:t>
      </w:r>
      <w:bookmarkEnd w:id="150"/>
    </w:p>
    <w:p>
      <w:pPr>
        <w:pStyle w:val="BookText"/>
        <w:rPr/>
      </w:pPr>
      <w:r>
        <w:rPr>
          <w:rFonts w:ascii="IRNazanin" w:hAnsi="IRNazanin" w:eastAsia="IRNazanin"/>
          <w:color w:val="111111"/>
          <w:sz w:val="28"/>
          <w:sz w:val="28"/>
          <w:szCs w:val="28"/>
          <w:rtl w:val="true"/>
          <w:lang w:bidi="fa-IR"/>
        </w:rPr>
        <w:t>در تبليغات خودشان شايع ميكنند كه قطع رابطه ى ايران و دولت آمريكا به ضرر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آقا، صددرصد به نفع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حربه ى ازاثرافتاده است كه بخواهند در ميان ملّتها اين طور وانمود كنند كه اگر ملّتى با آمريكا رابطه داشته باشد، ازلحاظ اقتصادى و مادّى، همه ى مشكلاتش برطرف ميشود؛ نه، يك روزى بعضى از دولتهاى ساده لوح اين گونه خيال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هم در اوّل انقلاب، عدّه اى كه قدرتى پيدا كرده بودند و در رأس كارها قرار داشتند، اين گونه خيال ميكردند؛ ليكن تجربه ها در نقاط مختلف دنيا عكس اين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الجزاير، مردم مشكلات اقتصادى داشتند كه داستانهاى مفصّلى دارد؛ اين طور وانمود كردند كه رابطه ى با آمريكا، بازكننده ى اين گره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درنتيجه به اين سمت رفتند؛ امّا نتيجه ى كار آنها را شما امروز مى بينيد كه در الجزاير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دولتهاى منقطع از مردم، حكومت نظامى ستمگر، سركوب شديد حركت مردمى و اسلامى، تسلّط باندهاى قدرتى كه تا چند ماه قبل از اين در روزنامه ها ميخوانديد و از رسانه ها مى شنيديد كه هر چند روز يك بار در يكى از روستاهاى الجزاير، يا در يكى از شهركهاى اطراف مركز كشور، كشتار و قتل عام بيست نفر، پنجاه نفر، صد نفر به وسيله ى ايادى شناخته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ميشد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در نامه اى كه به رهبر شوروى سابق</w:t>
      </w:r>
      <w:r>
        <w:rPr>
          <w:rStyle w:val="FootnoteAnchor"/>
          <w:rtl w:val="true"/>
        </w:rPr>
        <w:footnoteReference w:id="76"/>
      </w:r>
      <w:r>
        <w:rPr>
          <w:rFonts w:ascii="IRNazanin" w:hAnsi="IRNazanin" w:eastAsia="IRNazanin"/>
          <w:color w:val="111111"/>
          <w:sz w:val="28"/>
          <w:sz w:val="28"/>
          <w:szCs w:val="28"/>
          <w:rtl w:val="true"/>
          <w:lang w:bidi="fa-IR"/>
        </w:rPr>
        <w:t>نوشتند،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بساط جديدى را در كشورتان راه مى اندازيد، مواظب باشيد كه به غرب و به آمريكا آن چنان گرايش پيدا نكنيد كه آنها بر امورتان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مورد توجّه قرار نگرفت و امروز شما وضعشان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ى با آمريكا، ازلحاظ اقتصادى، نتيجه اش همان چيزى است كه امروز شما در روسيه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كشورهايى كه من نميخواهم اسم بياورم </w:t>
      </w:r>
      <w:bookmarkStart w:id="151" w:name="pg9703_154009"/>
    </w:p>
    <w:p>
      <w:pPr>
        <w:pStyle w:val="BookText"/>
        <w:rPr/>
      </w:pPr>
      <w:bookmarkEnd w:id="151"/>
      <w:r>
        <w:rPr>
          <w:rFonts w:ascii="IRNazanin" w:hAnsi="IRNazanin" w:eastAsia="IRNazanin"/>
          <w:color w:val="111111"/>
          <w:sz w:val="28"/>
          <w:sz w:val="28"/>
          <w:szCs w:val="28"/>
          <w:rtl w:val="true"/>
          <w:lang w:bidi="fa-IR"/>
        </w:rPr>
        <w:t>و رابطه هاى بسيار خوب و عالى با آمريكا دارند، ازلحاظ اقتصادى، وضعشان زير صفر و بسيار بد است و پول ملّى شان بسيار بسيار بى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ملّت ايران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اگر بخواهد وضع مادّى و اقتصادى خود را اصلاح كند كه البتّه بدون ترديد اصلاح خواهد كرد، اين به عزم، به اراده، به تصميم، به كار همه ى طبقات، به همكارى با دولت و حمايت از مسئولان كشور، به شجاعت در اقدام، به تأثير نپذيرفتن از سياستهاى خارجى و به تأثير نپذيرفتن از تبليغات بيگانه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است كه وضع يك كشور را درست ميكند؛ نه ارتباط با آمريكا، نه رفتن زير بار زورگويانى كه تجربه ى ارتباط با آنها را ما سالها در اين كشور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گولِ اين تبليغات فريبنده ى دشمن را نميخورد</w:t>
      </w:r>
      <w:r>
        <w:rPr>
          <w:rFonts w:eastAsia="IRNazanin" w:cs="IRNazanin"/>
          <w:color w:val="111111"/>
          <w:sz w:val="28"/>
          <w:szCs w:val="28"/>
          <w:rtl w:val="true"/>
          <w:lang w:bidi="fa-IR"/>
        </w:rPr>
        <w:t>.</w:t>
      </w:r>
      <w:r>
        <w:rPr>
          <w:rStyle w:val="FootnoteAnchor"/>
          <w:rtl w:val="true"/>
        </w:rPr>
        <w:footnoteReference w:id="77"/>
      </w:r>
    </w:p>
    <w:p>
      <w:pPr>
        <w:pStyle w:val="Heading3"/>
        <w:numPr>
          <w:ilvl w:val="2"/>
          <w:numId w:val="1"/>
        </w:numPr>
        <w:rPr/>
      </w:pPr>
      <w:bookmarkStart w:id="152" w:name="__RefHeading___Toc8210127_2870459653"/>
      <w:bookmarkStart w:id="153" w:name="_Toc56"/>
      <w:bookmarkEnd w:id="152"/>
      <w:r>
        <w:rPr/>
        <w:t>6</w:t>
      </w:r>
      <w:r>
        <w:rPr>
          <w:rtl w:val="true"/>
        </w:rPr>
        <w:t xml:space="preserve"> - </w:t>
      </w:r>
      <w:r>
        <w:rPr>
          <w:rtl w:val="true"/>
        </w:rPr>
        <w:t>حدّ يقف نداشتن خواسته هاى دشمن</w:t>
      </w:r>
      <w:bookmarkEnd w:id="153"/>
    </w:p>
    <w:p>
      <w:pPr>
        <w:pStyle w:val="Heading4"/>
        <w:numPr>
          <w:ilvl w:val="3"/>
          <w:numId w:val="1"/>
        </w:numPr>
        <w:rPr/>
      </w:pPr>
      <w:bookmarkStart w:id="154" w:name="__RefHeading___Toc8210129_2870459653"/>
      <w:bookmarkStart w:id="155" w:name="_Toc57"/>
      <w:bookmarkEnd w:id="154"/>
      <w:r>
        <w:rPr>
          <w:rtl w:val="true"/>
        </w:rPr>
        <w:t>پيش روى قدم به قدم دشمن تا حذف اسلام از قانون اساسى ما</w:t>
      </w:r>
      <w:bookmarkEnd w:id="155"/>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مشروعيّت اين نظام به تفكّر اسلامى و به استوارى بر پايه ى اسلام است؛ مشروعيّت مجلس و رهبرى هم بر همين اساس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وقت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هم از اسلام روى برگردانم، مردم مرا كنار ميگذارند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راست هم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امام را به اسلام شناختند؛ به خاطر فداكارى و عظمت او در راه اسلام دنبالش راه افتادند، كه همه ى ما، بنده و شما هم همين طور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اين راه منصرف و منحرف شويم، خودمان ضرر ميكنيم؛ امّا اين حركت و جريان راه افتاده و متوقّف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نظام اسلامى به ما و امثال من و شما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يك وقت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نظام اسلامى به من وابسته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واقعاً تعجّب ميكرديم، چون امام خالقِ اين انقلاب و در واقع پديدآورنده ى اين نظام بود و واقعاً تفكيك بين بقاى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و بقاى نظام هم براى ما مشكل بود؛ امّا امام قُرص و محكم ميگفت نخير، نظام اسلامى به من وابسته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وقتى امامِ با آن عظمت، وجودش ملازم با وجود نظام نباشد و با نبودن او اين مردم انقلاب و اسلام را حفظ كنند، ديگر امثال من چه جاى حرف زدن دارند كه بگوييم اسلام و نظام به من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صدها نفر از قبيل ما بايد قربان اسلام شويم؛ جانمان، مالمان، آبرويمان را بدهيم تا نظام اسلامى بماند و پايه هاى آن استوار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دشمن هدف گرفته، اين است؛ بايد به اين موضوع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سياسى و سياستمدار است؛ مغزِ طرّاحِ سياسى دارد، فكر ميكند كه چه كار بايد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طرّاحى ها اين است كه حرف آخر را اوّل نزنند؛ آرام آرام و بتدريج طلبكارى ايجاد نمايند و طرفِ مقابل را وادار به عقب نشينى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مجرّدى كه عقب نشينى كرديد، طلبكارى ديگرى شروع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بعضى ها ميگويند چيزى بدهيم، چيزى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بدهيمش درست است، بگيريمش درست نيست؛ هيچ چيز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شعارهايى را درست ميكنند؛ ايران را در محور شرارت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كارها را بكنيم تا ما را از محور شرارت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كردند گذاشتند كه حالا بخواهند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و هروقت لازم شد، ما را در محور شرارت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است قدرتى اين امكان و توان را پيدا كند كه اخمهايش را در هم بكشد و بگويد من قوى هستم و ميزنم و ميبَرم و ميبندم؛ حواستان جمع باشد، انسان جا بخورد، اين جا خوردن، حدّ يقف ندارد؛ شما اين سنگر را عقب مى نشينيد، فرض كنيد فلان الحاقيه را قبول ميكنيد، بعد يك مطالبه ى ديگرى را مطرح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دولت غير قانونى را به رسميّت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فشارها و همان تهديدها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مجرّدى كه فلان دولت غير قانونى را به رسميّت شناختيد، باز يك درخواست ديگر مطرح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اسلام را از قانون اساسى تان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ذرّه ذرّه عقب بنشينيد؛ اين حدّ يَقِفى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موضوع را بارها به بعضى از </w:t>
      </w:r>
    </w:p>
    <w:p>
      <w:pPr>
        <w:pStyle w:val="BookText"/>
        <w:rPr/>
      </w:pPr>
      <w:r>
        <w:rPr>
          <w:rFonts w:ascii="IRNazanin" w:hAnsi="IRNazanin" w:eastAsia="IRNazanin"/>
          <w:color w:val="111111"/>
          <w:sz w:val="28"/>
          <w:sz w:val="28"/>
          <w:szCs w:val="28"/>
          <w:rtl w:val="true"/>
          <w:lang w:bidi="fa-IR"/>
        </w:rPr>
        <w:t>مسئولانى كه دچار وسوسه و واهمه هايى بودند، گفته ام كه حدّ يَقفِ فشار آمريكا كجا است؛ آن را مشخّص كنيد، كه اگر به آنجا رسيديم، ديگر بعد از آن هيچ فشارى عليه ما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كنم حدّ يقف كجا است؟ آنجايى است كه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حقّى را نه شما داريد، نه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ملّت ايران اعلام كنيد كه ما اسلام، جمهورى اسلامى و حكومت مردمى را نميخواهيم؛ هركسى كه شما مصلحت ميدانيد، بيايد در اين مملكت حكومت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 يَقِف است؛ اوّل اسارت مملكت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ميتوانيم؟ من و شما مگر ميتوانيم مملكت را به دست دشمن بدهيم؟ مگر ما چنين حقّى داريم؟ اين ملّت ما را براى اين سرِ كار نياورد</w:t>
      </w:r>
      <w:r>
        <w:rPr>
          <w:rFonts w:eastAsia="IRNazanin" w:cs="IRNazanin"/>
          <w:color w:val="111111"/>
          <w:sz w:val="28"/>
          <w:szCs w:val="28"/>
          <w:rtl w:val="true"/>
          <w:lang w:bidi="fa-IR"/>
        </w:rPr>
        <w:t>.</w:t>
      </w:r>
      <w:r>
        <w:rPr>
          <w:rStyle w:val="FootnoteAnchor"/>
          <w:rtl w:val="true"/>
        </w:rPr>
        <w:footnoteReference w:id="78"/>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اسلامى در برابر اردوگاه شرق و غرب ايستاد؛ امّا در همان روزها يك نظريّه اين بود كه ما به نحوى با استكبار كنار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نظريّه را بيان ميكردند، آدمهاى بدى نبودند؛ بلكه ساده انديش بودند و ميگفتند كنار بياييم تا ضرر آنها را از خود دفع كنيم؛ امّا پاسخ اين سؤال را نميدادند كه اين كنار آمدن و كوتاه آمدن و عقب نشينى كردنِ سنگر به سنگر تا كجا بايد ادامه پيدا كند؛ ملّت ايران بايد چه كار كند كه آمريكا از او راضى شود؛ چقدر بايد از ارزشهاى خود صرف نظر كند تا آمريكا بگويد ديگر با شما كارى ندارم؟ شايد بعضى از آنها حتّى فكر نميكردند كه استكبار به حدّى هم قانع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جنجال اخيرِ فعّاليّتهاى هسته اى ايران ديديد كه قدم به قدم شروع كردند به جلو آمدن؛ اوّل گفتند ايران بايد پروتكل الحاقى را قبول كند؛ بعد گفتند بايد فلان اطّلاعات را بدهد؛ بعد پا را فراتر گذاشتند و گفتند اصلاً ايران نبايد فنّاورى هسته اى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نشينى در مقابل مجموعه اى كه زور مادّى دارد، امّا مطلقاً ذخيره ى اخلاقى در وجودش نيست تا از اين زور به شكل ظالمانه استفاده نكند، راه علاج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علاج، منحصر شده بود در مقاومت، و امام بزرگوار ما </w:t>
      </w:r>
      <w:bookmarkStart w:id="156" w:name="pg9703_154015"/>
    </w:p>
    <w:p>
      <w:pPr>
        <w:pStyle w:val="BookText"/>
        <w:rPr/>
      </w:pPr>
      <w:bookmarkEnd w:id="1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آن انسان مقاوم، صبور و سرسخت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مظهر مقاومت بود؛ و اين تنها راهى بود كه در مقابل ملّت ايران وجود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حتّى حمله ى نظامى شان اثر نبخشيد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157" w:name="__RefHeading___Toc8210131_2870459653"/>
      <w:bookmarkStart w:id="158" w:name="_Toc58"/>
      <w:bookmarkEnd w:id="157"/>
      <w:r>
        <w:rPr>
          <w:rtl w:val="true"/>
        </w:rPr>
        <w:t>كوتاه آمدن در برابر مستكبر؛ عامل جرى شدن او</w:t>
      </w:r>
      <w:bookmarkEnd w:id="158"/>
    </w:p>
    <w:p>
      <w:pPr>
        <w:pStyle w:val="BookText"/>
        <w:rPr/>
      </w:pPr>
      <w:r>
        <w:rPr>
          <w:rFonts w:ascii="IRNazanin" w:hAnsi="IRNazanin" w:eastAsia="IRNazanin"/>
          <w:color w:val="111111"/>
          <w:sz w:val="28"/>
          <w:sz w:val="28"/>
          <w:szCs w:val="28"/>
          <w:rtl w:val="true"/>
          <w:lang w:bidi="fa-IR"/>
        </w:rPr>
        <w:t xml:space="preserve">يك ملّت منافعى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مشروع و مباح، معقول و منطقى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ميخواهد اين منافع را تحصيل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استعدادى در جوانانش هست، بركاتى در زمينش هست و موقعيّتى در جايگاه جغرافيايى اش هست؛ يك ملّت حق دارد از اينها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قدرتهاى زورگوى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امروز، از 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 كرده اند دست روى منافع ملّتها بگذارند و بگويند اين مال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ملّتها و رهبران آنها كوتاه آمده اند، آنها جرى تر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ها شبه قارّه ى هند را در قرن نوزدهم گرفتند، ثروت شبه قارّه را مثل خونى نوشيدند، خودشان را قوى كردند و هند را ضعيف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ملّتى در مقابل طمع ورزى دشمنان قوى پنجه عقب نشينى ميكند، ميدان را براى آنها باز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يك چنين وضعيّتى، اين طور نيست كه حالا بگويد، به اينها رحم كنيم، ملاحظه كنيم، اينها عقب نشينى كردند؛ نخير، تا اين ملّت عقب نشينى كند، آن جلو مى آيد و بدون مانع، پنجه هاى خود را در گوشت و پوست اين ملّت فرو ميكند و تا جايى كه زورش برسد، از او ميكَند؛ او را ضعيف ميكند و خودش را قوى ميكند</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59" w:name="__RefHeading___Toc8210133_2870459653"/>
      <w:bookmarkStart w:id="160" w:name="_Toc59"/>
      <w:bookmarkEnd w:id="159"/>
      <w:r>
        <w:rPr>
          <w:rtl w:val="true"/>
        </w:rPr>
        <w:t>حكم قطعى شرع و خرد انسانى به مقاومت در برابر دشمن</w:t>
      </w:r>
      <w:bookmarkEnd w:id="16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دشمنى كه انسان خردمند از اصطكاكِ با او پرهيز ميكند، دشمنى نيست كه هويّت او و منافع حياتى او و اصل وجود او را هدف گرفته </w:t>
      </w:r>
      <w:bookmarkStart w:id="161" w:name="pg9703_154017"/>
    </w:p>
    <w:p>
      <w:pPr>
        <w:pStyle w:val="BookText"/>
        <w:rPr/>
      </w:pPr>
      <w:bookmarkEnd w:id="161"/>
      <w:r>
        <w:rPr>
          <w:rFonts w:ascii="IRNazanin" w:hAnsi="IRNazanin" w:eastAsia="IRNazanin"/>
          <w:color w:val="111111"/>
          <w:sz w:val="28"/>
          <w:sz w:val="28"/>
          <w:szCs w:val="28"/>
          <w:rtl w:val="true"/>
          <w:lang w:bidi="fa-IR"/>
        </w:rPr>
        <w:t>است؛ مقاومت در برابر چنين دشمنى، حُكم قاطع خرد انسانى است؛ زيرا بديهى است كه خسارت قطعىِ ناشى از تسليم در برابر آن، همان خسارت احتمالى ناشى از مقابله با او است؛ به اضافه ى ذلّت و تحقير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مقابل چنين دشمنى، كاملاً در نقطه ى مقابل حُكم خرد، و مقاومت تنها راه توصيه شده ى عقل و شرع است</w:t>
      </w:r>
      <w:r>
        <w:rPr>
          <w:rFonts w:eastAsia="IRNazanin" w:cs="IRNazanin"/>
          <w:color w:val="111111"/>
          <w:sz w:val="28"/>
          <w:szCs w:val="28"/>
          <w:rtl w:val="true"/>
          <w:lang w:bidi="fa-IR"/>
        </w:rPr>
        <w:t>.</w:t>
      </w:r>
      <w:r>
        <w:rPr>
          <w:rStyle w:val="FootnoteAnchor"/>
          <w:rtl w:val="true"/>
        </w:rPr>
        <w:footnoteReference w:id="80"/>
      </w:r>
    </w:p>
    <w:p>
      <w:pPr>
        <w:pStyle w:val="Heading4"/>
        <w:numPr>
          <w:ilvl w:val="3"/>
          <w:numId w:val="1"/>
        </w:numPr>
        <w:rPr/>
      </w:pPr>
      <w:bookmarkStart w:id="162" w:name="__RefHeading___Toc8210135_2870459653"/>
      <w:bookmarkStart w:id="163" w:name="_Toc60"/>
      <w:bookmarkEnd w:id="162"/>
      <w:r>
        <w:rPr>
          <w:rtl w:val="true"/>
        </w:rPr>
        <w:t>ضرورت ايستادگى در برابر دشمنان، با شجاعت و با اقتدار</w:t>
      </w:r>
      <w:bookmarkEnd w:id="163"/>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ميبينم بعضى از برادران ما گاهى اوقات ميگويند كه ما بايد با همه ى دنيا رابطه داشته باشيم؛ خب بله، با همه 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منهاى آمريكا و رژيم صهيونيستى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رابطه داشته باشيم؛ ما مشكلى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همه ى دنيا فقط اروپا و فقط غرب نيست؛ در همين حدود چهار سال قبل از اين و در همين شهر تهران، مگر اجلاسى تشكيل نشد كه بيش از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در آن شركت كردند؟ حدود چهل يا بيشتر رئيس دولت و رئيس كشور شركت كردند؛ از همه جا آمدند اينجا و در اجلاس غيرمتعهّدها شركت كردند</w:t>
      </w:r>
      <w:r>
        <w:rPr>
          <w:rFonts w:eastAsia="IRNazanin" w:cs="IRNazanin"/>
          <w:color w:val="111111"/>
          <w:sz w:val="28"/>
          <w:szCs w:val="28"/>
          <w:rtl w:val="true"/>
          <w:lang w:bidi="fa-IR"/>
        </w:rPr>
        <w:t>.</w:t>
      </w:r>
      <w:r>
        <w:rPr>
          <w:rStyle w:val="FootnoteAnchor"/>
          <w:rtl w:val="true"/>
        </w:rPr>
        <w:footnoteReference w:id="81"/>
      </w:r>
      <w:r>
        <w:rPr>
          <w:rFonts w:ascii="IRNazanin" w:hAnsi="IRNazanin" w:eastAsia="IRNazanin"/>
          <w:color w:val="111111"/>
          <w:sz w:val="28"/>
          <w:sz w:val="28"/>
          <w:szCs w:val="28"/>
          <w:rtl w:val="true"/>
          <w:lang w:bidi="fa-IR"/>
        </w:rPr>
        <w:t>ما مشكلى نداريم با اينها؛ دنيا كه فقط اروپا نيست؛ دنيا جاى وسيعى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 هم امروز در دنيا پخش شده و تقسيم شده؛ شرق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منطقه ى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مركز يك قدرت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اينها ارتباط داريم؛ ما حرفى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اروپا هم ما مشكلى نداريم، اروپايى ها با ما مشكل ايجاد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يكى از اين رؤساى اروپايى كه اخيراً اينجا آمده بود گفتم كه اروپا بايد خودش را از تبعيّت آمريكا در سياستهايش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اروپايى ها تبعيّت از سياست آمريكا كردند؛ او ما را تحريم كرد، اينها هم تبعيّت كردند؛ او عليه ما تبليغات كرد، اينها </w:t>
      </w:r>
      <w:bookmarkStart w:id="164" w:name="pg9703_154019"/>
    </w:p>
    <w:p>
      <w:pPr>
        <w:pStyle w:val="BookText"/>
        <w:rPr/>
      </w:pPr>
      <w:bookmarkEnd w:id="164"/>
      <w:r>
        <w:rPr>
          <w:rFonts w:ascii="IRNazanin" w:hAnsi="IRNazanin" w:eastAsia="IRNazanin"/>
          <w:color w:val="111111"/>
          <w:sz w:val="28"/>
          <w:sz w:val="28"/>
          <w:szCs w:val="28"/>
          <w:rtl w:val="true"/>
          <w:lang w:bidi="fa-IR"/>
        </w:rPr>
        <w:t>هم تبعيّت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چه كار كنيم؟ در قضاياى مختلف، اروپايى ها بودند كه ابتداى به دشمنى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قضيّه ى آن قهوه خانه ى ميكونوس، رئيس جمهور وقت ما را متّهم كردند و به دادگاه ميخواستند بكشانند؛ اسمش را به عنوان متّهم در دادگاه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چه كار كنيم ما با اينها؟ برويم التماس كنيم؟ برويم بگوييم آقا با ما بهتر از اين باشيد؟ ما كارى نكرديم با اينها؛ اينها هستند كه دشمنى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در مقابل دشمنى دشمنانمان با شجاعت و با اقتدار نايستيم، ما را خواهند خورد، خواهند بلعيد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ميگويم، يعنى كشور را، يعنى ملّت را؛ وَالّا شخص بنده و امثال بنده كه اهمّيّتى نداريم؛ كشور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خواهند بلعيد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 كشوريم، مسئول ملّتيم، مسئول تاريخيم؛ نبايد اجازه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بنابراين اينها رفتارشان با ما اين جورى بوده</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65" w:name="__RefHeading___Toc8210137_2870459653"/>
      <w:bookmarkStart w:id="166" w:name="_Toc61"/>
      <w:bookmarkEnd w:id="165"/>
      <w:r>
        <w:rPr>
          <w:rtl w:val="true"/>
        </w:rPr>
        <w:t>هسته اى بهانه است</w:t>
      </w:r>
      <w:bookmarkEnd w:id="166"/>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دشمنى آمريكا با ملّت ايران و با جمهورى اسلامى اصلاً حول محور هسته اى نيست؛ اين خطا است اگر خيال كنيم كه دعواى آمريكا با ما سرِ قضيّه ى هسته اى است؛ نه، قضيّه ى هسته اى بهانه است؛ قبل از اينكه مسئله ى هسته اى مطرح باشد، همين دشمنى ها، همين مخالفتها از اوّل انقلاب بود؛ اگر يك روزى هم مسئله ى هسته اى حل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جمهورى اسلامى عقب نشينى كرد؛ همان كه آنها ميخواهند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نكنيد مسئله تمام خواهد شد؛ نه، ده بهانه ى ديگر را بتدريج پيش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شما موشك داريد؟ چرا هواپيماى بدون سرنشين داريد؟ چرا با رژيم صهيونيستى بديد؟ چرا رژيم صهيونيستى را به رسميّت نمى شناسيد؟ چرا از مقاومت در منطقه ى به قول خودشان خاورميانه حمايت ميكنيد؟ و چرا؟ و چرا؟ و چرا؟ مسئله اين نيست كه اينها سرِ قضيّه ى هسته اى با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اختلاف پيدا كرده باشند؛ نه، تحريم آمريكا از اوّل انقلاب شروع شد، روزبه روز هم بيشتر شده است، تا امروز كه خب به نقطه ى بالايى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هاى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هواپيماى جمهورى اسلامى ر ا سرنگون كردند،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مسافر را كشتند؛ اينها اوايل انقلاب هنوز مردم از هيجان انقلاب بيرون نيامده، كودتاى پايگاه شهيد نوژه را به راه انداختند، عليه انقلاب كودتا كردند؛ اينها از ضدّ انقلابها در هر نقطه اى از كشور كه بودند حمايت كردند؛ به ضدّ انقلاب سلاح دادند و مانند اينها؛ همان كارى كه بعدها در بعضى كشورهاى ديگر كردند، در اينجا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مسئله ى هسته اى نيست؛ بايد همه به اين توجّه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نيست كه ما خيال كنيم دشمنى آمريكا با جمهورى اسلامى ايران به خاطر مسئله ى هسته اى است؛ نه، مسئله مسئله ى ديگرى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به خواسته هاى آمريكا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ملّت ايران گفت آمريكا عليه ما هيچ غلطى نميتواند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موجوديّت جمهورى اسلامى مخالفند، با نفوذ و اقتدار جمهورى اسلامى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اواخر يكى از سياستمداران و از عناصر فكرى آمريكا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ى او پخش شد، اين مسئله ى پنهانى هم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ايران چه اتمى باشد، چه اتمى نباشد،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شخص صريحاً گفت نفوذ و اقتدار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خودشان هژمونى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منطقه خطرناك است؛ ايرانى كه امروز از اعتبار برخوردار است، از احترام برخوردار است، از اقتدار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اين دشمنند، با اين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اينها راضى ميشوند كه ايران يك ملّت ضعيف، كنارمانده، منزوى، بى اعتبار و بى احترام باشد؛ مسئله مسئله ى هسته اى نيست</w:t>
      </w:r>
      <w:r>
        <w:rPr>
          <w:rFonts w:eastAsia="IRNazanin" w:cs="IRNazanin"/>
          <w:color w:val="111111"/>
          <w:sz w:val="28"/>
          <w:szCs w:val="28"/>
          <w:rtl w:val="true"/>
          <w:lang w:bidi="fa-IR"/>
        </w:rPr>
        <w:t>.</w:t>
      </w:r>
      <w:r>
        <w:rPr>
          <w:rStyle w:val="FootnoteAnchor"/>
          <w:rtl w:val="true"/>
        </w:rPr>
        <w:footnoteReference w:id="83"/>
      </w:r>
      <w:bookmarkStart w:id="167" w:name="pg9703_154024"/>
    </w:p>
    <w:p>
      <w:pPr>
        <w:pStyle w:val="Heading3"/>
        <w:numPr>
          <w:ilvl w:val="2"/>
          <w:numId w:val="1"/>
        </w:numPr>
        <w:rPr/>
      </w:pPr>
      <w:bookmarkStart w:id="168" w:name="__RefHeading___Toc8210139_2870459653"/>
      <w:bookmarkStart w:id="169" w:name="_Toc62"/>
      <w:bookmarkEnd w:id="167"/>
      <w:bookmarkEnd w:id="168"/>
      <w:r>
        <w:rPr/>
        <w:t>7</w:t>
      </w:r>
      <w:r>
        <w:rPr>
          <w:rtl w:val="true"/>
        </w:rPr>
        <w:t xml:space="preserve"> - </w:t>
      </w:r>
      <w:r>
        <w:rPr>
          <w:rtl w:val="true"/>
        </w:rPr>
        <w:t>تجربه ى تاريخى</w:t>
      </w:r>
      <w:bookmarkEnd w:id="169"/>
    </w:p>
    <w:p>
      <w:pPr>
        <w:pStyle w:val="Heading4"/>
        <w:numPr>
          <w:ilvl w:val="3"/>
          <w:numId w:val="1"/>
        </w:numPr>
        <w:rPr/>
      </w:pPr>
      <w:bookmarkStart w:id="170" w:name="__RefHeading___Toc8210141_2870459653"/>
      <w:bookmarkStart w:id="171" w:name="_Toc63"/>
      <w:bookmarkEnd w:id="170"/>
      <w:r>
        <w:rPr>
          <w:rtl w:val="true"/>
        </w:rPr>
        <w:t>شكست ناپذيرى قدرت ملّى</w:t>
      </w:r>
      <w:bookmarkEnd w:id="171"/>
    </w:p>
    <w:p>
      <w:pPr>
        <w:pStyle w:val="BookText"/>
        <w:rPr/>
      </w:pPr>
      <w:r>
        <w:rPr>
          <w:rFonts w:ascii="IRNazanin" w:hAnsi="IRNazanin" w:eastAsia="IRNazanin"/>
          <w:color w:val="111111"/>
          <w:sz w:val="28"/>
          <w:sz w:val="28"/>
          <w:szCs w:val="28"/>
          <w:rtl w:val="true"/>
          <w:lang w:bidi="fa-IR"/>
        </w:rPr>
        <w:t>بيداركننده اى كه سالها فرياد كشيد تا اين مردم را بيدار كند، امام بزرگوار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همه ى خيرخواهان، همه ى مصلحان، همه ى دانشمندان، همه ى علماى دلسوز كمك كردند، قشرهاى مختلف هركدامى بتدريج وارد شدند و كمك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ملّت ما از ملّتى كه سابقه ى دوران قاجار را داشت و بعد در دوران پهلوى بكلّى لگدمال شده بود، تبديل شد به يك ملّت زنده و بيدار، آمد وسط ميدان، قدرت خودش را علنى كرد، قدرت خود را به صحنه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قدرت، قدرت ملّى است؛ قدرت آحاد مردم است، هيچ نيرويى در مقابل اين قدرت تاب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امتحان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امتحانش آسان هم نيست، فداكارى ميخواهد، رهبرىِ درست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فراهم بشود، هيچ ملّتى در دنيا زير ستم نخواهد ماند؛ دچار فقر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شرايط در كشور عزيز ما فراهم شد</w:t>
      </w:r>
      <w:r>
        <w:rPr>
          <w:rFonts w:eastAsia="IRNazanin" w:cs="IRNazanin"/>
          <w:color w:val="111111"/>
          <w:sz w:val="28"/>
          <w:szCs w:val="28"/>
          <w:rtl w:val="true"/>
          <w:lang w:bidi="fa-IR"/>
        </w:rPr>
        <w:t>.</w:t>
      </w:r>
      <w:r>
        <w:rPr>
          <w:rStyle w:val="FootnoteAnchor"/>
          <w:rtl w:val="true"/>
        </w:rPr>
        <w:footnoteReference w:id="84"/>
      </w:r>
    </w:p>
    <w:p>
      <w:pPr>
        <w:pStyle w:val="Heading4"/>
        <w:numPr>
          <w:ilvl w:val="3"/>
          <w:numId w:val="1"/>
        </w:numPr>
        <w:rPr/>
      </w:pPr>
      <w:bookmarkStart w:id="172" w:name="__RefHeading___Toc8210143_2870459653"/>
      <w:bookmarkStart w:id="173" w:name="_Toc64"/>
      <w:bookmarkEnd w:id="172"/>
      <w:r>
        <w:rPr>
          <w:rtl w:val="true"/>
        </w:rPr>
        <w:t>ناكارآمدى تجهيزات نظامى و تبليغاتى دشمن در برابر مقاومان شهادت طلب</w:t>
      </w:r>
      <w:bookmarkEnd w:id="173"/>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با توده ى مردم و انسانهاى مؤمن و مخلص، چه كار ميتواند بكند؟ مگر ابزارهاى دشمن چيست؟ ابزار دشمن، عبارت از تجهيزات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 در مقابل نيروى ايمان و شور و عشق و اراده ى مردم، كارايى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تجهيزات، كسانى را ميترساند كه بخواهند فقط با اتّكاء به تجهيزات خودشان بجنگند و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آدمها، اگر در مقابل خودشان تجهيزاتى را ببينند كه از تجهيزات خودشان مدرن تر و بالاتر است، ممكن است احساس رعب كنند؛ امّا در مقابل مردم باايمان و بااخلاص، از تجهيزات مدرن دشمن كارى ساخته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مدرن ترين تجهيزات، در </w:t>
      </w:r>
    </w:p>
    <w:p>
      <w:pPr>
        <w:pStyle w:val="BookText"/>
        <w:rPr/>
      </w:pPr>
      <w:r>
        <w:rPr>
          <w:rFonts w:ascii="Amiri" w:hAnsi="Amiri" w:eastAsia="Amiri" w:cs="Amiri"/>
          <w:color w:val="111111"/>
          <w:sz w:val="28"/>
          <w:sz w:val="28"/>
          <w:szCs w:val="28"/>
          <w:rtl w:val="true"/>
          <w:lang w:bidi="ar-SA"/>
        </w:rPr>
        <w:t>مقابل يك نيروى مقاومِ ايستاده ى شهادت طلب، از كار بازميماند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هيچ دشمنى ميتواند ميليون ها انسان از آحاد يك ملّت را عقب بنشاند؟ همين توده ى مردم حزب الله بودند كه در خيابانهاى سرتاسر اين كشور، در مقابل تجهيزات مدرنِ ازدشمن گرفته ى رژيم پادشاهى ايستادند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آن تجهيزات نتوانست بر آنان فائق بيايد؟ درحالى كه آن تجهيزات ميتوانست طرف خودش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مرگ ترسيد، از آن تجهيزات ميترسد؛ امّا اگر كسى مرگ را شهادت دانست، از تجهيزاتى كه مرگ بار باشد، نخواهد 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مبارزات تحميل شده ى از سوى دشمنان، اين مطلب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ابزارهاى ديگر دشمن چيست؟ تبليغات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تبليغات دشمن، روى انسانهاى مؤمن اثرى نميگذارد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شما پيچ راديو را كه باز كنيد و هركدام از راديوهاى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 اسرائيل، راديو آمريكا، راديوى كشورهاى اروپايى و راديوى گروهكها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دهان باز كنند، يك مشت تبليغات سوء و تهمت عليه اسلام و مسلمين و نظام جمهورى اسلامى را بر زبان جارى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اينها را باور ميكند كه دلش با ايمان و آگاهى ناشى از ايمان، روشن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امواج، روى مردم مؤمن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تبليغاتى كه امروز در سرتاسر دنيا از طرف صهيونيست ها و امثال آنها، عليه اسلام و انقلاب اسلامى ميشود، مگر چقدر در فكر و روحيّه ى مردم مؤمن دنيا، يا توده ى مؤمن حزب الله در كشور خود ما، اثر گذاشته و يا ميخواهد اثر بگذارد؟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بر روى ذهن و دل آدمهاى مؤمن و انسانهاى حزب الله چه اثرى دارد؟ ملّتى كه شور و شوقش نسبت به اسلام، روزبه روز رو به افزايش است، ملّتى كه هدفهاى پليد و خباثت آميز استكبار را ميفهمد، تبليغات دشمن در او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حربه ى نظامى و اقتصادى و تبليغاتى استكبار جهانى، حربه ى آمريكا و صهيونيست ها و دشمنان، بر روى توده ى مؤمن ملّت، هيچ گونه كارگر نيست و كارايى ندارد</w:t>
      </w:r>
      <w:r>
        <w:rPr>
          <w:rFonts w:eastAsia="IRNazanin" w:cs="IRNazanin"/>
          <w:color w:val="111111"/>
          <w:sz w:val="28"/>
          <w:szCs w:val="28"/>
          <w:rtl w:val="true"/>
          <w:lang w:bidi="fa-IR"/>
        </w:rPr>
        <w:t xml:space="preserve">. </w:t>
      </w:r>
      <w:bookmarkStart w:id="174" w:name="pg9703_154028"/>
    </w:p>
    <w:p>
      <w:pPr>
        <w:pStyle w:val="BookText"/>
        <w:rPr/>
      </w:pPr>
      <w:bookmarkEnd w:id="174"/>
      <w:r>
        <w:rPr>
          <w:rFonts w:ascii="IRNazanin" w:hAnsi="IRNazanin" w:eastAsia="IRNazanin"/>
          <w:color w:val="111111"/>
          <w:sz w:val="28"/>
          <w:sz w:val="28"/>
          <w:szCs w:val="28"/>
          <w:rtl w:val="true"/>
          <w:lang w:bidi="fa-IR"/>
        </w:rPr>
        <w:t>بنابراين، اگر يك انقلاب از طرف مردم مؤمن حمايت شد، بيمه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همه آن را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انقلاب و كشور بيمه باشد، جمهورى اسلامى آسيب ناپذير باشد، بايد اين شور و شوق، اين حركت عمومى مردم و اين بسيج عظيم نيروهاى ملّت را روزبه روز تقويت كنيم</w:t>
      </w:r>
      <w:r>
        <w:rPr>
          <w:rFonts w:eastAsia="IRNazanin" w:cs="IRNazanin"/>
          <w:color w:val="111111"/>
          <w:sz w:val="28"/>
          <w:szCs w:val="28"/>
          <w:rtl w:val="true"/>
          <w:lang w:bidi="fa-IR"/>
        </w:rPr>
        <w:t>.</w:t>
      </w:r>
      <w:r>
        <w:rPr>
          <w:rStyle w:val="FootnoteAnchor"/>
          <w:rtl w:val="true"/>
        </w:rPr>
        <w:footnoteReference w:id="85"/>
      </w:r>
    </w:p>
    <w:p>
      <w:pPr>
        <w:pStyle w:val="Heading4"/>
        <w:numPr>
          <w:ilvl w:val="3"/>
          <w:numId w:val="1"/>
        </w:numPr>
        <w:rPr/>
      </w:pPr>
      <w:bookmarkStart w:id="175" w:name="__RefHeading___Toc8210145_2870459653"/>
      <w:bookmarkStart w:id="176" w:name="_Toc65"/>
      <w:bookmarkEnd w:id="175"/>
      <w:r>
        <w:rPr>
          <w:rtl w:val="true"/>
        </w:rPr>
        <w:t>پيروزى مقاومتهاى مردمى بر مستكبران بر اساس سنّت الهى</w:t>
      </w:r>
      <w:bookmarkEnd w:id="176"/>
    </w:p>
    <w:p>
      <w:pPr>
        <w:pStyle w:val="BookText"/>
        <w:rPr/>
      </w:pPr>
      <w:r>
        <w:rPr>
          <w:rFonts w:ascii="IRNazanin" w:hAnsi="IRNazanin" w:eastAsia="IRNazanin"/>
          <w:color w:val="111111"/>
          <w:sz w:val="28"/>
          <w:sz w:val="28"/>
          <w:szCs w:val="28"/>
          <w:rtl w:val="true"/>
          <w:lang w:bidi="fa-IR"/>
        </w:rPr>
        <w:t xml:space="preserve">خداى متعال به رسول گرامى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بزرگ ترين تكليفها را متناسب با شخصيّت او بر دوشش گذاشته بود و در طول تاريخ بشر، هيچ تكليفى بدان پايه نميرسيد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الّذى أيّدك بنصره و بالمؤمنين</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 xml:space="preserve">يعنى همين دو تكيه 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الهى و كمك 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پيش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ما اعتقاد داريم وقتى قدرتهاى مادّى با حق سينه به سينه شوند، پوشالى و توخالى هستند، و وقتى به قدرتهاى باطل اعتنائى نشود و انسانها با اراده ى خود با آنها درنيفتند، هيچ عكس العملى نخواهند داشت، و هرگاه نيروى پُرتوان مردم با قدرتهاى باطل درگير شود، خودبه خود آن قدرتها را به عقب نشينى وادار خواهد كرد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گذشته و نيم قرن اخير كه قدرتهاى استعمارى اروپا و آمريكا با ملّتها سرِ ستيز داشتند، هرجا ملّتها با اين قدرتها درافتادند، آنها مجبور به عقب نشينى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تا وقتى آمريكا بود كه ملّت ويتنام با او درگير نشده بود؛ هنگامى كه درگير شد، اين كشور به ظاهر قدرتمند، به يك نيروى شكست خورده كه ظرف مدّت چند ماه مجبور شد پانصد هزار نيروى نظامى خود را از صحنه ى نبرد عقب بكشد، تبديل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قدرت استعمارى فرانسه و انگليس هم خيلى قوى محسوب ميشدند؛ امّا هنگامى كه مردم كشورهاى زير ستم با آنها درافتادند، گويى كوهى از پنبه و پوشال به نابودى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رژيمهاى استبدادى هم اين طبيعت را دارند و با مشاهده ى هجوم ملّتها عقب نشينى ميكنند؛ ولى اگر احساس كنند كه مردم جرئت مقابله را ندارند، روزبه روز بر فشار و تهديد خود مى افزايند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نيروى ملّت منسجم شود و با ايمان حركت كند و به خدا تكيه دهد و از سختى ها نترسد و پا عقب نكشد، تا هيچگاه دشمن به خود اجازه ى نفوذ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افرادى بودند كه سطحى فكر ميكردند و ظاهربين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نميشود به آنها اتّهام غرض ورزى زد، ولى نميتوانستند باور كنند كه توان مقابله با دشمن در ملّت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كسى كه راز حركت تاريخ و سنّت هاى الهى را ميدانست، ايستادگى ميكرد و انسجام ميبخشيد و اراده را تقويت ميكرد</w:t>
      </w:r>
      <w:r>
        <w:rPr>
          <w:rFonts w:eastAsia="IRNazanin" w:cs="IRNazanin"/>
          <w:color w:val="111111"/>
          <w:sz w:val="28"/>
          <w:szCs w:val="28"/>
          <w:rtl w:val="true"/>
          <w:lang w:bidi="fa-IR"/>
        </w:rPr>
        <w:t>.</w:t>
      </w:r>
      <w:r>
        <w:rPr>
          <w:rStyle w:val="FootnoteAnchor"/>
          <w:rtl w:val="true"/>
        </w:rPr>
        <w:footnoteReference w:id="87"/>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ملّتهاى ديگر هم در اين قرن هركدام به گونه اى وارد اين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هندوستان اين تحوّل اجتماعى به يك شكل انجام گرفت؛ در كشور روسيه اين تحوّل يك طور انجام گرفت؛ در كشور الجزاير اين تحوّل به يك شكل ديگر انجام گرفت؛ در ده ها كشور، در آسيا و در آفريقا و در نقاط مختلف ديگر عالم، اين تحوّل اجتماعى به شكل خاصّى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تحوّلات در يك نقطه باهم مشتركند و آن اين است كه در همه ى اين تحوّلات، نيروهاى بشرى و انسانى بر نيروهاى استكبارى غلبه كردند؛ منتها اين غلبه در يكجا غلبه ى واضح و قاطعى بود و اثر ماندگارى به جا گذاشت؛ امّا در جاهاى ديگر نه، اثر آن زودگذر بود و به خاطر غفلتها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روشنى است كه هرجا ملّتها به نيروهاى اثرگذار انسانى </w:t>
      </w:r>
      <w:bookmarkStart w:id="177" w:name="pg9703_154032"/>
    </w:p>
    <w:p>
      <w:pPr>
        <w:pStyle w:val="BookText"/>
        <w:rPr/>
      </w:pPr>
      <w:bookmarkEnd w:id="177"/>
      <w:r>
        <w:rPr>
          <w:rFonts w:ascii="IRNazanin" w:hAnsi="IRNazanin" w:eastAsia="IRNazanin"/>
          <w:color w:val="111111"/>
          <w:sz w:val="28"/>
          <w:sz w:val="28"/>
          <w:szCs w:val="28"/>
          <w:rtl w:val="true"/>
          <w:lang w:bidi="fa-IR"/>
        </w:rPr>
        <w:t>خودشان تكيه كنند، ميتوانند بر نيروهاى فشار و زورى كه از طرف قدرتهاى غاصب و ظالم و زورگو و غارتگر به ميدان آورده ميشود، غلبه كنند</w:t>
      </w:r>
      <w:r>
        <w:rPr>
          <w:rFonts w:eastAsia="IRNazanin" w:cs="IRNazanin"/>
          <w:color w:val="111111"/>
          <w:sz w:val="28"/>
          <w:szCs w:val="28"/>
          <w:rtl w:val="true"/>
          <w:lang w:bidi="fa-IR"/>
        </w:rPr>
        <w:t>.</w:t>
      </w:r>
      <w:r>
        <w:rPr>
          <w:rStyle w:val="FootnoteAnchor"/>
          <w:rtl w:val="true"/>
        </w:rPr>
        <w:footnoteReference w:id="88"/>
      </w:r>
    </w:p>
    <w:p>
      <w:pPr>
        <w:pStyle w:val="Heading4"/>
        <w:numPr>
          <w:ilvl w:val="3"/>
          <w:numId w:val="1"/>
        </w:numPr>
        <w:rPr/>
      </w:pPr>
      <w:bookmarkStart w:id="178" w:name="__RefHeading___Toc8210147_2870459653"/>
      <w:bookmarkStart w:id="179" w:name="_Toc66"/>
      <w:bookmarkEnd w:id="178"/>
      <w:r>
        <w:rPr>
          <w:rtl w:val="true"/>
        </w:rPr>
        <w:t>حضور با جسم</w:t>
      </w:r>
      <w:bookmarkEnd w:id="179"/>
    </w:p>
    <w:p>
      <w:pPr>
        <w:pStyle w:val="BookText"/>
        <w:rPr/>
      </w:pPr>
      <w:r>
        <w:rPr>
          <w:rFonts w:ascii="Amiri" w:hAnsi="Amiri" w:eastAsia="Amiri" w:cs="Amiri"/>
          <w:color w:val="111111"/>
          <w:sz w:val="28"/>
          <w:sz w:val="28"/>
          <w:szCs w:val="28"/>
          <w:rtl w:val="true"/>
          <w:lang w:bidi="ar-SA"/>
        </w:rPr>
        <w:t>ما دو تا عنصر در كنار هم داريم</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عنصر، عنصر مردم است؛ كه مردم در هر كشورى، در هر جامعه اى، اگر چنانچه همّت كنند، بصيرت به خرج بدهند، عمل كنند و وارد ميدان بشوند، ميتوانند همه ى مشكلات را حل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بزرگ ترين كوه ها در مقابل حضور مردم از بين ميرود؛ ميتوانند كوه هاى بزرگ را جابه جا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حقيقت آشكارى است كه بسيارى از تحليلگران اجتماعى در كشورهاى اسلامى و ديگر كشورها آن را درست لمس نكردند، درك نكردند؛ ما اين را لمس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بزرگ امام بزرگوار ما هم همين بود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يك وقتى، پانزده سال، بيست سال پيش، به يكى از فعّالان عرصه ى مبارزات ضدّ استعمارى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 آدم معروفى است؛ نميخواهم اسم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گفتم؛ او رفت بلافاصله اين نسخه را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حس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هنر امام بزرگوار ما اين بود كه مردم را وارد صحنه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جسمشان، با حضورشان آمدند و آنچه را كه ميخواستند، آنچه را كه بر آن همّت گماشته بودند، با حضور خودشان تثبيت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موانع سياسى و غير سياسى و استعمار و قدرتهاى عظيم جهانى كه بر امور ملّتها مسلّطند، در مقابل اين حادثه مجبورند عقب نشينى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در هر نقطه اى از دنيا اگر ملّتها وارد ميدان بشوند با يك هدف مشخّص، با شعارهاى مشخّص، و اگر آن ايمان راسخ در دل و همچنين عمل صالح در كنار اين ايمان راسخ وارد ميدان شود، </w:t>
      </w:r>
    </w:p>
    <w:p>
      <w:pPr>
        <w:pStyle w:val="BookText"/>
        <w:rPr/>
      </w:pPr>
      <w:r>
        <w:rPr>
          <w:rFonts w:ascii="IRNazanin" w:hAnsi="IRNazanin" w:eastAsia="IRNazanin"/>
          <w:color w:val="111111"/>
          <w:sz w:val="28"/>
          <w:sz w:val="28"/>
          <w:szCs w:val="28"/>
          <w:rtl w:val="true"/>
          <w:lang w:bidi="fa-IR"/>
        </w:rPr>
        <w:t>هيچ مانعى در مقابل آنها قادر بر مقاومت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نسخه است؛ اين نسخه را امام بزرگوار ما در انقلاب ما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امام كمك كرد و در بيان او اين نفوذ و تأثير را قرار داد كه در دلهاى مردم اثر گذاشت؛ مردم، مؤمن به آن راه و به آن هدف شدند و به دنبال اين ايمان، عمل خودشان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يعنى همان عملِ متناسب با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اينجا كارى انجام گرفت كه براى همه ى تحليلگران سياسىِ جهانى غير قابل باور بود و متحيّر ماندند؛ هم قدرتمندان، هم حاشيه ها، هم دنباله ها، هم دامنه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عنصر اوّل، عنصر حضور مردم است</w:t>
      </w:r>
      <w:r>
        <w:rPr>
          <w:rFonts w:eastAsia="IRNazanin" w:cs="IRNazanin"/>
          <w:color w:val="111111"/>
          <w:sz w:val="28"/>
          <w:szCs w:val="28"/>
          <w:rtl w:val="true"/>
          <w:lang w:bidi="fa-IR"/>
        </w:rPr>
        <w:t>.</w:t>
      </w:r>
      <w:r>
        <w:rPr>
          <w:rStyle w:val="FootnoteAnchor"/>
          <w:rtl w:val="true"/>
        </w:rPr>
        <w:footnoteReference w:id="90"/>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حضور مردمى معنايش اين است كه ملّتها با تن خودشان، با حضور شخصى خودشان در ميدانهاى مبارزه حاضر شوند و خطرات را تحمّل كنند؛ مثل آن چيزى كه در ايران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شد، هيچ قدرتى در مقابل اين نميتواند بايستد؛ حالا آمريكا و اينها كه سهلند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ى قدرتهاى عالم هم دست به يكى شوند، در مقابل ملّتى كه با همه ى وجود وارد ميدان شده است، نميتوانند مقاومت كنند، ايستادگى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ميزنند، ميكُشند، خون ريزى ميكنند، امّا مغلوب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كه امام در آن سالها فرمودند، خون بر شمشير فائق خواهد آمد،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 جسم خودشان، با وجود خودشان وارد ميدان شده اند؛ نماينده نفرستادند، به حرف اكتفا نكردند؛ آن هم نه در يك كشور، در چندين كشور؛ كه زمينه ى آن در كشورهاى ديگر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است كه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دست قدرت الهى، كسى قادر نيست يك چنين وضعى را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 ها فراهم ميشود، افراد نقش ايفا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اينها شكّى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دست قدرت خداوند </w:t>
      </w:r>
      <w:bookmarkStart w:id="180" w:name="pg9703_154036"/>
    </w:p>
    <w:p>
      <w:pPr>
        <w:pStyle w:val="BookText"/>
        <w:rPr/>
      </w:pPr>
      <w:bookmarkEnd w:id="180"/>
      <w:r>
        <w:rPr>
          <w:rFonts w:ascii="Amiri" w:hAnsi="Amiri" w:eastAsia="Amiri" w:cs="Amiri"/>
          <w:color w:val="111111"/>
          <w:sz w:val="28"/>
          <w:sz w:val="28"/>
          <w:szCs w:val="28"/>
          <w:rtl w:val="true"/>
          <w:lang w:bidi="ar-SA"/>
        </w:rPr>
        <w:t xml:space="preserve">است كه مالك دلها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المرء بين اصبعى الرّحمن</w:t>
      </w:r>
      <w:r>
        <w:rPr>
          <w:rFonts w:eastAsia="Amiri" w:cs="Amiri" w:ascii="Amiri" w:hAnsi="Amiri"/>
          <w:color w:val="111111"/>
          <w:sz w:val="28"/>
          <w:szCs w:val="28"/>
          <w:rtl w:val="true"/>
          <w:lang w:bidi="ar-SA"/>
        </w:rPr>
        <w:t>»</w:t>
      </w:r>
      <w:r>
        <w:rPr>
          <w:rStyle w:val="FootnoteAnchor"/>
          <w:rtl w:val="true"/>
        </w:rPr>
        <w:footnoteReference w:id="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است كه دلها را عازم ميكند، جازم ميكند، اراده ها را بسيج ميكند و اين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حوادث، دست قدرت خداوند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دست قدرت الهى هست، بنابراين پيروزى هم در آن قطعى است</w:t>
      </w:r>
      <w:r>
        <w:rPr>
          <w:rFonts w:eastAsia="IRNazanin" w:cs="IRNazanin"/>
          <w:color w:val="111111"/>
          <w:sz w:val="28"/>
          <w:szCs w:val="28"/>
          <w:rtl w:val="true"/>
          <w:lang w:bidi="fa-IR"/>
        </w:rPr>
        <w:t>.</w:t>
      </w:r>
      <w:r>
        <w:rPr>
          <w:rStyle w:val="FootnoteAnchor"/>
          <w:rtl w:val="true"/>
        </w:rPr>
        <w:footnoteReference w:id="92"/>
      </w:r>
    </w:p>
    <w:p>
      <w:pPr>
        <w:pStyle w:val="Heading4"/>
        <w:numPr>
          <w:ilvl w:val="3"/>
          <w:numId w:val="1"/>
        </w:numPr>
        <w:rPr/>
      </w:pPr>
      <w:bookmarkStart w:id="181" w:name="__RefHeading___Toc8210149_2870459653"/>
      <w:bookmarkStart w:id="182" w:name="_Toc67"/>
      <w:bookmarkEnd w:id="181"/>
      <w:r>
        <w:rPr>
          <w:rtl w:val="true"/>
        </w:rPr>
        <w:t>پيروزى جمعيّتِ كمِ مقاومِ باايمان بر دشمن مجهّز و پرجمعيّت</w:t>
      </w:r>
      <w:bookmarkEnd w:id="182"/>
    </w:p>
    <w:p>
      <w:pPr>
        <w:pStyle w:val="BookText"/>
        <w:rPr/>
      </w:pPr>
      <w:r>
        <w:rPr>
          <w:rFonts w:ascii="IRNazanin" w:hAnsi="IRNazanin" w:eastAsia="IRNazanin"/>
          <w:color w:val="111111"/>
          <w:sz w:val="28"/>
          <w:sz w:val="28"/>
          <w:szCs w:val="28"/>
          <w:rtl w:val="true"/>
          <w:lang w:bidi="fa-IR"/>
        </w:rPr>
        <w:t>نميخواهيم كه رجز بخوانيم، نميخواهيم كه حماسه سرايى كنيم؛ ميخواهيم ياد بگيريم، ميخواهيم درس بگيريم؛ ميخواهيم از حقايق و واقعيّات عالم، به بركت هدايت اسلامى، راهمان را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اين است كه وقتى يك ملّتى عازم و مصمّم ايستاد و مقاومت كرد و از درون جوشيد و به خداى بزرگ اتّكال كرد و در ميدان مبارزه، از جان و مال و آبرو دريغ نكرد، ولو آن ملّت به قدر حريف پول ندارد، به قدر حريف سلاح ندارد، به قدر حريف پيشرفت علمى نداشته است، جمعيّتش نسبت به حريف كم است، يك صدم حريف رسانه ندارد، اين ملّت در بزرگ ترين مبارزات و سخت ترين مبارزات، پيروز خواهد شد</w:t>
      </w:r>
      <w:r>
        <w:rPr>
          <w:rFonts w:eastAsia="IRNazanin" w:cs="IRNazanin"/>
          <w:color w:val="111111"/>
          <w:sz w:val="28"/>
          <w:szCs w:val="28"/>
          <w:rtl w:val="true"/>
          <w:lang w:bidi="fa-IR"/>
        </w:rPr>
        <w:t>.</w:t>
      </w:r>
      <w:r>
        <w:rPr>
          <w:rStyle w:val="FootnoteAnchor"/>
          <w:rtl w:val="true"/>
        </w:rPr>
        <w:footnoteReference w:id="93"/>
      </w:r>
    </w:p>
    <w:p>
      <w:pPr>
        <w:pStyle w:val="Heading3"/>
        <w:numPr>
          <w:ilvl w:val="2"/>
          <w:numId w:val="1"/>
        </w:numPr>
        <w:rPr/>
      </w:pPr>
      <w:bookmarkStart w:id="183" w:name="__RefHeading___Toc8210151_2870459653"/>
      <w:bookmarkStart w:id="184" w:name="_Toc68"/>
      <w:bookmarkEnd w:id="183"/>
      <w:r>
        <w:rPr/>
        <w:t>8</w:t>
      </w:r>
      <w:r>
        <w:rPr>
          <w:rtl w:val="true"/>
        </w:rPr>
        <w:t xml:space="preserve"> - </w:t>
      </w:r>
      <w:r>
        <w:rPr>
          <w:rtl w:val="true"/>
        </w:rPr>
        <w:t>مضر بودن ترك مقاومت</w:t>
      </w:r>
      <w:bookmarkEnd w:id="184"/>
    </w:p>
    <w:p>
      <w:pPr>
        <w:pStyle w:val="Heading4"/>
        <w:numPr>
          <w:ilvl w:val="3"/>
          <w:numId w:val="1"/>
        </w:numPr>
        <w:rPr/>
      </w:pPr>
      <w:bookmarkStart w:id="185" w:name="__RefHeading___Toc8210153_2870459653"/>
      <w:bookmarkStart w:id="186" w:name="_Toc69"/>
      <w:bookmarkEnd w:id="185"/>
      <w:r>
        <w:rPr>
          <w:rtl w:val="true"/>
        </w:rPr>
        <w:t>هزينه ى سنگين تسليم شدن نسبت به مقاومت</w:t>
      </w:r>
      <w:bookmarkEnd w:id="18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تسليم بشويم تا دشمن عليه ما موذيگرى نكند؛ اينها نميدانند كه هزينه ى تسليم شدن بمراتب بيشتر از هزينه ى مقاومت كردن و ايستادگى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ايستادگى كردن ممكن است هزينه اى داشته باشد، امّا دستاوردهاى بسيار بزرگى دارد كه صدها برابرِ آن هزينه </w:t>
      </w:r>
      <w:bookmarkStart w:id="187" w:name="pg9703_154039"/>
    </w:p>
    <w:p>
      <w:pPr>
        <w:pStyle w:val="BookText"/>
        <w:rPr/>
      </w:pPr>
      <w:bookmarkEnd w:id="187"/>
      <w:r>
        <w:rPr>
          <w:rFonts w:ascii="IRNazanin" w:hAnsi="IRNazanin" w:eastAsia="IRNazanin"/>
          <w:color w:val="111111"/>
          <w:sz w:val="28"/>
          <w:sz w:val="28"/>
          <w:szCs w:val="28"/>
          <w:rtl w:val="true"/>
          <w:lang w:bidi="fa-IR"/>
        </w:rPr>
        <w:t>براى ملّتها ارزش دارد؛ امّا تسليم شدن در مقابل دشمن عنود و لجوج و خبيث، جز لگدمال شدن، جز ذليل شدن، جز بى هويّت شدن هيچ اثرى ندارد؛ اين را بايستى همه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قانون لايتخلّف پروردگار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تَهِنُوا وَ تَدْعُوا إِلَى اَلسَّلْمِ وَ أَنْتُمُ اَلْأَعْلَوْنَ وَ اَللّٰهُ مَعَكُمْ وَ لَنْ يَتِرَكُمْ أَعْمٰالَكُمْ</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 xml:space="preserve">سست نشويد، دعوت به سازش با دشمن نكنيد، خداى متعال شما را برتر قرار داده است و برتر هستيد،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لَنْ يَتِرَكُمْ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 يَنقُصَكُم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خداى متعال براى شما كم نميگذارد در مقابل مجاهدتى كه انجام داده ايد، پاداش اين مجاهدت را به طور كامل به شما خواهد داد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88" w:name="__RefHeading___Toc8210155_2870459653"/>
      <w:bookmarkStart w:id="189" w:name="_Toc70"/>
      <w:bookmarkEnd w:id="188"/>
      <w:r>
        <w:rPr>
          <w:rtl w:val="true"/>
        </w:rPr>
        <w:t>هزينه ى سازش بيشتر از هزينه ى مقاومت</w:t>
      </w:r>
      <w:bookmarkEnd w:id="189"/>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عقلانيّت را در اين ميدانند و ميگويند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چالش با قدرتها هزينه دارد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اشتباه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چالش هزينه دارد، امّا سازش هم هزينه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ملاحظه كنيد دولت سعودى براى اينكه با رئيس جمهور جديد آمريكا بتواند سازش بكند، مجبور ميشود بيش از نيمى از ذخايرِ موجودى مالى خودش را در خدمت هدفها و طبق ميل آمريكا هزينه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هزينه نيست؟ سازش هم هزينه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اگر عقلائى باشد، چالش اگر منطبق با منطق باشد، اگر با اعتمادبه نفس باشد، هزينه اش بمراتب كمتر از هزينه ى سازش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صحبت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قدرتهاى توطئه گر و قدرتهاى متجاوز به يك حدّى قانع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را در تعاملات اين چند سال اخير مشاهده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حدّى را مشخّص ميكنند، وقتى شما در آن حد عقب نشينى كرديد، تازه يك حرف جديد مطرح ميكنند، يك ادّعاى جديد و يك </w:t>
      </w:r>
      <w:bookmarkStart w:id="190" w:name="pg9703_154041"/>
    </w:p>
    <w:p>
      <w:pPr>
        <w:pStyle w:val="BookText"/>
        <w:rPr/>
      </w:pPr>
      <w:bookmarkEnd w:id="190"/>
      <w:r>
        <w:rPr>
          <w:rFonts w:ascii="IRNazanin" w:hAnsi="IRNazanin" w:eastAsia="IRNazanin"/>
          <w:color w:val="111111"/>
          <w:sz w:val="28"/>
          <w:sz w:val="28"/>
          <w:szCs w:val="28"/>
          <w:rtl w:val="true"/>
          <w:lang w:bidi="fa-IR"/>
        </w:rPr>
        <w:t>مطالبه ى جديد مطرح ميكنند، شما را باز با همان فشارها مجبور ميكنند اين مطالبه ى جديد را هم بهشان بدهيد؛ و اين سلسله همين طور ادامه پيدا خواهد كرد؛ اين متوقّف نميشود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در برابر هر سلطه طلبى، با صلابت و قدرت ظاهر بشويد؛ آن سلطه طلب هركه ميخواهد باشد؛ امروز از همه متجاوزتر و وقيح تر، رژيم ايالات متّحده ى آمريكا است؛ در مقابل اينها با صلابت ظاهر بشويد، با قدرت ظاهر بشويد؛ با پشتوانه ى اقتدار ملّى و كمك اين مردم ميتوانيد از ترفندهاى آنها جلوگيرى كنيد و آن را دفع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دهه، تجربه ى فعّاليّت بين المللى به ما نشان ميدهد كه هزينه ى تسليم در برابر قدرتهاى زورگو بمراتب بيشتر از هزينه ى ايستادگى در مقابل آنها است؛ تسليم شدن در مقابل زورگويى هاى قدرتهاى زورگو، ملّتها و كشورها را بيچاره ميكند؛ راه هاى پيشرفت آنها را به معناى واقعى كلمه مسدود ميكند؛ آنها را از ارزشهاى انسانى دور ميكند؛ هزينه هاى سنگينى دارد</w:t>
      </w:r>
      <w:r>
        <w:rPr>
          <w:rFonts w:eastAsia="IRNazanin" w:cs="IRNazanin"/>
          <w:color w:val="111111"/>
          <w:sz w:val="28"/>
          <w:szCs w:val="28"/>
          <w:rtl w:val="true"/>
          <w:lang w:bidi="fa-IR"/>
        </w:rPr>
        <w:t>.</w:t>
      </w:r>
      <w:r>
        <w:rPr>
          <w:rStyle w:val="FootnoteAnchor"/>
          <w:rtl w:val="true"/>
        </w:rPr>
        <w:footnoteReference w:id="97"/>
      </w:r>
    </w:p>
    <w:p>
      <w:pPr>
        <w:pStyle w:val="Heading4"/>
        <w:numPr>
          <w:ilvl w:val="3"/>
          <w:numId w:val="1"/>
        </w:numPr>
        <w:rPr/>
      </w:pPr>
      <w:bookmarkStart w:id="191" w:name="__RefHeading___Toc8210157_2870459653"/>
      <w:bookmarkStart w:id="192" w:name="_Toc71"/>
      <w:bookmarkEnd w:id="191"/>
      <w:r>
        <w:rPr>
          <w:rtl w:val="true"/>
        </w:rPr>
        <w:t>فرصت تسليم شدن در برابر آمريكا</w:t>
      </w:r>
      <w:r>
        <w:rPr>
          <w:rtl w:val="true"/>
        </w:rPr>
        <w:t>!</w:t>
      </w:r>
      <w:bookmarkEnd w:id="192"/>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انسان از بعضى ها مى شنود كه اسم فرصت را مى آورند، امّا مرادشان فرصت تسليم در مقابل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فرصت را از دست داديم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فرصتى؟ تسليم شدن در مقابل زورگويى و زياده طلبىِ يك جهان خوار و يك قدرت متكبّر، هيچ افتخارى ندارد و هيچ وقت فرصت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براى اين كار فرصت تلقّى شود، براى منافع ملّى يك تهديد است؛ فرصت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يعنى فرصت كار براى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يعنى فرصتِ مقابله كردن با عوامل و ايادى و ابزارهاى آمريكا و دشمنِ در داخل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اى از آن را شما ملاحظه كرديد و </w:t>
      </w:r>
      <w:bookmarkStart w:id="193" w:name="pg9703_154043"/>
    </w:p>
    <w:p>
      <w:pPr>
        <w:pStyle w:val="BookText"/>
        <w:rPr/>
      </w:pPr>
      <w:bookmarkEnd w:id="193"/>
      <w:r>
        <w:rPr>
          <w:rFonts w:ascii="Amiri" w:hAnsi="Amiri" w:eastAsia="Amiri" w:cs="Amiri"/>
          <w:color w:val="111111"/>
          <w:sz w:val="28"/>
          <w:sz w:val="28"/>
          <w:szCs w:val="28"/>
          <w:rtl w:val="true"/>
          <w:lang w:bidi="ar-SA"/>
        </w:rPr>
        <w:t>از رسانه ها شنيديد؛</w:t>
      </w:r>
      <w:r>
        <w:rPr>
          <w:rStyle w:val="FootnoteAnchor"/>
          <w:rtl w:val="true"/>
        </w:rPr>
        <w:footnoteReference w:id="98"/>
      </w:r>
      <w:r>
        <w:rPr>
          <w:rFonts w:ascii="IRNazanin" w:hAnsi="IRNazanin" w:eastAsia="IRNazanin"/>
          <w:color w:val="111111"/>
          <w:sz w:val="28"/>
          <w:sz w:val="28"/>
          <w:szCs w:val="28"/>
          <w:rtl w:val="true"/>
          <w:lang w:bidi="fa-IR"/>
        </w:rPr>
        <w:t>اينها ايادى مرموز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من از هفت هشت سال قبل مرتّب به مسئولان فرهنگى هشدار داده و گفته ام كه سرانگشتان دشمن براى تسخير فرهنگى كشور و استحاله ى فكرى مردم 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ببينيد اعترافها و حقايق آشكار ميشود</w:t>
      </w:r>
      <w:r>
        <w:rPr>
          <w:rFonts w:eastAsia="IRNazanin" w:cs="IRNazanin"/>
          <w:color w:val="111111"/>
          <w:sz w:val="28"/>
          <w:szCs w:val="28"/>
          <w:rtl w:val="true"/>
          <w:lang w:bidi="fa-IR"/>
        </w:rPr>
        <w:t>.</w:t>
      </w:r>
      <w:r>
        <w:rPr>
          <w:rStyle w:val="FootnoteAnchor"/>
          <w:rtl w:val="true"/>
        </w:rPr>
        <w:footnoteReference w:id="99"/>
      </w:r>
    </w:p>
    <w:p>
      <w:pPr>
        <w:pStyle w:val="Heading4"/>
        <w:numPr>
          <w:ilvl w:val="3"/>
          <w:numId w:val="1"/>
        </w:numPr>
        <w:rPr/>
      </w:pPr>
      <w:bookmarkStart w:id="194" w:name="__RefHeading___Toc8210159_2870459653"/>
      <w:bookmarkStart w:id="195" w:name="_Toc72"/>
      <w:bookmarkEnd w:id="194"/>
      <w:r>
        <w:rPr>
          <w:rtl w:val="true"/>
        </w:rPr>
        <w:t>به دست نيامدن هيچ پيروزى اى با تسليم شدن</w:t>
      </w:r>
      <w:bookmarkEnd w:id="195"/>
    </w:p>
    <w:p>
      <w:pPr>
        <w:pStyle w:val="BookText"/>
        <w:rPr/>
      </w:pPr>
      <w:r>
        <w:rPr>
          <w:rFonts w:ascii="IRNazanin" w:hAnsi="IRNazanin" w:eastAsia="IRNazanin"/>
          <w:color w:val="111111"/>
          <w:sz w:val="28"/>
          <w:sz w:val="28"/>
          <w:szCs w:val="28"/>
          <w:rtl w:val="true"/>
          <w:lang w:bidi="fa-IR"/>
        </w:rPr>
        <w:t>در جنگ هم عدّه اى ترديد ميكردند كه چطور ميخواهيم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هزاران كيلومتر مربّع از خاك ما زير چكمه ى دشمن بود و دشمن در آن شرايط به ما پيشنهاد آتش بس و گفتگو و مذاكره ميداد، عدّه اى بر امام و مسئولان ديگر فشار مى آوردند كه آتش بس را قبول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ايستاد؛ مردم ايستادند؛ مسئولان ايستادند و نتايج شيرين اين ايستادگى را 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هرگونه عزّت و عظمتى، از راه فداكارى، شجاعت و اقدام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تسليم شدن، با تن پرورى، با تن ندادن به مشكل، هيچ قلّه اى به دست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همينهايى كه امروز شما مى بينيد در دنيا دانش و ثروت را جمع كرده و در اختيار مطامع خودشان قرار داده اند، اينها هم روزهاى سختى را پشت سر گذاشتند؛ راه هاى دشوارى را طى كردند</w:t>
      </w:r>
      <w:r>
        <w:rPr>
          <w:rFonts w:eastAsia="IRNazanin" w:cs="IRNazanin"/>
          <w:color w:val="111111"/>
          <w:sz w:val="28"/>
          <w:szCs w:val="28"/>
          <w:rtl w:val="true"/>
          <w:lang w:bidi="fa-IR"/>
        </w:rPr>
        <w:t>.</w:t>
      </w:r>
      <w:r>
        <w:rPr>
          <w:rStyle w:val="FootnoteAnchor"/>
          <w:rtl w:val="true"/>
        </w:rPr>
        <w:footnoteReference w:id="100"/>
      </w:r>
    </w:p>
    <w:p>
      <w:pPr>
        <w:pStyle w:val="Heading4"/>
        <w:numPr>
          <w:ilvl w:val="3"/>
          <w:numId w:val="1"/>
        </w:numPr>
        <w:rPr/>
      </w:pPr>
      <w:bookmarkStart w:id="196" w:name="__RefHeading___Toc8210161_2870459653"/>
      <w:bookmarkStart w:id="197" w:name="_Toc73"/>
      <w:bookmarkEnd w:id="196"/>
      <w:r>
        <w:rPr>
          <w:rtl w:val="true"/>
        </w:rPr>
        <w:t>شاه سلطان حسين</w:t>
      </w:r>
      <w:bookmarkEnd w:id="197"/>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بزرگ ترين جرم حكومتهاى خودكامه و مستبد در طول تاريخ ما اين است كه نگذاشتند ملّت در آن وقتى كه بايد با حضور خود، با شجاعت خود، منافع خود را تأمين كند، در ميدان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اشرف افغان و محمود افغان و لشكريانشان اطراف اصفهان را گرفته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دلشان وَل وَل </w:t>
      </w:r>
      <w:bookmarkStart w:id="198" w:name="pg9703_154045"/>
    </w:p>
    <w:p>
      <w:pPr>
        <w:pStyle w:val="BookText"/>
        <w:rPr/>
      </w:pPr>
      <w:bookmarkEnd w:id="198"/>
      <w:r>
        <w:rPr>
          <w:rFonts w:ascii="IRNazanin" w:hAnsi="IRNazanin" w:eastAsia="IRNazanin"/>
          <w:color w:val="111111"/>
          <w:sz w:val="28"/>
          <w:sz w:val="28"/>
          <w:szCs w:val="28"/>
          <w:rtl w:val="true"/>
          <w:lang w:bidi="fa-IR"/>
        </w:rPr>
        <w:t>ميزد براى اينكه بروند دفاع كنند؛ امّا حاكمان تن پرورِ خودباخته ى ترسيده، نگذاشتند مردم از خودشان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تسليم شدند و در واقع مردم را هم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 شد كه بعد از سالهاى سخت و سياه، وقتى كه مهاجمان مجبور شدند از ايران خارج شوند، صدها و شايد دويست هزار نفر از زنان و دختران و نوجوانان ايرانى را با خودشان به اسارت بردند؛ يعنى حتّى وقتى كه ميرفتند نيز اين گونه با مردم رفتار كردند</w:t>
      </w:r>
      <w:r>
        <w:rPr>
          <w:rFonts w:eastAsia="IRNazanin" w:cs="IRNazanin"/>
          <w:color w:val="111111"/>
          <w:sz w:val="28"/>
          <w:szCs w:val="28"/>
          <w:rtl w:val="true"/>
          <w:lang w:bidi="fa-IR"/>
        </w:rPr>
        <w:t>.</w:t>
      </w:r>
      <w:r>
        <w:rPr>
          <w:rStyle w:val="FootnoteAnchor"/>
          <w:rtl w:val="true"/>
        </w:rPr>
        <w:footnoteReference w:id="101"/>
      </w:r>
    </w:p>
    <w:p>
      <w:pPr>
        <w:pStyle w:val="Heading4"/>
        <w:numPr>
          <w:ilvl w:val="3"/>
          <w:numId w:val="1"/>
        </w:numPr>
        <w:rPr/>
      </w:pPr>
      <w:bookmarkStart w:id="199" w:name="__RefHeading___Toc8210163_2870459653"/>
      <w:bookmarkStart w:id="200" w:name="_Toc74"/>
      <w:bookmarkEnd w:id="199"/>
      <w:r>
        <w:rPr>
          <w:rtl w:val="true"/>
        </w:rPr>
        <w:t>كنار آمدن با دشمن؛ يعنى به اسارت دادن يك ملّت</w:t>
      </w:r>
      <w:bookmarkEnd w:id="200"/>
    </w:p>
    <w:p>
      <w:pPr>
        <w:pStyle w:val="BookText"/>
        <w:rPr/>
      </w:pPr>
      <w:r>
        <w:rPr>
          <w:rFonts w:ascii="IRNazanin" w:hAnsi="IRNazanin" w:eastAsia="IRNazanin"/>
          <w:color w:val="111111"/>
          <w:sz w:val="28"/>
          <w:sz w:val="28"/>
          <w:szCs w:val="28"/>
          <w:rtl w:val="true"/>
          <w:lang w:bidi="fa-IR"/>
        </w:rPr>
        <w:t>عدّه اى نگويند دشمنى كه اين قدر اذيّت ميكند، شما چه داعى اى داريد؟ برويد با او كنار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مهمّ سياسى كه به سرنوشت ملّتها ارتباط پيدا ميكند، كنار آمدن يعنى تسليم شدن؛ يعنى همان چيزى را كه دشمن ميخواهد، عمل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يك نفر كه ميخواهد خانه ى شما را بگيرد و شما زير بار نميرويد؛ مرتّب سنگ مى اندازد و شيشه ها را ميشكند و اذيّت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يكى به شما بگويد با دشمنى كه اين قدر اذيّت ميكند، كنار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آمدن اين است كه شما از خانه بيرون برويد و كليد خانه را به او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آمدن، يعنى تحقير و به اسارت دادن يك ملّت؛ يعنى تأمين خواسته ى دشمن درباره ى يك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از اين دغدغه ها و مشكلات، يك راه بيشتر ندارد و آن، فكر كردن، انديشيدن، ضدّ حمله فراهم كردن و دشمن را به ستوه آوردن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در چنين ميدانى است كه تكليف و مسئوليّت دارد</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201" w:name="__RefHeading___Toc8210165_2870459653"/>
      <w:bookmarkStart w:id="202" w:name="_Toc75"/>
      <w:bookmarkEnd w:id="201"/>
      <w:r>
        <w:rPr>
          <w:rtl w:val="true"/>
        </w:rPr>
        <w:t>رسيدن به منافع؛ تنها هدف آمريكا از ارتباطات و فعّاليّتهايش</w:t>
      </w:r>
      <w:bookmarkEnd w:id="202"/>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آمريكايى ها براى ارتباطات و فعّاليّتهاى خودشان در دنيا، يك وجهه ى </w:t>
      </w:r>
      <w:bookmarkStart w:id="203" w:name="pg9703_154047"/>
    </w:p>
    <w:p>
      <w:pPr>
        <w:pStyle w:val="BookText"/>
        <w:rPr/>
      </w:pPr>
      <w:bookmarkEnd w:id="203"/>
      <w:r>
        <w:rPr>
          <w:rFonts w:ascii="IRNazanin" w:hAnsi="IRNazanin" w:eastAsia="IRNazanin"/>
          <w:color w:val="111111"/>
          <w:sz w:val="28"/>
          <w:sz w:val="28"/>
          <w:szCs w:val="28"/>
          <w:rtl w:val="true"/>
          <w:lang w:bidi="fa-IR"/>
        </w:rPr>
        <w:t>نظر بيشتر ندارند؛ آن را هم ميگويند؛ پنهان و كتمان نميكنند؛ و آن، منافع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با كسى رابطه برقرار كنند، اگر بپرسند چرا، ميگويند منافع ما ايجاب ميكند؛ چون براى آنها منافعشان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به هيچ كشورى سود نميرساند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چند ميليون دلار به كشورى وام بدهد، چند برابر از او امكانات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شما به اين منطقه نگاه كنيد، مى بينيد كه اين كشورهاى اطراف ما دچار فقر و ضعف و استبداد و فساد و مشكلات فراوانى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مگر با آمريكا روابط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اينها با آمريكا روابط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از آنها استفاده ميكنند، امّا به آنها استفاده نميرسانند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آمريكايى ها اعلان كردند كه هدف آنها از ارتباط با كشورها، تأمين منافع دولت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حرف چيست؟ معنايش اين است كه از نظر آمريكايى ها، منافع يك شهروند آمريكايى، بر منافع يك شهروند ايرانى هركه باشد ترجيح دارد؛ يك جوان آمريكايى، بر جوان ايرانى ترجيح دارد؛ يك عنصر آمريكايى هركه باشد بر يك عنصر ايرانى و يا غير ايرانى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آمريكا در مسائل جهانى اش بر اين مبنا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اصلى اين است</w:t>
      </w:r>
      <w:r>
        <w:rPr>
          <w:rFonts w:eastAsia="IRNazanin" w:cs="IRNazanin"/>
          <w:color w:val="111111"/>
          <w:sz w:val="28"/>
          <w:szCs w:val="28"/>
          <w:rtl w:val="true"/>
          <w:lang w:bidi="fa-IR"/>
        </w:rPr>
        <w:t>.</w:t>
      </w:r>
      <w:r>
        <w:rPr>
          <w:rStyle w:val="FootnoteAnchor"/>
          <w:rtl w:val="true"/>
        </w:rPr>
        <w:footnoteReference w:id="103"/>
      </w:r>
    </w:p>
    <w:p>
      <w:pPr>
        <w:pStyle w:val="Heading3"/>
        <w:numPr>
          <w:ilvl w:val="2"/>
          <w:numId w:val="1"/>
        </w:numPr>
        <w:rPr/>
      </w:pPr>
      <w:bookmarkStart w:id="204" w:name="__RefHeading___Toc8210167_2870459653"/>
      <w:bookmarkStart w:id="205" w:name="_Toc76"/>
      <w:bookmarkEnd w:id="204"/>
      <w:r>
        <w:rPr/>
        <w:t>9</w:t>
      </w:r>
      <w:r>
        <w:rPr>
          <w:rtl w:val="true"/>
        </w:rPr>
        <w:t xml:space="preserve"> - </w:t>
      </w:r>
      <w:r>
        <w:rPr>
          <w:rtl w:val="true"/>
        </w:rPr>
        <w:t>غير قابل اعتماد بودن دشمن</w:t>
      </w:r>
      <w:bookmarkEnd w:id="205"/>
    </w:p>
    <w:p>
      <w:pPr>
        <w:pStyle w:val="Heading4"/>
        <w:numPr>
          <w:ilvl w:val="3"/>
          <w:numId w:val="1"/>
        </w:numPr>
        <w:rPr/>
      </w:pPr>
      <w:bookmarkStart w:id="206" w:name="__RefHeading___Toc8210169_2870459653"/>
      <w:bookmarkStart w:id="207" w:name="_Toc77"/>
      <w:bookmarkEnd w:id="206"/>
      <w:r>
        <w:rPr>
          <w:rtl w:val="true"/>
        </w:rPr>
        <w:t>غير قابل اعتماد بودن آمريكا</w:t>
      </w:r>
      <w:bookmarkEnd w:id="207"/>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عمده اين است كه ما به خودمان اتّكاء كنيم؛ اساس كار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خودمان اتّكاء كنيم؛ به ديگران نميشود اتّكاء كرد، به بيگانگان نميشود اتّكاء كرد، نميشود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مكرّر در دوران همين مذاكرات هسته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چهار پنج مرتبه يا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به آمريكايى ها نميشود </w:t>
      </w:r>
      <w:bookmarkStart w:id="208" w:name="pg9703_154049"/>
    </w:p>
    <w:p>
      <w:pPr>
        <w:pStyle w:val="BookText"/>
        <w:rPr/>
      </w:pPr>
      <w:bookmarkEnd w:id="208"/>
      <w:r>
        <w:rPr>
          <w:rFonts w:ascii="Amiri" w:hAnsi="Amiri" w:eastAsia="Amiri" w:cs="Amiri"/>
          <w:color w:val="111111"/>
          <w:sz w:val="28"/>
          <w:sz w:val="28"/>
          <w:szCs w:val="28"/>
          <w:rtl w:val="true"/>
          <w:lang w:bidi="ar-SA"/>
        </w:rPr>
        <w:t>اعتماد كرد</w:t>
      </w:r>
      <w:r>
        <w:rPr>
          <w:rFonts w:eastAsia="Amiri" w:cs="Amiri" w:ascii="Amiri" w:hAnsi="Amiri"/>
          <w:color w:val="111111"/>
          <w:sz w:val="28"/>
          <w:szCs w:val="28"/>
          <w:rtl w:val="true"/>
          <w:lang w:bidi="ar-SA"/>
        </w:rPr>
        <w:t>.</w:t>
      </w:r>
      <w:r>
        <w:rPr>
          <w:rStyle w:val="FootnoteAnchor"/>
          <w:rtl w:val="true"/>
        </w:rPr>
        <w:footnoteReference w:id="104"/>
      </w:r>
      <w:r>
        <w:rPr>
          <w:rFonts w:ascii="IRNazanin" w:hAnsi="IRNazanin" w:eastAsia="IRNazanin"/>
          <w:color w:val="111111"/>
          <w:sz w:val="28"/>
          <w:sz w:val="28"/>
          <w:szCs w:val="28"/>
          <w:rtl w:val="true"/>
          <w:lang w:bidi="fa-IR"/>
        </w:rPr>
        <w:t>حالا هم ملاحظه ميكنيد و مى بينيد؛ حرفهايى كه ميزنند، اظهاراتى كه ميكنند و عملكردى كه نشان ميدهند، كاملاً امضاى آن حرفى است كه بنده آن وقت ميزدم؛ يعنى واقعاً نميشود به اينها اعتماد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آمريكايى ها به عنوان نماد بداخلاقى و بدادايى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نيستند، ديگرانى هم هستند كه همين جور بدادا و بداخلاق و بدرفتارند؛ بالاخره نميشود به آنها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خودمان اعتماد كنيم، به خودمان تكيه كنيم و بدانيم ميتوانيم و بدانيم كه خداى متعال هم كمك ميكند</w:t>
      </w:r>
      <w:r>
        <w:rPr>
          <w:rFonts w:eastAsia="IRNazanin" w:cs="IRNazanin"/>
          <w:color w:val="111111"/>
          <w:sz w:val="28"/>
          <w:szCs w:val="28"/>
          <w:rtl w:val="true"/>
          <w:lang w:bidi="fa-IR"/>
        </w:rPr>
        <w:t>.</w:t>
      </w:r>
      <w:r>
        <w:rPr>
          <w:rStyle w:val="FootnoteAnchor"/>
          <w:rtl w:val="true"/>
        </w:rPr>
        <w:footnoteReference w:id="105"/>
      </w:r>
    </w:p>
    <w:p>
      <w:pPr>
        <w:pStyle w:val="Heading4"/>
        <w:numPr>
          <w:ilvl w:val="3"/>
          <w:numId w:val="1"/>
        </w:numPr>
        <w:rPr/>
      </w:pPr>
      <w:bookmarkStart w:id="209" w:name="__RefHeading___Toc8210171_2870459653"/>
      <w:bookmarkStart w:id="210" w:name="_Toc78"/>
      <w:bookmarkEnd w:id="209"/>
      <w:r>
        <w:rPr>
          <w:rtl w:val="true"/>
        </w:rPr>
        <w:t>خيانت آمريكا حتّى به محمّدرضا شاه</w:t>
      </w:r>
      <w:bookmarkEnd w:id="210"/>
    </w:p>
    <w:p>
      <w:pPr>
        <w:pStyle w:val="BookText"/>
        <w:rPr/>
      </w:pPr>
      <w:r>
        <w:rPr>
          <w:rFonts w:ascii="IRNazanin" w:hAnsi="IRNazanin" w:eastAsia="IRNazanin"/>
          <w:color w:val="111111"/>
          <w:sz w:val="28"/>
          <w:sz w:val="28"/>
          <w:szCs w:val="28"/>
          <w:rtl w:val="true"/>
          <w:lang w:bidi="fa-IR"/>
        </w:rPr>
        <w:t>به دوست خودشان هم رحم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محمّدرضا را بعد از آنكه از ايران فرار كرد و يك مدّت كوتاهى به آمريكا رفت، از آنجا بيرون كردند، او را نگه نداشتند؛ يعنى اين قدر هم به او وفادارى نكردند؛ اين جورى هستند</w:t>
      </w:r>
      <w:r>
        <w:rPr>
          <w:rFonts w:eastAsia="IRNazanin" w:cs="IRNazanin"/>
          <w:color w:val="111111"/>
          <w:sz w:val="28"/>
          <w:szCs w:val="28"/>
          <w:rtl w:val="true"/>
          <w:lang w:bidi="fa-IR"/>
        </w:rPr>
        <w:t>.</w:t>
      </w:r>
      <w:r>
        <w:rPr>
          <w:rStyle w:val="FootnoteAnchor"/>
          <w:rtl w:val="true"/>
        </w:rPr>
        <w:footnoteReference w:id="106"/>
      </w:r>
    </w:p>
    <w:p>
      <w:pPr>
        <w:pStyle w:val="Heading4"/>
        <w:numPr>
          <w:ilvl w:val="3"/>
          <w:numId w:val="1"/>
        </w:numPr>
        <w:rPr/>
      </w:pPr>
      <w:bookmarkStart w:id="211" w:name="__RefHeading___Toc8210173_2870459653"/>
      <w:bookmarkStart w:id="212" w:name="_Toc79"/>
      <w:bookmarkEnd w:id="211"/>
      <w:r>
        <w:rPr>
          <w:rtl w:val="true"/>
        </w:rPr>
        <w:t>سيلى آمريكا در انتظار جريانات مسلمان اعتمادكننده به آمريكا</w:t>
      </w:r>
      <w:bookmarkEnd w:id="212"/>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فردى و هر جريانى كه براى اسلام و به نام اسلام كار ميكند، اگر به آمريكا اعتماد كرد، خطاى بزرگى مرتكب شده و سيلى اش را خواهد خورد؛ كمااينكه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چند سال اخير جريانهاى اسلامى، به خاطر مصلحت انديشى، به خاطر عقل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اسمش را ميگذارند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تاكتيك كه ميگفتند اين حركت تاكتيكى است، با آمريكايى ها رفيق شدند، به آنها اعتماد كردند، چوبش را خوردند، سيلى اش را خوردند و حالا دارند مصيبتهايش را تحمّل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هركسى با نام اسلام در جهت </w:t>
      </w:r>
      <w:bookmarkStart w:id="213" w:name="pg9703_154051"/>
    </w:p>
    <w:p>
      <w:pPr>
        <w:pStyle w:val="BookText"/>
        <w:rPr/>
      </w:pPr>
      <w:bookmarkEnd w:id="213"/>
      <w:r>
        <w:rPr>
          <w:rFonts w:ascii="IRNazanin" w:hAnsi="IRNazanin" w:eastAsia="IRNazanin"/>
          <w:color w:val="111111"/>
          <w:sz w:val="28"/>
          <w:sz w:val="28"/>
          <w:szCs w:val="28"/>
          <w:rtl w:val="true"/>
          <w:lang w:bidi="fa-IR"/>
        </w:rPr>
        <w:t>اسلام حركت ميكند، اگر به آمريكا اعتماد بكند، خطاى بزرگى مرتكب شده</w:t>
      </w:r>
      <w:r>
        <w:rPr>
          <w:rFonts w:eastAsia="IRNazanin" w:cs="IRNazanin"/>
          <w:color w:val="111111"/>
          <w:sz w:val="28"/>
          <w:szCs w:val="28"/>
          <w:rtl w:val="true"/>
          <w:lang w:bidi="fa-IR"/>
        </w:rPr>
        <w:t>.</w:t>
      </w:r>
      <w:r>
        <w:rPr>
          <w:rStyle w:val="FootnoteAnchor"/>
          <w:rtl w:val="true"/>
        </w:rPr>
        <w:footnoteReference w:id="107"/>
      </w:r>
    </w:p>
    <w:p>
      <w:pPr>
        <w:pStyle w:val="Heading4"/>
        <w:numPr>
          <w:ilvl w:val="3"/>
          <w:numId w:val="1"/>
        </w:numPr>
        <w:rPr/>
      </w:pPr>
      <w:bookmarkStart w:id="214" w:name="__RefHeading___Toc8210175_2870459653"/>
      <w:bookmarkStart w:id="215" w:name="_Toc80"/>
      <w:bookmarkEnd w:id="214"/>
      <w:r>
        <w:rPr>
          <w:rtl w:val="true"/>
        </w:rPr>
        <w:t>تفاوت تشنّج زدايى و اعتماد به دشمن</w:t>
      </w:r>
      <w:bookmarkEnd w:id="215"/>
    </w:p>
    <w:p>
      <w:pPr>
        <w:pStyle w:val="BookText"/>
        <w:rPr/>
      </w:pPr>
      <w:r>
        <w:rPr>
          <w:rFonts w:ascii="IRNazanin" w:hAnsi="IRNazanin" w:eastAsia="IRNazanin"/>
          <w:color w:val="111111"/>
          <w:sz w:val="28"/>
          <w:sz w:val="28"/>
          <w:szCs w:val="28"/>
          <w:rtl w:val="true"/>
          <w:lang w:bidi="fa-IR"/>
        </w:rPr>
        <w:t>بايد تشنّج زدايى شود؛ امّا تشنّج زدايى غير از اين است كه كسى به آنها اعتماد پيدا كند؛ نه، او هم به ما اعتماد ندارد؛ ما هم به او اعتماد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زمينه ى مسائل ديپلماسى فعّالند، كاملاً ميفهمند كه بنده چه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ميدان ديپلماسى، ميدان يك نبرد واقعى است؛ منتها نبردى كه پشت ميز و با لبخند و با گفتن صبح به خير و شب به خير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ارتباطات ديپلماتيك، هرگز نبايد به معناى اعتماد به دشمن تلقّى شود؛ نبايد اعتماد كرد</w:t>
      </w:r>
      <w:r>
        <w:rPr>
          <w:rFonts w:eastAsia="IRNazanin" w:cs="IRNazanin"/>
          <w:color w:val="111111"/>
          <w:sz w:val="28"/>
          <w:szCs w:val="28"/>
          <w:rtl w:val="true"/>
          <w:lang w:bidi="fa-IR"/>
        </w:rPr>
        <w:t>.</w:t>
      </w:r>
      <w:r>
        <w:rPr>
          <w:rStyle w:val="FootnoteAnchor"/>
          <w:rtl w:val="true"/>
        </w:rPr>
        <w:footnoteReference w:id="108"/>
      </w:r>
    </w:p>
    <w:p>
      <w:pPr>
        <w:pStyle w:val="Heading4"/>
        <w:numPr>
          <w:ilvl w:val="3"/>
          <w:numId w:val="1"/>
        </w:numPr>
        <w:rPr/>
      </w:pPr>
      <w:bookmarkStart w:id="216" w:name="__RefHeading___Toc8210177_2870459653"/>
      <w:bookmarkStart w:id="217" w:name="_Toc81"/>
      <w:bookmarkEnd w:id="216"/>
      <w:r>
        <w:rPr>
          <w:rtl w:val="true"/>
        </w:rPr>
        <w:t>ضربه ى آمريكا؛ جواب به اعتماد دكتر مصدّق</w:t>
      </w:r>
      <w:bookmarkEnd w:id="21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ملّتى به آمريكا اعتماد كرد، ضربه خورد؛ حتّى آن كسانى كه دوست آمريكا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در كشور ما دكتر مصدّق به آمريكايى ها اعتماد كرد؛ براى اينكه بتواند خود را از زير فشار انگليس ها نجات بدهد، به آمريكايى ها متوسّل شد؛ آمريكايى ها به جاى اينكه به دكتر مصدّق كه به آنها حسن ظن پيدا كرده بود كمك كنند، با انگليس ها همدست شدند، مأمور خودشان را فرستادند اينجا و كودتاى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مرداد را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مصدّق اعتماد كرد، كتكش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حتّى كسانى كه با آمريكا ميانه شان هم خوب بود و به آمريكا اعتماد كردند، ضربه اش را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روابط رژيم طاغوتى سابق با آمريكا خيلى صميمى بود، درعين حال زياده خواهىِ آمريكا آنها را هم به ستوه آورده بود؛ همين كاپيتولاسيونى را كه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مصونيّت قضايى </w:t>
      </w:r>
      <w:bookmarkStart w:id="218" w:name="pg9703_154053"/>
    </w:p>
    <w:p>
      <w:pPr>
        <w:pStyle w:val="BookText"/>
        <w:rPr/>
      </w:pPr>
      <w:bookmarkEnd w:id="218"/>
      <w:r>
        <w:rPr>
          <w:rFonts w:ascii="IRNazanin" w:hAnsi="IRNazanin" w:eastAsia="IRNazanin"/>
          <w:color w:val="111111"/>
          <w:sz w:val="28"/>
          <w:sz w:val="28"/>
          <w:szCs w:val="28"/>
          <w:rtl w:val="true"/>
          <w:lang w:bidi="fa-IR"/>
        </w:rPr>
        <w:t xml:space="preserve">مأمورين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تحميل كردند بر آنها؛ آنها هم پشتوانه اى جز آمريكا نداشتند، مجبور شدند قبول كردند</w:t>
      </w:r>
      <w:r>
        <w:rPr>
          <w:rFonts w:eastAsia="IRNazanin" w:cs="IRNazanin"/>
          <w:color w:val="111111"/>
          <w:sz w:val="28"/>
          <w:szCs w:val="28"/>
          <w:rtl w:val="true"/>
          <w:lang w:bidi="fa-IR"/>
        </w:rPr>
        <w:t>.</w:t>
      </w:r>
      <w:r>
        <w:rPr>
          <w:rStyle w:val="FootnoteAnchor"/>
          <w:rtl w:val="true"/>
        </w:rPr>
        <w:footnoteReference w:id="109"/>
      </w:r>
    </w:p>
    <w:p>
      <w:pPr>
        <w:pStyle w:val="Heading4"/>
        <w:numPr>
          <w:ilvl w:val="3"/>
          <w:numId w:val="1"/>
        </w:numPr>
        <w:rPr/>
      </w:pPr>
      <w:bookmarkStart w:id="219" w:name="__RefHeading___Toc8210179_2870459653"/>
      <w:bookmarkStart w:id="220" w:name="_Toc82"/>
      <w:bookmarkEnd w:id="219"/>
      <w:r>
        <w:rPr>
          <w:rtl w:val="true"/>
        </w:rPr>
        <w:t>اعتماد گورباچف به آمريكا</w:t>
      </w:r>
      <w:bookmarkEnd w:id="220"/>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گورباچف وقتى در سال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سالهاى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 آمد، يك عنصر جوان در قبال دبيركل هاى پير قديمى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 و خوش برخورد بود؛ شعارى كه او مطرح كرد، شعار پروستريكا در درجه ى اوّل و گلاسنوست در درجه ى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فارسى پروستريكا، بازسازى و اصلاحات اقتصادى است؛ و گلاسنوست يعنى اصلاحات در زمينه ى مسائل اجتماعى، آزادى بيان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دو سال اوّل، به وسيله ى رسانه ها، آوارى از حرف و تحليل و تفسير و تشويق و جهت دهى و پيشنهاد بر سر گورباچف فرو ريخت و كار به جايى رسيد كه توسّط مراكز آمريكايى، گورباچف به عنوان مرد سال معرّفى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همان دوران جنگ سرد هم بود؛ يعنى در دورانى كه آمريكايى ها شبح هر موفّقيّتى را در شوروى با تير 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گورباچف، اگر واقعيّتهاى خوبى هم در شوروى وجود داشت، بشدّت آن را انكار ميكردند و عليه آن تهاجم تبليغاتى راه مى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ناگهان نسبت به گورباچف چنين وضعى را پيش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آغوش باز غرب، به عنوان يك مشوّق بزرگ، گورباچف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نميتوانم ادّعا كنم كه گورباچف كسى بود كه غربى ها يا دستگاه هاى سيا او را سر كار آورده بودند آن چنان كه بعضى كسان در دنيا ادّعا ميكردند؛ من نشانه هاى اين را واقعاً نميبينم و البتّه خبرى هم از پشت پرده ندارم؛ امّا آنچه كه مسلّم است، آغوش باز، چهره ى باز، چهره ى خندان، تجليل و تبجيل و تشويق و احترام غربى ها، گورباچف را فريب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به غربى ها و آمريكايى ها اعتماد كرد؛ </w:t>
      </w:r>
      <w:bookmarkStart w:id="221" w:name="pg9703_154055"/>
    </w:p>
    <w:p>
      <w:pPr>
        <w:pStyle w:val="BookText"/>
        <w:rPr/>
      </w:pPr>
      <w:bookmarkEnd w:id="221"/>
      <w:r>
        <w:rPr>
          <w:rFonts w:ascii="IRNazanin" w:hAnsi="IRNazanin" w:eastAsia="IRNazanin"/>
          <w:color w:val="111111"/>
          <w:sz w:val="28"/>
          <w:sz w:val="28"/>
          <w:szCs w:val="28"/>
          <w:rtl w:val="true"/>
          <w:lang w:bidi="fa-IR"/>
        </w:rPr>
        <w:t>امّا فريب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گورباچف كتابى به نام پروستريكا انقلاب دوّم نوشته كه انسان نشانه هاى اين فريب خوردگى را در آن مشاهده ميكند</w:t>
      </w:r>
      <w:r>
        <w:rPr>
          <w:rFonts w:eastAsia="IRNazanin" w:cs="IRNazanin"/>
          <w:color w:val="111111"/>
          <w:sz w:val="28"/>
          <w:szCs w:val="28"/>
          <w:rtl w:val="true"/>
          <w:lang w:bidi="fa-IR"/>
        </w:rPr>
        <w:t>.</w:t>
      </w:r>
      <w:r>
        <w:rPr>
          <w:rStyle w:val="FootnoteAnchor"/>
          <w:rtl w:val="true"/>
        </w:rPr>
        <w:footnoteReference w:id="110"/>
      </w:r>
    </w:p>
    <w:p>
      <w:pPr>
        <w:pStyle w:val="Heading4"/>
        <w:numPr>
          <w:ilvl w:val="3"/>
          <w:numId w:val="1"/>
        </w:numPr>
        <w:rPr/>
      </w:pPr>
      <w:bookmarkStart w:id="222" w:name="__RefHeading___Toc8210181_2870459653"/>
      <w:bookmarkStart w:id="223" w:name="_Toc83"/>
      <w:bookmarkEnd w:id="222"/>
      <w:r>
        <w:rPr>
          <w:rtl w:val="true"/>
        </w:rPr>
        <w:t>جاى پاى خيانت استكبار در كشور ما</w:t>
      </w:r>
      <w:r>
        <w:rPr>
          <w:rtl w:val="true"/>
        </w:rPr>
        <w:t xml:space="preserve">: </w:t>
      </w:r>
      <w:r>
        <w:rPr>
          <w:rtl w:val="true"/>
        </w:rPr>
        <w:t>قبل از انقلاب، در زمان جنگ، تحريمهاى اخير</w:t>
      </w:r>
      <w:bookmarkEnd w:id="223"/>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كشورهاى غربى، از اواسط دوران قاجار، عليه كشور ما فعّاليّتهايشان را شروع كردند؛ ضعف سلاطين قاجار موجب شد اينها دائماً همين طور امتياز بگيرند، مدام فشار بياورند، مدام دايره ى زندگى ما را تنگ كنند و پيشرفتهاى ما را متوقّف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اين نتيجه رسيدند كه بايد يك نفر از خودشان را بياورند، كه آوردند؛ رضاخان از خودشان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بعضى ها همين را هم دارند خدشه ميكنند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رضاخان را انگليس ها نياوردند؛ يك امر به اين وضوح را كه خودهايشان اقرار كردند، تكرار كردند، خود انگليس ها گفتند، خود مسئولان حكومت طاغوت اين را مكرّر گفتند، امّا اينها دارند انكار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قضيّه اين است كه رضاخان را آوردند، بعد كه احساس كردند ممكن است آن چنان كه مايلند در مشتشان نچرخد، او را برداشتند و پسرش را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باز از درون كشور يك حركتى به عنوان نهضت ملّى شروع شد، سركوب كردند و بيست وهشتم مرداد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بيست وهشتم مرداد، دستگاه جهنّمى ساواك را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غربى ها كردند، اينها را همين انگليس ها كردند؛ بعد از انگليس ها نوبت آمريكايى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كشاورزى كشور را نابود كردند، پيشرفت علمى كشور را متوقّف كردند، مغزهاى فعّال را دزديدند و بردند يا متوقّف كردند، طبقه ى جوان را به فساد و لااباليگرى و اعتياد و مشروب خوارى و مانند اينها كشاندند؛ اين كارهايى است كه غرب در كشور ما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ماها بى تقصير بوديم، امّا اداره ى كار و </w:t>
      </w:r>
      <w:bookmarkStart w:id="224" w:name="pg9703_154057"/>
    </w:p>
    <w:p>
      <w:pPr>
        <w:pStyle w:val="BookText"/>
        <w:rPr/>
      </w:pPr>
      <w:bookmarkEnd w:id="224"/>
      <w:r>
        <w:rPr>
          <w:rFonts w:ascii="IRNazanin" w:hAnsi="IRNazanin" w:eastAsia="IRNazanin"/>
          <w:color w:val="111111"/>
          <w:sz w:val="28"/>
          <w:sz w:val="28"/>
          <w:szCs w:val="28"/>
          <w:rtl w:val="true"/>
          <w:lang w:bidi="fa-IR"/>
        </w:rPr>
        <w:t>تدبير كار دست آنها بوده است و آنها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تقصير ما اين است كه ما در صدد علاج برنيامديم، در صدد مقاومت برنيامديم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مقاومت نكنيم، همان آش است و همان كاسه؛ بازهم همين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انقلاب اسلامى رخ داد؛ از روز اوّلى كه انقلاب رخ داد غرب شروع كرد با ما مخالفت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فقط مخالفت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معارضه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صدّام اينها كمك كردند، به ضدّ انقلابها در بخشهاى مرزى كشور اينها كمك كردند؛ هم پول دادند، هم سلاح دادند، هم كمك سياسى و فكرى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انقلاب و دستگاه انقلاب و شخص امام 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مسئولين انقلابى اينها بودند كه شايعه پراكنى كردند، لجن پراكنى كردند و دشمنى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هرچه توانستند به صدّام كمك كردند؛ بمباران شهرهاى ما به وسيله ى صدّام انجام گرفت امّا با پشتيبانى آنها؛ اگر آنها نبودند صدّام نميتوانست اين كار را انجام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شيميايى را آنها به صدّام دادند، موشك را آنها دادند، ميراژ را آنها دادند، برنامه هاى جنگى را آنها برايش تنظيم كردند، اين صحنه هاى جنگ به وسيله ى آنها طرّاحى شد، عكسهاى هوايى از رفت وآمدهاى سربازهاى ما را آمريكايى ها به عراق و به صدّام دادند؛ با ما اين جورى رفتار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جنگ تمام شد، تحريمها را آنها بر ما تحميل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 اينها مخالفتى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اى نكرديم؛ خود ما يك بنايى را گذاشتيم و گفتيم ما به اين بنا وفاداريم؛ اينها براى اينكه ما اين بنا را گذاشتيم و مستقل از آنها است و تابع آنها نيست شروع كردند با ما دشمنى كردن</w:t>
      </w:r>
      <w:r>
        <w:rPr>
          <w:rFonts w:eastAsia="IRNazanin" w:cs="IRNazanin"/>
          <w:color w:val="111111"/>
          <w:sz w:val="28"/>
          <w:szCs w:val="28"/>
          <w:rtl w:val="true"/>
          <w:lang w:bidi="fa-IR"/>
        </w:rPr>
        <w:t>.</w:t>
      </w:r>
      <w:r>
        <w:rPr>
          <w:rStyle w:val="FootnoteAnchor"/>
          <w:rtl w:val="true"/>
        </w:rPr>
        <w:footnoteReference w:id="111"/>
      </w:r>
    </w:p>
    <w:p>
      <w:pPr>
        <w:pStyle w:val="Heading4"/>
        <w:numPr>
          <w:ilvl w:val="3"/>
          <w:numId w:val="1"/>
        </w:numPr>
        <w:rPr/>
      </w:pPr>
      <w:bookmarkStart w:id="225" w:name="__RefHeading___Toc8210183_2870459653"/>
      <w:bookmarkStart w:id="226" w:name="_Toc84"/>
      <w:bookmarkEnd w:id="225"/>
      <w:r>
        <w:rPr>
          <w:rtl w:val="true"/>
        </w:rPr>
        <w:t>تجربيّات درباره ى آمريكا</w:t>
      </w:r>
      <w:bookmarkEnd w:id="226"/>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انعطاف در مقابل اين دشمن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خاطر مصلحت سنجى هاى موسمى اى كه خب ما در يك مواردى داريم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تيغ دشمنىِ او را كُند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نخواهد كرد، بلكه او را گستاخ تر خواهد كرد؛ اين هم يك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 نكنيم هرجايى كه ما مقدارى كوتاه آمديم، آنها تندتر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رئيس جمهور شريرى كه خودش مجسّمه ى شرارت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بوش دوّم</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انعطافهايى كه دولت وقت نسبت به او نشان داده بود، ايران را محور شرارت ناميد و با افتخار ايستاد، اسم محور شرارت را روى ايران 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او انعطافهايى نشان داده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هم شما ملاحظه كنيد؛ ما خب در مقابل خيلى از اين تحريمهايى كه اينها ايجاد كردند، كارهايى كه كردند، خلافهايى كه كردند، اعتراض كرديم امّا يك حركت عملى قوى اى انجام نداديم؛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يك نوع هزينه پرداختن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پرداختن اين هزينه ها، حالا شما مى بينيد كه رئيس جمهور آمريكا</w:t>
      </w:r>
      <w:r>
        <w:rPr>
          <w:rStyle w:val="FootnoteAnchor"/>
          <w:rtl w:val="true"/>
        </w:rPr>
        <w:footnoteReference w:id="113"/>
      </w:r>
      <w:r>
        <w:rPr>
          <w:rFonts w:ascii="Amiri" w:hAnsi="Amiri" w:eastAsia="Amiri" w:cs="Amiri"/>
          <w:color w:val="111111"/>
          <w:sz w:val="28"/>
          <w:sz w:val="28"/>
          <w:szCs w:val="28"/>
          <w:rtl w:val="true"/>
          <w:lang w:bidi="ar-SA"/>
        </w:rPr>
        <w:t>و وزير خارجه اش</w:t>
      </w:r>
      <w:r>
        <w:rPr>
          <w:rStyle w:val="FootnoteAnchor"/>
          <w:rtl w:val="true"/>
        </w:rPr>
        <w:footnoteReference w:id="114"/>
      </w:r>
      <w:r>
        <w:rPr>
          <w:rFonts w:ascii="IRNazanin" w:hAnsi="IRNazanin" w:eastAsia="IRNazanin"/>
          <w:color w:val="111111"/>
          <w:sz w:val="28"/>
          <w:sz w:val="28"/>
          <w:szCs w:val="28"/>
          <w:rtl w:val="true"/>
          <w:lang w:bidi="fa-IR"/>
        </w:rPr>
        <w:t>، گستاخ، طلبكارانه، وقيح، مى آيند به ميدان و حرف ميزنند، طلبكارى ميكنند؛ عقب نشينى در مقابل آنها، انعطاف در مقابل آنها هيچ تأثيرى در كم كردن دشمنى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فرض كنيم كسى هست كه احساس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 يك دشمنِ اين جورى را ما از سر باز كنيم، نگذاريم دشمنى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جلوگيرى از دشمنىِ او، انعطاف و كوتاه آمدن نيست؛ اگر ميخواهيد كارى كنيد كه او دشمنى نكند، خيلى خب، راهش را پيدا كنيد، امّا اين راهش نيست كه ما در مقابل او كوتاه بياييم و عقب نشينى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مخصوص آمريكا هم نيست؛ غربى ها عمدتاً همين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فراموش نميكنيم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جزو چيزهايى است كه در تاريخ ما قابل فراموش شدن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يك دوره اى رئيس جمهور ما</w:t>
      </w:r>
      <w:r>
        <w:rPr>
          <w:rStyle w:val="FootnoteAnchor"/>
          <w:rtl w:val="true"/>
        </w:rPr>
        <w:footnoteReference w:id="115"/>
      </w:r>
      <w:r>
        <w:rPr>
          <w:rFonts w:ascii="Amiri" w:hAnsi="Amiri" w:eastAsia="Amiri" w:cs="Amiri"/>
          <w:color w:val="111111"/>
          <w:sz w:val="28"/>
          <w:sz w:val="28"/>
          <w:szCs w:val="28"/>
          <w:rtl w:val="true"/>
          <w:lang w:bidi="ar-SA"/>
        </w:rPr>
        <w:t xml:space="preserve">كه طرف دار نرمش در مقابل غرب و مانند اينها بود، از طرف يك دولت غربى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طرف آلمان؛ در ماجراى ميكونوس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به دادگاه احضار شد سرِ يك حرف بى ربط و بى منطقى؛ يعنى اين قدر اينها چشم سفيد و پُررو و وقيحند؛ ازاين قبيل اتّفاقات بازهم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يادمان باشد راه جلوگيرى از دشمنىِ اين دشمنها، عقب نشينى و انعطاف و مانند اينها نيست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تجربه ى ديگر، نقطه ى مقابل اين است و آن، اين است كه ايستادگى در مقابل آنها، امكان بسيار زيادِ عقب نشاندن آنها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قضاياى هسته اى اين قضيّه اتّفاق افتاد؛ در سال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تأسيسات ما تعطيل بود ديگر؛ ميدانيد كه كارخانه ى يوسى اف</w:t>
      </w:r>
      <w:r>
        <w:rPr>
          <w:rStyle w:val="FootnoteAnchor"/>
          <w:rtl w:val="true"/>
        </w:rPr>
        <w:footnoteReference w:id="116"/>
      </w:r>
      <w:r>
        <w:rPr>
          <w:rFonts w:ascii="IRNazanin" w:hAnsi="IRNazanin" w:eastAsia="IRNazanin"/>
          <w:color w:val="111111"/>
          <w:sz w:val="28"/>
          <w:sz w:val="28"/>
          <w:szCs w:val="28"/>
          <w:rtl w:val="true"/>
          <w:lang w:bidi="fa-IR"/>
        </w:rPr>
        <w:t>اصفهان را مُهروموم كرده بوديم به خاطر همين مذاكراتى كه كرده بوديم و براى اينكه پرونده ى جمهورى اسلامى عادى بشود، پرونده ى هسته اى ايران عادى بشود؛ هرچه ما عقب نشينى كرديم، آنها جلو آمدند؛ هرچه ما نرمش به خرج داديم، آنها تندتر شدند؛ تا بالاخره به هيئت ايرانى گفتند آقا، تضمينى كه شما بايد بدهيد، فقط به يك شكل حاصل ميشود و آن اين است كه تمام تأسيسات هسته اى تان را جمع كنيد؛ همه را جمع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شبيه كارى كه ليبى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تضمين واقعى اين است؛ وَالّا تضمين صلح آميز بودن فعّاليّت هسته اى شما جور ديگرى ممكن نيست؛ فقط همين جور ممكن است كه شما همه ى تأسيسات را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اين جور اينها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كارخانه ى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خب يك كارخانه ى ابتدايى بود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بود، غنى سازى هم اصلاً به معناى حقيقى خودش وجود نداشت؛ حتّى ما براى اينكه يك يا دو يا سه سانتريفيوژ داشته باشيم، بحث ميكرديم و ميگفتند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نميكردند كه ما يك سانتريفيوژ يا دو سانتريفيوژ يا سه سانتريفيوژ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ديديم اينها خيلى دارند زيادى حرف ميزنند، زيادى پُررويى ميكنند، واقعاً دارند وقاحت ميكنند، گفتيم پس بازى تمام؛ مُهروموم ها را شكستيم، كارخانه ى يوسى اف را </w:t>
      </w:r>
      <w:bookmarkStart w:id="227" w:name="pg9703_154064"/>
    </w:p>
    <w:p>
      <w:pPr>
        <w:pStyle w:val="BookText"/>
        <w:rPr/>
      </w:pPr>
      <w:bookmarkEnd w:id="227"/>
      <w:r>
        <w:rPr>
          <w:rFonts w:ascii="IRNazanin" w:hAnsi="IRNazanin" w:eastAsia="IRNazanin"/>
          <w:color w:val="111111"/>
          <w:sz w:val="28"/>
          <w:sz w:val="28"/>
          <w:szCs w:val="28"/>
          <w:rtl w:val="true"/>
          <w:lang w:bidi="fa-IR"/>
        </w:rPr>
        <w:t>راه انداختيم، غنى سازى را در نطنز و بعد در جاهاى ديگر همين طور راه انداختيم، رسيديم به بيست درصد؛ يعنى ما از سه ونيم درصدى كه اينها اجازه نميدادند، حركت كرديم و جوانهاى مؤمن ما توانستند غنى سازى بيست درصد را تأمين كنند و كارهاى فراوانى كه در جريان هستيد و ميدانيد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به اينجا رسيديم، اينها آمدند با اصرار، به يك معنا با التماس به ما گفتند كه خيلى خب، حالا شما بياييد قبول كنيد كه بيست درصد را انجام ندهيد، مثلاً پنج هزار يا شش هزار سانتريفيوژ داشته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اينها همانهايى بودند كه سه سانتريفيوژ يا دو سانتريفيوژ را هم اجازه نميدادند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ندارد؛ بياييد غنى سازى بكنيد، مثلاً شش هزار سانتريفيوژ داشته باشيد يا فلان مقدار غنى سازىِ سه ونيم درصد را داشته باشيد؛ اينها همانها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آقاى دكتر روحانى گفتند؛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ملل و دستگاه هاى گوناگون سياسى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خيال خودشان حقّ غنى سازى ايران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رسميّت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اند؛ بله، شناخته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منشأش مذاكره نيست؛ اشتباه نكنيم؛ منشأش پيشرفت ما است؛ ما چون پيشرفت كرده ايم، چون حركت كرده ايم، چون به بيست درصد رسيده ايم، اينها به تب راضى شده اند؛ وَالّا اگر چنانچه بنا بود مذاكره كنيم و اين را با مذاكره به دست بياوريم، تا امروز و تا هرگز به دست نمى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تجربه است كه در مقابل زياده خواهى طرف مقابل و جبهه ى مقابل، انسان منافع خودش را دنبال كند و شجاعانه حركت كند و پيش برود</w:t>
      </w:r>
      <w:r>
        <w:rPr>
          <w:rFonts w:eastAsia="IRNazanin" w:cs="IRNazanin"/>
          <w:color w:val="111111"/>
          <w:sz w:val="28"/>
          <w:szCs w:val="28"/>
          <w:rtl w:val="true"/>
          <w:lang w:bidi="fa-IR"/>
        </w:rPr>
        <w:t>.</w:t>
      </w:r>
      <w:r>
        <w:rPr>
          <w:rStyle w:val="FootnoteAnchor"/>
          <w:rtl w:val="true"/>
        </w:rPr>
        <w:footnoteReference w:id="117"/>
      </w:r>
    </w:p>
    <w:p>
      <w:pPr>
        <w:pStyle w:val="Heading3"/>
        <w:numPr>
          <w:ilvl w:val="2"/>
          <w:numId w:val="1"/>
        </w:numPr>
        <w:rPr/>
      </w:pPr>
      <w:bookmarkStart w:id="228" w:name="__RefHeading___Toc8210185_2870459653"/>
      <w:bookmarkStart w:id="229" w:name="_Toc85"/>
      <w:bookmarkEnd w:id="228"/>
      <w:r>
        <w:rPr/>
        <w:t>10</w:t>
      </w:r>
      <w:r>
        <w:rPr>
          <w:rtl w:val="true"/>
        </w:rPr>
        <w:t xml:space="preserve"> - </w:t>
      </w:r>
      <w:r>
        <w:rPr>
          <w:rtl w:val="true"/>
        </w:rPr>
        <w:t>هزينه داشتن پيشرفت</w:t>
      </w:r>
      <w:bookmarkEnd w:id="229"/>
    </w:p>
    <w:p>
      <w:pPr>
        <w:pStyle w:val="Heading4"/>
        <w:numPr>
          <w:ilvl w:val="3"/>
          <w:numId w:val="1"/>
        </w:numPr>
        <w:rPr/>
      </w:pPr>
      <w:bookmarkStart w:id="230" w:name="__RefHeading___Toc8210187_2870459653"/>
      <w:bookmarkStart w:id="231" w:name="_Toc86"/>
      <w:bookmarkEnd w:id="230"/>
      <w:r>
        <w:rPr>
          <w:rtl w:val="true"/>
        </w:rPr>
        <w:t>راه دشوار رسيدن به پيشرفت</w:t>
      </w:r>
      <w:bookmarkEnd w:id="231"/>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اين است كه شما جوانها تصوّر نكنيد كه راهى كه پيش روى ما است، يك اتوبان آسفالته ى بى مانع است؛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پيشرفت به روى ما باز </w:t>
      </w:r>
    </w:p>
    <w:p>
      <w:pPr>
        <w:pStyle w:val="BookText"/>
        <w:rPr/>
      </w:pPr>
      <w:r>
        <w:rPr>
          <w:rFonts w:ascii="IRNazanin" w:hAnsi="IRNazanin" w:eastAsia="IRNazanin"/>
          <w:color w:val="111111"/>
          <w:sz w:val="28"/>
          <w:sz w:val="28"/>
          <w:szCs w:val="28"/>
          <w:rtl w:val="true"/>
          <w:lang w:bidi="fa-IR"/>
        </w:rPr>
        <w:t>است امّا راه پُرپيچ وخمى است، راه داراى فرازونشيبى است، موانعى در اين راه وجود دارد، دشمن به طور كامل در مقابل ما 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مقابله ى با موانع، اين راه را طى كنيم</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IRNazanin" w:hAnsi="IRNazanin" w:eastAsia="IRNazanin"/>
          <w:color w:val="111111"/>
          <w:sz w:val="28"/>
          <w:sz w:val="28"/>
          <w:szCs w:val="28"/>
          <w:rtl w:val="true"/>
          <w:lang w:bidi="fa-IR"/>
        </w:rPr>
        <w:t>بعضى ها به ذهنشان مى آمد كه چطور امام با اين دقّت و اهتمامى كه در احكام دين و نسبت به جان و مال داشت و اين همه ما در انقلاب و در جنگ شهيد داديم، دچار دغدغه نبود و با دل آرامى ميتوانست دنيا را ترك كند و به ملاقات پروردگار برود؛ ميگفتند جواب اين خونها را كه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امام به اين وسوسه ها اين است كه جواب اين خونها را همان كسى خواهد داد كه جواب خونهاى صفّين و نهروان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 سختى ها را همان كسى خواهد داد كه جواب سختى ها و رنجها و محنتهاى اميرالمؤمنين را در دوران زندگى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براى نجات يك ملّت داراى هزينه است؛ جنگ هشت ساله براى دفاع از استقلال يك ملّت داراى هزينه است؛ ايستادگى در مقابل زورگويان عالَم براى اثبات حقّانيّت و حقوق خود داراى هزينه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اين هزينه را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هزينه اى كه امام پرداخت، اعتماد عمومى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اعتماد عمومى را در اين راه امام به كار انداخت و هزينه كرد، امّا خداى متعال اين هزينه را جبران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امام هزينه كرده بود، چندبرابر به او برگرداند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تشييع جنازه ى اين مرد بزرگ، جمعيّتى كه حضور پيدا كردند، از جمعيّت مردم در روز استقبال او بيشتر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معناش همين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 لله كان الله له</w:t>
      </w:r>
      <w:r>
        <w:rPr>
          <w:rFonts w:eastAsia="IRNazanin" w:cs="IRNazanin"/>
          <w:color w:val="111111"/>
          <w:sz w:val="28"/>
          <w:szCs w:val="28"/>
          <w:rtl w:val="true"/>
          <w:lang w:bidi="fa-IR"/>
        </w:rPr>
        <w:t>»</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مردم به او متوجّه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اين سرمايه را براى خود نخواست؛ اين سرمايه از نظر او مِلك پروردگار بود؛ بايد در راه خدا مصرف ميكرد و كرد؛ و خدا هم اين سرمايه را به صورت مضاعف به او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 اين جورى است؛ راه خدا مجاهدت دارد، هزينه دارد و </w:t>
      </w:r>
    </w:p>
    <w:p>
      <w:pPr>
        <w:pStyle w:val="BookText"/>
        <w:rPr/>
      </w:pPr>
      <w:r>
        <w:rPr>
          <w:rFonts w:ascii="IRNazanin" w:hAnsi="IRNazanin" w:eastAsia="IRNazanin"/>
          <w:color w:val="111111"/>
          <w:sz w:val="28"/>
          <w:sz w:val="28"/>
          <w:szCs w:val="28"/>
          <w:rtl w:val="true"/>
          <w:lang w:bidi="fa-IR"/>
        </w:rPr>
        <w:t>هزينه ى آن را بايد پرداخت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ملّت اگر اهل خدا هم نباشد، دين و قيامت را هم قبول نداشته باشد و بخواهد به عزّت برسد، بايد هزينه كند؛ بخواهد به استقلال برسد، بايد هزينه ى آن را بپردازد؛ بخواهد حقّ خود را در مقابل زورگويان عالَم حفظ كند، بايد متحمّل هزينه ى آن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گوشه اى نشست و توقّع و آرزوى پيشرفت و توسعه و عزّت و آقايى كرد، امّا در ميدان عمل هيچ كوشش و تلاشى نشان نداد؛ اين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همين قدر اين را بلدند كه گِله كنند، كمبودها را مطرح كنند، شِكوه كنند؛ امّا سهم خود را در راه پيشرفتى كه بايد پرداخت، چگونه ميپردازند؟ از اين ديگر حرفى نميزنند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وقت تلاش و سعى است، تماشاچى اند؛ آن وقتى كه وقت داورى است، بى رحمانه و غير منصفانه داورى ميكنند؛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يك جمعيّت، يك فرد، براى اينكه بتواند به آرزوهاى بلند خود دست پيدا كند، بايد تلاش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اين تلاش را كرد و توانست انقلاب را پيروز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تلاش را كرد و توانست در جنگ تحميلى هشت ساله، سربلند از آب دربيايد</w:t>
      </w:r>
      <w:r>
        <w:rPr>
          <w:rFonts w:eastAsia="IRNazanin" w:cs="IRNazanin"/>
          <w:color w:val="111111"/>
          <w:sz w:val="28"/>
          <w:szCs w:val="28"/>
          <w:rtl w:val="true"/>
          <w:lang w:bidi="fa-IR"/>
        </w:rPr>
        <w:t>.</w:t>
      </w:r>
      <w:r>
        <w:rPr>
          <w:rStyle w:val="FootnoteAnchor"/>
          <w:rtl w:val="true"/>
        </w:rPr>
        <w:footnoteReference w:id="120"/>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2" w:name="pg9703_154072"/>
      <w:bookmarkStart w:id="233" w:name="pg9703_154072"/>
      <w:bookmarkEnd w:id="233"/>
    </w:p>
    <w:p>
      <w:pPr>
        <w:pStyle w:val="Heading2"/>
        <w:numPr>
          <w:ilvl w:val="1"/>
          <w:numId w:val="1"/>
        </w:numPr>
        <w:rPr/>
      </w:pPr>
      <w:bookmarkStart w:id="234" w:name="pg9703_154072"/>
      <w:bookmarkStart w:id="235" w:name="__RefHeading___Toc8210189_2870459653"/>
      <w:bookmarkStart w:id="236" w:name="_Toc87"/>
      <w:bookmarkEnd w:id="234"/>
      <w:bookmarkEnd w:id="235"/>
      <w:r>
        <w:rPr>
          <w:rtl w:val="true"/>
        </w:rPr>
        <w:t>بخش دوّم اهمّيّت مقاومت</w:t>
      </w:r>
      <w:bookmarkEnd w:id="23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7" w:name="__RefHeading___Toc8210191_2870459653"/>
      <w:bookmarkStart w:id="238" w:name="_Toc88"/>
      <w:bookmarkEnd w:id="237"/>
      <w:r>
        <w:rPr>
          <w:rtl w:val="true"/>
        </w:rPr>
        <w:t>اشاره</w:t>
      </w:r>
      <w:bookmarkEnd w:id="23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9" w:name="pg9703_154076"/>
      <w:bookmarkStart w:id="240" w:name="pg9703_154076"/>
      <w:bookmarkEnd w:id="240"/>
    </w:p>
    <w:p>
      <w:pPr>
        <w:pStyle w:val="Heading3"/>
        <w:numPr>
          <w:ilvl w:val="2"/>
          <w:numId w:val="1"/>
        </w:numPr>
        <w:rPr/>
      </w:pPr>
      <w:bookmarkStart w:id="241" w:name="pg9703_154076"/>
      <w:bookmarkStart w:id="242" w:name="__RefHeading___Toc8210193_2870459653"/>
      <w:bookmarkStart w:id="243" w:name="_Toc89"/>
      <w:bookmarkEnd w:id="241"/>
      <w:bookmarkEnd w:id="242"/>
      <w:r>
        <w:rPr>
          <w:rtl w:val="true"/>
        </w:rPr>
        <w:t xml:space="preserve">مقاومت؛ از نكات اساسى در وصيّت نامه و بيانات حضرت امام خمينى </w:t>
      </w:r>
      <w:r>
        <w:rPr>
          <w:rtl w:val="true"/>
        </w:rPr>
        <w:t>(</w:t>
      </w:r>
      <w:r>
        <w:rPr>
          <w:rtl w:val="true"/>
        </w:rPr>
        <w:t>قدّس سرّه</w:t>
      </w:r>
      <w:r>
        <w:rPr>
          <w:rtl w:val="true"/>
        </w:rPr>
        <w:t>)</w:t>
      </w:r>
      <w:bookmarkEnd w:id="243"/>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ى اساسى ديگر در وصيّت نامه و در بيانات امام، مسئله ى مواجهه ى با زورگويان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سلطه گر و زورگوى جهانى البتّه در طول تاريخ هميشه بوده اند، امّا با پيشرفت علم و صنعت و با امكانات ارتباطاتى مدرن، اين سلطه گرى براى آنها آسان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بينيد آمريكايى ها نسبت به همه ى جهان ابراز طمع ورزى ميكنند و با اين بهانه كه منافع ما در فلان جا به خطر افتاده است، وارد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منافع آنها بر منافع همه ى دنيا ترجيح دارد؛ بر منافع ملّتها ترجيح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در مقابل اين زورگويى و گردن كلفتى و حرف نشنوى و حق ناشناسى چه جور بايد برخورد كرد؟ دو جور برخورد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برخورد، تسليم است؛ يك برخورد،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در مقابل زورگويان جهان، زورگو را به زورگويى تشويق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ملّتها، تسليم سياسيون عالم، تسليم روشنفكران جوامع مختلف در مقابل زورگويى هاى استكبار جهانى، مشوّق آنها در پيشرفت است؛ مشوّق آنها در زورگويى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ملّتها يك راه حقيقى بيشتر باقى نميماند و آن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يك ملّتى ميخواهد شرّ زورگويى زورگويان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امروز شرّ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سر خود كم كند، بايد در مقابل زورگويى آمريكا با قدرت و صلابت تمام بايستد</w:t>
      </w:r>
      <w:r>
        <w:rPr>
          <w:rFonts w:eastAsia="IRNazanin" w:cs="IRNazanin"/>
          <w:color w:val="111111"/>
          <w:sz w:val="28"/>
          <w:szCs w:val="28"/>
          <w:rtl w:val="true"/>
          <w:lang w:bidi="fa-IR"/>
        </w:rPr>
        <w:t xml:space="preserve">. </w:t>
      </w:r>
      <w:bookmarkStart w:id="244" w:name="pg9703_154078"/>
    </w:p>
    <w:p>
      <w:pPr>
        <w:pStyle w:val="BookText"/>
        <w:rPr/>
      </w:pPr>
      <w:bookmarkEnd w:id="244"/>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برجسته ترين نقاط خطّ امام كه در وصيّت نامه و در همه ى بيانات امام منعكس است، لزوم ايستادگى قاطع در مقابل طمع ورزان و مستكبران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موضع را ملّت ايران و همه ى مجموعه هاى گوناگون و نخبگان كشور كه پايبند به امام و وفادار به آراء و افكار امام هستند، بايد با قوّت تمام حفظ كنند؛ خود امام اين جور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هيچ وقت به خاطر ملاحظه ى زورگويان عالم، از دفاع از مظلومين عالم دست نكشيد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طول زمان از مسئله ى فلسطين به عنوان يك مسئله ى اصلى ياد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صريحاً در وصيّت نامه و بيانات خود به نداى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لَلمسلمين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ملّتهاى مظلوم اهمّيّت ميدهد؛ دفاع صريح از حقوق مظلومين، دفاع صريح از حقوق ملّت فلسطين و هر ملّت مظلوم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امام است؛ اين خطّ امام است؛ اين شيوه ى امام و اين توصيه و وصيّت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اين روش را ملّت ايران و مسئولين كشور دنبال كردند و سى سال است كه در هر ميدانى كه شما ملّت ايران با استكبار آمريكا مواجه شديد، شما پيروز شديد و دشمن شما مغلوب و دچار باخت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قواى ثلاثه و مسئولان گوناگون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نظامى و غير نظامى و سياسى و اجتماعى و خدماتى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دستورالعمل كار خود را همين وصيّت نامه ى امام و راهنمايى هاى امام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ملّت ايران، امنيّت پايدار ملّت ايران، رشد و توسعه ى مادّى ملّت ايران، اعتلاء معنوى و اخلاقى ملّت ايران، در گروى عمل كردن به اين توصيه ها است</w:t>
      </w:r>
      <w:r>
        <w:rPr>
          <w:rFonts w:eastAsia="IRNazanin" w:cs="IRNazanin"/>
          <w:color w:val="111111"/>
          <w:sz w:val="28"/>
          <w:szCs w:val="28"/>
          <w:rtl w:val="true"/>
          <w:lang w:bidi="fa-IR"/>
        </w:rPr>
        <w:t>.</w:t>
      </w:r>
      <w:r>
        <w:rPr>
          <w:rStyle w:val="FootnoteAnchor"/>
          <w:rtl w:val="true"/>
        </w:rPr>
        <w:footnoteReference w:id="121"/>
      </w:r>
    </w:p>
    <w:p>
      <w:pPr>
        <w:pStyle w:val="Heading3"/>
        <w:numPr>
          <w:ilvl w:val="2"/>
          <w:numId w:val="1"/>
        </w:numPr>
        <w:rPr/>
      </w:pPr>
      <w:bookmarkStart w:id="245" w:name="__RefHeading___Toc8210195_2870459653"/>
      <w:bookmarkStart w:id="246" w:name="_Toc90"/>
      <w:bookmarkEnd w:id="245"/>
      <w:r>
        <w:rPr>
          <w:rtl w:val="true"/>
        </w:rPr>
        <w:t>مقاومت و ايستادگى؛ از شعارهاى كهنه نشدنى انقلاب</w:t>
      </w:r>
      <w:bookmarkEnd w:id="246"/>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جمهورى اسلامىِ به معناى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جمهورى اسلامى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پايه گذارى كرد و به كشور ما هديه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ميتواند </w:t>
      </w:r>
      <w:bookmarkStart w:id="247" w:name="pg9703_154080"/>
    </w:p>
    <w:p>
      <w:pPr>
        <w:pStyle w:val="BookText"/>
        <w:rPr/>
      </w:pPr>
      <w:bookmarkEnd w:id="247"/>
      <w:r>
        <w:rPr>
          <w:rFonts w:ascii="IRNazanin" w:hAnsi="IRNazanin" w:eastAsia="IRNazanin"/>
          <w:color w:val="111111"/>
          <w:sz w:val="28"/>
          <w:sz w:val="28"/>
          <w:szCs w:val="28"/>
          <w:rtl w:val="true"/>
          <w:lang w:bidi="fa-IR"/>
        </w:rPr>
        <w:t>همين خصوصيّات را تأمين كند؛ اقتدار بين المللى را، اقتدار سياسى را، عزّت را، رفاه دنيا و آبادى معنوى آخرت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مراقب باشيد يك نظام جمهورى اسلامى تقلّبى نخواهند براى ما درست كنند؛ كارى كه در ده سال گذشته هم بعضاً حركاتى انجام گرفت، امّا خداى متعال مهار كرد؛ مردم بيدار بودند، هشيار بودند، اجازه ندادند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ميخواستند كارهايى بكنند، شعارهاى امام را به موزه بسپرند؛ صريحاً ميگفتند كه اينها كهنه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شعارهاى انقلاب كهنه شدنى نيست؛ هميشه تازه است، هميشه براى آحاد مردم جذّاب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شعارى كه به نفع مستضعفين است، شعارى كه به نفع عزّت ملّى است، شعارى كه در آن مقاومت و ايستادگى است، اين شعارها هيچ وقت كهنه نميشود؛ براى هيچ ملّتى كهنه نميشود، براى نظام ما هم كهنه نخواهد شد</w:t>
      </w:r>
      <w:r>
        <w:rPr>
          <w:rFonts w:eastAsia="IRNazanin" w:cs="IRNazanin"/>
          <w:color w:val="111111"/>
          <w:sz w:val="28"/>
          <w:szCs w:val="28"/>
          <w:rtl w:val="true"/>
          <w:lang w:bidi="fa-IR"/>
        </w:rPr>
        <w:t>.</w:t>
      </w:r>
      <w:r>
        <w:rPr>
          <w:rStyle w:val="FootnoteAnchor"/>
          <w:rtl w:val="true"/>
        </w:rPr>
        <w:footnoteReference w:id="122"/>
      </w:r>
    </w:p>
    <w:p>
      <w:pPr>
        <w:pStyle w:val="Heading3"/>
        <w:numPr>
          <w:ilvl w:val="2"/>
          <w:numId w:val="1"/>
        </w:numPr>
        <w:rPr/>
      </w:pPr>
      <w:bookmarkStart w:id="248" w:name="__RefHeading___Toc8210197_2870459653"/>
      <w:bookmarkStart w:id="249" w:name="_Toc91"/>
      <w:bookmarkEnd w:id="248"/>
      <w:r>
        <w:rPr>
          <w:rtl w:val="true"/>
        </w:rPr>
        <w:t>بصيرت و عزم؛ دو عامل آسان شدن راه</w:t>
      </w:r>
      <w:bookmarkEnd w:id="249"/>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بصيرت داشته باشيم، دشمن را بشناسيم، دوست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كشورهاى اسلامى، كشورهايى هستند كه مسئولان آن كشورها دچار خطاى باصره اند؛ نميتوانند دوست را از دشمن تشخيص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دوست خيال ميكنند، دوست را دشمن خيال ميكنند؛ خب، انسان ضربه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كشورى، با چنين نگاهى، با چنين بينشى، دچار ضربه ميشود؛ بصيرت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هٰذِهِ سَبِيلِي أَدْعُوا إِلَى اَللّٰهِ عَلىٰ بَصِيرَةٍ أَنَا وَ مَنِ اِتَّبَعَنِي</w:t>
      </w:r>
      <w:r>
        <w:rPr>
          <w:rFonts w:eastAsia="IRNazanin" w:cs="IRNazanin"/>
          <w:color w:val="111111"/>
          <w:sz w:val="28"/>
          <w:szCs w:val="28"/>
          <w:rtl w:val="true"/>
          <w:lang w:bidi="fa-IR"/>
        </w:rPr>
        <w:t>»</w:t>
      </w:r>
      <w:r>
        <w:rPr>
          <w:rStyle w:val="FootnoteAnchor"/>
          <w:rtl w:val="true"/>
        </w:rPr>
        <w:footnoteReference w:id="1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بصيرت وجود داشته باشد، انسان راه را درست بشناسد، آن وقت عزم و اراده هم به خرج بدهد و نشان بدهد، راه، آسان پيموده خواهد </w:t>
      </w:r>
      <w:bookmarkStart w:id="250" w:name="pg9703_154082"/>
    </w:p>
    <w:p>
      <w:pPr>
        <w:pStyle w:val="BookText"/>
        <w:rPr/>
      </w:pPr>
      <w:bookmarkEnd w:id="250"/>
      <w:r>
        <w:rPr>
          <w:rFonts w:ascii="IRNazanin" w:hAnsi="IRNazanin" w:eastAsia="IRNazanin"/>
          <w:color w:val="111111"/>
          <w:sz w:val="28"/>
          <w:sz w:val="28"/>
          <w:szCs w:val="28"/>
          <w:rtl w:val="true"/>
          <w:lang w:bidi="fa-IR"/>
        </w:rPr>
        <w:t xml:space="preserve">شد؛ نصرت الهى يعنى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اين واضح تر و از اين صريح تر، چه ميشود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 وَ يُثَبِّتْ أَقْدٰامَكُمْ</w:t>
      </w:r>
      <w:r>
        <w:rPr>
          <w:rFonts w:eastAsia="IRNazanin" w:cs="IRNazanin"/>
          <w:color w:val="111111"/>
          <w:sz w:val="28"/>
          <w:szCs w:val="28"/>
          <w:rtl w:val="true"/>
          <w:lang w:bidi="fa-IR"/>
        </w:rPr>
        <w:t>»</w:t>
      </w:r>
      <w:r>
        <w:rPr>
          <w:rStyle w:val="FootnoteAnchor"/>
          <w:rtl w:val="true"/>
        </w:rPr>
        <w:footnoteReference w:id="124"/>
      </w:r>
      <w:r>
        <w:rPr>
          <w:rFonts w:ascii="IRNazanin" w:hAnsi="IRNazanin" w:eastAsia="IRNazanin"/>
          <w:color w:val="111111"/>
          <w:sz w:val="28"/>
          <w:sz w:val="28"/>
          <w:szCs w:val="28"/>
          <w:rtl w:val="true"/>
          <w:lang w:bidi="fa-IR"/>
        </w:rPr>
        <w:t>نصرت خدا يعنى همين؛ راه خدا را شناختن و پيدا كردن، دنبال آن رفتن، به توطئه ى دشمن، به تحميق دشمن، به تحميل دشمن تن ندادن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را براى ما تأمين ميكند</w:t>
      </w:r>
      <w:r>
        <w:rPr>
          <w:rFonts w:eastAsia="IRNazanin" w:cs="IRNazanin"/>
          <w:color w:val="111111"/>
          <w:sz w:val="28"/>
          <w:szCs w:val="28"/>
          <w:rtl w:val="true"/>
          <w:lang w:bidi="fa-IR"/>
        </w:rPr>
        <w:t>.</w:t>
      </w:r>
      <w:r>
        <w:rPr>
          <w:rStyle w:val="FootnoteAnchor"/>
          <w:rtl w:val="true"/>
        </w:rPr>
        <w:footnoteReference w:id="125"/>
      </w:r>
    </w:p>
    <w:p>
      <w:pPr>
        <w:pStyle w:val="Heading3"/>
        <w:numPr>
          <w:ilvl w:val="2"/>
          <w:numId w:val="1"/>
        </w:numPr>
        <w:rPr/>
      </w:pPr>
      <w:bookmarkStart w:id="251" w:name="__RefHeading___Toc8210199_2870459653"/>
      <w:bookmarkStart w:id="252" w:name="_Toc92"/>
      <w:bookmarkEnd w:id="251"/>
      <w:r>
        <w:rPr>
          <w:rtl w:val="true"/>
        </w:rPr>
        <w:t xml:space="preserve">مقاومت در برابر فشار مادّيگرى مدرن؛ از اصول امام خمينى </w:t>
      </w:r>
      <w:r>
        <w:rPr>
          <w:rtl w:val="true"/>
        </w:rPr>
        <w:t>(</w:t>
      </w:r>
      <w:r>
        <w:rPr>
          <w:rtl w:val="true"/>
        </w:rPr>
        <w:t>قدّس سرّه</w:t>
      </w:r>
      <w:r>
        <w:rPr>
          <w:rtl w:val="true"/>
        </w:rPr>
        <w:t>)</w:t>
      </w:r>
      <w:bookmarkEnd w:id="252"/>
    </w:p>
    <w:p>
      <w:pPr>
        <w:pStyle w:val="BookText"/>
        <w:rPr/>
      </w:pPr>
      <w:r>
        <w:rPr>
          <w:rFonts w:ascii="IRNazanin" w:hAnsi="IRNazanin" w:eastAsia="IRNazanin"/>
          <w:color w:val="111111"/>
          <w:sz w:val="28"/>
          <w:sz w:val="28"/>
          <w:szCs w:val="28"/>
          <w:rtl w:val="true"/>
          <w:lang w:bidi="fa-IR"/>
        </w:rPr>
        <w:t xml:space="preserve">اصول جمهورى اسلامى كه همان راه امام و مبانى مسلّم اسلام است، به رغم دشمن، در ايران اسلامى، معتبر و مبناى زندگى سياسى و اجتماعى ما است و دولت و ملّت ايران، زندگى در سايه ى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با فداكارى و بذل عزيزترين جانها به دست آمده، در هيچ شرايطى از دست نخواهند داد و اصول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رأس آن اصل عدم انفكاك دين از سياست و مقاومت در برابر فشار مادّيگرى مدرن، براى منزوى كردن اسلام و قرآن، اصول هميشه زنده ى جمهورى اسلامى باقى خواهد ماند</w:t>
      </w:r>
      <w:r>
        <w:rPr>
          <w:rFonts w:eastAsia="IRNazanin" w:cs="IRNazanin"/>
          <w:color w:val="111111"/>
          <w:sz w:val="28"/>
          <w:szCs w:val="28"/>
          <w:rtl w:val="true"/>
          <w:lang w:bidi="fa-IR"/>
        </w:rPr>
        <w:t>.</w:t>
      </w:r>
      <w:r>
        <w:rPr>
          <w:rStyle w:val="FootnoteAnchor"/>
          <w:rtl w:val="true"/>
        </w:rPr>
        <w:footnoteReference w:id="126"/>
      </w:r>
    </w:p>
    <w:p>
      <w:pPr>
        <w:pStyle w:val="Heading3"/>
        <w:numPr>
          <w:ilvl w:val="2"/>
          <w:numId w:val="1"/>
        </w:numPr>
        <w:rPr/>
      </w:pPr>
      <w:bookmarkStart w:id="253" w:name="__RefHeading___Toc8210201_2870459653"/>
      <w:bookmarkStart w:id="254" w:name="_Toc93"/>
      <w:bookmarkEnd w:id="253"/>
      <w:r>
        <w:rPr>
          <w:rtl w:val="true"/>
        </w:rPr>
        <w:t xml:space="preserve">صبر و ايستادگى؛ درس خداوند به پيامبر اكرم </w:t>
      </w:r>
      <w:r>
        <w:rPr>
          <w:rtl w:val="true"/>
        </w:rPr>
        <w:t>(</w:t>
      </w:r>
      <w:r>
        <w:rPr>
          <w:rtl w:val="true"/>
        </w:rPr>
        <w:t>صلّى الله عليه و آله</w:t>
      </w:r>
      <w:r>
        <w:rPr>
          <w:rtl w:val="true"/>
        </w:rPr>
        <w:t>)</w:t>
      </w:r>
      <w:bookmarkEnd w:id="254"/>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در اوّل بعثت پيغمبر چند خطّ اساسى را جلوى پاى رسول گرامى خود گذاشت كه باتوجّه به اين چند خط و چند جهت گيرى مهم، پيغمبر اكرم بتواند اين بار سنگينِ بى نظير را تحمّل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اين خطوط، صبر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لِرَبِّكَ فَاصْبِرْ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اَلْمُدَّثِّرُ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فَأَنْذِرْ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bookmarkStart w:id="255" w:name="pg9703_154084"/>
    </w:p>
    <w:p>
      <w:pPr>
        <w:pStyle w:val="BookText"/>
        <w:rPr/>
      </w:pPr>
      <w:bookmarkEnd w:id="255"/>
      <w:r>
        <w:rPr>
          <w:rFonts w:ascii="Amiri" w:hAnsi="Amiri" w:eastAsia="Amiri" w:cs="Amiri"/>
          <w:color w:val="111111"/>
          <w:sz w:val="28"/>
          <w:sz w:val="28"/>
          <w:szCs w:val="28"/>
          <w:rtl w:val="true"/>
          <w:lang w:bidi="ar-SA"/>
        </w:rPr>
        <w:t>رَبَّكَ فَكَبِّرْ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ثِيٰابَكَ فَطَهِّرْ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اَلرُّجْزَ فَاهْجُرْ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تَمْنُنْ تَسْتَكْثِرُ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لِرَبِّكَ فَاصْبِرْ</w:t>
      </w:r>
      <w:r>
        <w:rPr>
          <w:rFonts w:eastAsia="Amiri" w:cs="Amiri" w:ascii="Amiri" w:hAnsi="Amiri"/>
          <w:color w:val="111111"/>
          <w:sz w:val="28"/>
          <w:szCs w:val="28"/>
          <w:rtl w:val="true"/>
          <w:lang w:bidi="ar-SA"/>
        </w:rPr>
        <w:t>»</w:t>
      </w:r>
      <w:r>
        <w:rPr>
          <w:rStyle w:val="FootnoteAnchor"/>
          <w:rtl w:val="true"/>
        </w:rPr>
        <w:footnoteReference w:id="127"/>
      </w:r>
      <w:r>
        <w:rPr>
          <w:rFonts w:ascii="IRNazanin" w:hAnsi="IRNazanin" w:eastAsia="IRNazanin"/>
          <w:color w:val="111111"/>
          <w:sz w:val="28"/>
          <w:sz w:val="28"/>
          <w:szCs w:val="28"/>
          <w:rtl w:val="true"/>
          <w:lang w:bidi="fa-IR"/>
        </w:rPr>
        <w:t>خداوند متعال خطّ صبر را جلوى پيغمبر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صبر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يعنى پايدارى، يعنى خسته نشدن، يعنى مغلوب مشكلات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مشكلات گوناگون بر سر راه همه ى ما هست؛ بايد مغلوب نشويم</w:t>
      </w:r>
      <w:r>
        <w:rPr>
          <w:rFonts w:eastAsia="IRNazanin" w:cs="IRNazanin"/>
          <w:color w:val="111111"/>
          <w:sz w:val="28"/>
          <w:szCs w:val="28"/>
          <w:rtl w:val="true"/>
          <w:lang w:bidi="fa-IR"/>
        </w:rPr>
        <w:t>.</w:t>
      </w:r>
      <w:r>
        <w:rPr>
          <w:rStyle w:val="FootnoteAnchor"/>
          <w:rtl w:val="true"/>
        </w:rPr>
        <w:footnoteReference w:id="128"/>
      </w:r>
    </w:p>
    <w:p>
      <w:pPr>
        <w:pStyle w:val="Heading3"/>
        <w:numPr>
          <w:ilvl w:val="2"/>
          <w:numId w:val="1"/>
        </w:numPr>
        <w:rPr/>
      </w:pPr>
      <w:bookmarkStart w:id="256" w:name="__RefHeading___Toc8210203_2870459653"/>
      <w:bookmarkStart w:id="257" w:name="_Toc94"/>
      <w:bookmarkEnd w:id="256"/>
      <w:r>
        <w:rPr>
          <w:rtl w:val="true"/>
        </w:rPr>
        <w:t>اهمّيّت استقامت در مراحل حركت انقلاب اسلامى به سوى تمدّن اسلامى</w:t>
      </w:r>
      <w:bookmarkEnd w:id="257"/>
    </w:p>
    <w:p>
      <w:pPr>
        <w:pStyle w:val="BookText"/>
        <w:rPr/>
      </w:pPr>
      <w:r>
        <w:rPr>
          <w:rFonts w:ascii="IRNazanin" w:hAnsi="IRNazanin" w:eastAsia="IRNazanin"/>
          <w:color w:val="111111"/>
          <w:sz w:val="28"/>
          <w:sz w:val="28"/>
          <w:szCs w:val="28"/>
          <w:rtl w:val="true"/>
          <w:lang w:bidi="fa-IR"/>
        </w:rPr>
        <w:t>فرايند تحقّق هدفهاى اسلامى، يك فرايند طولانى و البتّه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نسبى انسان به آن اهداف نزديك ميشود؛ امّا تحقّق آنها، بسيار طولانى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اوّل كه پُرهيجان تر و پُرسروصداتر از همه است، ايجاد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آسانى نبود؛ ليكن اين آسان ترين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بعدى، ترتّب نظام اسلامى بر انقلاب اسلامى است؛ يعنى ايجاد نظام اسلامى، كه گفتيم نظام اسلامى، يعنى هندسه ى عمومى جامعه، اسلامى بشود؛ كه اين 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بعدى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اينها دشوارتر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دولت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نه به معناى هيئت وزيران؛ يعنى مجموعه ى كارگزاران حكومت؛ يعنى من و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به معناى واقعى كلمه، در درون اين نظامِ اسلامى، اسلامى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مشكل تر از مراحل قبلى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دولت اسلامى، مرحله ى سوّم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 مرحله، مرحله ى تلألؤ و تشعشع نظام اسلامى است؛ يعنى مرحله ى ايجاد كشور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مرحله به وجود آمد، آن وقت براى مسلمانهاى عالم، الگو و اسوه ميشويم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لِتَكُونُوا شُهَدٰاءَ عَلَى اَلنّٰاسِ</w:t>
      </w:r>
      <w:r>
        <w:rPr>
          <w:rFonts w:eastAsia="IRNazanin" w:cs="IRNazanin"/>
          <w:color w:val="111111"/>
          <w:sz w:val="28"/>
          <w:szCs w:val="28"/>
          <w:rtl w:val="true"/>
          <w:lang w:bidi="fa-IR"/>
        </w:rPr>
        <w:t>»</w:t>
      </w:r>
      <w:r>
        <w:rPr>
          <w:rStyle w:val="FootnoteAnchor"/>
          <w:rtl w:val="true"/>
        </w:rPr>
        <w:footnoteReference w:id="1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توانستيم اين مرحله را به سلامت طى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همّت مردان و زنان </w:t>
      </w:r>
      <w:bookmarkStart w:id="258" w:name="pg9703_154086"/>
    </w:p>
    <w:p>
      <w:pPr>
        <w:pStyle w:val="BookText"/>
        <w:rPr/>
      </w:pPr>
      <w:bookmarkEnd w:id="258"/>
      <w:r>
        <w:rPr>
          <w:rFonts w:ascii="IRNazanin" w:hAnsi="IRNazanin" w:eastAsia="IRNazanin"/>
          <w:color w:val="111111"/>
          <w:sz w:val="28"/>
          <w:sz w:val="28"/>
          <w:szCs w:val="28"/>
          <w:rtl w:val="true"/>
          <w:lang w:bidi="fa-IR"/>
        </w:rPr>
        <w:t xml:space="preserve">مؤمن، اين چيزها اصلاً بعيد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مرحله ى بعدى، ايجاد دنياى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فرايند تحقّق نظام اسلامى، همين طور قدم به قدم به نتايج نهايى خود نزديك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توقّع داشت كه من و شما خود را اصلاح نكنيم؛ امّا دنيا را اصلاح كرده باشيم يا كشور، اسلامى شود؛ نه، ما بايد به خود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يكى از چيزهايى كه ما لازم داريم، استقامت و پايدارى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يعنى مسير و جهت گيرى را گم نكنيم و مرتّب خطاها را اصلاح كنيم و از اينكه به ما بگويند خطا كرده ايد، بدمان نيايد</w:t>
      </w:r>
      <w:r>
        <w:rPr>
          <w:rFonts w:eastAsia="IRNazanin" w:cs="IRNazanin"/>
          <w:color w:val="111111"/>
          <w:sz w:val="28"/>
          <w:szCs w:val="28"/>
          <w:rtl w:val="true"/>
          <w:lang w:bidi="fa-IR"/>
        </w:rPr>
        <w:t>.</w:t>
      </w:r>
      <w:r>
        <w:rPr>
          <w:rStyle w:val="FootnoteAnchor"/>
          <w:rtl w:val="true"/>
        </w:rPr>
        <w:footnoteReference w:id="130"/>
      </w:r>
    </w:p>
    <w:p>
      <w:pPr>
        <w:pStyle w:val="Heading3"/>
        <w:numPr>
          <w:ilvl w:val="2"/>
          <w:numId w:val="1"/>
        </w:numPr>
        <w:rPr/>
      </w:pPr>
      <w:bookmarkStart w:id="259" w:name="__RefHeading___Toc8210205_2870459653"/>
      <w:bookmarkStart w:id="260" w:name="_Toc95"/>
      <w:bookmarkEnd w:id="259"/>
      <w:r>
        <w:rPr>
          <w:rtl w:val="true"/>
        </w:rPr>
        <w:t>تفاوت مقاومت با بى تدبيرى</w:t>
      </w:r>
      <w:bookmarkEnd w:id="26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علاج كار ملّت ايران در ايستادگى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معناى مقاومت بى تدبيرى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روايتى را از 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يادداشت كرده بودم كه ميخواستم اوايل صحبتم بخوانم؛ ولى الان آن را ميخوانم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خطاب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مسعود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صحابى 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عملت عملاً فاعمل بعلمٍ و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اى پسرِ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ميخواهى انجام بدهى، با دانش و خرد انجام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استثنا ندارد و شامل همه ى كارها ميشود؛ اينها شعارهاى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عدّه اى ميخواهند به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مطالب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جزو فرهنگشان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بدهند كه دنبال علم و خرد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كهنه بشو هم نيست؛ هميشه تازه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اياك و أن تعمل عملا بغير تدبير و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مبادا هيچ كارى را بدون تدبير و دانش انجام دهى؛ همه ى كارها بايد سنجيده و علمى صورت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فإنّه جلّ جلاله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تَكُونُوا كَالَّتِي نَقَضَتْ غَزْلَهٰا مِنْ بَعْدِ قُوَّةٍ أَنْكٰاثاً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2"/>
      </w:r>
      <w:r>
        <w:rPr>
          <w:rFonts w:ascii="IRNazanin" w:hAnsi="IRNazanin" w:eastAsia="IRNazanin"/>
          <w:color w:val="111111"/>
          <w:sz w:val="28"/>
          <w:sz w:val="28"/>
          <w:szCs w:val="28"/>
          <w:rtl w:val="true"/>
          <w:lang w:bidi="fa-IR"/>
        </w:rPr>
        <w:t>چون خداوند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آن پيرزنى نباشيد كه پشم را </w:t>
      </w:r>
    </w:p>
    <w:p>
      <w:pPr>
        <w:pStyle w:val="BookText"/>
        <w:rPr/>
      </w:pPr>
      <w:r>
        <w:rPr>
          <w:rFonts w:ascii="IRNazanin" w:hAnsi="IRNazanin" w:eastAsia="IRNazanin"/>
          <w:color w:val="111111"/>
          <w:sz w:val="28"/>
          <w:sz w:val="28"/>
          <w:szCs w:val="28"/>
          <w:rtl w:val="true"/>
          <w:lang w:bidi="fa-IR"/>
        </w:rPr>
        <w:t>نخ ميكرد، بعد نخها را دوباره پشم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كار را بى منطق و بى دانش و بى تدبير انجام دهيد، قوّتى را كه خدا به شما داده، واژگون كرده ايد و ذخيره ى علم و عقل را به زمين ريخته ايد و به عقب برگشته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نبايد به عقب برگرديم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مقاومتِ باتدبير، جزو شعارهاى نظام اسلامى است و مسئولان اين موضوع را مدّ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ميتوان هر كارى را تفسيرى كرد تا از آن بى تدبيرى 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كارها را ميكند و يك عدّه هم مفت و مجّانى بلندگوى دشمن ميشوند و همان چيزى را كه دشمن ميخواهد، تكرار ميكنند؛ گويى روى اين قضيّه هيچ فكر و تدبير و كارِ كارشناسى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نميخواهم بگويم مسئولان ما اشتباه نميكنند؛ اشتباه مربوط به همه ى آحاد بشر است و از ما جدايى ناپذير است؛ ليكن ضريب اطمينان وقتى بالا ميرود كه انسان بداند مسئولان كشور فكر و تدبير و مطالعه و مشورت ميكنند؛ بخصوص در زمينه هاى حسّاس تر كه تعيين سياستهاى كلّى است و با زمينه و منطقه ى اجرا هم تماس مستقيم ندارد و خطوط را معيّن ميكند و در آن، كارهاى كارشناسىِ بسيار وسيع و دقيق و پى درپى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تدبير، ملّت ايران بايد مقاومت كند و همين مقاومت موجب شده تا الان پيش برود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اوايل پيروزى انقلاب، استاد، پزشك، دانشمند و محقّق كم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خودِ كشور كم داشت، ثانياً بعضى كسان هم به ملّت خود پشت كردند و دست يارى به ملّت و انقلاب ندادند؛ امّا نظام بنا را بر مقاومت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مقاومت، امروز نتيجه اش اين است كه در همين استان شما نسبت دانشجو به قبل از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گزارشى كه رئيس دانشگاه داد و بنده هم اطّلاع داشتم </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مركز تحصيلات تكميلى كه در اينجا تشكيل شده و همين محقّق جوانى كه آمدند و صحبت كردند و مجموعه اى از نخبگان كه دور هم گرد آمده اند، </w:t>
      </w:r>
      <w:bookmarkStart w:id="261" w:name="pg9703_154090"/>
    </w:p>
    <w:p>
      <w:pPr>
        <w:pStyle w:val="BookText"/>
        <w:rPr/>
      </w:pPr>
      <w:bookmarkEnd w:id="261"/>
      <w:r>
        <w:rPr>
          <w:rFonts w:ascii="IRNazanin" w:hAnsi="IRNazanin" w:eastAsia="IRNazanin"/>
          <w:color w:val="111111"/>
          <w:sz w:val="28"/>
          <w:sz w:val="28"/>
          <w:szCs w:val="28"/>
          <w:rtl w:val="true"/>
          <w:lang w:bidi="fa-IR"/>
        </w:rPr>
        <w:t>دستاوردهايى است كه نميشود براى آن قيمت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به بركت انقلاب انجام شده است؛ حالا بياييم از همه ى فعّاليّتهاى نظام، چهره ى تاريك و سياه ترسيم كنيم؟</w:t>
      </w:r>
      <w:r>
        <w:rPr>
          <w:rStyle w:val="FootnoteAnchor"/>
          <w:rtl w:val="true"/>
        </w:rPr>
        <w:footnoteReference w:id="133"/>
      </w:r>
    </w:p>
    <w:p>
      <w:pPr>
        <w:pStyle w:val="Heading3"/>
        <w:numPr>
          <w:ilvl w:val="2"/>
          <w:numId w:val="1"/>
        </w:numPr>
        <w:rPr/>
      </w:pPr>
      <w:bookmarkStart w:id="262" w:name="__RefHeading___Toc8210207_2870459653"/>
      <w:bookmarkStart w:id="263" w:name="_Toc96"/>
      <w:bookmarkEnd w:id="262"/>
      <w:r>
        <w:rPr>
          <w:rtl w:val="true"/>
        </w:rPr>
        <w:t>دو پيام ملّت ايران</w:t>
      </w:r>
      <w:bookmarkEnd w:id="263"/>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طورى كه بنده نگاه ميكنم، دو پيام در اين راه پيمايى هاى بيست ودوّم بهمن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پيام استقامت، يكى پيام 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يعنى چه؟ يعنى ملّت ايران بر روى آرمانهاى انقلاب ايستادگى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آرمانهاى ايجابى هم داشتيم، آرمانهاى سلبى هم داشتيم؛ آرمانهاى ايجابى ما عبارت بوده است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عدالت اجتماعى هستيم؛ ما دنبال حضور مردمى در حوادث گوناگون كشور هستيم؛ ما دنبال اسلام هستيم؛ ما سعادت كشور را در عمل به تعاليم اسلامى ميدانيم؛ ما دنبال اقتصاد مستقل هستيم؛ دنبال فرهنگ غير وابسته ى به بيگانگان و فرهنگ اصيل اسلامى و ايرانى خودمان هستيم؛ ما دنبال پناه دادن به مظلوم و مقابله ى با ظالم هستيم؛ ما دنبال پيشرفت كشور هستيم؛ ما دنبال برجستگى علمى كشور هستيم؛ ميخواهيم كشورمان در علم، در اقتصاد، در فرهنگ، در امور اجتماعى، در اخلاق، در معنويّت، پيشرو و پيش قدم باشد؛ پيامهاى مثبت ايجابىِ انقلاب ما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پيامهاى سلبى هم انقلاب داشت؛ پيام سلبى انقلاب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تسليم زورگويى نميشويم، تسليم باج خواهى نميشويم، تسليم نظام سلطه نميشويم</w:t>
      </w:r>
      <w:r>
        <w:rPr>
          <w:rFonts w:eastAsia="IRNazanin" w:cs="IRNazanin"/>
          <w:color w:val="111111"/>
          <w:sz w:val="28"/>
          <w:szCs w:val="28"/>
          <w:rtl w:val="true"/>
          <w:lang w:bidi="fa-IR"/>
        </w:rPr>
        <w:t>.</w:t>
      </w:r>
      <w:r>
        <w:rPr>
          <w:rStyle w:val="FootnoteAnchor"/>
          <w:rtl w:val="true"/>
        </w:rPr>
        <w:footnoteReference w:id="134"/>
      </w:r>
      <w:bookmarkStart w:id="264" w:name="pg9703_154091"/>
    </w:p>
    <w:p>
      <w:pPr>
        <w:pStyle w:val="Heading3"/>
        <w:numPr>
          <w:ilvl w:val="2"/>
          <w:numId w:val="1"/>
        </w:numPr>
        <w:rPr/>
      </w:pPr>
      <w:bookmarkStart w:id="265" w:name="__RefHeading___Toc8210209_2870459653"/>
      <w:bookmarkStart w:id="266" w:name="_Toc97"/>
      <w:bookmarkEnd w:id="264"/>
      <w:bookmarkEnd w:id="265"/>
      <w:r>
        <w:rPr>
          <w:rtl w:val="true"/>
        </w:rPr>
        <w:t>ابعاد اهمّيّت مقاومت ملّت ايران</w:t>
      </w:r>
      <w:bookmarkEnd w:id="266"/>
    </w:p>
    <w:p>
      <w:pPr>
        <w:pStyle w:val="BookText"/>
        <w:rPr/>
      </w:pPr>
      <w:r>
        <w:rPr>
          <w:rFonts w:ascii="IRNazanin" w:hAnsi="IRNazanin" w:eastAsia="IRNazanin"/>
          <w:color w:val="111111"/>
          <w:sz w:val="28"/>
          <w:sz w:val="28"/>
          <w:szCs w:val="28"/>
          <w:rtl w:val="true"/>
          <w:lang w:bidi="fa-IR"/>
        </w:rPr>
        <w:t>ما دنباله روِ راهِ امامِ بزرگواريم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ميخواهم به شما ملّت عزيز عرض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بزرگ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طول اين هفده سال كه از اوّل انقلاب گذشته است، تا امروز، على رغم تهديدها و فشارهاى دشمن، روزبه روز پيشرفت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نميتواند انكار كند كه دستهاى خدمتگزار و بازوان توانا در بخشهاى مختلف اين كشور، طى اين هفده سال، مملكت را پيش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ايرانى نيست كه در دوران ستم شاهى، باآن همه نابسامانى، باآن همه محروميّت و باآن همه تبعيض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كشور، در طىّ اين هفده سال انقلاب، كار و تلاش و خدمتى انجام گرفته است كه در همه ى عمرِ آن رژيمِ پليدِ فاسد، انجام نگرفته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ى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ى دوّم اين است كه همه ى اين پيشرفتها در حالى انجام گرفته است كه 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آمريكا و هم پيمان هاى آمريكا در مسائل سياسى و اقتصادى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مداوم ما را تهديد كردند؛ مدام به ما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محاصره ى اقتصادى ميشويد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گرسنگى ميميريد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سازندگى در اين كشور، بسته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ده ها تهديد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اين همه پيشرفتى كه انجام گرفته است، على رغم تهديدها، دشمنى ها و فشارهاى آنها انجام گرفته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ى سوّم اين است كه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و خواهران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امروز هدف عمده ى آمريكا و استكبار اين است كه انقلاب را، جمهورى اسلامى را و ملّت ايران را وادار كند كه از حرف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كند كه از حرف خود و از حرف امام برگشته است؛ همه ى همّتش مصروف اين است؛ چرا؟ براى اينكه ميبيند پيام امام، ملّتهاى مسلمان را بيدار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ملّتهاى گوناگون دنيا و عمدتاً ملّتهاى مسلمان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چطور تحت تأثير پيام امام بزرگوار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استكبار فهميده است كه اگر بخواهد ملّتها را ساكت كند، از راه صحيح منحرف سازد و سر </w:t>
      </w:r>
      <w:bookmarkStart w:id="267" w:name="pg9703_154093"/>
    </w:p>
    <w:p>
      <w:pPr>
        <w:pStyle w:val="BookText"/>
        <w:rPr/>
      </w:pPr>
      <w:bookmarkEnd w:id="267"/>
      <w:r>
        <w:rPr>
          <w:rFonts w:ascii="IRNazanin" w:hAnsi="IRNazanin" w:eastAsia="IRNazanin"/>
          <w:color w:val="111111"/>
          <w:sz w:val="28"/>
          <w:sz w:val="28"/>
          <w:szCs w:val="28"/>
          <w:rtl w:val="true"/>
          <w:lang w:bidi="fa-IR"/>
        </w:rPr>
        <w:t>جاى خود بنشاند، تنها راهش اين است كه كارى كند كه اين ملّتها ببينند ايران اسلامى و ايران امام، از راه خود برگشته است؛ تا همه مأيوس شوند و از راه خودشان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اين را فهميده است و همه ى تلاشش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 اطراف دنيا، بر دولت جمهورى اسلامى فشار مى آورند، براى اينكه در قضيّه ى اسرائيل، كوتاه بياييد، در قضاياى اسلامى كوتاه بياييد، در ندا دادن شعارهاى اسلامى كوتاه بياييد و اين قدر دم از اسلام و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بين ملّتهاى اسلامى مشترك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فشارها براى اين است</w:t>
      </w:r>
      <w:r>
        <w:rPr>
          <w:rFonts w:eastAsia="IRNazanin" w:cs="IRNazanin"/>
          <w:color w:val="111111"/>
          <w:sz w:val="28"/>
          <w:szCs w:val="28"/>
          <w:rtl w:val="true"/>
          <w:lang w:bidi="fa-IR"/>
        </w:rPr>
        <w:t>.</w:t>
      </w:r>
      <w:r>
        <w:rPr>
          <w:rStyle w:val="FootnoteAnchor"/>
          <w:rtl w:val="true"/>
        </w:rPr>
        <w:footnoteReference w:id="135"/>
      </w:r>
    </w:p>
    <w:p>
      <w:pPr>
        <w:pStyle w:val="Heading3"/>
        <w:numPr>
          <w:ilvl w:val="2"/>
          <w:numId w:val="1"/>
        </w:numPr>
        <w:rPr/>
      </w:pPr>
      <w:bookmarkStart w:id="268" w:name="__RefHeading___Toc8210211_2870459653"/>
      <w:bookmarkStart w:id="269" w:name="_Toc98"/>
      <w:bookmarkEnd w:id="268"/>
      <w:r>
        <w:rPr>
          <w:rtl w:val="true"/>
        </w:rPr>
        <w:t>دعوت همه ى انسانهاى دين دار به ايستادگى در برابر شيطان بزرگ</w:t>
      </w:r>
      <w:bookmarkEnd w:id="26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بزرگوار ما آمريكا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شيطان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گذارى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يعنى چه؟ شيطان آن موجودى و آن عنصرى است كه همه ى انسانهاى دين دار و موحّد عالم بايد در مقابل او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اين نام گذارى در واقع بسيج كردند همه ى موحّدين عالم را، همه ى دين داران عالم را، همه ى ملّتهاى باانصاف عالم را در مقابل آمريكا؛ و اين هدف تا حدود زيادى توفيق پيدا كرده است و بيش از اين هم توفيق پيدا خواهد كرد؛ دشمن هم تلاش ميكند بلكه بتواند ملّت ايران را منصرف كند</w:t>
      </w:r>
      <w:r>
        <w:rPr>
          <w:rFonts w:eastAsia="IRNazanin" w:cs="IRNazanin"/>
          <w:color w:val="111111"/>
          <w:sz w:val="28"/>
          <w:szCs w:val="28"/>
          <w:rtl w:val="true"/>
          <w:lang w:bidi="fa-IR"/>
        </w:rPr>
        <w:t>.</w:t>
      </w:r>
      <w:r>
        <w:rPr>
          <w:rStyle w:val="FootnoteAnchor"/>
          <w:rtl w:val="true"/>
        </w:rPr>
        <w:footnoteReference w:id="136"/>
      </w:r>
      <w:bookmarkStart w:id="270" w:name="pg9703_154095"/>
    </w:p>
    <w:p>
      <w:pPr>
        <w:pStyle w:val="Heading2"/>
        <w:numPr>
          <w:ilvl w:val="1"/>
          <w:numId w:val="1"/>
        </w:numPr>
        <w:rPr/>
      </w:pPr>
      <w:bookmarkStart w:id="271" w:name="__RefHeading___Toc8210213_2870459653"/>
      <w:bookmarkStart w:id="272" w:name="_Toc99"/>
      <w:bookmarkEnd w:id="270"/>
      <w:bookmarkEnd w:id="271"/>
      <w:r>
        <w:rPr>
          <w:rtl w:val="true"/>
        </w:rPr>
        <w:t>بخش سوّم عرصه هاى مقاومت</w:t>
      </w:r>
      <w:bookmarkEnd w:id="272"/>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8210215_2870459653"/>
      <w:bookmarkStart w:id="274" w:name="_Toc100"/>
      <w:bookmarkEnd w:id="273"/>
      <w:r>
        <w:rPr>
          <w:rtl w:val="true"/>
        </w:rPr>
        <w:t>اشاره</w:t>
      </w:r>
      <w:bookmarkEnd w:id="27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عرصه هاى صبر فردى و اجتماعى</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مقاومت سياسى</w:t>
      </w:r>
    </w:p>
    <w:p>
      <w:pPr>
        <w:pStyle w:val="BookText"/>
        <w:rPr/>
      </w:pPr>
      <w:r>
        <w:rPr>
          <w:rFonts w:ascii="Amiri" w:hAnsi="Amiri" w:eastAsia="Amiri" w:cs="Amiri"/>
          <w:color w:val="111111"/>
          <w:sz w:val="28"/>
          <w:sz w:val="28"/>
          <w:szCs w:val="28"/>
          <w:rtl w:val="true"/>
          <w:lang w:bidi="ar-SA"/>
        </w:rPr>
        <w:t>فصل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كبير</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ى با نفوذ</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هاى مقاومت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فرهنگى</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اقتصادى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نظامى</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مقاومت بر حفظ اصول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5" w:name="pg9703_154102"/>
      <w:bookmarkStart w:id="276" w:name="pg9703_154102"/>
      <w:bookmarkEnd w:id="276"/>
    </w:p>
    <w:p>
      <w:pPr>
        <w:pStyle w:val="Heading3"/>
        <w:numPr>
          <w:ilvl w:val="2"/>
          <w:numId w:val="1"/>
        </w:numPr>
        <w:rPr/>
      </w:pPr>
      <w:bookmarkStart w:id="277" w:name="pg9703_154102"/>
      <w:bookmarkStart w:id="278" w:name="__RefHeading___Toc8210217_2870459653"/>
      <w:bookmarkStart w:id="279" w:name="_Toc101"/>
      <w:bookmarkEnd w:id="277"/>
      <w:bookmarkEnd w:id="278"/>
      <w:r>
        <w:rPr>
          <w:rtl w:val="true"/>
        </w:rPr>
        <w:t>عرصه هاى صبرِ فردى و اجتماعى</w:t>
      </w:r>
      <w:bookmarkEnd w:id="279"/>
    </w:p>
    <w:p>
      <w:pPr>
        <w:pStyle w:val="BookText"/>
        <w:rPr/>
      </w:pPr>
      <w:r>
        <w:rPr>
          <w:rFonts w:ascii="Amiri" w:hAnsi="Amiri" w:eastAsia="Amiri" w:cs="Amiri"/>
          <w:color w:val="111111"/>
          <w:sz w:val="28"/>
          <w:sz w:val="28"/>
          <w:szCs w:val="28"/>
          <w:rtl w:val="true"/>
          <w:lang w:bidi="ar-SA"/>
        </w:rPr>
        <w:t>در باب صبر شنيده ايد، معروف است، روايات متعدّدى هم دارد كه صبر در سه عرصه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بر طاعت، صبر از معصيت، صبر در مصيبت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فراوانى دارد و شنيده 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بر طاعت يعنى وقتى كه يك كار لازم را، يك كار واجب را، يك امر عبادى را، اطاعت خدا را ميخواهيد انجام بدهيد، از طولانى شدن آن ملول و خسته نشويد؛ ميان راه رها نكنيد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 مثلاً در امور عبادى ظاهرى، شخصى، فرض كنيد كه فلان نماز مستحبّى كه طولانى است، يا از فلان دعاى طولانى انسان خسته نشود؛ اين صبر بر اطاعت يعنى 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ادامه ى روزه ى ماه رمضان، از ادامه ى توجّه به خدا در نمازهاى واجب و فرايض، از توجّه به قرآن، انسان ملول نشود؛ خسته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صبر بر طاعت است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از معصيت يعنى در مقابل معصيت، كَفّنفس كردن، باز همان استقامت، باز همان استحكام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اطاعت، استحكام آن جور است؛ در مقابل معصيت استحكام به اين است كه انسان جذب نشود، اغوا نشود، تحت تأثير شهوات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يكجا شهوت جنسى است، يكجا پول است، يكجا مقام است، يكجا محبوبيّت و شهرت است؛ اينها </w:t>
      </w:r>
    </w:p>
    <w:p>
      <w:pPr>
        <w:pStyle w:val="BookText"/>
        <w:rPr/>
      </w:pPr>
      <w:r>
        <w:rPr>
          <w:rFonts w:ascii="IRNazanin" w:hAnsi="IRNazanin" w:eastAsia="IRNazanin"/>
          <w:color w:val="111111"/>
          <w:sz w:val="28"/>
          <w:sz w:val="28"/>
          <w:szCs w:val="28"/>
          <w:rtl w:val="true"/>
          <w:lang w:bidi="fa-IR"/>
        </w:rPr>
        <w:t>همه شهوات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يك جور شهوتى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انسان را به خودش جذب نكند در وقتى كه در راه رسيدن به آن، يك عمل حرامى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بچّه اى كه براى رسيدن به آن ظرف شيرينى مثلاً، حركت ميكند، ديگر وسط راهش پارچ آب هست، ليوان هست، ظرف چينى هست، متوجّه نيست؛ ميزند،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كه مجذوب گناه شد، اين جورى است؛ نگاه نميكند كه بر سر راهش چه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خطرناك است؛ چون انسان غافل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آن حال متنبّه نيست، ملتفت نيست، غفلت دارد؛ از اين بى توجّهىِ خودش غافل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ملتفت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ملتفت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توجّه ندارد كه به اين پارچ آب يا به اين ظرف چينى يا به اين گلدان قيمتى دارد بى توجّهى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نفس اين بى توجّهى، بى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لذاست كه خيلى بايد چشممان را باز كنيم؛ احتياط كنيم كه دچار اين غفلت مضاعف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صبر از معصيت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صبر در مصيبت هم كه معنايش اين است كه حوادث تلخى براى انسان پيش مى آيد؛ فقدانها، فراغها، مرگ وميرها، دست تنگى ها، بيمارى ها، دردها، رنجها و ازاين قبيل حوادث تلخ؛ اين حوادث انسان را درهم نشكند، خيال نكند كه دنيا به آخر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عرصه براى صبر است كه هر سه عرصه هم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عَلَيْهِمْ صَلَوٰاتٌ مِنْ رَبِّهِمْ</w:t>
      </w:r>
      <w:r>
        <w:rPr>
          <w:rFonts w:eastAsia="IRNazanin" w:cs="IRNazanin"/>
          <w:color w:val="111111"/>
          <w:sz w:val="28"/>
          <w:szCs w:val="28"/>
          <w:rtl w:val="true"/>
          <w:lang w:bidi="fa-IR"/>
        </w:rPr>
        <w:t>»</w:t>
      </w:r>
      <w:r>
        <w:rPr>
          <w:rStyle w:val="FootnoteAnchor"/>
          <w:rtl w:val="true"/>
        </w:rPr>
        <w:footnoteReference w:id="137"/>
      </w:r>
      <w:r>
        <w:rPr>
          <w:rFonts w:ascii="Amiri" w:hAnsi="Amiri" w:eastAsia="Amiri" w:cs="Amiri"/>
          <w:color w:val="111111"/>
          <w:sz w:val="28"/>
          <w:sz w:val="28"/>
          <w:szCs w:val="28"/>
          <w:rtl w:val="true"/>
          <w:lang w:bidi="ar-SA"/>
        </w:rPr>
        <w:t>، در واقع خداى متعال براى همه ى اينها صابر را مورد صلوات و رحمت خود قرار داده است</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نكته اى كه در اينجا وجود دارد، اين است كه اين سه عرصه گاهى در مسائلِ صرفاً شخصى است، مثل همين مثالهايى كه به ذهن مى آيد و همه ميدانيم و عرض شد؛ گاهى در مسائل غير شخصى است؛ مسائل اجتماعى، مسائل عمومى، يا به تعبير ديگر، مسائلى كه سروكار دارد با سرنوشت يك مجموعه، يك امّت، يك ملّت،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w:t>
      </w:r>
    </w:p>
    <w:p>
      <w:pPr>
        <w:pStyle w:val="BookText"/>
        <w:rPr/>
      </w:pPr>
      <w:r>
        <w:rPr>
          <w:rFonts w:ascii="IRNazanin" w:hAnsi="IRNazanin" w:eastAsia="IRNazanin"/>
          <w:color w:val="111111"/>
          <w:sz w:val="28"/>
          <w:sz w:val="28"/>
          <w:szCs w:val="28"/>
          <w:rtl w:val="true"/>
          <w:lang w:bidi="fa-IR"/>
        </w:rPr>
        <w:t>بفرماييد آن اطاعتى كه انسان بايد بر آن پا بفشارد، اطاعتى است كه اگر آن را انجام بدهيم يا ندهيم، به سرنوشت يك كشور ارتباط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اطاعت جهاد فى سبيل الله مثلاً، در دوران دفاع مقدّس؛ رفتن به جبهه يك اطاعت بود ديگر؛ ايستادگى در امر دفاع از كشور و دفاع از نظام يك امر لازم و يك اطاعت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بر دفاع چيزى نبود كه فقط مربوط به شخص خود انسان باشد؛ هر رزمنده اى كه ميرفت، در واقع داشت سرنوشت كشور را با رفتن خود و ايستادگى خود رقم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اطاعت اين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كار بزرگ را كه شما نماينده ى مجلسيد يا وزيريد يا مديريد يا نظامى هستيد يا در يك مؤسّسه ى فرهنگى مشغول كاريد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هركدامى در هرجا كه مشغول كار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 لازمى را بايد انجام بدهيد، اين اقدام، اطاعت است؛ اطاعت خدا است؛ خدمت به بندگان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جهتِ اطاعت به خدا، وظيفه ى در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جهت ديگر اطاعت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مأمورين اين دستگاه، اين نظام الهى، كارهايى كه انجام ميدهند، وظايف الهى است كه دارند انجام ميدهند؛ از صدر تا 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از اين كار شما خسته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انتظامى هستيد، خسته شديد؛ مأمور اقتصادى هستيد، خسته شديد؛ مأمور امنيّتى هستيد، خسته شديد؛ مأمور سياسى هستيد، خسته شديد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بى صبرى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 توصيه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اِسْتَعِينُوا بِالصَّبْرِ وَ اَلصَّلاٰةِ</w:t>
      </w:r>
      <w:r>
        <w:rPr>
          <w:rFonts w:eastAsia="IRNazanin" w:cs="IRNazanin"/>
          <w:color w:val="111111"/>
          <w:sz w:val="28"/>
          <w:szCs w:val="28"/>
          <w:rtl w:val="true"/>
          <w:lang w:bidi="fa-IR"/>
        </w:rPr>
        <w:t>»</w:t>
      </w:r>
      <w:r>
        <w:rPr>
          <w:rStyle w:val="FootnoteAnchor"/>
          <w:rtl w:val="true"/>
        </w:rPr>
        <w:footnoteReference w:id="13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صبر استعانت كنيد و از صبر كمك بگيريد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يك چيزى كه معصيت است؛ معصيتى كه تبعه ى آن، دنباله ى زشت و ناخوشايند آن فقط دامنگير شخص شما نميشود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اِتَّقُوا فِتْنَةً لاٰ تُصِيبَنَّ اَلَّذِينَ ظَلَمُوا مِنْكُمْ خَاصَّةً</w:t>
      </w:r>
      <w:r>
        <w:rPr>
          <w:rFonts w:eastAsia="IRNazanin" w:cs="IRNazanin"/>
          <w:color w:val="111111"/>
          <w:sz w:val="28"/>
          <w:szCs w:val="28"/>
          <w:rtl w:val="true"/>
          <w:lang w:bidi="fa-IR"/>
        </w:rPr>
        <w:t>»</w:t>
      </w:r>
      <w:r>
        <w:rPr>
          <w:rStyle w:val="FootnoteAnchor"/>
          <w:rtl w:val="true"/>
        </w:rPr>
        <w:footnoteReference w:id="1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يك چيزهايى است كه انسان يك حركت خلافى را انجام ميدهد، يك حرف نابجايى را ميزند، يك اقدام </w:t>
      </w:r>
    </w:p>
    <w:p>
      <w:pPr>
        <w:pStyle w:val="BookText"/>
        <w:rPr/>
      </w:pPr>
      <w:r>
        <w:rPr>
          <w:rFonts w:ascii="IRNazanin" w:hAnsi="IRNazanin" w:eastAsia="IRNazanin"/>
          <w:color w:val="111111"/>
          <w:sz w:val="28"/>
          <w:sz w:val="28"/>
          <w:szCs w:val="28"/>
          <w:rtl w:val="true"/>
          <w:lang w:bidi="fa-IR"/>
        </w:rPr>
        <w:t xml:space="preserve">نابجايى را ميكند، يك امضاى نابجايى را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مسئولين وضعمان اين جور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تبعاتش دامنگير يك كشور يا يك جماعتى از كشور يا يك قشر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صبرِ از معصيت، معناى عظيم ترى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صبر با آن صبرى كه شما مثلاً در مقابل يك رشوه قرار گرفته ايد، صبر ميكنيد و رشوه را نميگيريد،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كار ممدوحى است، بسيار كار بزرگى است؛ امّا يك صبر در مقابل يك گناه شخصى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 صبر در مقابل گناهى است كه اين گناه فقط دامن شخص را نميگيرد، دامن مجموعه را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صبرِ از معصيت، چنين ميدانى دارد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صبرِ بر مصيبت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مصائب گاهى مصائب شخصى انسان است، گاهى مصائب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فرض بفرماييد مسئولين كشور با توطئه هاى گوناگون، با تهمتها، با بدگويى ها، با اهانتها و افتراهاى صريح مواجهند؛ مى بينيد ديگر توى اين مجموعه ى عظيمِ ارتباطات بين المللى و اين خبرها و رسانه ها و نوشتارها و گفتارها، چقدر حرف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اسلام جداگانه؛ يعنى عليه جمهورى اسلامى به خاطر اسلام، عليه جمهورى اسلامى به خاطر انقلاب؛ عليه جمهورى اسلامى به خاطر تك تك آرمانهاى نامطلوبِ از نظر استكبار؛ و عليه جمهورى اسلامى به خاطر بعضى از اشخاصى كه در جمهورى اسلامى هستند كه آنها نمى پسندندشان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عليه جمهورى اسلامى از طرق مختلف، به جهات مختلف اين تهاجمات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مصيبت است، صبر كردنش هم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سران و مسئولان دنيا كه ما آنها را از نزديك ديده ايم و از حالات بعضى شان شنيده ايم، هستند كه اينها گاهى يك زاويه ى بسيار بازى پيدا ميكنند از اهداف و خطّ مستقيمى كه به خيال خودشان ترسيم كردند؛ فقط به خاطر همين مسائل و ملاحظات بين المللى و اهانتهاى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اينها برايشان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w:t>
      </w:r>
      <w:bookmarkStart w:id="280" w:name="pg9703_154111"/>
    </w:p>
    <w:p>
      <w:pPr>
        <w:pStyle w:val="BookText"/>
        <w:rPr/>
      </w:pPr>
      <w:bookmarkEnd w:id="280"/>
      <w:r>
        <w:rPr>
          <w:rFonts w:ascii="Amiri" w:hAnsi="Amiri" w:eastAsia="Amiri" w:cs="Amiri"/>
          <w:color w:val="111111"/>
          <w:sz w:val="28"/>
          <w:sz w:val="28"/>
          <w:szCs w:val="28"/>
          <w:rtl w:val="true"/>
          <w:lang w:bidi="ar-SA"/>
        </w:rPr>
        <w:t>هم صبر در مصيبت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بنابراين صبر را با همه ى اهمّيّتى كه دارد در اين سه عرصه، يك بار در مسائل شخصى بايد ملاحظه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مهم است و من و شما بيشتر از ديگران بايد به آن اهمّيّت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در عرصه ى مسائل اجتماعى و سياسى و عمومى و ملّى و همگانى كه آن مخصوص من و شما است؛ يعنى مبتلابِهِ آحاد مردم نيست؛ آنها اين جور چيزهايى ندارند؛ مال ماها است؛ مال من است، مال شماى دولتى است، مال شماى قضايى است، مال شماى نماينده ى مجلس است، مال مسئولين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مرحله، در هر دو سطح بايستى اين سه عرصه را موردنظر قرار داد و از صبر كمك گرفت؛ از صبر استعانت كرد</w:t>
      </w:r>
      <w:r>
        <w:rPr>
          <w:rFonts w:eastAsia="IRNazanin" w:cs="IRNazanin"/>
          <w:color w:val="111111"/>
          <w:sz w:val="28"/>
          <w:szCs w:val="28"/>
          <w:rtl w:val="true"/>
          <w:lang w:bidi="fa-IR"/>
        </w:rPr>
        <w:t>.</w:t>
      </w:r>
      <w:r>
        <w:rPr>
          <w:rStyle w:val="FootnoteAnchor"/>
          <w:rtl w:val="true"/>
        </w:rPr>
        <w:footnoteReference w:id="140"/>
      </w:r>
    </w:p>
    <w:p>
      <w:pPr>
        <w:pStyle w:val="Heading3"/>
        <w:numPr>
          <w:ilvl w:val="2"/>
          <w:numId w:val="1"/>
        </w:numPr>
        <w:rPr/>
      </w:pPr>
      <w:bookmarkStart w:id="281" w:name="__RefHeading___Toc8210219_2870459653"/>
      <w:bookmarkStart w:id="282" w:name="_Toc102"/>
      <w:bookmarkEnd w:id="281"/>
      <w:r>
        <w:rPr>
          <w:rtl w:val="true"/>
        </w:rPr>
        <w:t>خرّمشهرهاى پيش رو</w:t>
      </w:r>
      <w:bookmarkEnd w:id="282"/>
    </w:p>
    <w:p>
      <w:pPr>
        <w:pStyle w:val="BookText"/>
        <w:rPr/>
      </w:pP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هاى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مال شما است، آينده مالِ شما است؛ شما هستيد كه بايد اين تاريخ را با عزّتش محفوظ نگه داريد؛ شما هستيد كه اين بارِ مسئوليّت را بر دوش داريد؛ خرّمشهرها در پيش است؛ نه در ميدان جنگ نظامى،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ميدانى كه از جنگ نظامى سخت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ويرانى هاى جنگ نظامى را ندارد؛ بعكس، آبادانى به دنبال دارد، امّا سختى اش بيشتر است</w:t>
      </w:r>
      <w:r>
        <w:rPr>
          <w:rFonts w:eastAsia="IRNazanin" w:cs="IRNazanin"/>
          <w:color w:val="111111"/>
          <w:sz w:val="28"/>
          <w:szCs w:val="28"/>
          <w:rtl w:val="true"/>
          <w:lang w:bidi="fa-IR"/>
        </w:rPr>
        <w:t>.</w:t>
      </w:r>
      <w:r>
        <w:rPr>
          <w:rStyle w:val="FootnoteAnchor"/>
          <w:rtl w:val="true"/>
        </w:rPr>
        <w:footnoteReference w:id="141"/>
      </w:r>
    </w:p>
    <w:p>
      <w:pPr>
        <w:pStyle w:val="Heading3"/>
        <w:numPr>
          <w:ilvl w:val="2"/>
          <w:numId w:val="1"/>
        </w:numPr>
        <w:rPr/>
      </w:pPr>
      <w:bookmarkStart w:id="283" w:name="__RefHeading___Toc8210221_2870459653"/>
      <w:bookmarkStart w:id="284" w:name="_Toc103"/>
      <w:bookmarkEnd w:id="283"/>
      <w:r>
        <w:rPr>
          <w:rtl w:val="true"/>
        </w:rPr>
        <w:t>مقاومت در برابر دشمن؛ مقصود از مبارزه</w:t>
      </w:r>
      <w:bookmarkEnd w:id="284"/>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مقصود از مبارزه اين است كه ملّت ايران، در مقابل كيد و تعرّض و دست اندازى و تلاشهاى سياسى دشمن و انواع و اقسام كارهايى كه ميكند تا دوباره كشور ايران را به يكى از اقمار خود تبديل نمايد، با شدّت و قدرت </w:t>
      </w:r>
      <w:bookmarkStart w:id="285" w:name="pg9703_154113"/>
    </w:p>
    <w:p>
      <w:pPr>
        <w:pStyle w:val="BookText"/>
        <w:rPr/>
      </w:pPr>
      <w:bookmarkEnd w:id="285"/>
      <w:r>
        <w:rPr>
          <w:rFonts w:ascii="IRNazanin" w:hAnsi="IRNazanin" w:eastAsia="IRNazanin"/>
          <w:color w:val="111111"/>
          <w:sz w:val="28"/>
          <w:sz w:val="28"/>
          <w:szCs w:val="28"/>
          <w:rtl w:val="true"/>
          <w:lang w:bidi="fa-IR"/>
        </w:rPr>
        <w:t>خواهد ايستاد و مقاومت خواهد كرد؛ مبارزه،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استكبار، يعنى هرجا كه در سطح جهان، دستمان برسد، نسبت به استكبار، افشاگرى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هرجايى كه مظلومى، از ظلم استكبار دچار آسيب است و به جان آمده، ما هرطور بتوانيم، طرفِ آن مظلوم را خواهيم گرفت</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ما از چه چيزى واهمه داشته باشيم؟ چرا واهمه داشته باشيم؟ البتّه بديهى است كه وقتى ميگوييم مبارزه، معنايش اين است كه در اين موضع قدرتمندانه و برخاسته از ايمان و اراده مى ايستيم و تسليم كسى نميشويم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نيست كه لشكركشى ميكنيم و به جنگ با آمريكا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و هدف ما،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هر متجاوزى هم اگر تجاوز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هركه ميخواهد باشد؛ از آمريكا گرفته تا دستها و ابزارها و كوچك ابدالهايش در هرجاى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مشت محكم اين ملّت روبرو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براى اين ملّت اصل است، همان ايستادگى و مقاومت و مبارزه ى حقيقى است كه خداى متعال را خشنود و قلب مقدّس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شما راضى و حالت انتظار آن بزرگوار را در شما تقويت ميكند و روح مبارك امام را از شما شاد مينمايد و دشمن را ناكام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اميدواريم كه خداوند متعال، اين توفيق را به همه ى شما عنايت كند</w:t>
      </w:r>
      <w:r>
        <w:rPr>
          <w:rFonts w:eastAsia="IRNazanin" w:cs="IRNazanin"/>
          <w:color w:val="111111"/>
          <w:sz w:val="28"/>
          <w:szCs w:val="28"/>
          <w:rtl w:val="true"/>
          <w:lang w:bidi="fa-IR"/>
        </w:rPr>
        <w:t>.</w:t>
      </w:r>
      <w:r>
        <w:rPr>
          <w:rStyle w:val="FootnoteAnchor"/>
          <w:rtl w:val="true"/>
        </w:rPr>
        <w:footnoteReference w:id="143"/>
      </w:r>
    </w:p>
    <w:p>
      <w:pPr>
        <w:pStyle w:val="Heading3"/>
        <w:numPr>
          <w:ilvl w:val="2"/>
          <w:numId w:val="1"/>
        </w:numPr>
        <w:rPr/>
      </w:pPr>
      <w:bookmarkStart w:id="286" w:name="__RefHeading___Toc8210223_2870459653"/>
      <w:bookmarkStart w:id="287" w:name="_Toc104"/>
      <w:bookmarkEnd w:id="286"/>
      <w:r>
        <w:rPr/>
        <w:t>1</w:t>
      </w:r>
      <w:r>
        <w:rPr>
          <w:rtl w:val="true"/>
        </w:rPr>
        <w:t xml:space="preserve"> - </w:t>
      </w:r>
      <w:r>
        <w:rPr>
          <w:rtl w:val="true"/>
        </w:rPr>
        <w:t>مقاومت سياسى</w:t>
      </w:r>
      <w:bookmarkEnd w:id="287"/>
    </w:p>
    <w:p>
      <w:pPr>
        <w:pStyle w:val="Heading4"/>
        <w:numPr>
          <w:ilvl w:val="3"/>
          <w:numId w:val="1"/>
        </w:numPr>
        <w:rPr/>
      </w:pPr>
      <w:bookmarkStart w:id="288" w:name="__RefHeading___Toc8210225_2870459653"/>
      <w:bookmarkStart w:id="289" w:name="_Toc105"/>
      <w:bookmarkEnd w:id="288"/>
      <w:r>
        <w:rPr>
          <w:rtl w:val="true"/>
        </w:rPr>
        <w:t>فصل اوّل</w:t>
      </w:r>
      <w:r>
        <w:rPr>
          <w:rtl w:val="true"/>
        </w:rPr>
        <w:t xml:space="preserve">: </w:t>
      </w:r>
      <w:r>
        <w:rPr>
          <w:rtl w:val="true"/>
        </w:rPr>
        <w:t>جهاد كبير</w:t>
      </w:r>
      <w:bookmarkEnd w:id="289"/>
    </w:p>
    <w:p>
      <w:pPr>
        <w:pStyle w:val="Heading5"/>
        <w:numPr>
          <w:ilvl w:val="4"/>
          <w:numId w:val="1"/>
        </w:numPr>
        <w:rPr/>
      </w:pPr>
      <w:bookmarkStart w:id="290" w:name="__RefHeading___Toc8210227_2870459653"/>
      <w:bookmarkStart w:id="291" w:name="_Toc106"/>
      <w:bookmarkEnd w:id="290"/>
      <w:r>
        <w:rPr>
          <w:rtl w:val="true"/>
        </w:rPr>
        <w:t>جهاد امروز ما، تبعيّت نكردن از دشمن در ميدانهاى گوناگون</w:t>
      </w:r>
      <w:bookmarkEnd w:id="29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 نظامى مطرح نيست؛ امروز براى كشور ما جنگ نظامىِ سنّتى و متعارف احتمال بسيار بسيار ضعيفى است لكن جهاد باقى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جهاد يك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به معناى قتال نيست، فقط به معناى جنگ نظامى نيست؛ جهاد يك معناى بسيار وسيع 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جهادها جهادى هست كه خداى متعال در قرآن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جٰاهِدْهُمْ بِهِ جِهٰاداً كَبِيراً</w:t>
      </w:r>
      <w:r>
        <w:rPr>
          <w:rFonts w:eastAsia="IRNazanin" w:cs="IRNazanin"/>
          <w:color w:val="111111"/>
          <w:sz w:val="28"/>
          <w:szCs w:val="28"/>
          <w:rtl w:val="true"/>
          <w:lang w:bidi="fa-IR"/>
        </w:rPr>
        <w:t>»</w:t>
      </w:r>
      <w:r>
        <w:rPr>
          <w:rStyle w:val="FootnoteAnchor"/>
          <w:rtl w:val="true"/>
        </w:rPr>
        <w:footnoteReference w:id="144"/>
      </w:r>
      <w:r>
        <w:rPr>
          <w:rFonts w:ascii="IRNazanin" w:hAnsi="IRNazanin" w:eastAsia="IRNazanin"/>
          <w:color w:val="111111"/>
          <w:sz w:val="28"/>
          <w:sz w:val="28"/>
          <w:szCs w:val="28"/>
          <w:rtl w:val="true"/>
          <w:lang w:bidi="fa-IR"/>
        </w:rPr>
        <w:t xml:space="preserve">در سوره ى مباركه ى فرقان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جٰاهِدْهُمْ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وسيله ى قرآن با آنها جهاد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در مكّه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كنند 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جنگ نظامى مطرح نبود؛ پيغمبر و مسلمانها مأمور به جنگ نظامى نبودند؛ كارى كه آنها ميكردند كار ديگرى بود؛ همان كار ديگر است كه خداى متعال در اين آيه ى شريفه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جٰاهِدْهُمْ بِهِ جِهٰاداً كَبِيراً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كارِ ديگر چيست؟ آن كارِ ديگر، ايستادگى و مقاومت و عدم تبعيّت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تُطِعِ اَلْكٰافِرِينَ وَ جٰاهِدْهُمْ بِهِ جِهٰاداً كَبِيراً</w:t>
      </w:r>
      <w:r>
        <w:rPr>
          <w:rFonts w:eastAsia="IRNazanin" w:cs="IRNazanin"/>
          <w:color w:val="111111"/>
          <w:sz w:val="28"/>
          <w:szCs w:val="28"/>
          <w:rtl w:val="true"/>
          <w:lang w:bidi="fa-IR"/>
        </w:rPr>
        <w:t>»</w:t>
      </w:r>
      <w:r>
        <w:rPr>
          <w:rStyle w:val="FootnoteAnchor"/>
          <w:rtl w:val="true"/>
        </w:rPr>
        <w:footnoteReference w:id="145"/>
      </w:r>
      <w:r>
        <w:rPr>
          <w:rFonts w:ascii="IRNazanin" w:hAnsi="IRNazanin" w:eastAsia="IRNazanin"/>
          <w:color w:val="111111"/>
          <w:sz w:val="28"/>
          <w:sz w:val="28"/>
          <w:szCs w:val="28"/>
          <w:rtl w:val="true"/>
          <w:lang w:bidi="fa-IR"/>
        </w:rPr>
        <w:t>از مشركين اطاعت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نكردن از كفّار همان چيزى است كه خداى متعال به آن گفته جهاد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تقسيم بندى غير از تقسيم بندى جهاد اكبر و جهاد اصغر است؛ جهاد اكبر كه از همه سخت تر است، جهاد با نفْس است، همان چيزى است كه هويّت ما را، باطن ما را حفظ ميكند؛ جهاد اصغر، مجاهدت با دشمن است، منتها در بين جهاد اصغر يك جهاد هست كه خداى متعال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نهاده كه آن همين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جهاد 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اطاعت نكردن از دشمن، از كافر؛ از خصمى كه در ميدان مبارزه ى با تو قرار گرفته اطاعت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يعنى چه؟ يعنى تبعيّت؛ تبعيّت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نكردن در كجا؟ در ميدانهاى مختلف؛ تبعيّت در ميدان سياست، در ميدان اقتصاد، در ميدان فرهنگ، در ميدان 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ميدانهاى مختلف از دشمن تبعيّت نكن؛ اين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كبير</w:t>
      </w:r>
      <w:r>
        <w:rPr>
          <w:rFonts w:eastAsia="IRNazanin" w:cs="IRNazanin"/>
          <w:color w:val="111111"/>
          <w:sz w:val="28"/>
          <w:szCs w:val="28"/>
          <w:rtl w:val="true"/>
          <w:lang w:bidi="fa-IR"/>
        </w:rPr>
        <w:t>».</w:t>
      </w:r>
      <w:r>
        <w:rPr>
          <w:rStyle w:val="FootnoteAnchor"/>
          <w:rtl w:val="true"/>
        </w:rPr>
        <w:footnoteReference w:id="146"/>
      </w:r>
      <w:bookmarkStart w:id="292" w:name="pg9703_154117"/>
    </w:p>
    <w:p>
      <w:pPr>
        <w:pStyle w:val="Heading5"/>
        <w:numPr>
          <w:ilvl w:val="4"/>
          <w:numId w:val="1"/>
        </w:numPr>
        <w:rPr/>
      </w:pPr>
      <w:bookmarkStart w:id="293" w:name="__RefHeading___Toc8210229_2870459653"/>
      <w:bookmarkStart w:id="294" w:name="_Toc107"/>
      <w:bookmarkEnd w:id="292"/>
      <w:bookmarkEnd w:id="293"/>
      <w:r>
        <w:rPr>
          <w:rtl w:val="true"/>
        </w:rPr>
        <w:t>الزامات جهاد كبير؛ اخلاص و هوشمندى</w:t>
      </w:r>
      <w:bookmarkEnd w:id="294"/>
    </w:p>
    <w:p>
      <w:pPr>
        <w:pStyle w:val="BookText"/>
        <w:rPr/>
      </w:pPr>
      <w:r>
        <w:rPr>
          <w:rFonts w:ascii="Amiri" w:hAnsi="Amiri" w:eastAsia="Amiri" w:cs="Amiri"/>
          <w:color w:val="111111"/>
          <w:sz w:val="28"/>
          <w:sz w:val="28"/>
          <w:szCs w:val="28"/>
          <w:rtl w:val="true"/>
          <w:lang w:bidi="ar-SA"/>
        </w:rPr>
        <w:t>اين جهاد</w:t>
      </w:r>
      <w:r>
        <w:rPr>
          <w:rStyle w:val="FootnoteAnchor"/>
          <w:rtl w:val="true"/>
        </w:rPr>
        <w:footnoteReference w:id="147"/>
      </w:r>
      <w:r>
        <w:rPr>
          <w:rFonts w:ascii="IRNazanin" w:hAnsi="IRNazanin" w:eastAsia="IRNazanin"/>
          <w:color w:val="111111"/>
          <w:sz w:val="28"/>
          <w:sz w:val="28"/>
          <w:szCs w:val="28"/>
          <w:rtl w:val="true"/>
          <w:lang w:bidi="fa-IR"/>
        </w:rPr>
        <w:t>هوشمندى لازم دارد، اين جهاد اخلاص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جهاد مثل جهاد نظامى نيست كه كسانى در آنجا بدرخشند و چه شهيدشان، چه زنده شان و چه جانبازشان مثل قهرمان نشان داده بشوند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ماها افتخار ميكنيم به اين شهدا و اين جانبازان و ايثارگران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جهادى است كه ممكن است كسى خيلى هم زحمت بكشد، امّا چهره ى او را هيچ كس نشناسد؛ اخلاص لازم دارد اين جهاد</w:t>
      </w:r>
      <w:r>
        <w:rPr>
          <w:rFonts w:eastAsia="IRNazanin" w:cs="IRNazanin"/>
          <w:color w:val="111111"/>
          <w:sz w:val="28"/>
          <w:szCs w:val="28"/>
          <w:rtl w:val="true"/>
          <w:lang w:bidi="fa-IR"/>
        </w:rPr>
        <w:t>.</w:t>
      </w:r>
      <w:r>
        <w:rPr>
          <w:rStyle w:val="FootnoteAnchor"/>
          <w:rtl w:val="true"/>
        </w:rPr>
        <w:footnoteReference w:id="148"/>
      </w:r>
    </w:p>
    <w:p>
      <w:pPr>
        <w:pStyle w:val="Heading5"/>
        <w:numPr>
          <w:ilvl w:val="4"/>
          <w:numId w:val="1"/>
        </w:numPr>
        <w:rPr/>
      </w:pPr>
      <w:bookmarkStart w:id="295" w:name="__RefHeading___Toc8210231_2870459653"/>
      <w:bookmarkStart w:id="296" w:name="_Toc108"/>
      <w:bookmarkEnd w:id="295"/>
      <w:r>
        <w:rPr>
          <w:rtl w:val="true"/>
        </w:rPr>
        <w:t>تفاوت جهاد كبير و قطع رابطه با دنيا</w:t>
      </w:r>
      <w:bookmarkEnd w:id="296"/>
    </w:p>
    <w:p>
      <w:pPr>
        <w:pStyle w:val="BookText"/>
        <w:rPr/>
      </w:pPr>
      <w:r>
        <w:rPr>
          <w:rFonts w:ascii="Amiri" w:hAnsi="Amiri" w:eastAsia="Amiri" w:cs="Amiri"/>
          <w:color w:val="111111"/>
          <w:sz w:val="28"/>
          <w:sz w:val="28"/>
          <w:szCs w:val="28"/>
          <w:rtl w:val="true"/>
          <w:lang w:bidi="ar-SA"/>
        </w:rPr>
        <w:t>بعضى ها براى اينكه اين سياست الهى</w:t>
      </w:r>
      <w:r>
        <w:rPr>
          <w:rStyle w:val="FootnoteAnchor"/>
          <w:rtl w:val="true"/>
        </w:rPr>
        <w:footnoteReference w:id="149"/>
      </w:r>
      <w:r>
        <w:rPr>
          <w:rFonts w:ascii="IRNazanin" w:hAnsi="IRNazanin" w:eastAsia="IRNazanin"/>
          <w:color w:val="111111"/>
          <w:sz w:val="28"/>
          <w:sz w:val="28"/>
          <w:szCs w:val="28"/>
          <w:rtl w:val="true"/>
          <w:lang w:bidi="fa-IR"/>
        </w:rPr>
        <w:t xml:space="preserve">را بكوبند، بدروغ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انقلابيون ميگويند با دنيا قطع رابطه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ما قائل به قطع رابطه ى با دنيا نيستيم، قائل به حصار كشيدن دُور كشور هم نيستيم؛ رفت وآمد بكنند، رابطه داشته باشند، مبادله بكنند، دادوستد بكنند، امّا هويّت و شخصيّت اصلى خودشان را از ياد نبرند؛ اين حرف 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أَنْتُمُ اَلْأَعْلَوْنَ إِنْ كُنْتُمْ مُؤْمِنِينَ</w:t>
      </w:r>
      <w:r>
        <w:rPr>
          <w:rFonts w:eastAsia="IRNazanin" w:cs="IRNazanin"/>
          <w:color w:val="111111"/>
          <w:sz w:val="28"/>
          <w:szCs w:val="28"/>
          <w:rtl w:val="true"/>
          <w:lang w:bidi="fa-IR"/>
        </w:rPr>
        <w:t>»</w:t>
      </w:r>
      <w:r>
        <w:rPr>
          <w:rStyle w:val="FootnoteAnchor"/>
          <w:rtl w:val="true"/>
        </w:rPr>
        <w:footnoteReference w:id="150"/>
      </w:r>
      <w:r>
        <w:rPr>
          <w:rFonts w:ascii="IRNazanin" w:hAnsi="IRNazanin" w:eastAsia="IRNazanin"/>
          <w:color w:val="111111"/>
          <w:sz w:val="28"/>
          <w:sz w:val="28"/>
          <w:szCs w:val="28"/>
          <w:rtl w:val="true"/>
          <w:lang w:bidi="fa-IR"/>
        </w:rPr>
        <w:t>مثل نماينده ى نظام اسلامى حركت بكنند، مثل نماينده ى نظام اسلامى سخن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با هرجا كه مصلحت كشور اقتضا ميكند، قرارداد ببنديد، امّا مثل نماينده ى ايران اسلامى و نماينده ى اسلام پشت ميز قرارداد بنشينيد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هوشمندانه حركت كنند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97" w:name="__RefHeading___Toc8210233_2870459653"/>
      <w:bookmarkStart w:id="298" w:name="_Toc109"/>
      <w:bookmarkEnd w:id="297"/>
      <w:r>
        <w:rPr>
          <w:rtl w:val="true"/>
        </w:rPr>
        <w:t>مقاومت و رها شدن از هر سلطه</w:t>
      </w:r>
      <w:bookmarkEnd w:id="29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اوّلين اقدام ضرورى، احياء اصل عدم تعهّد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يك مطلب </w:t>
      </w:r>
      <w:bookmarkStart w:id="299" w:name="pg9703_154119"/>
    </w:p>
    <w:p>
      <w:pPr>
        <w:pStyle w:val="BookText"/>
        <w:rPr/>
      </w:pPr>
      <w:bookmarkEnd w:id="299"/>
      <w:r>
        <w:rPr>
          <w:rFonts w:ascii="IRNazanin" w:hAnsi="IRNazanin" w:eastAsia="IRNazanin"/>
          <w:color w:val="111111"/>
          <w:sz w:val="28"/>
          <w:sz w:val="28"/>
          <w:szCs w:val="28"/>
          <w:rtl w:val="true"/>
          <w:lang w:bidi="fa-IR"/>
        </w:rPr>
        <w:t>جامع و كامل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دولتهايى كه عضو جنبشند، بايد اصول آن را در روابط خود با دولتهاى ديگر كاملاً مراعات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اصلى آن مقاومت و رفض هر نوع سلطه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بى معنى است كه دولتهايى عضو جنبش باشند، درعين حال پايگاه نظامى يا امكانات لازم براى تسلّط اقتصادى، سياسى و فرهنگى را در اختيار ابرقدرت ها بگذارند و از آن زشت تر اينكه به تجاوز نظامى يا تهاجم اقتصادى 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عدم تعهّد و اراده ى مقاومت در مقابل هجوم سلطه بايد به نحو وسيع در ميان ملّتها تبليغ شود كه هيچ پشتوانه اى براى مقابله ى جدّى با قدرتهاى سلطه گر، بهتر از آمادگى مردم نيست</w:t>
      </w:r>
      <w:r>
        <w:rPr>
          <w:rFonts w:eastAsia="IRNazanin" w:cs="IRNazanin"/>
          <w:color w:val="111111"/>
          <w:sz w:val="28"/>
          <w:szCs w:val="28"/>
          <w:rtl w:val="true"/>
          <w:lang w:bidi="fa-IR"/>
        </w:rPr>
        <w:t>.</w:t>
      </w:r>
      <w:r>
        <w:rPr>
          <w:rStyle w:val="FootnoteAnchor"/>
          <w:rtl w:val="true"/>
        </w:rPr>
        <w:footnoteReference w:id="152"/>
      </w:r>
    </w:p>
    <w:p>
      <w:pPr>
        <w:pStyle w:val="Heading5"/>
        <w:numPr>
          <w:ilvl w:val="4"/>
          <w:numId w:val="1"/>
        </w:numPr>
        <w:rPr/>
      </w:pPr>
      <w:bookmarkStart w:id="300" w:name="__RefHeading___Toc8210235_2870459653"/>
      <w:bookmarkStart w:id="301" w:name="_Toc110"/>
      <w:bookmarkEnd w:id="300"/>
      <w:r>
        <w:rPr>
          <w:rtl w:val="true"/>
        </w:rPr>
        <w:t>پايان سلطه گرى</w:t>
      </w:r>
      <w:bookmarkEnd w:id="3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معتقدند كه ما نبايد با قدرتهاى جهانى دشمنى كنيم و خشم آنها را نسبت به خودمان برانگيزانيم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غافلند كه طبيعت آن قدرتها، طبيعت سلطه گرى است و نظام استكبار جهانى با هر ملّت و نظامى كه باج گزار او نباشد، درمى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بلافاصله اين نكته را هم اضافه كنم كه اعتقاد قاطع ما اين است كه عناد دشمنان تا زمانى ادامه خواهد داشت كه از ما مأيوس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نسبت به تعرّض خود اميدوار باشند، معارضه و عناد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ضربه زدن به نظام و باج خواهى مأيوس شدند و احساس كردند جمهورى اسلامى تثبيت شده است و هيبت آنها كسى را نميترساند، آنگاه خطر رفع و يا كم خواهد شد</w:t>
      </w:r>
      <w:r>
        <w:rPr>
          <w:rFonts w:eastAsia="IRNazanin" w:cs="IRNazanin"/>
          <w:color w:val="111111"/>
          <w:sz w:val="28"/>
          <w:szCs w:val="28"/>
          <w:rtl w:val="true"/>
          <w:lang w:bidi="fa-IR"/>
        </w:rPr>
        <w:t>.</w:t>
      </w:r>
      <w:r>
        <w:rPr>
          <w:rStyle w:val="FootnoteAnchor"/>
          <w:rtl w:val="true"/>
        </w:rPr>
        <w:footnoteReference w:id="153"/>
      </w:r>
      <w:bookmarkStart w:id="302" w:name="pg9703_154121"/>
    </w:p>
    <w:p>
      <w:pPr>
        <w:pStyle w:val="Heading5"/>
        <w:numPr>
          <w:ilvl w:val="4"/>
          <w:numId w:val="1"/>
        </w:numPr>
        <w:rPr/>
      </w:pPr>
      <w:bookmarkStart w:id="303" w:name="__RefHeading___Toc8210237_2870459653"/>
      <w:bookmarkStart w:id="304" w:name="_Toc111"/>
      <w:bookmarkEnd w:id="302"/>
      <w:bookmarkEnd w:id="303"/>
      <w:r>
        <w:rPr>
          <w:rtl w:val="true"/>
        </w:rPr>
        <w:t>دستور خداوند به پيامبر</w:t>
      </w:r>
      <w:r>
        <w:rPr>
          <w:rtl w:val="true"/>
        </w:rPr>
        <w:t xml:space="preserve">: </w:t>
      </w:r>
      <w:r>
        <w:rPr>
          <w:rtl w:val="true"/>
        </w:rPr>
        <w:t>نافرمانى از كافران، عمل به برنامه ى اسلام، توكّل</w:t>
      </w:r>
      <w:bookmarkEnd w:id="304"/>
    </w:p>
    <w:p>
      <w:pPr>
        <w:pStyle w:val="BookText"/>
        <w:rPr/>
      </w:pPr>
      <w:r>
        <w:rPr>
          <w:rFonts w:ascii="IRNazanin" w:hAnsi="IRNazanin" w:eastAsia="IRNazanin"/>
          <w:color w:val="111111"/>
          <w:sz w:val="28"/>
          <w:sz w:val="28"/>
          <w:szCs w:val="28"/>
          <w:rtl w:val="true"/>
          <w:lang w:bidi="fa-IR"/>
        </w:rPr>
        <w:t>اين تبعيّت نكردن آن قدر مهم است كه خداى متعال پيغمبر خود را مكرّر به آن توصيه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تكان دهنده ى اوّل سوره ى مباركه ى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اَلنَّبِيُّ اِتَّقِ اَللّٰهَ وَ لاٰ تُطِعِ اَلْكٰافِرِينَ</w:t>
      </w:r>
      <w:r>
        <w:rPr>
          <w:rFonts w:eastAsia="IRNazanin" w:cs="IRNazanin"/>
          <w:color w:val="111111"/>
          <w:sz w:val="28"/>
          <w:szCs w:val="28"/>
          <w:rtl w:val="true"/>
          <w:lang w:bidi="fa-IR"/>
        </w:rPr>
        <w:t>»</w:t>
      </w:r>
      <w:r>
        <w:rPr>
          <w:rStyle w:val="FootnoteAnchor"/>
          <w:rtl w:val="true"/>
        </w:rPr>
        <w:footnoteReference w:id="1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اِتَّقِ اَللّٰهَ وَ لاٰ تُطِعِ اَلْكٰافِرِينَ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داشته باش و از كافران تبعيّت نكن؛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كٰانَ عَلِيماً حَكِيماً</w:t>
      </w:r>
      <w:r>
        <w:rPr>
          <w:rFonts w:eastAsia="IRNazanin" w:cs="IRNazanin"/>
          <w:color w:val="111111"/>
          <w:sz w:val="28"/>
          <w:szCs w:val="28"/>
          <w:rtl w:val="true"/>
          <w:lang w:bidi="fa-IR"/>
        </w:rPr>
        <w:t>»</w:t>
      </w:r>
      <w:r>
        <w:rPr>
          <w:rStyle w:val="FootnoteAnchor"/>
          <w:rtl w:val="true"/>
        </w:rPr>
        <w:footnoteReference w:id="155"/>
      </w:r>
      <w:r>
        <w:rPr>
          <w:rFonts w:ascii="IRNazanin" w:hAnsi="IRNazanin" w:eastAsia="IRNazanin"/>
          <w:color w:val="111111"/>
          <w:sz w:val="28"/>
          <w:sz w:val="28"/>
          <w:szCs w:val="28"/>
          <w:rtl w:val="true"/>
          <w:lang w:bidi="fa-IR"/>
        </w:rPr>
        <w:t xml:space="preserve">ما ميدانيم مشكلات تو را، ما ميدانيم فشارهايى كه بر تو وارد ميكنند تا تو را وادار به تبعيّت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تهديد ميكنند، تطميع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شما مراقب امر و نهى الهى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حواست جمع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تُطِعِ اَلْكٰافِرِينَ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اطاعت نكردن از كافرين، آن چيز بزرگ و مهمّى است كه خداى متعال با اين لحن با پيغمبرش حرف ميزند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اطاعت از كافرين نكن، پس چه كار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مٰا يُوحىٰ إِلَيْكَ مِنْ رَبِّكَ إِنَّ اَللّٰهَ كٰانَ بِمٰا تَعْمَلُونَ خَبِيراً</w:t>
      </w:r>
      <w:r>
        <w:rPr>
          <w:rFonts w:eastAsia="IRNazanin" w:cs="IRNazanin"/>
          <w:color w:val="111111"/>
          <w:sz w:val="28"/>
          <w:szCs w:val="28"/>
          <w:rtl w:val="true"/>
          <w:lang w:bidi="fa-IR"/>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أَيُّهَا اَلنَّبِيُّ اِتَّقِ اَللّٰهَ وَ لاٰ تُطِعِ اَلْكٰافِرِينَ وَ اَلْمُنٰافِقِينَ إِنَّ اَللّٰهَ كٰانَ عَلِيماً حَكِيماً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اِتَّبِعْ مٰا يُوحىٰ إِلَيْكَ مِنْ رَبِّكَ إِنَّ اَللّٰهَ كٰانَ بِمٰا تَعْمَلُونَ خَبِيراً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آنها تبعيّت نكن؛ تو برنامه دارى؛ تو برنامه ى كار دارى، برنامه ى زندگى دارى؛ وحى الهى تو را تنها نگذاشته است؛ قرآن در اختيار تو است، اسلام در اختيار تو است، برنامه ى اسلام در اختيار تو است؛ اين راه را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اينها همه آيات اوّل سوره ى احزاب است؛ پشت سرهم؛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اِتَّقِ اَللّٰهَ وَ لاٰ تُطِعِ اَلْكٰافِرِينَ وَ اَلْمُنٰافِقِينَ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اِتَّبِعْ مٰا يُوحىٰ إِلَيْكَ مِنْ رَبِّكَ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پشت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جواب اين سؤال است كه خب، خطر وجود دارد، فشار مى 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تَوَكَّلْ عَلَى اَللّٰهِ وَ كَفىٰ بِاللّٰهِ وَكِيلاً</w:t>
      </w:r>
      <w:r>
        <w:rPr>
          <w:rFonts w:eastAsia="IRNazanin" w:cs="IRNazanin"/>
          <w:color w:val="111111"/>
          <w:sz w:val="28"/>
          <w:szCs w:val="28"/>
          <w:rtl w:val="true"/>
          <w:lang w:bidi="fa-IR"/>
        </w:rPr>
        <w:t>»</w:t>
      </w:r>
      <w:r>
        <w:rPr>
          <w:rStyle w:val="FootnoteAnchor"/>
          <w:rtl w:val="true"/>
        </w:rPr>
        <w:footnoteReference w:id="157"/>
      </w:r>
      <w:r>
        <w:rPr>
          <w:rFonts w:ascii="Amiri" w:hAnsi="Amiri" w:eastAsia="Amiri" w:cs="Amiri"/>
          <w:color w:val="111111"/>
          <w:sz w:val="28"/>
          <w:sz w:val="28"/>
          <w:szCs w:val="28"/>
          <w:rtl w:val="true"/>
          <w:lang w:bidi="ar-SA"/>
        </w:rPr>
        <w:t>در مقابل همه ى اين فشارها به خدا تكيه كن؛ به خدا تكيه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توكّل معنايش اين نيست كه كار را رها كنيد بنشينيد تا </w:t>
      </w:r>
      <w:bookmarkStart w:id="305" w:name="pg9703_154123"/>
    </w:p>
    <w:p>
      <w:pPr>
        <w:pStyle w:val="BookText"/>
        <w:rPr/>
      </w:pPr>
      <w:bookmarkEnd w:id="305"/>
      <w:r>
        <w:rPr>
          <w:rFonts w:ascii="Amiri" w:hAnsi="Amiri" w:eastAsia="Amiri" w:cs="Amiri"/>
          <w:color w:val="111111"/>
          <w:sz w:val="28"/>
          <w:sz w:val="28"/>
          <w:szCs w:val="28"/>
          <w:rtl w:val="true"/>
          <w:lang w:bidi="ar-SA"/>
        </w:rPr>
        <w:t>خدا بيايد عوض شما كار را انجام بدهد؛ اين نيست؛ توكّل اين است كه شما راه بيفتيد، عرق بريزيد، تلاش كنيد، آن وقت يقين داشته باشيد كه خداى متعال شما را كمك خواهد كرد؛ امروز مسئله ى جمهورى اسلامى اين است</w:t>
      </w:r>
      <w:r>
        <w:rPr>
          <w:rFonts w:eastAsia="Amiri" w:cs="Amiri" w:ascii="Amiri" w:hAnsi="Amiri"/>
          <w:color w:val="111111"/>
          <w:sz w:val="28"/>
          <w:szCs w:val="28"/>
          <w:rtl w:val="true"/>
          <w:lang w:bidi="ar-SA"/>
        </w:rPr>
        <w:t>.</w:t>
      </w:r>
      <w:r>
        <w:rPr>
          <w:rStyle w:val="FootnoteAnchor"/>
          <w:rtl w:val="true"/>
        </w:rPr>
        <w:footnoteReference w:id="158"/>
      </w:r>
    </w:p>
    <w:p>
      <w:pPr>
        <w:pStyle w:val="Heading5"/>
        <w:numPr>
          <w:ilvl w:val="4"/>
          <w:numId w:val="1"/>
        </w:numPr>
        <w:rPr/>
      </w:pPr>
      <w:bookmarkStart w:id="306" w:name="__RefHeading___Toc8210239_2870459653"/>
      <w:bookmarkStart w:id="307" w:name="_Toc112"/>
      <w:bookmarkEnd w:id="306"/>
      <w:r>
        <w:rPr>
          <w:rtl w:val="true"/>
        </w:rPr>
        <w:t>علّت اصلى مخالفت استكبار با جمهورى اسلامى</w:t>
      </w:r>
      <w:r>
        <w:rPr>
          <w:rtl w:val="true"/>
        </w:rPr>
        <w:t xml:space="preserve">: </w:t>
      </w:r>
      <w:r>
        <w:rPr>
          <w:rtl w:val="true"/>
        </w:rPr>
        <w:t>عدم تبعيّت از جبهه ى كفر و استكبار</w:t>
      </w:r>
      <w:bookmarkEnd w:id="307"/>
    </w:p>
    <w:p>
      <w:pPr>
        <w:pStyle w:val="BookText"/>
        <w:rPr/>
      </w:pPr>
      <w:r>
        <w:rPr>
          <w:rFonts w:ascii="IRNazanin" w:hAnsi="IRNazanin" w:eastAsia="IRNazanin"/>
          <w:color w:val="111111"/>
          <w:sz w:val="28"/>
          <w:sz w:val="28"/>
          <w:szCs w:val="28"/>
          <w:rtl w:val="true"/>
          <w:lang w:bidi="fa-IR"/>
        </w:rPr>
        <w:t>مسئله ى جمهورى اسلامى اين است كه دشمن مستكبر، در صدد به زانو درآوردن انقلاب است؛ با چه چيزى؟ با نفوذ دادن فرهنگ خود، با فشار اقتصادى خود، با انواع و اقسام تلاشهاى سياسى خود، با گستره ى عظيم تبليغات خود، و با عوامل خائنى كه در اختيارش هستند، در صدد تكان دادن فضاى جمهورى اسلامى است تا آن را به تبعيّت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استكبار را از جمهورى اسلامى بشدّت غضبناك ميكند، مسلمان بودن مردم ايران نيست؛ آن، عبارت است از اينكه مردم به خاطر اين مسلمان بودن، حاضر نيستند زير بار استكبار بروند؛ حاضر نيستند تبعيّت كنند؛ اين است كه دشمن را غضبناك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ميكنند اين را زير پوشش هايى بپوشانند امّا واقعيّت 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مسئله ى هسته اى بهانه بود، حتّى مسئله ى موشكها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قضيّه ى موشكها كه راه انداخته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موشك، موشك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هيچ فايده اى هم ندارد و هيچ غلطى هم نميتوانند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است؛ مسئله ى حقوق بشر، مسائل گوناگون ديگر، همه بهانه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عدم تبعيّت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جمهورى اسلامى حاضر بود تبعيّت استكبار را قبول بكند، با موشكش هم ميساختند، با انرژى هسته اى و انواع و اقسام چيزهايى كه در اين زمينه وجود دارد ميساختند و اسم حقوق بشر را هم اصلاً نمى آوردند</w:t>
      </w:r>
      <w:r>
        <w:rPr>
          <w:rFonts w:eastAsia="IRNazanin" w:cs="IRNazanin"/>
          <w:color w:val="111111"/>
          <w:sz w:val="28"/>
          <w:szCs w:val="28"/>
          <w:rtl w:val="true"/>
          <w:lang w:bidi="fa-IR"/>
        </w:rPr>
        <w:t xml:space="preserve">. </w:t>
      </w:r>
      <w:bookmarkStart w:id="308" w:name="pg9703_154125"/>
    </w:p>
    <w:p>
      <w:pPr>
        <w:pStyle w:val="BookText"/>
        <w:rPr/>
      </w:pPr>
      <w:bookmarkEnd w:id="308"/>
      <w:r>
        <w:rPr>
          <w:rFonts w:ascii="Amiri" w:hAnsi="Amiri" w:eastAsia="Amiri" w:cs="Amiri"/>
          <w:color w:val="111111"/>
          <w:sz w:val="28"/>
          <w:sz w:val="28"/>
          <w:szCs w:val="28"/>
          <w:rtl w:val="true"/>
          <w:lang w:bidi="ar-SA"/>
        </w:rPr>
        <w:t xml:space="preserve">جمهورى اسلامى، با تعليم الهى، حاضر نيست از دشمن مستكبر كافر تبعيّت بكند، از جبهه ى كفر و استكبار تبعيّت بكند؛ اين است علّت اصلى؛ همه ى تلاششان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سعى ميكنند اين را به زبان نياورند امّا گاهى اظهاراتشان آنها را لو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چند روز قبل از اين، يك مسئول آمريكايى، اتّهاماتى را كه عليه جمهورى اسلامى هست رديف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موشك و چه و 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ايدئولوژى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دستشان درميرود؛ خودشان را لو ميدهند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ايدئولوژى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تفكّر؛ تفكّر اسلامى كه وادار ميكند شما را كه زير بار دشمنِ كافر و جبهه ى كفر و استكبار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موجب دشمنى است، و همين است كه موجب اقتدار شما است؛ همين است كه موجب اقتدار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است كه ملّت ايران را سرِپا نگه داشته است؛ اين انگيزه است كه عزم راسخ را در ملّت ايران نگه داشته است؛ ايستادگى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هويّت انقلابى و اسلامى براى نظام جمهورى اسلامى و براى ملّت ايران؛ اين آن چيزى است كه دشمن از آن بشدّت شاكى است؛ چاره اى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تلاش كردند بلكه بتوانند مراكز تصميم گيرى و تصميم سازى را به حيطه ى قدرت خودشان دربياورند،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نتوانستند و به توفيق الهى و به حول و قوّه ى الهى نخواهند توانست</w:t>
      </w:r>
      <w:r>
        <w:rPr>
          <w:rFonts w:eastAsia="IRNazanin" w:cs="IRNazanin"/>
          <w:color w:val="111111"/>
          <w:sz w:val="28"/>
          <w:szCs w:val="28"/>
          <w:rtl w:val="true"/>
          <w:lang w:bidi="fa-IR"/>
        </w:rPr>
        <w:t>.</w:t>
      </w:r>
      <w:r>
        <w:rPr>
          <w:rStyle w:val="FootnoteAnchor"/>
          <w:rtl w:val="true"/>
        </w:rPr>
        <w:footnoteReference w:id="159"/>
      </w:r>
    </w:p>
    <w:p>
      <w:pPr>
        <w:pStyle w:val="Heading5"/>
        <w:numPr>
          <w:ilvl w:val="4"/>
          <w:numId w:val="1"/>
        </w:numPr>
        <w:rPr/>
      </w:pPr>
      <w:bookmarkStart w:id="309" w:name="__RefHeading___Toc8210241_2870459653"/>
      <w:bookmarkStart w:id="310" w:name="_Toc113"/>
      <w:bookmarkEnd w:id="309"/>
      <w:r>
        <w:rPr>
          <w:rtl w:val="true"/>
        </w:rPr>
        <w:t>دعوت از همه براى جهاد كبير در زمينه هاى اقتصادى و فرهنگى و اجتماعى</w:t>
      </w:r>
      <w:bookmarkEnd w:id="310"/>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اينكه گفتيم جوانهاى مؤمن و حزب اللّهى و انقلابى كارهاى فرهنگى خودجوش را رها نكنند و دنبال بكنند، و همه ى دستگاه هاى فرهنگى كشور را دعوت كرديم و ميكنيم كه در اين جهت حركت كنند، اين، بخش فرهنگىِ اين عدم تبعيّت است، اين جهاد بزرگ است، جهاد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از همه ى استعدادهاى موجود كشور دعوت ميكنيم كه </w:t>
      </w:r>
      <w:bookmarkStart w:id="311" w:name="pg9703_154127"/>
    </w:p>
    <w:p>
      <w:pPr>
        <w:pStyle w:val="BookText"/>
        <w:rPr/>
      </w:pPr>
      <w:bookmarkEnd w:id="311"/>
      <w:r>
        <w:rPr>
          <w:rFonts w:ascii="IRNazanin" w:hAnsi="IRNazanin" w:eastAsia="IRNazanin"/>
          <w:color w:val="111111"/>
          <w:sz w:val="28"/>
          <w:sz w:val="28"/>
          <w:szCs w:val="28"/>
          <w:rtl w:val="true"/>
          <w:lang w:bidi="fa-IR"/>
        </w:rPr>
        <w:t>استعدادهاى خودشان را در خدمت پيشرفت اين كشور به كار بيندازند و به صحنه بياورند و به ميدان بياورند و از مسئولان دولتى و ساير مسئولان دعوت ميكنيم كه از اين استعدادها استقبال بكنند، اين آن بخشِ فعّالِ اجتماعىِ اين جهاد كبير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كبير ابعادى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جٰاهِدْهُمْ بِهِ جِهٰاداً كَبِيراً</w:t>
      </w:r>
      <w:r>
        <w:rPr>
          <w:rFonts w:eastAsia="IRNazanin" w:cs="IRNazanin"/>
          <w:color w:val="111111"/>
          <w:sz w:val="28"/>
          <w:szCs w:val="28"/>
          <w:rtl w:val="true"/>
          <w:lang w:bidi="fa-IR"/>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61"/>
      </w:r>
    </w:p>
    <w:p>
      <w:pPr>
        <w:pStyle w:val="Heading5"/>
        <w:numPr>
          <w:ilvl w:val="4"/>
          <w:numId w:val="1"/>
        </w:numPr>
        <w:rPr/>
      </w:pPr>
      <w:bookmarkStart w:id="312" w:name="__RefHeading___Toc8210243_2870459653"/>
      <w:bookmarkStart w:id="313" w:name="_Toc114"/>
      <w:bookmarkEnd w:id="312"/>
      <w:r>
        <w:rPr>
          <w:rtl w:val="true"/>
        </w:rPr>
        <w:t>از بخشهاى جهاد كبير؛ حفظ شعارهاى انقلاب همراه با ژرف نگرى</w:t>
      </w:r>
      <w:bookmarkEnd w:id="3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شعارهاى انقلاب را بايد حفظ كرد؛ اين يكى از هدفها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كارهاى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بخشهاى بزرگ اين جهاد عظيم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حفظ شعارهاى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شعارها هدفها را نشان ميدهند، شعارها راه را به ما نشان ميدهند، شعارها مثل علامتهايى هستند كه در راه ميگذارند براى اينكه انسان راه را اشتباه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اليَمينُ وَ اليَسارُ مَضَلَّةٌ و الطَّريقُ الوُسطى هِىَ الجادَّة</w:t>
      </w:r>
      <w:r>
        <w:rPr>
          <w:rFonts w:eastAsia="IRNazanin" w:cs="IRNazanin"/>
          <w:color w:val="111111"/>
          <w:sz w:val="28"/>
          <w:szCs w:val="28"/>
          <w:rtl w:val="true"/>
          <w:lang w:bidi="fa-IR"/>
        </w:rPr>
        <w:t>»</w:t>
      </w:r>
      <w:r>
        <w:rPr>
          <w:rStyle w:val="FootnoteAnchor"/>
          <w:rtl w:val="true"/>
        </w:rPr>
        <w:footnoteReference w:id="162"/>
      </w:r>
      <w:r>
        <w:rPr>
          <w:rFonts w:ascii="IRNazanin" w:hAnsi="IRNazanin" w:eastAsia="IRNazanin"/>
          <w:color w:val="111111"/>
          <w:sz w:val="28"/>
          <w:sz w:val="28"/>
          <w:szCs w:val="28"/>
          <w:rtl w:val="true"/>
          <w:lang w:bidi="fa-IR"/>
        </w:rPr>
        <w:t>به چپ و راست نغلتند، راه مستقيم و صراط مستقيم را بروند؛ هنر اين شعارها اين است، نقشش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اين شعارها و حقايق هم فقط به احساسات اكتفا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البتّه براى احساسات نقش زيادى قائلم، براى عواطف نقش زيادى قائلم، امّا كافى نيست؛ لازم است امّا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عمق، تعمّق و ژرف نگرى در همه ى اين شعارها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در مسائل تعمّق كنيد؛ وقتى عمق يابى كرديد، اين ايمانِ مستقر با هيچ نيرويى از شما جدا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اينهايى كه مى بينيد يك روز تندتر از همه ى تندهايند و يك روز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به اين طرف ميغلتند، عمق نداشتن آن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داشتيم ما؛ اوايل انقلاب بعضى ها بودند كه آن چنان تند و آتشى بودند كه انقلابى هاى </w:t>
      </w:r>
      <w:bookmarkStart w:id="314" w:name="pg9703_154129"/>
    </w:p>
    <w:p>
      <w:pPr>
        <w:pStyle w:val="BookText"/>
        <w:rPr/>
      </w:pPr>
      <w:bookmarkEnd w:id="314"/>
      <w:r>
        <w:rPr>
          <w:rFonts w:ascii="IRNazanin" w:hAnsi="IRNazanin" w:eastAsia="IRNazanin"/>
          <w:color w:val="111111"/>
          <w:sz w:val="28"/>
          <w:sz w:val="28"/>
          <w:szCs w:val="28"/>
          <w:rtl w:val="true"/>
          <w:lang w:bidi="fa-IR"/>
        </w:rPr>
        <w:t xml:space="preserve">اصلى و قديمى و سابقه دار را هم قبول نداشتند و به آنها هم ايراد ميگرفتند امّا سطحى بودند؛ اين سطحى بودن بلاى جانشان شد، از اين طرف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غلتيدند؛ مَمشايشان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عمق و ژرفا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داشته باشيد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برويد در اعماق فكر و انديشه و از راهنمايى استادهاى صالح در اين راه استفاده كنيد</w:t>
      </w:r>
      <w:r>
        <w:rPr>
          <w:rFonts w:eastAsia="IRNazanin" w:cs="IRNazanin"/>
          <w:color w:val="111111"/>
          <w:sz w:val="28"/>
          <w:szCs w:val="28"/>
          <w:rtl w:val="true"/>
          <w:lang w:bidi="fa-IR"/>
        </w:rPr>
        <w:t>.</w:t>
      </w:r>
      <w:r>
        <w:rPr>
          <w:rStyle w:val="FootnoteAnchor"/>
          <w:rtl w:val="true"/>
        </w:rPr>
        <w:footnoteReference w:id="163"/>
      </w:r>
    </w:p>
    <w:p>
      <w:pPr>
        <w:pStyle w:val="Heading5"/>
        <w:numPr>
          <w:ilvl w:val="4"/>
          <w:numId w:val="1"/>
        </w:numPr>
        <w:rPr/>
      </w:pPr>
      <w:bookmarkStart w:id="315" w:name="__RefHeading___Toc8210245_2870459653"/>
      <w:bookmarkStart w:id="316" w:name="_Toc115"/>
      <w:bookmarkEnd w:id="315"/>
      <w:r>
        <w:rPr>
          <w:rtl w:val="true"/>
        </w:rPr>
        <w:t>مقاومت در برابر سلطه ى استكبار؛ از اهداف انقلاب</w:t>
      </w:r>
      <w:bookmarkEnd w:id="316"/>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هدفهاى انقلاب چيست؟ در درجه ى اوّل حاكميّت اسلام است؛ اصلاً انقلاب براى اين به وجود آمد؛ براى اينكه اسلام حكومت كند؛ حاكميّت داشته باشد با معناى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حاكميّت دين خدا، آزادى، عدالت اجتماعى، رفاه عمومى، ريشه كنى فقر و جهل، مقاومت در برابر سيل بنيان كنِ فساد اخلاقى اى كه از غرب به همه ى دنيا سرازير شده كه شما امروز داريد خصوصيّاتش را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كشورها هم جنس بازى را قانونى ميكنند؛ نه فقط قانونى ميكنند بلكه كسانى كه معترض به اين باشند را بشدّت هُو ميكنند؛ ديگر از اين فساد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اى خيال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 كه آزادى زن و مرد و ارتباط زن و مرد هست، هوسها كمتر است و انگيزه ها كمتر است؛ اينجايى كه محدوديّت هست، الانسانُ حَريصٌ عَلى ما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معلوم شد كه نخير بعكس است؛ آنجا كه آزادى هست، آنجا كه هيچ گونه حدّومرزى براى ارتباط زن و مرد وجود ندارد، روزبه روز شهوات جنسى در آنها قوى تر، فعّال تر، خشونت آميزتر، مهاجم تر دارد بُروز و ظهور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حد هم متوقّف نخواهد ماند؛ در آينده اى كه ما نميدانيم كِى خواهد بود، بحث به ازدواج محارم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به كارهاى حسّاس تر خواهد رسيد؛ يعنى دنياى فساد اخلاقى به اين سمت دارد ميرود؛ اينها </w:t>
      </w:r>
      <w:bookmarkStart w:id="317" w:name="pg9703_154131"/>
    </w:p>
    <w:p>
      <w:pPr>
        <w:pStyle w:val="BookText"/>
        <w:rPr/>
      </w:pPr>
      <w:bookmarkEnd w:id="317"/>
      <w:r>
        <w:rPr>
          <w:rFonts w:ascii="IRNazanin" w:hAnsi="IRNazanin" w:eastAsia="IRNazanin"/>
          <w:color w:val="111111"/>
          <w:sz w:val="28"/>
          <w:sz w:val="28"/>
          <w:szCs w:val="28"/>
          <w:rtl w:val="true"/>
          <w:lang w:bidi="fa-IR"/>
        </w:rPr>
        <w:t>بحث مسائل اخلاقى اش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مسائل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شويى؛ حالا اسم پول شويى را مى آورند و اين را به عنوان يك جرم تلقّى ميكنند امّا مهم ترين كمپانى ها و شركتهاى بزرگ دنيا كارشان عبارت است از همين بازى هاى پولى و مالى و انبوه كردن ثروتهايى كه در اختيار دارند؛ و طبعاً تبعيض، طبعاً فاصله ى طبقاتىِ روزافزون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سيل بنيان كنى است، اين به سمت همه ى كشورها و همه ى جوامع سرازير است؛ يكى از اهداف انقلاب، مقاومت در مقابل اين سيل بنيان 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در مقابل سلطه ى استكبار، يكى از اهداف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طبيعت استكبار سلطه است، دنبال سلطه است، دنبال فراگير كردن سلطه است؛ هر ملّتى و هر نظامى كه مقاومت نكند اسير خواهد شد و در كمند آنها خواهد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اهداف انقلاب است</w:t>
      </w:r>
      <w:r>
        <w:rPr>
          <w:rFonts w:eastAsia="IRNazanin" w:cs="IRNazanin"/>
          <w:color w:val="111111"/>
          <w:sz w:val="28"/>
          <w:szCs w:val="28"/>
          <w:rtl w:val="true"/>
          <w:lang w:bidi="fa-IR"/>
        </w:rPr>
        <w:t>.</w:t>
      </w:r>
      <w:r>
        <w:rPr>
          <w:rStyle w:val="FootnoteAnchor"/>
          <w:rtl w:val="true"/>
        </w:rPr>
        <w:footnoteReference w:id="164"/>
      </w:r>
    </w:p>
    <w:p>
      <w:pPr>
        <w:pStyle w:val="Heading4"/>
        <w:numPr>
          <w:ilvl w:val="3"/>
          <w:numId w:val="1"/>
        </w:numPr>
        <w:rPr/>
      </w:pPr>
      <w:bookmarkStart w:id="318" w:name="__RefHeading___Toc8210247_2870459653"/>
      <w:bookmarkStart w:id="319" w:name="_Toc116"/>
      <w:bookmarkEnd w:id="318"/>
      <w:r>
        <w:rPr>
          <w:rtl w:val="true"/>
        </w:rPr>
        <w:t>فصل دوّم</w:t>
      </w:r>
      <w:r>
        <w:rPr>
          <w:rtl w:val="true"/>
        </w:rPr>
        <w:t xml:space="preserve">: </w:t>
      </w:r>
      <w:r>
        <w:rPr>
          <w:rtl w:val="true"/>
        </w:rPr>
        <w:t>مقابله ى با نفوذ</w:t>
      </w:r>
      <w:bookmarkEnd w:id="319"/>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ى با نفوذ</w:t>
      </w:r>
      <w:r>
        <w:rPr>
          <w:rStyle w:val="FootnoteAnchor"/>
          <w:rtl w:val="true"/>
        </w:rPr>
        <w:footnoteReference w:id="165"/>
      </w:r>
    </w:p>
    <w:p>
      <w:pPr>
        <w:pStyle w:val="Heading4"/>
        <w:numPr>
          <w:ilvl w:val="3"/>
          <w:numId w:val="1"/>
        </w:numPr>
        <w:rPr/>
      </w:pPr>
      <w:bookmarkStart w:id="320" w:name="__RefHeading___Toc8210249_2870459653"/>
      <w:bookmarkStart w:id="321" w:name="_Toc117"/>
      <w:bookmarkEnd w:id="320"/>
      <w:r>
        <w:rPr>
          <w:rtl w:val="true"/>
        </w:rPr>
        <w:t>فصل سوّم</w:t>
      </w:r>
      <w:r>
        <w:rPr>
          <w:rtl w:val="true"/>
        </w:rPr>
        <w:t xml:space="preserve">: </w:t>
      </w:r>
      <w:r>
        <w:rPr>
          <w:rtl w:val="true"/>
        </w:rPr>
        <w:t>هسته هاى مقاومت</w:t>
      </w:r>
      <w:bookmarkEnd w:id="321"/>
    </w:p>
    <w:p>
      <w:pPr>
        <w:pStyle w:val="Heading5"/>
        <w:numPr>
          <w:ilvl w:val="4"/>
          <w:numId w:val="1"/>
        </w:numPr>
        <w:rPr/>
      </w:pPr>
      <w:bookmarkStart w:id="322" w:name="__RefHeading___Toc8210251_2870459653"/>
      <w:bookmarkStart w:id="323" w:name="_Toc118"/>
      <w:bookmarkEnd w:id="322"/>
      <w:r>
        <w:rPr>
          <w:rtl w:val="true"/>
        </w:rPr>
        <w:t xml:space="preserve">نقش حضرت امام </w:t>
      </w:r>
      <w:r>
        <w:rPr>
          <w:rtl w:val="true"/>
        </w:rPr>
        <w:t>(</w:t>
      </w:r>
      <w:r>
        <w:rPr>
          <w:rtl w:val="true"/>
        </w:rPr>
        <w:t>قدّس سرّه</w:t>
      </w:r>
      <w:r>
        <w:rPr>
          <w:rtl w:val="true"/>
        </w:rPr>
        <w:t xml:space="preserve">) </w:t>
      </w:r>
      <w:r>
        <w:rPr>
          <w:rtl w:val="true"/>
        </w:rPr>
        <w:t>در ايجاد هسته هاى مقاومت در جهان</w:t>
      </w:r>
      <w:bookmarkEnd w:id="32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ياد و نام امام خمينى بزرگ كه خداوند فتح الفتوح تصرّف دل هشياران اين ملّت و خيل عظيمى از مسلمانان و مستضعفان جهان را نصيب او ساخته بود و او با اين سلاح الهى، قلعه هاى تصرّف ناپذير استكبار را يكى پس از ديگرى گشود و رأس استكبار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آمريكاى جهان خوار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مرعوب ساخت و تخت امپراتورى هاى بى منازع را متزلزل ساخت؛ </w:t>
      </w:r>
      <w:bookmarkStart w:id="324" w:name="pg9703_154133"/>
    </w:p>
    <w:p>
      <w:pPr>
        <w:pStyle w:val="BookText"/>
        <w:rPr/>
      </w:pPr>
      <w:bookmarkEnd w:id="324"/>
      <w:r>
        <w:rPr>
          <w:rFonts w:ascii="IRNazanin" w:hAnsi="IRNazanin" w:eastAsia="IRNazanin"/>
          <w:color w:val="111111"/>
          <w:sz w:val="28"/>
          <w:sz w:val="28"/>
          <w:szCs w:val="28"/>
          <w:rtl w:val="true"/>
          <w:lang w:bidi="fa-IR"/>
        </w:rPr>
        <w:t xml:space="preserve">مسلمانان جهان را بيدار كرد و هسته هاى مقاومت اسلامى را با دم گرم و صداى اميدبخش خود متشكّل ساخت؛ جمهورى اسلامى را پديد آورد و از لابه لاى هزاران مانع و مزاحم و معارض، به سلامت به اوج اعتبار و قدرت رسانيد و خطرناك ترين دشمنان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سردمداران نظامهاى غربى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دچار ناكامى ساخت و متولّيان نظامهاى شرقى را از موضعى استوار و مسلّط، به بطلان انديشه هاى مذهب ستيز و انسان گريزشان هشدار داد، و هنوز يك سال از نامه ى پيامبرگون و تاريخى او به رأس هرم قدرت دنياى شرق نگذشته، اكنون جهان شاهد فروپاشى نظامهاى ماركسيست در سراسر جهان است</w:t>
      </w:r>
      <w:r>
        <w:rPr>
          <w:rFonts w:eastAsia="IRNazanin" w:cs="IRNazanin"/>
          <w:color w:val="111111"/>
          <w:sz w:val="28"/>
          <w:szCs w:val="28"/>
          <w:rtl w:val="true"/>
          <w:lang w:bidi="fa-IR"/>
        </w:rPr>
        <w:t>.</w:t>
      </w:r>
      <w:r>
        <w:rPr>
          <w:rStyle w:val="FootnoteAnchor"/>
          <w:rtl w:val="true"/>
        </w:rPr>
        <w:footnoteReference w:id="166"/>
      </w:r>
    </w:p>
    <w:p>
      <w:pPr>
        <w:pStyle w:val="Heading5"/>
        <w:numPr>
          <w:ilvl w:val="4"/>
          <w:numId w:val="1"/>
        </w:numPr>
        <w:rPr/>
      </w:pPr>
      <w:bookmarkStart w:id="325" w:name="__RefHeading___Toc8210253_2870459653"/>
      <w:bookmarkStart w:id="326" w:name="_Toc119"/>
      <w:bookmarkEnd w:id="325"/>
      <w:r>
        <w:rPr>
          <w:rtl w:val="true"/>
        </w:rPr>
        <w:t>راه علاج مسئله ى فلسطين؛ مقاومت</w:t>
      </w:r>
      <w:bookmarkEnd w:id="32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عرض ميكنم 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شجاع و جوان و مؤمن و بااراده و مجرّب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ملّتهاى ديگر هم خطاب ميكنم و ميگويم كه اين حادثه، اين واقعه، اين تجربه ى عظيم قرآنى و مكرّر اتّفاق افتاده، بازهم ممكن است اتّفاق بيفتد؛ در كجا؟ در خود فلسطين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تحليلگران سياسى اين مطلب را بسيار مستبعد ميشمارند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بگويد همين نيروى ايمان و اراده ى مردمى بر دولت غاصب و مستكبرِ ظالم صهيونيستى ممكن است فائق آيد، بعضى افراد اين را ممكن است بسيار بعيد بشمارند؛ بعضى حتّى ممكن است آن را محال بدانند؛ امّا نه، محال نيست؛ ممكن است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تكرار همان تجربه اى است كه در صدر اسلام مكرّر اتّفاق افتاد؛ در پيروزى انقلاب اسلامى اتّفاق افتاد؛ در جنگ تحميلى اتّفاق افتاد؛ در ثبات سياسى و اقتصادى و اجتماعى نظام جمهورى اسلامى در طول اين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اتّفاق افتاد؛ در لبنان هم اخيراً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تكرار </w:t>
      </w:r>
    </w:p>
    <w:p>
      <w:pPr>
        <w:pStyle w:val="BookText"/>
        <w:rPr/>
      </w:pPr>
      <w:r>
        <w:rPr>
          <w:rFonts w:ascii="IRNazanin" w:hAnsi="IRNazanin" w:eastAsia="IRNazanin"/>
          <w:color w:val="111111"/>
          <w:sz w:val="28"/>
          <w:sz w:val="28"/>
          <w:szCs w:val="28"/>
          <w:rtl w:val="true"/>
          <w:lang w:bidi="fa-IR"/>
        </w:rPr>
        <w:t>همين تجربه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عامل هم بيشتر ندارد؛ و آن اينكه ملّت فلسطين به نيروى ذاتى خودش تكيه كند و خسته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اراده و انگيزه و اميد مردم فلسطين از آنها گرفته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بعد از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جنوب لبنان برگشت، بعد از گذشت چندين سال ممكن است بخشهايى از فلسطين اشغالى و درنهايت همه ى فلسطين اشغالى به مردم فلسطين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عدّه اى اين را بسيار بعيد مى بينند؛ ديروز هم عدّه اى آزاد شدن جنوب لبنان را بعيد و محال ميدانستند؛ امّا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سى سال پيش در اين كشور كسى ميگفت ممكن است رژيم پهلوى به وسيله ى اين مردم نابود شود و از بين برود، هيچ كس باور نميكرد؛ اگر ميگفتند به جاى رژيم طاغوتى پهلوى يك نظام اسلامى سر كار خواهد آمد، هيچ كس باور نميكرد؛ امّا اين چيزِ غير قابل باور به حسب ظاهر، اتّفاق افتاد و معلوم شد كه آرايش حقيقى نيروهاى اثرگذار در تحوّل سياسى و اجتماعى انسانها، غير از آن چيزى است كه چشمهاى ظاهربين مى بينند و تبليغات استكبارى ميخواهد آن را آن طور وانمود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نيروهاى اثرگذار،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ى انسانى، ايمان انسانى، تصميم گيرى، ايثار پيشروان و رهبران و خسته نشدن آنها</w:t>
      </w:r>
      <w:r>
        <w:rPr>
          <w:rFonts w:eastAsia="IRNazanin" w:cs="IRNazanin"/>
          <w:color w:val="111111"/>
          <w:sz w:val="28"/>
          <w:szCs w:val="28"/>
          <w:rtl w:val="true"/>
          <w:lang w:bidi="fa-IR"/>
        </w:rPr>
        <w:t>.</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كسانى گمان نكنند كه قضيّه ى فلسطين هم تمام و ملّت فلسطين نابود و مسئله ى فلسطين در زير اين جنجالها و غوغاها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خطا است؛ اين توهّم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نميتواند حقّى مثل مسئله ى فلسطين را از طومار عالم محو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و ملّت فلسطين، زنده و آينده ى فلسطين، روشن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ملاحظه كنيد، چندين كشور چه در آسياى ميانه و چه در منطقه ى بالكان بعضى پنجاه سال و بعضى هفتاد سال، جزو مجموعه ى شوروى بودند و كسى گمان نميكرد كه يك روز آنها دوباره به هويّت خودشان </w:t>
      </w:r>
      <w:bookmarkStart w:id="327" w:name="pg9703_154137"/>
    </w:p>
    <w:p>
      <w:pPr>
        <w:pStyle w:val="BookText"/>
        <w:rPr/>
      </w:pPr>
      <w:bookmarkEnd w:id="327"/>
      <w:r>
        <w:rPr>
          <w:rFonts w:ascii="IRNazanin" w:hAnsi="IRNazanin" w:eastAsia="IRNazanin"/>
          <w:color w:val="111111"/>
          <w:sz w:val="28"/>
          <w:sz w:val="28"/>
          <w:szCs w:val="28"/>
          <w:rtl w:val="true"/>
          <w:lang w:bidi="fa-IR"/>
        </w:rPr>
        <w:t>برگردند؛ امّا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شوروى، شكست ناپذير و زوال ناپذير به نظر مى آمد و ظاهربينان خيال ميكردند مسئله ى كشورهايى كه در مجموعه ى شوروى، حل و گم شده بودند، براى ابد تمام شده است؛ امّا اين طور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كه تمام شدنى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كه از روى صحنه ى عالم، گم شدنى نيست؛ همچنان كه جنوب لبنان، گم شدنى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صهيونيست ها به لبنان نيامده بودند كه يك روز آنجا را تخليه كنند؛ آمده بودند كه آنجا براى هميشه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مجاهدت و صبر و استقامت مردم و جوانان مسلمان لبنان در طول بيست سال، عرصه را بر دشمن، تنگ و او را مجبور به عقب نشينى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 اين مسئله درمورد خودِ فلسطين،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مردم مسلمان و تمسّك به اسلام ميتواند اين نقشه ى جعلى و دروغين امروز را به هم بزند و نقشه ى حقيقى نقشه ى فلسطين و ملّت فلسطين را دوباره به اين سرزمين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فضل پروردگار، اين كار شدنى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سايه ى معرفت به اسلام و عمل به آن، بسيارى از چيزها كه امروز ممكن است به چشمهايى محال و دشوار بيايد، هم شدنى است، هم وقتى كه در عمل تحقّق پيدا كرد، ديده خواهد شد كه آن قدر هم دشوار و غير عملى نبود</w:t>
      </w:r>
      <w:r>
        <w:rPr>
          <w:rFonts w:eastAsia="IRNazanin" w:cs="IRNazanin"/>
          <w:color w:val="111111"/>
          <w:sz w:val="28"/>
          <w:szCs w:val="28"/>
          <w:rtl w:val="true"/>
          <w:lang w:bidi="fa-IR"/>
        </w:rPr>
        <w:t>.</w:t>
      </w:r>
      <w:r>
        <w:rPr>
          <w:rStyle w:val="FootnoteAnchor"/>
          <w:rtl w:val="true"/>
        </w:rPr>
        <w:footnoteReference w:id="168"/>
      </w:r>
    </w:p>
    <w:p>
      <w:pPr>
        <w:pStyle w:val="Heading5"/>
        <w:numPr>
          <w:ilvl w:val="4"/>
          <w:numId w:val="1"/>
        </w:numPr>
        <w:rPr/>
      </w:pPr>
      <w:bookmarkStart w:id="328" w:name="__RefHeading___Toc8210255_2870459653"/>
      <w:bookmarkStart w:id="329" w:name="_Toc120"/>
      <w:bookmarkEnd w:id="328"/>
      <w:r>
        <w:rPr>
          <w:rtl w:val="true"/>
        </w:rPr>
        <w:t>ايستادگى ايران اسلامى براى حفظ استقلال خود</w:t>
      </w:r>
      <w:bookmarkEnd w:id="329"/>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ايران اسلامى با استقلال خود، با ايستادگى خود البتّه موجب دشمنى جهان خواران ميشود؛ آنها مايلند تسلّط پيدا كنند، مايلند سيطره پيدا كنند؛ آنها دلشان ميخواهد ايران، مثل ايران قبل از انقلاب باشد كه بر همه ى امورش مسلّط بودند؛ مثل كشورهاى ضعيف ديگرى كه امروز </w:t>
      </w:r>
      <w:bookmarkStart w:id="330" w:name="pg9703_154139"/>
    </w:p>
    <w:p>
      <w:pPr>
        <w:pStyle w:val="BookText"/>
        <w:rPr/>
      </w:pPr>
      <w:bookmarkEnd w:id="330"/>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با يك كشورى دست دوستى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او را ميمكند و ميبرند، بعد هم ميگويند اينها گاو شيرده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دلشان ميخواهد ايران عزيز، ايران بزرگ، ايران پُرافتخار و ملّت شجاع ايران مثل آن كشورها، زيرِ دست آنها باشند؛ به اين هدف نرسيدند و قطعاً به اين هدف نخواهند رسيد</w:t>
      </w:r>
      <w:r>
        <w:rPr>
          <w:rFonts w:eastAsia="IRNazanin" w:cs="IRNazanin"/>
          <w:color w:val="111111"/>
          <w:sz w:val="28"/>
          <w:szCs w:val="28"/>
          <w:rtl w:val="true"/>
          <w:lang w:bidi="fa-IR"/>
        </w:rPr>
        <w:t>.</w:t>
      </w:r>
      <w:r>
        <w:rPr>
          <w:rStyle w:val="FootnoteAnchor"/>
          <w:rtl w:val="true"/>
        </w:rPr>
        <w:footnoteReference w:id="169"/>
      </w:r>
    </w:p>
    <w:p>
      <w:pPr>
        <w:pStyle w:val="Heading3"/>
        <w:numPr>
          <w:ilvl w:val="2"/>
          <w:numId w:val="1"/>
        </w:numPr>
        <w:rPr/>
      </w:pPr>
      <w:bookmarkStart w:id="331" w:name="__RefHeading___Toc8210257_2870459653"/>
      <w:bookmarkStart w:id="332" w:name="_Toc121"/>
      <w:bookmarkEnd w:id="331"/>
      <w:r>
        <w:rPr/>
        <w:t>2</w:t>
      </w:r>
      <w:r>
        <w:rPr>
          <w:rtl w:val="true"/>
        </w:rPr>
        <w:t xml:space="preserve"> - </w:t>
      </w:r>
      <w:r>
        <w:rPr>
          <w:rtl w:val="true"/>
        </w:rPr>
        <w:t>مقاومت فرهنگى</w:t>
      </w:r>
      <w:bookmarkEnd w:id="332"/>
    </w:p>
    <w:p>
      <w:pPr>
        <w:pStyle w:val="BookText"/>
        <w:rPr/>
      </w:pPr>
      <w:r>
        <w:rPr>
          <w:rFonts w:ascii="IRNazanin" w:hAnsi="IRNazanin" w:eastAsia="IRNazanin"/>
          <w:color w:val="111111"/>
          <w:sz w:val="28"/>
          <w:sz w:val="28"/>
          <w:szCs w:val="28"/>
          <w:rtl w:val="true"/>
          <w:lang w:bidi="fa-IR"/>
        </w:rPr>
        <w:t>ما ازلحاظ فرهنگى بايد كشور را، ملّت را و جوانان را مصون سازى كنيم؛ اين برنامه ريزى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را اوّل بايد قبول كنيم و به آن اعتقاد پيدا كنيم، بعد كه اعتقاد پيدا كرديم، برويم برنامه ريزى كنيم براى 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نيست كه همين جورى به ما دست بدهد؛ با چند سخنرانى و نوشتن كتاب هم حاصل نميشود؛ اين مصون سازى فرهنگى كار لازم دارد، برنامه لازم دارد</w:t>
      </w:r>
      <w:r>
        <w:rPr>
          <w:rFonts w:eastAsia="IRNazanin" w:cs="IRNazanin"/>
          <w:color w:val="111111"/>
          <w:sz w:val="28"/>
          <w:szCs w:val="28"/>
          <w:rtl w:val="true"/>
          <w:lang w:bidi="fa-IR"/>
        </w:rPr>
        <w:t>.</w:t>
      </w:r>
      <w:r>
        <w:rPr>
          <w:rStyle w:val="FootnoteAnchor"/>
          <w:rtl w:val="true"/>
        </w:rPr>
        <w:footnoteReference w:id="170"/>
      </w:r>
    </w:p>
    <w:p>
      <w:pPr>
        <w:pStyle w:val="Heading3"/>
        <w:numPr>
          <w:ilvl w:val="2"/>
          <w:numId w:val="1"/>
        </w:numPr>
        <w:rPr/>
      </w:pPr>
      <w:bookmarkStart w:id="333" w:name="__RefHeading___Toc8210259_2870459653"/>
      <w:bookmarkStart w:id="334" w:name="_Toc122"/>
      <w:bookmarkEnd w:id="333"/>
      <w:r>
        <w:rPr/>
        <w:t>3</w:t>
      </w:r>
      <w:r>
        <w:rPr>
          <w:rtl w:val="true"/>
        </w:rPr>
        <w:t xml:space="preserve"> - </w:t>
      </w:r>
      <w:r>
        <w:rPr>
          <w:rtl w:val="true"/>
        </w:rPr>
        <w:t>مقاومت اقتصادی</w:t>
      </w:r>
      <w:bookmarkEnd w:id="334"/>
    </w:p>
    <w:p>
      <w:pPr>
        <w:pStyle w:val="Heading4"/>
        <w:numPr>
          <w:ilvl w:val="3"/>
          <w:numId w:val="1"/>
        </w:numPr>
        <w:rPr/>
      </w:pPr>
      <w:bookmarkStart w:id="335" w:name="__RefHeading___Toc8210261_2870459653"/>
      <w:bookmarkStart w:id="336" w:name="_Toc123"/>
      <w:bookmarkEnd w:id="335"/>
      <w:r>
        <w:rPr>
          <w:rtl w:val="true"/>
        </w:rPr>
        <w:t>اشاره</w:t>
      </w:r>
      <w:bookmarkEnd w:id="336"/>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مقاومت اقتصادى</w:t>
      </w:r>
      <w:r>
        <w:rPr>
          <w:rStyle w:val="FootnoteAnchor"/>
          <w:rtl w:val="true"/>
        </w:rPr>
        <w:footnoteReference w:id="171"/>
      </w:r>
    </w:p>
    <w:p>
      <w:pPr>
        <w:pStyle w:val="Heading4"/>
        <w:numPr>
          <w:ilvl w:val="3"/>
          <w:numId w:val="1"/>
        </w:numPr>
        <w:rPr/>
      </w:pPr>
      <w:bookmarkStart w:id="337" w:name="__RefHeading___Toc8210263_2870459653"/>
      <w:bookmarkStart w:id="338" w:name="_Toc124"/>
      <w:bookmarkEnd w:id="337"/>
      <w:r>
        <w:rPr>
          <w:rtl w:val="true"/>
        </w:rPr>
        <w:t>اقتصاد مقاومتى؛ متّكى به مقاومت مردم</w:t>
      </w:r>
      <w:bookmarkEnd w:id="338"/>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كشور را نجات ميدهد، تكيه به نيروى داخلى و نگاه به درون است؛ هم در زمينه ى اقتصاد، هم در زمينه ى مسائل گوناگون اجتماعى و سياسى، هم در زمينه ى مسائل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سياستهاى اقتصاد مقاومتى هم در آينده ى نزديكى</w:t>
      </w:r>
      <w:r>
        <w:rPr>
          <w:rStyle w:val="FootnoteAnchor"/>
          <w:rtl w:val="true"/>
        </w:rPr>
        <w:footnoteReference w:id="172"/>
      </w:r>
      <w:r>
        <w:rPr>
          <w:rFonts w:ascii="Amiri" w:hAnsi="Amiri" w:eastAsia="Amiri" w:cs="Amiri"/>
          <w:color w:val="111111"/>
          <w:sz w:val="28"/>
          <w:sz w:val="28"/>
          <w:szCs w:val="28"/>
          <w:rtl w:val="true"/>
          <w:lang w:bidi="ar-SA"/>
        </w:rPr>
        <w:t xml:space="preserve">ابلاغ خواهد شد؛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دنبال ابلاغ اين </w:t>
      </w:r>
      <w:bookmarkStart w:id="339" w:name="pg9703_154141"/>
    </w:p>
    <w:p>
      <w:pPr>
        <w:pStyle w:val="BookText"/>
        <w:rPr/>
      </w:pPr>
      <w:bookmarkEnd w:id="339"/>
      <w:r>
        <w:rPr>
          <w:rFonts w:ascii="Amiri" w:hAnsi="Amiri" w:eastAsia="Amiri" w:cs="Amiri"/>
          <w:color w:val="111111"/>
          <w:sz w:val="28"/>
          <w:sz w:val="28"/>
          <w:szCs w:val="28"/>
          <w:rtl w:val="true"/>
          <w:lang w:bidi="ar-SA"/>
        </w:rPr>
        <w:t xml:space="preserve">سياستها ان شاءالله ساختهاى لازم، كارهاى لازم، تلاشهاى لازم براى ايجاد اقتصاد مقاومتى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متّكى به مقاومت مردم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وجود خواهد آمد؛ و ملّت راه خود را ادامه خواهد داد</w:t>
      </w:r>
      <w:r>
        <w:rPr>
          <w:rFonts w:eastAsia="Amiri" w:cs="Amiri" w:ascii="Amiri" w:hAnsi="Amiri"/>
          <w:color w:val="111111"/>
          <w:sz w:val="28"/>
          <w:szCs w:val="28"/>
          <w:rtl w:val="true"/>
          <w:lang w:bidi="ar-SA"/>
        </w:rPr>
        <w:t>.</w:t>
      </w:r>
      <w:r>
        <w:rPr>
          <w:rStyle w:val="FootnoteAnchor"/>
          <w:rtl w:val="true"/>
        </w:rPr>
        <w:footnoteReference w:id="173"/>
      </w:r>
    </w:p>
    <w:p>
      <w:pPr>
        <w:pStyle w:val="Heading4"/>
        <w:numPr>
          <w:ilvl w:val="3"/>
          <w:numId w:val="1"/>
        </w:numPr>
        <w:rPr/>
      </w:pPr>
      <w:bookmarkStart w:id="340" w:name="__RefHeading___Toc8210265_2870459653"/>
      <w:bookmarkStart w:id="341" w:name="_Toc125"/>
      <w:bookmarkEnd w:id="340"/>
      <w:r>
        <w:rPr>
          <w:rtl w:val="true"/>
        </w:rPr>
        <w:t>علاج مشكلات كشور؛ اقتصاد مقاومتى</w:t>
      </w:r>
      <w:bookmarkEnd w:id="341"/>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علاج مشكلات كشور پيمودن راه اقتصاد مقاومتى است؛ يعنى تكيه به درون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را ندوزيم به دست ديگران؛ ما تواناييم، ما ثروتمنديم، هم ثروت انسانى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نيروى انسانى ما در دنيا كم نظير است، اگر نگوييم بى نظير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ثروتهاى زيرزمينى؛ ثروتهاى ما فوق العاده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ما احتياج دارد؛ به قدرى كه دنيا به ما احتياج دارد، ما به دنيا احتياج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دنيا روى كاكُل نفت و گاز ميچرخد؛ ما در دنيا اوّلْ كشوريم در همه ى فهرست بلندِ كشورهاى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من امسال در مشهد گفتم، باتوجّه به ذخاير نفت ما و ذخاير گاز ما، ما در دنيا اوّليم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مسئولين محترم دولتى براى من گزارش آوردند، ما ازلحاظ گاز هم كه دوّم بوديم در دنيا، امروز شديم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ازلحاظ ذخاير گاز كه ما تا چندى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تا يك سال، يك سال و نيم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رده ى دوّم قرار داشتيم، امروز در رده ى اوّل قرار داريم؛ اين ذخاير ما است، دنيا به اينها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يك مقدار لبخندى مشاهده شد، شركتهاى خارجى هجوم آوردند؛ ميخواهند بيايند، تا چه وقت ميتوانند آمريكايى ها روى اين لجبازى خودشان مقاومت كنند؟ اگر چنانچه ما بر روى توان خودمان تكيه كنيم، استقامت آنها درهم خواهد شكست؛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كه ما چشممان به دست ديگران باشد، دنبال اين باشيم كه كدام مقدار از تحريمها كم شد، كدام مقدار چنين شد، فلان حرف را فلان مسئول آمريكايى گفت يا نگفت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دنبال </w:t>
      </w:r>
      <w:bookmarkStart w:id="342" w:name="pg9703_154143"/>
    </w:p>
    <w:p>
      <w:pPr>
        <w:pStyle w:val="BookText"/>
        <w:rPr/>
      </w:pPr>
      <w:bookmarkEnd w:id="342"/>
      <w:r>
        <w:rPr>
          <w:rFonts w:ascii="IRNazanin" w:hAnsi="IRNazanin" w:eastAsia="IRNazanin"/>
          <w:color w:val="111111"/>
          <w:sz w:val="28"/>
          <w:sz w:val="28"/>
          <w:szCs w:val="28"/>
          <w:rtl w:val="true"/>
          <w:lang w:bidi="fa-IR"/>
        </w:rPr>
        <w:t xml:space="preserve">اين حرفها 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نميرسيم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كشور بزرگ هستيم، يك ملّت قوى هستيم، ملّت بافرهنگى هستيم، ملّت بااستعدادى هستيم، ثروت خدادادى هم الى ماشاءالله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مسئولينمان هم خوشبختانه مسئولين دلسوزى هستند، دلشان ميخواهد كار كنند، ما هم كمكشان ميكنيم، دعايشان هم ميكنيم؛ البتّه اصرار هم ميكنيم كه مسئولين هم به نيروى داخلى تكيه كنند؛ از مسئولين هم ميخواهيم به مردم اعتماد كنند، به نيروى داخلى اعتماد كنند، سعى كنند اين سرچشمه ى فيّاض تمام نشدنى را در داخل، خروشان و فروزان و جوشان كنند؛ اين اگر شد، همه ى درهاى بسته باز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جورى حركت كنند، اين جورى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نيّت ما نيّت خدايى است</w:t>
      </w:r>
      <w:r>
        <w:rPr>
          <w:rFonts w:eastAsia="IRNazanin" w:cs="IRNazanin"/>
          <w:color w:val="111111"/>
          <w:sz w:val="28"/>
          <w:szCs w:val="28"/>
          <w:rtl w:val="true"/>
          <w:lang w:bidi="fa-IR"/>
        </w:rPr>
        <w:t>.</w:t>
      </w:r>
      <w:r>
        <w:rPr>
          <w:rStyle w:val="FootnoteAnchor"/>
          <w:rtl w:val="true"/>
        </w:rPr>
        <w:footnoteReference w:id="174"/>
      </w:r>
    </w:p>
    <w:p>
      <w:pPr>
        <w:pStyle w:val="Heading4"/>
        <w:numPr>
          <w:ilvl w:val="3"/>
          <w:numId w:val="1"/>
        </w:numPr>
        <w:rPr/>
      </w:pPr>
      <w:bookmarkStart w:id="343" w:name="__RefHeading___Toc8210267_2870459653"/>
      <w:bookmarkStart w:id="344" w:name="_Toc126"/>
      <w:bookmarkEnd w:id="343"/>
      <w:r>
        <w:rPr>
          <w:rtl w:val="true"/>
        </w:rPr>
        <w:t>اقتدار اقتصادى؛ مقدّمه ى بى اثر شدن تحريم</w:t>
      </w:r>
      <w:bookmarkEnd w:id="344"/>
    </w:p>
    <w:p>
      <w:pPr>
        <w:pStyle w:val="BookText"/>
        <w:rPr/>
      </w:pPr>
      <w:r>
        <w:rPr>
          <w:rFonts w:ascii="IRNazanin" w:hAnsi="IRNazanin" w:eastAsia="IRNazanin"/>
          <w:color w:val="111111"/>
          <w:sz w:val="28"/>
          <w:sz w:val="28"/>
          <w:szCs w:val="28"/>
          <w:rtl w:val="true"/>
          <w:lang w:bidi="fa-IR"/>
        </w:rPr>
        <w:t xml:space="preserve">يكى از اهداف آنها از اين تحريمها همين است كه مردم را از نظام جدا كنند؛ مردم دچار مشكلات باشند؛ بيكارى باشد، ركود باشد، مشكلات گوناگون اقتصادى باشد؛ ما همين طور حرف بزنيم، مردم هم دچار مشكلات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ميكنند براى اينكه اين كارها اتّفاق بيفتد و تحريم را هم كه به ظاهر برميدارند، جورى برميدارند كه اين مشكلات برطرف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بايد در مقابل چه كار كنيم؟ پادزهر ما اين است كه ما كارى كنيم كه اقتصاد، اقتصاد قوى، مقاوم و پايدار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بارها گفته ايم و گفته ايم و گفته ايم</w:t>
      </w:r>
      <w:r>
        <w:rPr>
          <w:rFonts w:eastAsia="IRNazanin" w:cs="IRNazanin"/>
          <w:color w:val="111111"/>
          <w:sz w:val="28"/>
          <w:szCs w:val="28"/>
          <w:rtl w:val="true"/>
          <w:lang w:bidi="fa-IR"/>
        </w:rPr>
        <w:t>.</w:t>
      </w:r>
      <w:r>
        <w:rPr>
          <w:rStyle w:val="FootnoteAnchor"/>
          <w:rtl w:val="true"/>
        </w:rPr>
        <w:footnoteReference w:id="17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اقتصاد، اگر ما قوى شديم و قدرتمند شديم، ديگر تحريم معنى ندارد و تحريم يك كار زائدى ميشود؛ اگر ما در داخل توانستيم اقتدار اقتصادى به دست بياوريم، آنها خودشان مى آيند به دريوزگى، مى آيند دنبال ارتباط </w:t>
      </w:r>
      <w:bookmarkStart w:id="345" w:name="pg9703_154145"/>
    </w:p>
    <w:p>
      <w:pPr>
        <w:pStyle w:val="BookText"/>
        <w:rPr/>
      </w:pPr>
      <w:bookmarkEnd w:id="345"/>
      <w:r>
        <w:rPr>
          <w:rFonts w:ascii="IRNazanin" w:hAnsi="IRNazanin" w:eastAsia="IRNazanin"/>
          <w:color w:val="111111"/>
          <w:sz w:val="28"/>
          <w:sz w:val="28"/>
          <w:szCs w:val="28"/>
          <w:rtl w:val="true"/>
          <w:lang w:bidi="fa-IR"/>
        </w:rPr>
        <w:t xml:space="preserve">اقتصادى؛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نميكنند، بلكه اگر ما تحريم كنيم، آنها مى آيند ميگويند تحريم نكنيد؛ طبيعت كار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سياست هم همين است، در زمينه هاى گوناگون هم همين است</w:t>
      </w:r>
      <w:r>
        <w:rPr>
          <w:rFonts w:eastAsia="IRNazanin" w:cs="IRNazanin"/>
          <w:color w:val="111111"/>
          <w:sz w:val="28"/>
          <w:szCs w:val="28"/>
          <w:rtl w:val="true"/>
          <w:lang w:bidi="fa-IR"/>
        </w:rPr>
        <w:t>.</w:t>
      </w:r>
      <w:r>
        <w:rPr>
          <w:rStyle w:val="FootnoteAnchor"/>
          <w:rtl w:val="true"/>
        </w:rPr>
        <w:footnoteReference w:id="176"/>
      </w:r>
    </w:p>
    <w:p>
      <w:pPr>
        <w:pStyle w:val="Heading4"/>
        <w:numPr>
          <w:ilvl w:val="3"/>
          <w:numId w:val="1"/>
        </w:numPr>
        <w:rPr/>
      </w:pPr>
      <w:bookmarkStart w:id="346" w:name="__RefHeading___Toc8210269_2870459653"/>
      <w:bookmarkStart w:id="347" w:name="_Toc127"/>
      <w:bookmarkEnd w:id="346"/>
      <w:r>
        <w:rPr>
          <w:rtl w:val="true"/>
        </w:rPr>
        <w:t>استفاده ى دشمن از نقاط ضعف ما</w:t>
      </w:r>
      <w:bookmarkEnd w:id="347"/>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گاهى استفاده ميكند از ضعفهاى ما بدون اينكه او زحمتى كشيده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را بايستى درست كنيم، اصلاح كنيم كه از ضعفهاى ما دشمن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چشم دوخته اند دشمنان ما به نيازها و كمبودها و اختلالهاى اقتصادى داخل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مرتّب راجع به مسئله ى اقتصاد، اقتصاد مقاومتى و مانند اينها در اين چند سال مرتّب اوّل سال، وسط سال، آخر سال ميگوييم، تكرار ميكنيم، به خاطر اين است كه دشمن به اين نقطه ى خاص توجّه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كشور را خراب كنند، وضع مردم بد باشد، جيب مردم خالى بشود، امكانات مردم كم بشود، پول مردم بى ارزش بشود، قدرت خريدشان كم بشود تا ناراضى بشوند؛ 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از اسلام و از نظام اسلامى ناراضى كنند؛ اين، هدف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روى اقتصاد تكيه ميكنند براى اينكه وضع مردم خراب بشود تا به خاطر خرابى وضع، از اسلام و از نظام اسلامى منصرف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وظيفه ى كيست كه در مقابل اين وضعيّت ايستادگى كند؟ وظيفه ى همه؛ وظيفه ى دولت هست، وظيفه ى مجلس هست، وظيفه ى مسئولين گوناگون هست، وظيفه ى آحاد مردم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وظيفه داريم، بايد انجام بدهيم</w:t>
      </w:r>
      <w:r>
        <w:rPr>
          <w:rFonts w:eastAsia="IRNazanin" w:cs="IRNazanin"/>
          <w:color w:val="111111"/>
          <w:sz w:val="28"/>
          <w:szCs w:val="28"/>
          <w:rtl w:val="true"/>
          <w:lang w:bidi="fa-IR"/>
        </w:rPr>
        <w:t>.</w:t>
      </w:r>
      <w:r>
        <w:rPr>
          <w:rStyle w:val="FootnoteAnchor"/>
          <w:rtl w:val="true"/>
        </w:rPr>
        <w:footnoteReference w:id="177"/>
      </w:r>
      <w:bookmarkStart w:id="348" w:name="pg9703_154147"/>
    </w:p>
    <w:p>
      <w:pPr>
        <w:pStyle w:val="Heading4"/>
        <w:numPr>
          <w:ilvl w:val="3"/>
          <w:numId w:val="1"/>
        </w:numPr>
        <w:rPr/>
      </w:pPr>
      <w:bookmarkStart w:id="349" w:name="__RefHeading___Toc8210271_2870459653"/>
      <w:bookmarkStart w:id="350" w:name="_Toc128"/>
      <w:bookmarkEnd w:id="348"/>
      <w:bookmarkEnd w:id="349"/>
      <w:r>
        <w:rPr>
          <w:rtl w:val="true"/>
        </w:rPr>
        <w:t>نقش شركتهاى دانش بنيان در اقتصاد مقاومتى</w:t>
      </w:r>
      <w:bookmarkEnd w:id="350"/>
    </w:p>
    <w:p>
      <w:pPr>
        <w:pStyle w:val="BookText"/>
        <w:rPr/>
      </w:pPr>
      <w:r>
        <w:rPr>
          <w:rFonts w:ascii="IRNazanin" w:hAnsi="IRNazanin" w:eastAsia="IRNazanin"/>
          <w:color w:val="111111"/>
          <w:sz w:val="28"/>
          <w:sz w:val="28"/>
          <w:szCs w:val="28"/>
          <w:rtl w:val="true"/>
          <w:lang w:bidi="fa-IR"/>
        </w:rPr>
        <w:t>به نظر من يكى از بخشهاى مهمّى كه ميتواند اين اقتصاد مقاومتى را پايدار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شركتهاى دانش بنيان است؛ اين يكى از بهترين مظاهر و يكى از مؤثّرترين مؤلّفه هاى اقتصاد مقاومتى است؛ اين را بايد دنبال كرد</w:t>
      </w:r>
      <w:r>
        <w:rPr>
          <w:rFonts w:eastAsia="IRNazanin" w:cs="IRNazanin"/>
          <w:color w:val="111111"/>
          <w:sz w:val="28"/>
          <w:szCs w:val="28"/>
          <w:rtl w:val="true"/>
          <w:lang w:bidi="fa-IR"/>
        </w:rPr>
        <w:t>.</w:t>
      </w:r>
      <w:r>
        <w:rPr>
          <w:rStyle w:val="FootnoteAnchor"/>
          <w:rtl w:val="true"/>
        </w:rPr>
        <w:footnoteReference w:id="178"/>
      </w:r>
    </w:p>
    <w:p>
      <w:pPr>
        <w:pStyle w:val="Heading3"/>
        <w:numPr>
          <w:ilvl w:val="2"/>
          <w:numId w:val="1"/>
        </w:numPr>
        <w:rPr/>
      </w:pPr>
      <w:bookmarkStart w:id="351" w:name="__RefHeading___Toc8210273_2870459653"/>
      <w:bookmarkStart w:id="352" w:name="_Toc129"/>
      <w:bookmarkEnd w:id="351"/>
      <w:r>
        <w:rPr/>
        <w:t>4</w:t>
      </w:r>
      <w:r>
        <w:rPr>
          <w:rtl w:val="true"/>
        </w:rPr>
        <w:t xml:space="preserve"> - </w:t>
      </w:r>
      <w:r>
        <w:rPr>
          <w:rtl w:val="true"/>
        </w:rPr>
        <w:t>مقاومت نظامى</w:t>
      </w:r>
      <w:bookmarkEnd w:id="352"/>
    </w:p>
    <w:p>
      <w:pPr>
        <w:pStyle w:val="Heading4"/>
        <w:numPr>
          <w:ilvl w:val="3"/>
          <w:numId w:val="1"/>
        </w:numPr>
        <w:rPr/>
      </w:pPr>
      <w:bookmarkStart w:id="353" w:name="__RefHeading___Toc8210275_2870459653"/>
      <w:bookmarkStart w:id="354" w:name="_Toc130"/>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امتحان كردند ملّت ايران را؛ در قضيّه ى جنگ هشت ساله، همه ى اينها، اين دوروبرى ها و همه ى قدرتهاى شرق و غرب از يك عنصر خبيثِ فاسد حمايت كردند و دفاع كردند و همه شان سيلى خوردند؛ خود آن عنصر فاسد سيلى خورد و به تبع او همه ى آن كسانى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كرده بودند سيلى خوردند؛ ايران را شناخته اند؛ اگر نشناخته اند، بشناسند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اهل ظلم نيست، اهل قبول ظلم هم نيست؛ ما به كسى ستم نميكنيم، ستم هيچ كس را هم قبول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انسانها را اعمّ از مسلمان و غير مسلمان، داراى حقوق ميدانيم، داراى حق ميدانيم و به آن حق دست درازى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كسى بخواهد به حقّ ملّت ايران و جمهورى اسلامى ايران دست درازى كند، ميدانيم با او چه جورى رفتار كنيم؛ محكم برخورد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توانايى اش هست؛ ملّت ايران، ملّت مقتدرى است؛ جمهورى اسلامى قدرت پايدار و تثبيت شده اى است و ميتوانيم از خودمان دفاع كنيم</w:t>
      </w:r>
      <w:r>
        <w:rPr>
          <w:rFonts w:eastAsia="IRNazanin" w:cs="IRNazanin"/>
          <w:color w:val="111111"/>
          <w:sz w:val="28"/>
          <w:szCs w:val="28"/>
          <w:rtl w:val="true"/>
          <w:lang w:bidi="fa-IR"/>
        </w:rPr>
        <w:t>.</w:t>
      </w:r>
      <w:r>
        <w:rPr>
          <w:rStyle w:val="FootnoteAnchor"/>
          <w:rtl w:val="true"/>
        </w:rPr>
        <w:footnoteReference w:id="179"/>
      </w:r>
      <w:bookmarkStart w:id="355" w:name="pg9703_154149"/>
    </w:p>
    <w:p>
      <w:pPr>
        <w:pStyle w:val="Heading4"/>
        <w:numPr>
          <w:ilvl w:val="3"/>
          <w:numId w:val="1"/>
        </w:numPr>
        <w:rPr/>
      </w:pPr>
      <w:bookmarkStart w:id="356" w:name="__RefHeading___Toc8210277_2870459653"/>
      <w:bookmarkStart w:id="357" w:name="_Toc131"/>
      <w:bookmarkEnd w:id="355"/>
      <w:bookmarkEnd w:id="356"/>
      <w:r>
        <w:rPr>
          <w:rtl w:val="true"/>
        </w:rPr>
        <w:t>جهاد؛ بزرگ ترين سنگر مقاومت</w:t>
      </w:r>
      <w:bookmarkEnd w:id="357"/>
    </w:p>
    <w:p>
      <w:pPr>
        <w:pStyle w:val="BookText"/>
        <w:rPr/>
      </w:pPr>
      <w:r>
        <w:rPr>
          <w:rFonts w:ascii="IRNazanin" w:hAnsi="IRNazanin" w:eastAsia="IRNazanin"/>
          <w:color w:val="111111"/>
          <w:sz w:val="28"/>
          <w:sz w:val="28"/>
          <w:szCs w:val="28"/>
          <w:rtl w:val="true"/>
          <w:lang w:bidi="fa-IR"/>
        </w:rPr>
        <w:t>افرادى به نيابت از دشمنان عزّت اين ملّت سعى كردند جهاد را بدنام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ميدانيد در كشورهايى از منطقه ى ما، سعى آمريكايى ها بر اين است كه آيات جهاد را از كتابهاى درسى بيرون بياورند؛ اصرار كردند كه بايد اين كار را بكنيد؛ بعضى از دولتهاى ضعيف و زبون هم اين را قبول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جهاد را از آيات قرآن و تعاليم دينى خارج كنند؛ چون ضامن عزّت ملّتهاى اسلامى و امّت اسلامى و بزرگ ترين سنگر و حصن حصين مقاومت، جهاد فى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به عنوان يك عمل ساده لوحانه معرّفى كردند، كه خود برترين ارزشهايى است كه جهاد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وقتى ميتواند اثر خودش را به طور كامل نشان دهد كه با دل نهادن به شهادت همراه باشد</w:t>
      </w:r>
      <w:r>
        <w:rPr>
          <w:rFonts w:eastAsia="IRNazanin" w:cs="IRNazanin"/>
          <w:color w:val="111111"/>
          <w:sz w:val="28"/>
          <w:szCs w:val="28"/>
          <w:rtl w:val="true"/>
          <w:lang w:bidi="fa-IR"/>
        </w:rPr>
        <w:t>.</w:t>
      </w:r>
      <w:r>
        <w:rPr>
          <w:rStyle w:val="FootnoteAnchor"/>
          <w:rtl w:val="true"/>
        </w:rPr>
        <w:footnoteReference w:id="180"/>
      </w:r>
    </w:p>
    <w:p>
      <w:pPr>
        <w:pStyle w:val="Heading4"/>
        <w:numPr>
          <w:ilvl w:val="3"/>
          <w:numId w:val="1"/>
        </w:numPr>
        <w:rPr/>
      </w:pPr>
      <w:bookmarkStart w:id="358" w:name="__RefHeading___Toc8210279_2870459653"/>
      <w:bookmarkStart w:id="359" w:name="_Toc132"/>
      <w:bookmarkEnd w:id="358"/>
      <w:r>
        <w:rPr>
          <w:rtl w:val="true"/>
        </w:rPr>
        <w:t>اختلاف؛ تشويق كننده ى دشمن براى جسارت نظامى</w:t>
      </w:r>
      <w:bookmarkEnd w:id="359"/>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بروز اختلافى، دشمن را تشويق به حمله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هستند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تشويق به حمله نكنيد، بنده هم موافقم؛ دشمن را نبايد تشويق به حمله كرد؛ امّا ميدانيد چه چيزى دشمن را تشويق به حمله ميكند؟ مهم ترين مشوّقِ دشمن به حمله اين است كه احساس كند در بين مسئولان كشور اختلاف وجود دارد؛ در بين سياستمداران و زبدگان سياسى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اتّحاد و وحدتى كه بنده و همه ى مسئولان اين همه روى آن تأكيد ميكنيم، اين اتّحاد و اتّفاق نظر در مسائل گوناگون سياسى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در زمينه هاى اقتصادى و سياسى بين مسئولان اختلاف نظر باشد؛ امّا درمورد لزوم مقاومت و ايستادگى ملّت ايران در مقابل زورگويى و قلدرى دشمن، اتّفاق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بايستى بر اين موضع اتّفاق نظر داشته باشند كه دارند؛ بايد اين را ابراز هم بكنند؛ بايد </w:t>
      </w:r>
      <w:bookmarkStart w:id="360" w:name="pg9703_154151"/>
    </w:p>
    <w:p>
      <w:pPr>
        <w:pStyle w:val="BookText"/>
        <w:rPr/>
      </w:pPr>
      <w:bookmarkEnd w:id="360"/>
      <w:r>
        <w:rPr>
          <w:rFonts w:ascii="IRNazanin" w:hAnsi="IRNazanin" w:eastAsia="IRNazanin"/>
          <w:color w:val="111111"/>
          <w:sz w:val="28"/>
          <w:sz w:val="28"/>
          <w:szCs w:val="28"/>
          <w:rtl w:val="true"/>
          <w:lang w:bidi="fa-IR"/>
        </w:rPr>
        <w:t>اين اتّفاق نظر و وحدت نظر را صريحاً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اين اتّحاد را به هم بزند و نشان دهنده ى اختلاف باشد، دشمن را تشويق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صداى خودشان را با استفاده از كانالهاى نامشروع و نامبارك دستگاه هاى وابسته به سازمانهاى اطّلاعاتى دشمن در دنيا پخش ميكنند و جمهورى اسلامى را به رضاخان قلدر و كلّه مناره سازى نادر تشبيه ميكنند، اينها مشوّق دشمنند؛ اينها كسانى هستند كه دشمن را تشويق ميكنند</w:t>
      </w:r>
      <w:r>
        <w:rPr>
          <w:rFonts w:eastAsia="IRNazanin" w:cs="IRNazanin"/>
          <w:color w:val="111111"/>
          <w:sz w:val="28"/>
          <w:szCs w:val="28"/>
          <w:rtl w:val="true"/>
          <w:lang w:bidi="fa-IR"/>
        </w:rPr>
        <w:t>.</w:t>
      </w:r>
      <w:r>
        <w:rPr>
          <w:rStyle w:val="FootnoteAnchor"/>
          <w:rtl w:val="true"/>
        </w:rPr>
        <w:footnoteReference w:id="181"/>
      </w:r>
    </w:p>
    <w:p>
      <w:pPr>
        <w:pStyle w:val="Heading3"/>
        <w:numPr>
          <w:ilvl w:val="2"/>
          <w:numId w:val="1"/>
        </w:numPr>
        <w:rPr/>
      </w:pPr>
      <w:bookmarkStart w:id="361" w:name="__RefHeading___Toc8210281_2870459653"/>
      <w:bookmarkStart w:id="362" w:name="_Toc133"/>
      <w:bookmarkEnd w:id="361"/>
      <w:r>
        <w:rPr/>
        <w:t>5</w:t>
      </w:r>
      <w:r>
        <w:rPr>
          <w:rtl w:val="true"/>
        </w:rPr>
        <w:t xml:space="preserve"> - </w:t>
      </w:r>
      <w:r>
        <w:rPr>
          <w:rtl w:val="true"/>
        </w:rPr>
        <w:t>مقاومت بر حفظ اصول</w:t>
      </w:r>
      <w:bookmarkEnd w:id="362"/>
    </w:p>
    <w:p>
      <w:pPr>
        <w:pStyle w:val="Heading4"/>
        <w:numPr>
          <w:ilvl w:val="3"/>
          <w:numId w:val="1"/>
        </w:numPr>
        <w:rPr/>
      </w:pPr>
      <w:bookmarkStart w:id="363" w:name="__RefHeading___Toc8210283_2870459653"/>
      <w:bookmarkStart w:id="364" w:name="_Toc134"/>
      <w:bookmarkEnd w:id="363"/>
      <w:r>
        <w:rPr>
          <w:rtl w:val="true"/>
        </w:rPr>
        <w:t>بى صبرى در مقابل حفظ آرمانها و اهداف انقلاب</w:t>
      </w:r>
      <w:bookmarkEnd w:id="364"/>
    </w:p>
    <w:p>
      <w:pPr>
        <w:pStyle w:val="BookText"/>
        <w:rPr/>
      </w:pPr>
      <w:r>
        <w:rPr>
          <w:rFonts w:ascii="IRNazanin" w:hAnsi="IRNazanin" w:eastAsia="IRNazanin"/>
          <w:color w:val="111111"/>
          <w:sz w:val="28"/>
          <w:sz w:val="28"/>
          <w:szCs w:val="28"/>
          <w:rtl w:val="true"/>
          <w:lang w:bidi="fa-IR"/>
        </w:rPr>
        <w:t>يكى از بى صبرى هايى كه ما گاهى اوقات از خودمان نشان ميدهيم يا شاهد هستيم كه بعضى نشان ميدهند، بى صبرى در مقابل حفظ آرمانها و اهداف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از همه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نظام اسلامى؛ بايستى بر آن پاى فشرد و بر سر آن پايدارى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اينجا بيش از جاهاى ديگر معنا ميدهد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نظام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و شما كه مسئول در اين نظام هستيم، مظهر واقعى و حقيقى صبر ما، صبر بر اين اصول و اين مبانى و اين پايه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ميدان درنرويد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جور نباشد كه اگر چنانچه درباره ى قصاص اسلامى، درباره ى اقتصاد اسلامى، درباره ى شكل حكومت اسلامى، درباره ى قانون اساسى شما، هو و جنجال و هياهو در دنيا راه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امكانِ اين كار را هم دارند كه هياهو راه بيندازند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جا بزنيد؛ نه، بر مبانى خودتان پافشارى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شما، عبوديّت خدا است، خدمت به بندگان خدا است، دشمنى با دشمنان خدا است، دشمنى با دشمنان بندگان خدا است؛ اينها است شعارهاى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w:t>
      </w:r>
    </w:p>
    <w:p>
      <w:pPr>
        <w:pStyle w:val="BookText"/>
        <w:rPr/>
      </w:pPr>
      <w:r>
        <w:rPr>
          <w:rFonts w:ascii="IRNazanin" w:hAnsi="IRNazanin" w:eastAsia="IRNazanin"/>
          <w:color w:val="111111"/>
          <w:sz w:val="28"/>
          <w:sz w:val="28"/>
          <w:szCs w:val="28"/>
          <w:rtl w:val="true"/>
          <w:lang w:bidi="fa-IR"/>
        </w:rPr>
        <w:t>جمهورى اسلامى نظامى است بر اين پايه ها؛ نظامى است عقلانى، نظامى است دانشى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عقلانيّت بايد بر تمام اركان اين نظام از بالا تا پايين حاكم باشد؛ امّا عقلانيّت به معناى تسليم نيست؛ عقلانيّت به معناى هزيمت نيست؛ عقلانيّت براى پيش رفتن و در جهت يافتن راه هايى براى هرچه موفّق تر شدن در رسيدن به اين آرمانها است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با نام عقلانيّت، با نام اعتدال، با نام پرهيز از جنجال و دردسر بين المللى، ميخواهند از مبانى انقلاب و اصول انقلاب كم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نميشود؛ اين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نشانه ى بى صبرى و نشانه ى خسته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اين خسته شدن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خودشان خسته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نسبت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خسته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آن وقتى كه احساس كنند مسئولين كشور با سربلندى مسلمانى و عبوديّت خودشان را اعلام ميكنند، خوشوقت ميشوند؛ خوشحال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مسلمانند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مردم هم به خاطر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مگر همان مردمى نيستند كه انقلاب كردند؟ شعارهاى انقلاب چه بود؟ اين مردم مگر همان مردمى نيستند كه هشت سال اين جنگ مظلومانه را اداره كردند؟ همين مردم اداره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مردم ديگرى هستند؟ غير از آن مردمى كه توى اين كشور اين كارهاى بزرگ را انجام دادند، كدام مردم اين كارها را كردند؟ پريشب تلويزيون فرمايش امام را راجع به مرحوم آيت الله طالقانى نقل ميكرد، كه ديدم واقعاً سرتاپاى بيانات امام، اوّل تا آخر، كلمه كلمه اش، نكته و حكمت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و رضوان خدا بر او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سخنرانى به مردم مطلبى به اين مضمون ميفرمود كه نگاه كنيد ببينيد مردم در تشييع جنازه ى آقاى طالقانى چه گفتند؟ گفتند اى نائب پيغمبر ما، جاى تو خالى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عزادارى آنها براى نائب پيغمبر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نيابت پيغمبر مطرح است؛ عالم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را امام از حرف مردم استفاده ميكند و به ما تحويل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پايبند اسلامند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مردم دارى، در كنار مردمى </w:t>
      </w:r>
      <w:bookmarkStart w:id="365" w:name="pg9703_154155"/>
    </w:p>
    <w:p>
      <w:pPr>
        <w:pStyle w:val="BookText"/>
        <w:rPr/>
      </w:pPr>
      <w:bookmarkEnd w:id="365"/>
      <w:r>
        <w:rPr>
          <w:rFonts w:ascii="IRNazanin" w:hAnsi="IRNazanin" w:eastAsia="IRNazanin"/>
          <w:color w:val="111111"/>
          <w:sz w:val="28"/>
          <w:sz w:val="28"/>
          <w:szCs w:val="28"/>
          <w:rtl w:val="true"/>
          <w:lang w:bidi="fa-IR"/>
        </w:rPr>
        <w:t>بودن، براى مردم دل سوزاندن، براى مردم كار كردن، به آراء مردم اهمّيّت گذاشتن، به احساسات و عواطف مردم اهمّيّت دادن؛ اين است مردمى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ببينند شما كه مسئول جمهورى اسلامى هستيد، افتخار ميكنيد، اعتزاز ميكنيد به مسلمانى خودتان، به ضدّ استكبارى بودن خودتان، به ضدّ استبدادى بودن خودتان و از طرفى افتخار و اعتزاز ميكنيد به خدمتگزارى مردم، با مردم هستيد، با مردم انس پيدا ميكنيد، به مردم محبّت ميكنيد، از مردم كمك ميخواهيد در مسائل گوناگون، خب، مردم خرسند ميشوند؛ مردم اين مسئول را دوست ميدارند؛ خوششان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وظيفه مان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نداريم از شعارهاى انقلاب و شعارهاى اسلام عقب نشينى كنيم؛ اين، يك بى صبرى است؛ اين بى صبرى اى است كه نبايد اين را قبول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پايبندى به اين شعارها برخلاف خواست دشمن، برخلاف نظر دشمن، با حركت كشور به سوى پيشرفت به معناى حقيقى كلمه، هيچ منافاتى هم ندارد كه هميشه سعى ميكردند اين جور القا كنند كه اگر اسلامى هستيد، پس ديگر پيشرفت و دست يافتن به مراحل بالاى رفاه مادّى و پيشرفت علمى ممكن نيست؛ نخير، درست بعكس است؛ درست بعكس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پيشرفتهايمان زياد بوده</w:t>
      </w:r>
      <w:r>
        <w:rPr>
          <w:rFonts w:eastAsia="IRNazanin" w:cs="IRNazanin"/>
          <w:color w:val="111111"/>
          <w:sz w:val="28"/>
          <w:szCs w:val="28"/>
          <w:rtl w:val="true"/>
          <w:lang w:bidi="fa-IR"/>
        </w:rPr>
        <w:t>.</w:t>
      </w:r>
      <w:r>
        <w:rPr>
          <w:rStyle w:val="FootnoteAnchor"/>
          <w:rtl w:val="true"/>
        </w:rPr>
        <w:footnoteReference w:id="182"/>
      </w:r>
    </w:p>
    <w:p>
      <w:pPr>
        <w:pStyle w:val="Heading4"/>
        <w:numPr>
          <w:ilvl w:val="3"/>
          <w:numId w:val="1"/>
        </w:numPr>
        <w:rPr/>
      </w:pPr>
      <w:bookmarkStart w:id="366" w:name="__RefHeading___Toc8210285_2870459653"/>
      <w:bookmarkStart w:id="367" w:name="_Toc135"/>
      <w:bookmarkEnd w:id="366"/>
      <w:r>
        <w:rPr>
          <w:rtl w:val="true"/>
        </w:rPr>
        <w:t>اهمّيّت مقاومت در برابر انحراف انقلاب از مسير خود</w:t>
      </w:r>
      <w:bookmarkEnd w:id="3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چالش اصلى همه ى تحوّلات بزرگ اجتماعى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انقلابها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صيانت از جهت گيرى هاى اصلى اين انقلاب يا اين تحوّل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ترين چالش هر تحوّل عظيم اجتماعى است كه هدفهايى دارد و به سمت آن هدفها حركت و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گيرى بايد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جهت گيرى به سمت هدفها در يك انقلاب، در يك حركت اجتماعى صيانت نشود و محفوظ نماند، آن انقلاب به ضدّ خود تبديل خواهد شد؛ </w:t>
      </w:r>
      <w:bookmarkStart w:id="368" w:name="pg9703_154157"/>
    </w:p>
    <w:p>
      <w:pPr>
        <w:pStyle w:val="BookText"/>
        <w:rPr/>
      </w:pPr>
      <w:bookmarkEnd w:id="368"/>
      <w:r>
        <w:rPr>
          <w:rFonts w:ascii="IRNazanin" w:hAnsi="IRNazanin" w:eastAsia="IRNazanin"/>
          <w:color w:val="111111"/>
          <w:sz w:val="28"/>
          <w:sz w:val="28"/>
          <w:szCs w:val="28"/>
          <w:rtl w:val="true"/>
          <w:lang w:bidi="fa-IR"/>
        </w:rPr>
        <w:t>در جهت عكس اهداف خود عمل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جهت گيرى ها تدريجى است، نامحسوس است؛ اين جور نيست كه از اوّل كار، اين تغيير جهت گيرى با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اتّفاق بيفتد؛ اوّل با زاويه هاى خيلى كوچك تر، اين تغيير شروع ميشود؛ هرچه ادامه پيدا ميكند، فاصله ى راه اصلى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صراط مستقيم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انحراف، روزبه روز بيشتر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ديگر اين است كه آن كسانى كه در پى تغيير هويّت انقلاب برمى آيند، معمولاً با پرچم رسمى و با تابلو جلو نمى آيند؛ آن چنانى حركت نميكنند كه معلوم بشود اينها دارند با اين حركت مخالفت ميكنند؛ حتّى گاهى به عنوان طرف دارى از حركت انقلاب، يك اقدامى ميكنند، يك اظهارى ميكنند، كارى ميكنند، زاويه ايجاد ميكنند؛ انقلاب از جهت گيرى خود بكلّى دور مى افتد، بركنار ميشود</w:t>
      </w:r>
      <w:r>
        <w:rPr>
          <w:rFonts w:eastAsia="IRNazanin" w:cs="IRNazanin"/>
          <w:color w:val="111111"/>
          <w:sz w:val="28"/>
          <w:szCs w:val="28"/>
          <w:rtl w:val="true"/>
          <w:lang w:bidi="fa-IR"/>
        </w:rPr>
        <w:t>.</w:t>
      </w:r>
      <w:r>
        <w:rPr>
          <w:rStyle w:val="FootnoteAnchor"/>
          <w:rtl w:val="true"/>
        </w:rPr>
        <w:footnoteReference w:id="183"/>
      </w:r>
    </w:p>
    <w:p>
      <w:pPr>
        <w:pStyle w:val="Heading4"/>
        <w:numPr>
          <w:ilvl w:val="3"/>
          <w:numId w:val="1"/>
        </w:numPr>
        <w:rPr/>
      </w:pPr>
      <w:bookmarkStart w:id="369" w:name="__RefHeading___Toc8210287_2870459653"/>
      <w:bookmarkStart w:id="370" w:name="_Toc136"/>
      <w:bookmarkEnd w:id="369"/>
      <w:r>
        <w:rPr>
          <w:rtl w:val="true"/>
        </w:rPr>
        <w:t>تعيين شاخص؛ راه جلوگيرى از انحراف انقلاب</w:t>
      </w:r>
      <w:bookmarkEnd w:id="370"/>
    </w:p>
    <w:p>
      <w:pPr>
        <w:pStyle w:val="BookText"/>
        <w:rPr/>
      </w:pPr>
      <w:r>
        <w:rPr>
          <w:rFonts w:ascii="IRNazanin" w:hAnsi="IRNazanin" w:eastAsia="IRNazanin"/>
          <w:color w:val="111111"/>
          <w:sz w:val="28"/>
          <w:sz w:val="28"/>
          <w:szCs w:val="28"/>
          <w:rtl w:val="true"/>
          <w:lang w:bidi="fa-IR"/>
        </w:rPr>
        <w:t>براى اينكه اين جهت گيرى غلط و اين انحراف اتّفاق نيفتد، احتياج به شاخصهاى معيّنى هست؛ بايد سر راه، شاخصهايى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شاخصها بود، روشن بود، واضح بود، در معرض ديد مردم بود، انحراف اتّفاق نمى افتد؛ اگر كسى هم در جهت انحراف كار كند، از نظر توده ى مردم شناخته ميشود؛ امّا اگر شاخصى وجود نداشت، آن وقت خطر جدّى خواهد شد</w:t>
      </w:r>
      <w:r>
        <w:rPr>
          <w:rFonts w:eastAsia="IRNazanin" w:cs="IRNazanin"/>
          <w:color w:val="111111"/>
          <w:sz w:val="28"/>
          <w:szCs w:val="28"/>
          <w:rtl w:val="true"/>
          <w:lang w:bidi="fa-IR"/>
        </w:rPr>
        <w:t>.</w:t>
      </w:r>
      <w:r>
        <w:rPr>
          <w:rStyle w:val="FootnoteAnchor"/>
          <w:rtl w:val="true"/>
        </w:rPr>
        <w:footnoteReference w:id="184"/>
      </w:r>
    </w:p>
    <w:p>
      <w:pPr>
        <w:pStyle w:val="Heading4"/>
        <w:numPr>
          <w:ilvl w:val="3"/>
          <w:numId w:val="1"/>
        </w:numPr>
        <w:rPr/>
      </w:pPr>
      <w:bookmarkStart w:id="371" w:name="__RefHeading___Toc8210289_2870459653"/>
      <w:bookmarkStart w:id="372" w:name="_Toc137"/>
      <w:bookmarkEnd w:id="371"/>
      <w:r>
        <w:rPr>
          <w:rtl w:val="true"/>
        </w:rPr>
        <w:t>خطّ امام؛ بهترين شاخص انقلاب اسلامى</w:t>
      </w:r>
      <w:bookmarkEnd w:id="3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در انقلاب ما چيست؟ 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است </w:t>
      </w:r>
    </w:p>
    <w:p>
      <w:pPr>
        <w:pStyle w:val="BookText"/>
        <w:rPr/>
      </w:pPr>
      <w:r>
        <w:rPr>
          <w:rFonts w:ascii="IRNazanin" w:hAnsi="IRNazanin" w:eastAsia="IRNazanin"/>
          <w:color w:val="111111"/>
          <w:sz w:val="28"/>
          <w:sz w:val="28"/>
          <w:szCs w:val="28"/>
          <w:rtl w:val="true"/>
          <w:lang w:bidi="fa-IR"/>
        </w:rPr>
        <w:t>كه ما در جهت اين انقلاب حركت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بصيرت به خرج دادند، شجاعت به خرج دادند، حقّاً و انصافاً لياقت به خرج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انقلاب را سى سال است شما داريد جلو ميبريد؛ امّا خطر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انقلاب، دشمن امام بيكار نمى نشيند؛ سعى ميكند اين انقلاب را از پا دربياورد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جور؟ با منحرف كردن راه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است ما شاخص داشته باشيم</w:t>
      </w:r>
      <w:r>
        <w:rPr>
          <w:rFonts w:eastAsia="IRNazanin" w:cs="IRNazanin"/>
          <w:color w:val="111111"/>
          <w:sz w:val="28"/>
          <w:szCs w:val="28"/>
          <w:rtl w:val="true"/>
          <w:lang w:bidi="fa-IR"/>
        </w:rPr>
        <w:t>.</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من عرض ميكنم بهترين شاخصها، خود امام و خطّ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بهترين شاخص براى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تشبيه با همه ى فاصله اى كه وجود دارد، به نظر برسد، عيبى ندارد كه تشبيه كنيم به وجود مقدّس پيغمبر كه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كٰانَ لَكُمْ فِي رَسُولِ اَللّٰهِ أُسْوَةٌ حَسَنَةٌ لِمَنْ كٰانَ يَرْجُوا اَللّٰهَ وَ اَلْيَوْمَ اَلْآخِرَ</w:t>
      </w:r>
      <w:r>
        <w:rPr>
          <w:rFonts w:eastAsia="IRNazanin" w:cs="IRNazanin"/>
          <w:color w:val="111111"/>
          <w:sz w:val="28"/>
          <w:szCs w:val="28"/>
          <w:rtl w:val="true"/>
          <w:lang w:bidi="fa-IR"/>
        </w:rPr>
        <w:t>»</w:t>
      </w:r>
      <w:r>
        <w:rPr>
          <w:rStyle w:val="FootnoteAnchor"/>
          <w:rtl w:val="true"/>
        </w:rPr>
        <w:footnoteReference w:id="186"/>
      </w:r>
      <w:r>
        <w:rPr>
          <w:rFonts w:ascii="IRNazanin" w:hAnsi="IRNazanin" w:eastAsia="IRNazanin"/>
          <w:color w:val="111111"/>
          <w:sz w:val="28"/>
          <w:sz w:val="28"/>
          <w:szCs w:val="28"/>
          <w:rtl w:val="true"/>
          <w:lang w:bidi="fa-IR"/>
        </w:rPr>
        <w:t>خود پيغمبر اسوه است؛ رفتار او، كردار او، اخلاق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يك آيه ى شريفه ى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كٰانَتْ لَكُمْ أُسْوَةٌ حَسَنَةٌ فِي إِبْرٰاهِيمَ وَ اَلَّذِينَ مَعَهُ</w:t>
      </w:r>
      <w:r>
        <w:rPr>
          <w:rFonts w:eastAsia="IRNazanin" w:cs="IRNazanin"/>
          <w:color w:val="111111"/>
          <w:sz w:val="28"/>
          <w:szCs w:val="28"/>
          <w:rtl w:val="true"/>
          <w:lang w:bidi="fa-IR"/>
        </w:rPr>
        <w:t>»</w:t>
      </w:r>
      <w:r>
        <w:rPr>
          <w:rStyle w:val="FootnoteAnchor"/>
          <w:rtl w:val="true"/>
        </w:rPr>
        <w:footnoteReference w:id="187"/>
      </w:r>
      <w:r>
        <w:rPr>
          <w:rFonts w:ascii="IRNazanin" w:hAnsi="IRNazanin" w:eastAsia="IRNazanin"/>
          <w:color w:val="111111"/>
          <w:sz w:val="28"/>
          <w:sz w:val="28"/>
          <w:szCs w:val="28"/>
          <w:rtl w:val="true"/>
          <w:lang w:bidi="fa-IR"/>
        </w:rPr>
        <w:t>ابراهيم و ياران ابراهيم اسوه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ياران ابراهيمِ پيغمبر هم ذكر شده اند تا كسى نگويد كه پيغمبر معصوم بود يا ابراهيم معصوم بود، ما نميتوانيم از آنها تبعيّت كنيم؛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كٰانَتْ لَكُمْ أُسْوَةٌ حَسَنَةٌ فِي إِبْرٰاهِيمَ وَ اَلَّذِينَ مَعَهُ إِذْ قٰالُوا لِقَوْمِهِمْ إِنّٰا بُرَآؤُا مِنْكُمْ وَ مِمّٰا تَعْبُدُونَ مِنْ دُونِ اَللّٰهِ كَفَرْنٰا بِكُمْ</w:t>
      </w:r>
      <w:r>
        <w:rPr>
          <w:rFonts w:eastAsia="IRNazanin" w:cs="IRNazanin"/>
          <w:color w:val="111111"/>
          <w:sz w:val="28"/>
          <w:szCs w:val="28"/>
          <w:rtl w:val="true"/>
          <w:lang w:bidi="fa-IR"/>
        </w:rPr>
        <w:t>»</w:t>
      </w:r>
      <w:r>
        <w:rPr>
          <w:rStyle w:val="FootnoteAnchor"/>
          <w:rtl w:val="true"/>
        </w:rPr>
        <w:footnoteReference w:id="188"/>
      </w:r>
      <w:r>
        <w:rPr>
          <w:rFonts w:ascii="Amiri" w:hAnsi="Amiri" w:eastAsia="Amiri" w:cs="Amiri"/>
          <w:color w:val="111111"/>
          <w:sz w:val="28"/>
          <w:sz w:val="28"/>
          <w:szCs w:val="28"/>
          <w:rtl w:val="true"/>
          <w:lang w:bidi="ar-SA"/>
        </w:rPr>
        <w:t>تا آخر آيه ى شريفه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امام بزرگوار كه شاگرد اين مكتب و دنباله روِ راه اين انبياى عظام است، همين معنا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امام برجسته ترين شاخصها است؛ رفتار امام، گفتار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بيانات امام در دسترس است، تدوين </w:t>
      </w:r>
    </w:p>
    <w:p>
      <w:pPr>
        <w:pStyle w:val="BookText"/>
        <w:rPr/>
      </w:pP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وصيّت نامه ى امام آشكارا همه ى مافى الضّمير امام را براى آينده ى انقلاب تبيين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اجازه داد اين شاخصها غلط تبيين شوند، يا پنهان بمانند، يا فراموش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شاخصها را ما بد تبيين كرديم، غلط ارائه داديم، مثل اين است كه يك قطب نما را در يك راه از دست بدهيم، يا قطب نما از كار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در يك مسير دريايى يا در يك بيابان كه جادّه اى هم وجود ندارد، قطب نماى انسان آسيب ببيند و از كار بيفتد؛ انسان متحيّر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نظرات امام، بد بيان شد، بد تبيين شد، مثل اين است كه قطب نما از كار بيفتد، راه گم ميشود؛ هركسى به سليقه ى خود، به ميل خود حرفى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هم در اين ميان از فرصت استفاده ميكنند، راه را جورى تبيين ميكنند كه ملّت به اشتباه بيفتد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مواضع امام بايستى به طور روشن و واضح همان طور كه خود او گفت، همان طور كه خود او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شود؛ اين ملاك راه امام و خطّ امام و صراط مستقيم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نفر صريح ميگويد من امام را قبول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بحث ديگرى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خب، پيروان امام و طرف داران امام با كسى كه صريح بگويد من امام را قبول ندارم، راه او را غلط ميدانم، حسابشان روشن است؛ امّا اگر قرار است در خطّ امام، با اشاره ى انگشت امام، اين انقلاب پيش برود، بايد معلوم باشد، روشن باشد و مواضع امام بزرگوارمان بدرستى تبيين شود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براى خوشامد اين وآن، برخى از مواضع حقيقى امام را يا انكار كرد، يا مخفى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اين جور فكر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فكر غلطى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اينكه امام پيروان بيشترى پيدا كند، كسانى كه مخالف امام هستند، آنها هم به امام علاقه مند شوند، بايستى ما بعضى از مواضع صريح امام را يا پنهان كنيم يا نگوييم يا كم رنگ كنيم؛ نه، امام هويّتش، شخصيّتش به همين مواضعى است كه خود او با صريح ترين بيانها، </w:t>
      </w:r>
    </w:p>
    <w:p>
      <w:pPr>
        <w:pStyle w:val="BookText"/>
        <w:rPr/>
      </w:pPr>
      <w:r>
        <w:rPr>
          <w:rFonts w:ascii="IRNazanin" w:hAnsi="IRNazanin" w:eastAsia="IRNazanin"/>
          <w:color w:val="111111"/>
          <w:sz w:val="28"/>
          <w:sz w:val="28"/>
          <w:szCs w:val="28"/>
          <w:rtl w:val="true"/>
          <w:lang w:bidi="fa-IR"/>
        </w:rPr>
        <w:t>روشن ترين الفاظ و كلمات، آنها را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همينها بود كه دنيا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مواضع صريح بود كه توده هاى عظيم را مشتاق ملّت ايران و بسيارى را پيرو ملّت ايران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نهضت عظيم جهانى كه شما امروز در گوشه وكنار دنياى اسلام نشانه هاى آن را مى بينيد، از اين طريق به راه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 صريح بايد آورد وسط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مواضعش بر عليه استكبار، مواضعش بر عليه ارتجاع، مواضعش بر عليه ليبرال دموكراسى غرب، مواضعش بر عليه منافقان و دورويان را بايد صريح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تحت تأثير آن شخصيّت عظيم قرار گرفتند، اين مواضع را ديدند و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به خاطر اينكه زيد و عمرو از امام خوششان بيايد، ما مواضع امام را پنهان كنيم يا پوشيده كنيم يا آن چيزهايى كه به نظرمان تند مى آيد، كم رنگ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اى در يك دورانى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آن دوران را به ياد داريم؛ دوران جوانى هاى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اسلام علاقه مندان و طرف دارانى پيدا كند، بعضى از احكام اسلام را كم رنگ ميكردند، نديده ميگرفتند؛ حكم قصاص را، حكم جهاد را، حكم حجاب را انكار و پنهان ميكردند، ميگفتند اينها از اسلام نيست، قصاص از اسلام نيست، جهاد از اسلام نيست، براى اينكه فلان مستشرق يا فلان دشمن مبانى اسلامى از اسلام خوشش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با كلّيّتش بايستى بيان كرد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منهاى خطّ امام، آن امامى نيست كه ملّت ايران به نفس او، به هدايت او جانشان را كف دست گرفتند، فرزندانشان را به كام مرگ فرستادند، از جان و مالشان دريغ نكردند و بزرگ ترين حركت قرن معاصر را در اين نقطه ى عالم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منهاى خطّ امام، امام بى هويّت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هويّت از امام، خدمت به امام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مبانى امام، مبانى روشنى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نخواهد مجامله كند، تعارف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كلمات امام، در بيانات امام، در نامه هاى امام، و بخصوص در وصيّت نامه 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كوتاه شده ى همه ى آن مواضع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منعكس </w:t>
      </w:r>
      <w:bookmarkStart w:id="373" w:name="pg9703_154165"/>
    </w:p>
    <w:p>
      <w:pPr>
        <w:pStyle w:val="BookText"/>
        <w:rPr/>
      </w:pPr>
      <w:bookmarkEnd w:id="373"/>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مبانى فكرى همان چيزى است كه آن موج عظيم و سهمگين را عليه غارتگرى هاى غرب و يكّه تازى هاى آمريكا در دنيا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ميكنيد اينكه رئيس جمهورهاى گوناگون آمريكا به هر كشورى از اين كشورهاى آسيا و خاورميانه سفر كردند، حتّى در بعضى از كشورهاى اروپايى مردم جمع شدند و عليه آنها شعار دادند، هميشه اين جور بود؟ نه، اين حركت امام بود، افشاگرى امام بود، موضع گيرى امام بود كه استكبار را رسوا كرد، صهيونيسم را رسوا كرد، و روح مقاومت را در ملّتها و بخصوص در جوامع اسلامى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كج انديشى است كه ما مواضع امام را انكار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 انديشى را هم متأسّفانه بعضاً كسانى انجام ميدهند كه يك وقتى خودشان جزو مروّجان افكار امام بودند يا جزو پيروان امام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به هر دليلى راه ها كج ميشود، هدفها گم ميشود، يك عدّه اى برميگردند؛ بعد از آنكه سالهاى متمادى براى امام و براى اين هدفها حرف زدند و حركت كردند، در مقابل اين اهداف و اين مبانى مى ايستند و آن حرفها را ميزنند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خطّ امام اجزائى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آنچه كه درمورد خطّ امام و راه امام ميشود گفت، چند نكته است كه من عرض ميكنم و بخصوص به جوانها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برويد وصيّت نامه ى امام را بخوانيد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امامى كه دنيا را تكان داد، امامى است كه در اين وصيّت نامه منعكس است، در اين آثار و گفتار منعكس است</w:t>
      </w:r>
      <w:r>
        <w:rPr>
          <w:rFonts w:eastAsia="IRNazanin" w:cs="IRNazanin"/>
          <w:color w:val="111111"/>
          <w:sz w:val="28"/>
          <w:szCs w:val="28"/>
          <w:rtl w:val="true"/>
          <w:lang w:bidi="fa-IR"/>
        </w:rPr>
        <w:t>.</w:t>
      </w:r>
      <w:r>
        <w:rPr>
          <w:rStyle w:val="FootnoteAnchor"/>
          <w:rtl w:val="true"/>
        </w:rPr>
        <w:footnoteReference w:id="189"/>
      </w:r>
    </w:p>
    <w:p>
      <w:pPr>
        <w:pStyle w:val="Heading4"/>
        <w:numPr>
          <w:ilvl w:val="3"/>
          <w:numId w:val="1"/>
        </w:numPr>
        <w:rPr/>
      </w:pPr>
      <w:bookmarkStart w:id="374" w:name="__RefHeading___Toc8210291_2870459653"/>
      <w:bookmarkStart w:id="375" w:name="_Toc138"/>
      <w:bookmarkEnd w:id="374"/>
      <w:r>
        <w:rPr>
          <w:rtl w:val="true"/>
        </w:rPr>
        <w:t>نوگرايى در روشها نه عقب نشينى از اصول</w:t>
      </w:r>
      <w:bookmarkEnd w:id="37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طرف دار تحجّر نيستم؛ طرف دار نوگرايى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نوگرايى در روشها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روشها تغيير پيدا كند؛ امّا با تغيير روشها اصول تغيير </w:t>
      </w:r>
    </w:p>
    <w:p>
      <w:pPr>
        <w:pStyle w:val="BookText"/>
        <w:rPr/>
      </w:pPr>
      <w:r>
        <w:rPr>
          <w:rFonts w:ascii="IRNazanin" w:hAnsi="IRNazanin" w:eastAsia="IRNazanin"/>
          <w:color w:val="111111"/>
          <w:sz w:val="28"/>
          <w:sz w:val="28"/>
          <w:szCs w:val="28"/>
          <w:rtl w:val="true"/>
          <w:lang w:bidi="fa-IR"/>
        </w:rPr>
        <w:t>پيدا نميكند و خودش را آشكار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كه به عنوان نوگرايى رو مى آيد و انسان ميبيند اصول گم شد، بايد بفهمد كه آن روش،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تاكتيكى كه ما را از استراتژى دور ميكند، پيدا است كه غلط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بنده زمان رياست جمهورى به يكى از كشورهاى مسلمانِ مدّعى مبارزه ى با اسرائيل رفتم و با رئيس آن كشور گفتگو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قبلاً گفته بود ما حاضريم با زمامداران اسرائيل ملاقات كنيم و مراوده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گفتم اين چه حرفى است كه از قول شما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معاونش نگاهى كرد و بنا كردند قاه قاه خنديدن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خودم گفتم لابد جواب مهمّى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بله، اين حرفها تاكتيك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عجب؛ تاكتيكى است كه انسان را از اصل اهداف دور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مبناى كار شما تحريم اسرائيل بود؛ شما ميخواستيد اسرائيل در محيط اسلامى و عربى به صورت يك سكّه ى رايج درنيايد؛ امّا به عنوان تاكتيك داريد درست عكس اين را عمل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بعضى ها به عنوان اينكه ما تاكتيك و روش خود را عوض كرديم، اصل راهبرد را دگرگون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مراقب باشيد اين طورى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گونه عمل ميكنند، غلط و برخلاف اين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بايد از خداى متعال بخواهيم به ما توفيق دهد</w:t>
      </w:r>
      <w:r>
        <w:rPr>
          <w:rFonts w:eastAsia="IRNazanin" w:cs="IRNazanin"/>
          <w:color w:val="111111"/>
          <w:sz w:val="28"/>
          <w:szCs w:val="28"/>
          <w:rtl w:val="true"/>
          <w:lang w:bidi="fa-IR"/>
        </w:rPr>
        <w:t>.</w:t>
      </w:r>
      <w:r>
        <w:rPr>
          <w:rStyle w:val="FootnoteAnchor"/>
          <w:rtl w:val="true"/>
        </w:rPr>
        <w:footnoteReference w:id="190"/>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6" w:name="pg9703_154171"/>
      <w:bookmarkStart w:id="377" w:name="pg9703_154171"/>
      <w:bookmarkEnd w:id="377"/>
    </w:p>
    <w:p>
      <w:pPr>
        <w:pStyle w:val="Heading2"/>
        <w:numPr>
          <w:ilvl w:val="1"/>
          <w:numId w:val="1"/>
        </w:numPr>
        <w:rPr/>
      </w:pPr>
      <w:bookmarkStart w:id="378" w:name="pg9703_154171"/>
      <w:bookmarkStart w:id="379" w:name="__RefHeading___Toc8210293_2870459653"/>
      <w:bookmarkStart w:id="380" w:name="_Toc139"/>
      <w:bookmarkEnd w:id="378"/>
      <w:bookmarkEnd w:id="379"/>
      <w:r>
        <w:rPr>
          <w:rtl w:val="true"/>
        </w:rPr>
        <w:t>بخش چهارم آثار مقاومت</w:t>
      </w:r>
      <w:bookmarkEnd w:id="380"/>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81" w:name="__RefHeading___Toc8210295_2870459653"/>
      <w:bookmarkStart w:id="382" w:name="_Toc140"/>
      <w:bookmarkEnd w:id="381"/>
      <w:r>
        <w:rPr>
          <w:rtl w:val="true"/>
        </w:rPr>
        <w:t>اشاره</w:t>
      </w:r>
      <w:bookmarkEnd w:id="382"/>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نازل شدن نصرت الهى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تقويت اراده ها</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پيروزى و گذشتن از موانع</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بروز ظرفيّتها در دوران مقاومت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دور شدن سايه ى جنگ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افزايش نيرو و توانايى ها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9703_154178"/>
      <w:bookmarkStart w:id="384" w:name="pg9703_154178"/>
      <w:bookmarkEnd w:id="384"/>
    </w:p>
    <w:p>
      <w:pPr>
        <w:pStyle w:val="Heading3"/>
        <w:numPr>
          <w:ilvl w:val="2"/>
          <w:numId w:val="1"/>
        </w:numPr>
        <w:rPr/>
      </w:pPr>
      <w:bookmarkStart w:id="385" w:name="pg9703_154178"/>
      <w:bookmarkStart w:id="386" w:name="__RefHeading___Toc8210297_2870459653"/>
      <w:bookmarkStart w:id="387" w:name="_Toc141"/>
      <w:bookmarkEnd w:id="385"/>
      <w:bookmarkEnd w:id="386"/>
      <w:r>
        <w:rPr/>
        <w:t>1</w:t>
      </w:r>
      <w:r>
        <w:rPr>
          <w:rtl w:val="true"/>
        </w:rPr>
        <w:t xml:space="preserve"> - </w:t>
      </w:r>
      <w:r>
        <w:rPr>
          <w:rtl w:val="true"/>
        </w:rPr>
        <w:t>نازل شدن نصرت الهى</w:t>
      </w:r>
      <w:bookmarkEnd w:id="387"/>
    </w:p>
    <w:p>
      <w:pPr>
        <w:pStyle w:val="Heading4"/>
        <w:numPr>
          <w:ilvl w:val="3"/>
          <w:numId w:val="1"/>
        </w:numPr>
        <w:rPr/>
      </w:pPr>
      <w:bookmarkStart w:id="388" w:name="__RefHeading___Toc8210299_2870459653"/>
      <w:bookmarkStart w:id="389" w:name="_Toc142"/>
      <w:bookmarkEnd w:id="388"/>
      <w:r>
        <w:rPr>
          <w:rtl w:val="true"/>
        </w:rPr>
        <w:t>اشاره</w:t>
      </w:r>
      <w:bookmarkEnd w:id="38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مجاهدت كرديد، قدرت خدا مى آيد پشت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لشكر بى عقبه، كارى نميتواند بكند؛ لشكرى كه عقبه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دارد، نيروى ذخيره ى فراوان دارد، همه كار 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لشكرى عقبه اش، ذخيره اش عبارت بود از قدرت الهى، اين لشكر ديگر شكست بخور است؟ امام اين را به ما فهماند؛ فهماند كه وقتى مجاهدت ميكنيد، وقتى تنبلى نميكنيد، وقتى وارد ميدان ميشويد، وقتى نيروهاى خودتان را به صحنه وارد ميكنيد، اينجا قدرت خدا است كه پشت سر شما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خرّمشهر را خدا آزاد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منطق، همه ى دنياى مسخّرِ استكبار را هم خدا ميتواند 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منطق، فلسطين هم ميتواند آزاد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منطق، هر ملّتى ميتواند مستضعف نماند؛ به شرطى كه اين منطق تحقّق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اين منطق را داشتيم، شكست ناپذير ميشويم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با اين منطق وارد ميدان شديم، ترس و مرعوب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قدرت نظامى يا تبليغاتى يا پولى و مالى و اقتصادىِ قدرتها در مقابل ما، ديگر ترسناك و هولناك نخواهند بود؛ متّكى هستيم به قدرت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قدرت خدا پشت سر آدمهاى تنبل نمى آيد؛ پشت سر ملّتهايى كه حاضر نيستند فداكارى كنند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خدا پشت سر آن كسانى مى آيد كه </w:t>
      </w:r>
    </w:p>
    <w:p>
      <w:pPr>
        <w:pStyle w:val="BookText"/>
        <w:rPr/>
      </w:pPr>
      <w:r>
        <w:rPr>
          <w:rFonts w:ascii="Amiri" w:hAnsi="Amiri" w:eastAsia="Amiri" w:cs="Amiri"/>
          <w:color w:val="111111"/>
          <w:sz w:val="28"/>
          <w:sz w:val="28"/>
          <w:szCs w:val="28"/>
          <w:rtl w:val="true"/>
          <w:lang w:bidi="ar-SA"/>
        </w:rPr>
        <w:t>وارد ميدان ميشوند، حركت ميكنند، تلاش ميكنند، خودشان را براى همه كار آماده ميكنند؛ اينها متّكى اند به قدرت الهى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اين آيه ى قرآن است؛ خدا، مولاى شما است؛ شما مولايى داريد كه همه ى عالمِ وجود تحت قدرت او است؛ اين مولاى شما است و كافرين ندارند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جنگ بدر وقتى كه كفّار بنا كردند شعار دادن و بتهاى خودشان را اسم آوردن، پيغمبر فرمود به مسلمانها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مَولانا وَ لا مَولى لَكُم</w:t>
      </w:r>
      <w:r>
        <w:rPr>
          <w:rFonts w:eastAsia="IRNazanin" w:cs="IRNazanin"/>
          <w:color w:val="111111"/>
          <w:sz w:val="28"/>
          <w:szCs w:val="28"/>
          <w:rtl w:val="true"/>
          <w:lang w:bidi="fa-IR"/>
        </w:rPr>
        <w:t>»</w:t>
      </w:r>
      <w:r>
        <w:rPr>
          <w:rStyle w:val="FootnoteAnchor"/>
          <w:rtl w:val="true"/>
        </w:rPr>
        <w:footnoteReference w:id="192"/>
      </w:r>
      <w:r>
        <w:rPr>
          <w:rFonts w:ascii="IRNazanin" w:hAnsi="IRNazanin" w:eastAsia="IRNazanin"/>
          <w:color w:val="111111"/>
          <w:sz w:val="28"/>
          <w:sz w:val="28"/>
          <w:szCs w:val="28"/>
          <w:rtl w:val="true"/>
          <w:lang w:bidi="fa-IR"/>
        </w:rPr>
        <w:t>خدا مولاى ما است، پشتيبان ما است، قدرت ما متّكى به قدرت او است و شما نداريد اين را؛ همين جور هم شد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ما ملّت ايران، از اين حقيقت به خود ميباليم كه به خاطر خدا و اسلام و قرآن، مورد كينه و عداوت مستكبران و گردنكشان عالم قرار گرفته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ما به خود ميبالند كه در جبهه هاى گوناگون، به خاطر اسلام جنگيدند و محنت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رنجى در راه خدا و براى دفاع از ارزشهاى اسلامى و از قرآن، يك حسنه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بِأَنَّهُمْ لاٰ يُصِيبُهُمْ ظَمَأٌ وَ لاٰ نَصَبٌ وَ لاٰ مَخْمَصَةٌ فِي سَبِيلِ اَللّٰهِ وَ لاٰ يَطَؤُنَ مَوْطِئاً يَغِيظُ اَلْكُفّٰارَ وَ لاٰ يَنٰالُونَ مِنْ عَدُوٍّ نَيْلاً إِلاّٰ كُتِبَ لَهُمْ بِهِ عَمَلٌ صٰالِحٌ</w:t>
      </w:r>
      <w:r>
        <w:rPr>
          <w:rFonts w:eastAsia="IRNazanin" w:cs="IRNazanin"/>
          <w:color w:val="111111"/>
          <w:sz w:val="28"/>
          <w:szCs w:val="28"/>
          <w:rtl w:val="true"/>
          <w:lang w:bidi="fa-IR"/>
        </w:rPr>
        <w:t>»</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شعار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ايران هر سختى اى كه كشيده اند، براى خدا كشيده اند و به آن افتخار ميكنند</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حقيقت روشن ديگر اين است كه آنچه بالاخره پيروز خواهد شد،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را بر ما ثابت كرده، و سرگذشت دوران معاصر بشريّت هم اين را به اثبات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براى خدا صبر و مقاومت ميكنيم و </w:t>
      </w:r>
      <w:bookmarkStart w:id="390" w:name="pg9703_154182"/>
    </w:p>
    <w:p>
      <w:pPr>
        <w:pStyle w:val="BookText"/>
        <w:rPr/>
      </w:pPr>
      <w:bookmarkEnd w:id="390"/>
      <w:r>
        <w:rPr>
          <w:rFonts w:ascii="IRNazanin" w:hAnsi="IRNazanin" w:eastAsia="IRNazanin"/>
          <w:color w:val="111111"/>
          <w:sz w:val="28"/>
          <w:sz w:val="28"/>
          <w:szCs w:val="28"/>
          <w:rtl w:val="true"/>
          <w:lang w:bidi="fa-IR"/>
        </w:rPr>
        <w:t xml:space="preserve">ميدانيم كه نصرت هم پشت سر اين صبر و مقاومت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لَيَنْصُرَنَّ اَللّٰهُ مَنْ يَنْصُرُهُ</w:t>
      </w:r>
      <w:r>
        <w:rPr>
          <w:rFonts w:eastAsia="IRNazanin" w:cs="IRNazanin"/>
          <w:color w:val="111111"/>
          <w:sz w:val="28"/>
          <w:szCs w:val="28"/>
          <w:rtl w:val="true"/>
          <w:lang w:bidi="fa-IR"/>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96"/>
      </w:r>
    </w:p>
    <w:p>
      <w:pPr>
        <w:pStyle w:val="Heading4"/>
        <w:numPr>
          <w:ilvl w:val="3"/>
          <w:numId w:val="1"/>
        </w:numPr>
        <w:rPr/>
      </w:pPr>
      <w:bookmarkStart w:id="391" w:name="__RefHeading___Toc8210301_2870459653"/>
      <w:bookmarkStart w:id="392" w:name="_Toc143"/>
      <w:bookmarkEnd w:id="391"/>
      <w:r>
        <w:rPr>
          <w:rtl w:val="true"/>
        </w:rPr>
        <w:t>پيروزى نيروى مقاوم اندك بر عدّه ى زياد دشمن</w:t>
      </w:r>
      <w:bookmarkEnd w:id="392"/>
    </w:p>
    <w:p>
      <w:pPr>
        <w:pStyle w:val="BookText"/>
        <w:rPr/>
      </w:pPr>
      <w:r>
        <w:rPr>
          <w:rFonts w:ascii="IRNazanin" w:hAnsi="IRNazanin" w:eastAsia="IRNazanin"/>
          <w:color w:val="111111"/>
          <w:sz w:val="28"/>
          <w:sz w:val="28"/>
          <w:szCs w:val="28"/>
          <w:rtl w:val="true"/>
          <w:lang w:bidi="fa-IR"/>
        </w:rPr>
        <w:t xml:space="preserve">تكليف اين است كه ما اصلى را كه به آن اعتقاد پيدا كرديم، پاى آن را امضا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خون هم امضا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 سال جنگ بود؛ شوخى كه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براى چه اين همه در مقابل دشمن مقاومت كرديم؟ دشمن از ما چه ميخواهد كه اين طور فشار وارد ميكند؟ اينكه ديگر جاى ابهامى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پاى اين فكر و پاى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گفتى اين بلى روز الست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خريد هزاران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كردند و خودتان بيشتر از همه بايد پاى اين اصول بايستيد؛ بايد مقاومت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قبول دارم كه مقاومت سخت است و عدّه ى كمترى آن را برميتابند؛ امّا اين عدّه ى كمتر، همان كسانى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مِنْ فِئَةٍ قَلِيلَةٍ غَلَبَتْ فِئَةً كَثِيرَةً بِإِذْنِ اَللّٰهِ</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و شما، آنهاييد؛ در اين، شك نداشته باشيد؛ در اين، هيچ ترديد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است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ى قليله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فئه ى كثيره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داراى اين ويژگى، اين خصوصيّت و اين پايدارى نباشد، جلوتر خواهد رفت و بيشتر غلبه خواهد كرد</w:t>
      </w:r>
      <w:r>
        <w:rPr>
          <w:rFonts w:eastAsia="IRNazanin" w:cs="IRNazanin"/>
          <w:color w:val="111111"/>
          <w:sz w:val="28"/>
          <w:szCs w:val="28"/>
          <w:rtl w:val="true"/>
          <w:lang w:bidi="fa-IR"/>
        </w:rPr>
        <w:t>.</w:t>
      </w:r>
      <w:r>
        <w:rPr>
          <w:rStyle w:val="FootnoteAnchor"/>
          <w:rtl w:val="true"/>
        </w:rPr>
        <w:footnoteReference w:id="198"/>
      </w:r>
    </w:p>
    <w:p>
      <w:pPr>
        <w:pStyle w:val="Heading4"/>
        <w:numPr>
          <w:ilvl w:val="3"/>
          <w:numId w:val="1"/>
        </w:numPr>
        <w:rPr/>
      </w:pPr>
      <w:bookmarkStart w:id="393" w:name="__RefHeading___Toc8210303_2870459653"/>
      <w:bookmarkStart w:id="394" w:name="_Toc144"/>
      <w:bookmarkEnd w:id="393"/>
      <w:r>
        <w:rPr>
          <w:rtl w:val="true"/>
        </w:rPr>
        <w:t>معجزه ى اجتماعى با ايستادگى و پايدارى</w:t>
      </w:r>
      <w:bookmarkEnd w:id="394"/>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معجزه هاى اجتماعى برخلاف معجزه ى اژدها شدنِ عصاى موسى </w:t>
      </w:r>
      <w:bookmarkStart w:id="395" w:name="pg9703_154184"/>
    </w:p>
    <w:p>
      <w:pPr>
        <w:pStyle w:val="BookText"/>
        <w:rPr/>
      </w:pPr>
      <w:bookmarkEnd w:id="395"/>
      <w:r>
        <w:rPr>
          <w:rFonts w:ascii="IRNazanin" w:hAnsi="IRNazanin" w:eastAsia="IRNazanin"/>
          <w:color w:val="111111"/>
          <w:sz w:val="28"/>
          <w:sz w:val="28"/>
          <w:szCs w:val="28"/>
          <w:rtl w:val="true"/>
          <w:lang w:bidi="fa-IR"/>
        </w:rPr>
        <w:t xml:space="preserve">است؛ چون آن طور معجزه ها ربطى به اراده ى انسان ندارد؛ امّا معجزه هاى اجتماعى به طور مستقيم به اراده ى انسانها ارتباط پيدا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يُغَيِّرُ مٰا بِقَوْمٍ حَتّٰى يُغَيِّرُوا مٰا بِأَنْفُسِهِمْ</w:t>
      </w:r>
      <w:r>
        <w:rPr>
          <w:rFonts w:eastAsia="IRNazanin" w:cs="IRNazanin"/>
          <w:color w:val="111111"/>
          <w:sz w:val="28"/>
          <w:szCs w:val="28"/>
          <w:rtl w:val="true"/>
          <w:lang w:bidi="fa-IR"/>
        </w:rPr>
        <w:t>»</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ملّتى تصميم بگيرد، اراده كند، اقدام كند، حركت متناسب با هدفش را انجام دهد، آن وقت معجزه ى اجتماعى اتّفاق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تحوّلات اجتماعى حق بودن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اوقات امواج باطل مى آيد حق را لگدكوب ميكند و عبور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بودن به اضافه ى اقدام، عمل، اراده و به اضافه ى ايستادگى و پايدارى است كه آن معجزه را تحقّق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پايدارى، اين ايستادگى، اين تصميم و اين فداكارى در صحنه ى جامعه و كشور ما به بركت همين اخلاصها، بينشها و بصيرتها كه امروز در جمع جوانان مؤمن و بسيجى كشور ما متبلور است اتّفاق افتاد؛ كه يك نمونه ى باارزش آن را اينجا مشاهده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بزرگ تر از آن حادثه ى بزرگ و باورنكردنى بود، اين است كه نظام جمهورى اسلامى با وجود همه ى امواج متلاطم و خصمانه ى در پيرامون خود، هم ماند و هم رشد كرد</w:t>
      </w:r>
      <w:r>
        <w:rPr>
          <w:rFonts w:eastAsia="IRNazanin" w:cs="IRNazanin"/>
          <w:color w:val="111111"/>
          <w:sz w:val="28"/>
          <w:szCs w:val="28"/>
          <w:rtl w:val="true"/>
          <w:lang w:bidi="fa-IR"/>
        </w:rPr>
        <w:t>.</w:t>
      </w:r>
      <w:r>
        <w:rPr>
          <w:rStyle w:val="FootnoteAnchor"/>
          <w:rtl w:val="true"/>
        </w:rPr>
        <w:footnoteReference w:id="200"/>
      </w:r>
    </w:p>
    <w:p>
      <w:pPr>
        <w:pStyle w:val="Heading4"/>
        <w:numPr>
          <w:ilvl w:val="3"/>
          <w:numId w:val="1"/>
        </w:numPr>
        <w:rPr/>
      </w:pPr>
      <w:bookmarkStart w:id="396" w:name="__RefHeading___Toc8210305_2870459653"/>
      <w:bookmarkStart w:id="397" w:name="_Toc145"/>
      <w:bookmarkEnd w:id="396"/>
      <w:r>
        <w:rPr>
          <w:rtl w:val="true"/>
        </w:rPr>
        <w:t>سكينه ى الهى؛ ناشى از اعتماد به خدا و مجاهدت و ايستادگى</w:t>
      </w:r>
      <w:bookmarkEnd w:id="397"/>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اعتماد و حسن ظنّ به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هدف درستى را انتخاب ميكنيد و در راه آن هدف به تلاش ميپردازيد، خداى متعال در اينجا وعده ى نصرت داده است؛ بروبرگرد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هست شما هدف و آرمان را غلط انتخاب كرده ايد؛ يك وقت هست هدف و آرمان را درست انتخاب كرده ايد؛ امّا تحرّكى نداريد و تلاش و مجاهدتى نميكنيد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انتظار كمك الهى بى مورد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اهداف و </w:t>
      </w:r>
    </w:p>
    <w:p>
      <w:pPr>
        <w:pStyle w:val="BookText"/>
        <w:rPr/>
      </w:pPr>
      <w:r>
        <w:rPr>
          <w:rFonts w:ascii="IRNazanin" w:hAnsi="IRNazanin" w:eastAsia="IRNazanin"/>
          <w:color w:val="111111"/>
          <w:sz w:val="28"/>
          <w:sz w:val="28"/>
          <w:szCs w:val="28"/>
          <w:rtl w:val="true"/>
          <w:lang w:bidi="fa-IR"/>
        </w:rPr>
        <w:t>آرمانهايشان اهداف و آرمانهاى خوبى بود؛ امّا قرنها به خاطر اينكه تحرّكى در آنها وجود نداشت، توسرى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هرجايى كه مى بينيد مسلمانان دچار تحقير و تذليل ميشوند، به خاطر همين عدم تحرّك و عدم مجاهدت است؛ وَالّا آنجايى كه هدف درست باشد، مجاهدت هم باشد، نصرت الهى هم قطعاً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نصرت الهى به معناى اين نيست كه آزمايشهاى دشوار و سخت نيست؛ چرا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لَنَبْلُوَنَّكُمْ بِشَيْ‌ءٍ مِنَ اَلْخَوْفِ وَ اَلْجُوعِ وَ نَقْصٍ مِنَ اَلْأَمْوٰالِ وَ اَلْأَنْفُسِ وَ اَلثَّمَرٰاتِ</w:t>
      </w:r>
      <w:r>
        <w:rPr>
          <w:rFonts w:eastAsia="IRNazanin" w:cs="IRNazanin"/>
          <w:color w:val="111111"/>
          <w:sz w:val="28"/>
          <w:szCs w:val="28"/>
          <w:rtl w:val="true"/>
          <w:lang w:bidi="fa-IR"/>
        </w:rPr>
        <w:t>»</w:t>
      </w:r>
      <w:r>
        <w:rPr>
          <w:rStyle w:val="FootnoteAnchor"/>
          <w:rtl w:val="true"/>
        </w:rPr>
        <w:footnoteReference w:id="201"/>
      </w:r>
      <w:r>
        <w:rPr>
          <w:rFonts w:ascii="Amiri" w:hAnsi="Amiri" w:eastAsia="Amiri" w:cs="Amiri"/>
          <w:color w:val="111111"/>
          <w:sz w:val="28"/>
          <w:sz w:val="28"/>
          <w:szCs w:val="28"/>
          <w:rtl w:val="true"/>
          <w:lang w:bidi="ar-SA"/>
        </w:rPr>
        <w:t xml:space="preserve">اينها هست و همه ى اينها در سرِ راه مبارزه وجود دارد؛ 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اَلصّٰابِرِينَ</w:t>
      </w:r>
      <w:r>
        <w:rPr>
          <w:rFonts w:eastAsia="Amiri" w:cs="Amiri" w:ascii="Amiri" w:hAnsi="Amiri"/>
          <w:color w:val="111111"/>
          <w:sz w:val="28"/>
          <w:szCs w:val="28"/>
          <w:rtl w:val="true"/>
          <w:lang w:bidi="ar-SA"/>
        </w:rPr>
        <w:t>»</w:t>
      </w:r>
      <w:r>
        <w:rPr>
          <w:rStyle w:val="FootnoteAnchor"/>
          <w:rtl w:val="true"/>
        </w:rPr>
        <w:footnoteReference w:id="20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يعنى ايستادگى؛ تداوم راه؛ اين مورد بشارت الهى است؛ يعنى پيروزى نصيب خواهد شد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مبارزه، بسيارى از شما در ميدان 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ميگفتند مشت است و درفش، چرا بيخود ميجنگيد و مبارزه ميكنيد؛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حقيقتاً هم دستگاه پليسى رژيم طاغوت، دستگاهى نبود كه به آسانى بشود با آن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از اين داعيه داران و خيلى از كسانى كه تحليلهاى ماركسيستى و روشنفكرى و ادّعا و حرف داشتند، وقتى آن زندانها را ديدند و شكنجه هايش را حتّى بسيارى نديدند، بلكه فقط شنيدند، از وسط راه برگشتند و خودشان را تسليم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بسيارى هم ادامه دادند؛ حركت كردند و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بركتِ حركت آنها اين بود كه خداى متعال صدق آنها را بر مردم آشكار و علنى كرد؛ راه آنها را درست نشان داد و مردم با آنها همراه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همراه شدند، همه چيز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آن مجموعه ى مبارزِ مصمّم، صداقت خودشان را در پيمودن راه اثبات كنند و نشان دهند كه صادقانه دنبال اين معنا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خداى متعال نصرتش را خواهد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هست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رأى الله صدقنا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وقتى خدا صداقت ما را ديد، ديد ما راست ميگوييم و به دنبال </w:t>
      </w:r>
      <w:bookmarkStart w:id="398" w:name="pg9703_154188"/>
    </w:p>
    <w:p>
      <w:pPr>
        <w:pStyle w:val="BookText"/>
        <w:rPr/>
      </w:pPr>
      <w:bookmarkEnd w:id="398"/>
      <w:r>
        <w:rPr>
          <w:rFonts w:ascii="IRNazanin" w:hAnsi="IRNazanin" w:eastAsia="IRNazanin"/>
          <w:color w:val="111111"/>
          <w:sz w:val="28"/>
          <w:sz w:val="28"/>
          <w:szCs w:val="28"/>
          <w:rtl w:val="true"/>
          <w:lang w:bidi="fa-IR"/>
        </w:rPr>
        <w:t xml:space="preserve">دنيا و پول و هواوهوس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انزل بعدونا الكبت و انزل علينا النصر</w:t>
      </w:r>
      <w:r>
        <w:rPr>
          <w:rFonts w:eastAsia="IRNazanin" w:cs="IRNazanin"/>
          <w:color w:val="111111"/>
          <w:sz w:val="28"/>
          <w:szCs w:val="28"/>
          <w:rtl w:val="true"/>
          <w:lang w:bidi="fa-IR"/>
        </w:rPr>
        <w:t>»</w:t>
      </w:r>
      <w:r>
        <w:rPr>
          <w:rStyle w:val="FootnoteAnchor"/>
          <w:rtl w:val="true"/>
        </w:rPr>
        <w:footnoteReference w:id="203"/>
      </w:r>
      <w:r>
        <w:rPr>
          <w:rFonts w:ascii="IRNazanin" w:hAnsi="IRNazanin" w:eastAsia="IRNazanin"/>
          <w:color w:val="111111"/>
          <w:sz w:val="28"/>
          <w:sz w:val="28"/>
          <w:szCs w:val="28"/>
          <w:rtl w:val="true"/>
          <w:lang w:bidi="fa-IR"/>
        </w:rPr>
        <w:t>ما را پيروز كرد و دشمنان ما را سركوب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مبارزات ما هم بود و در اين بيست و سه چهار سال هم همين موضوع بوده است و هيچ وقت نبوده كه روى كشور و دولت فشار نباشد</w:t>
      </w:r>
      <w:r>
        <w:rPr>
          <w:rFonts w:eastAsia="IRNazanin" w:cs="IRNazanin"/>
          <w:color w:val="111111"/>
          <w:sz w:val="28"/>
          <w:szCs w:val="28"/>
          <w:rtl w:val="true"/>
          <w:lang w:bidi="fa-IR"/>
        </w:rPr>
        <w:t>.</w:t>
      </w:r>
      <w:r>
        <w:rPr>
          <w:rStyle w:val="FootnoteAnchor"/>
          <w:rtl w:val="true"/>
        </w:rPr>
        <w:footnoteReference w:id="204"/>
      </w:r>
    </w:p>
    <w:p>
      <w:pPr>
        <w:pStyle w:val="Heading4"/>
        <w:numPr>
          <w:ilvl w:val="3"/>
          <w:numId w:val="1"/>
        </w:numPr>
        <w:rPr/>
      </w:pPr>
      <w:bookmarkStart w:id="399" w:name="__RefHeading___Toc8210307_2870459653"/>
      <w:bookmarkStart w:id="400" w:name="_Toc146"/>
      <w:bookmarkEnd w:id="399"/>
      <w:r>
        <w:rPr>
          <w:rtl w:val="true"/>
        </w:rPr>
        <w:t>نزول فرشتگان بر پايداران و استقامت ورزان</w:t>
      </w:r>
      <w:bookmarkEnd w:id="400"/>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قٰالُوا رَبُّنَا اَللّٰهُ ثُمَّ اِسْتَقٰامُوا تَتَنَزَّلُ عَلَيْهِمُ اَلْمَلاٰئِكَةُ أَلاّٰ تَخٰافُوا وَ لاٰ تَحْزَنُوا</w:t>
      </w:r>
      <w:r>
        <w:rPr>
          <w:rFonts w:eastAsia="Amiri" w:cs="Amiri" w:ascii="Amiri" w:hAnsi="Amiri"/>
          <w:color w:val="111111"/>
          <w:sz w:val="28"/>
          <w:szCs w:val="28"/>
          <w:rtl w:val="true"/>
          <w:lang w:bidi="ar-SA"/>
        </w:rPr>
        <w:t>»</w:t>
      </w:r>
      <w:r>
        <w:rPr>
          <w:rStyle w:val="FootnoteAnchor"/>
          <w:rtl w:val="true"/>
        </w:rPr>
        <w:footnoteReference w:id="205"/>
      </w:r>
      <w:r>
        <w:rPr>
          <w:rFonts w:ascii="IRNazanin" w:hAnsi="IRNazanin" w:eastAsia="IRNazanin"/>
          <w:color w:val="111111"/>
          <w:sz w:val="28"/>
          <w:sz w:val="28"/>
          <w:szCs w:val="28"/>
          <w:rtl w:val="true"/>
          <w:lang w:bidi="fa-IR"/>
        </w:rPr>
        <w:t>كسانى كه پايدارى و استقامت ورزيدند، فرشتگان بر آنها نازل ميشوند؛ يعنى در همين حالِ حيات دنيوى شان، با ملكوت اعلى ارتباط پيدا ميكنند؛ يعنى ازلحاظ روحى و فكرى و روانى، يك ذخيره ى تمام نشدنى پيدا ميكنند و هيچ خوف و بيم و اندوهى بر آنها سايه نخواهد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در مقابل خطرهايى است كه ممكن است در اين راه انسان را تهديد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ترس نداشت، جرى تر و با قدرتِ بيشتر و روحيّه ى بهتر در اين راه پيش ميرود و به هدف نزديك 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وقتى حزن و اندوه ندارد، به خاطر اين است كه چيزى را از دست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موفّقيّتهاى اين راه زياد است؛ ثانياً اگر انسان چيزى را هم از دست بدهد، چون در راه وظيفه و انجام تكليف الهى است، وجدانش آسوده است؛ مثل خانواده هاى شهدا كه بچّه هاى آنها شهيد شده اند و داغ ديده اند، امّا درعين حال دلهايشان 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فرق دارند با كسانى كه اين حادثه براى آنها براثر غير شهادت پيش آمده است</w:t>
      </w:r>
      <w:r>
        <w:rPr>
          <w:rFonts w:eastAsia="IRNazanin" w:cs="IRNazanin"/>
          <w:color w:val="111111"/>
          <w:sz w:val="28"/>
          <w:szCs w:val="28"/>
          <w:rtl w:val="true"/>
          <w:lang w:bidi="fa-IR"/>
        </w:rPr>
        <w:t>.</w:t>
      </w:r>
      <w:r>
        <w:rPr>
          <w:rStyle w:val="FootnoteAnchor"/>
          <w:rtl w:val="true"/>
        </w:rPr>
        <w:footnoteReference w:id="206"/>
      </w:r>
      <w:bookmarkStart w:id="401" w:name="pg9703_154190"/>
    </w:p>
    <w:p>
      <w:pPr>
        <w:pStyle w:val="Heading3"/>
        <w:numPr>
          <w:ilvl w:val="2"/>
          <w:numId w:val="1"/>
        </w:numPr>
        <w:rPr/>
      </w:pPr>
      <w:bookmarkStart w:id="402" w:name="__RefHeading___Toc8210309_2870459653"/>
      <w:bookmarkStart w:id="403" w:name="_Toc147"/>
      <w:bookmarkEnd w:id="401"/>
      <w:bookmarkEnd w:id="402"/>
      <w:r>
        <w:rPr/>
        <w:t>2</w:t>
      </w:r>
      <w:r>
        <w:rPr>
          <w:rtl w:val="true"/>
        </w:rPr>
        <w:t xml:space="preserve"> - </w:t>
      </w:r>
      <w:r>
        <w:rPr>
          <w:rtl w:val="true"/>
        </w:rPr>
        <w:t>تقويت اراده ها</w:t>
      </w:r>
      <w:bookmarkEnd w:id="403"/>
    </w:p>
    <w:p>
      <w:pPr>
        <w:pStyle w:val="Heading4"/>
        <w:numPr>
          <w:ilvl w:val="3"/>
          <w:numId w:val="1"/>
        </w:numPr>
        <w:rPr/>
      </w:pPr>
      <w:bookmarkStart w:id="404" w:name="__RefHeading___Toc8210311_2870459653"/>
      <w:bookmarkStart w:id="405" w:name="_Toc148"/>
      <w:bookmarkEnd w:id="404"/>
      <w:r>
        <w:rPr>
          <w:rtl w:val="true"/>
        </w:rPr>
        <w:t>امكانات ما در جنگ نامتقارن با استكبار</w:t>
      </w:r>
      <w:r>
        <w:rPr>
          <w:rtl w:val="true"/>
        </w:rPr>
        <w:t xml:space="preserve">: </w:t>
      </w:r>
      <w:r>
        <w:rPr>
          <w:rtl w:val="true"/>
        </w:rPr>
        <w:t>اعتماد به خداوند و عزم راسخ مؤمنين</w:t>
      </w:r>
      <w:bookmarkEnd w:id="405"/>
    </w:p>
    <w:p>
      <w:pPr>
        <w:pStyle w:val="BookText"/>
        <w:rPr/>
      </w:pPr>
      <w:r>
        <w:rPr>
          <w:rFonts w:ascii="Amiri" w:hAnsi="Amiri" w:eastAsia="Amiri" w:cs="Amiri"/>
          <w:color w:val="111111"/>
          <w:sz w:val="28"/>
          <w:sz w:val="28"/>
          <w:szCs w:val="28"/>
          <w:rtl w:val="true"/>
          <w:lang w:bidi="ar-SA"/>
        </w:rPr>
        <w:t xml:space="preserve">الان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است كه دارند از همه ى امكانات استفاده ميكنند براى اينكه اين رويش مبارك را، اين جمهورى اسلامى را، اين انقلاب مجسّم را شكست بدهند و نتوانسته 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مَولانا</w:t>
      </w:r>
      <w:r>
        <w:rPr>
          <w:rFonts w:eastAsia="Amiri" w:cs="Amiri" w:ascii="Amiri" w:hAnsi="Amiri"/>
          <w:color w:val="111111"/>
          <w:sz w:val="28"/>
          <w:szCs w:val="28"/>
          <w:rtl w:val="true"/>
          <w:lang w:bidi="ar-SA"/>
        </w:rPr>
        <w:t>»</w:t>
      </w:r>
      <w:r>
        <w:rPr>
          <w:rStyle w:val="FootnoteAnchor"/>
          <w:rtl w:val="true"/>
        </w:rPr>
        <w:footnoteReference w:id="2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صحنه است؛ به يك عدّه آدمهاى كنارنشسته ى نق زنِ غُرزن يا پيرو شهوات نگاه نكنيد؛ ملّت در صحنه است، ملّت در ميدان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ملّت، زمره ى عظيمى حضور دارند كه حاضرند جانشان را فدا كنند؛ اين همان چيزى است كه قدرت خدا را مى آورد پشت سرِ انسان؛ اين يعنى جنگ نامتقارن</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جنگ نامتقارن اين است كه دو طرفِ جنگ از منابع مختلف الحالى، با هويّتهاى مختلف برخوردارند؛ اين جنگ نامتقارن است؛ يعنى هركدامِ از اين دو طرف امكاناتى دارند، منابع قدرتى دارند كه طرف ديگر آن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استكبار جهانى در حال جنگ نامتقارنيم؛ چرا؟ ممكن است او يك امكاناتى داشته باشد كه ما نداشته باشيم امّا ما هم امكاناتى داريم كه او ندارد؛ آن امكان چيست؟ توكّل، اعتماد به خدا، اعتماد به پيروزى نهايى، اعتماد به قدرت انسان، به قدرت اراده ى انسان مؤمن؛ اين را ما داريم؛ اين شد جنگ نامتقارن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نامتقارن اراده ها هستند كه باهم ميجنگند؛ هر اراده اى غلبه پيدا كرد،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ميدان، اراده را ضعيف نكنيد؛ در ميدان نبرد، اراده را دچار تزلزل نكنيد؛ اگر يك طرفِ جنگ در ميدان نبرد اراده اش سست شد، قطعاً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اراده تان سست بشود، نگذاريد تبليغات دشمن و وسوسه هاى دشمن، در اراده و عزم راسخ شما تزلزل ايجاد كند؛ اين اراده ى مستحكم را نگه داريد؛ اين ضامن پيروزى است</w:t>
      </w:r>
      <w:r>
        <w:rPr>
          <w:rFonts w:eastAsia="IRNazanin" w:cs="IRNazanin"/>
          <w:color w:val="111111"/>
          <w:sz w:val="28"/>
          <w:szCs w:val="28"/>
          <w:rtl w:val="true"/>
          <w:lang w:bidi="fa-IR"/>
        </w:rPr>
        <w:t xml:space="preserve">. </w:t>
      </w:r>
      <w:bookmarkStart w:id="406" w:name="pg9703_154192"/>
    </w:p>
    <w:p>
      <w:pPr>
        <w:pStyle w:val="BookText"/>
        <w:rPr/>
      </w:pPr>
      <w:bookmarkEnd w:id="40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نظامى مطرح نيست؛ امروز براى كشور ما جنگ نظامىِ سنّتى و متعارف احتمال بسيار بسيار ضعيفى است؛ لكن جهاد باقى است؛ جهاد يك چيز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به معناى قتال نيست، فقط به معناى جنگ نظامى نيست؛ جهاد يك معناى بسيار وسيع ترى دارد</w:t>
      </w:r>
      <w:r>
        <w:rPr>
          <w:rFonts w:eastAsia="IRNazanin" w:cs="IRNazanin"/>
          <w:color w:val="111111"/>
          <w:sz w:val="28"/>
          <w:szCs w:val="28"/>
          <w:rtl w:val="true"/>
          <w:lang w:bidi="fa-IR"/>
        </w:rPr>
        <w:t>.</w:t>
      </w:r>
      <w:r>
        <w:rPr>
          <w:rStyle w:val="FootnoteAnchor"/>
          <w:rtl w:val="true"/>
        </w:rPr>
        <w:footnoteReference w:id="208"/>
      </w:r>
    </w:p>
    <w:p>
      <w:pPr>
        <w:pStyle w:val="Heading3"/>
        <w:numPr>
          <w:ilvl w:val="2"/>
          <w:numId w:val="1"/>
        </w:numPr>
        <w:rPr/>
      </w:pPr>
      <w:bookmarkStart w:id="407" w:name="__RefHeading___Toc8210313_2870459653"/>
      <w:bookmarkStart w:id="408" w:name="_Toc149"/>
      <w:bookmarkEnd w:id="407"/>
      <w:r>
        <w:rPr/>
        <w:t>3</w:t>
      </w:r>
      <w:r>
        <w:rPr>
          <w:rtl w:val="true"/>
        </w:rPr>
        <w:t xml:space="preserve"> - </w:t>
      </w:r>
      <w:r>
        <w:rPr>
          <w:rtl w:val="true"/>
        </w:rPr>
        <w:t>پيروزى و گذشتن از موانع</w:t>
      </w:r>
      <w:bookmarkEnd w:id="408"/>
    </w:p>
    <w:p>
      <w:pPr>
        <w:pStyle w:val="Heading4"/>
        <w:numPr>
          <w:ilvl w:val="3"/>
          <w:numId w:val="1"/>
        </w:numPr>
        <w:rPr/>
      </w:pPr>
      <w:bookmarkStart w:id="409" w:name="__RefHeading___Toc8210315_2870459653"/>
      <w:bookmarkStart w:id="410" w:name="_Toc150"/>
      <w:bookmarkEnd w:id="409"/>
      <w:r>
        <w:rPr>
          <w:rtl w:val="true"/>
        </w:rPr>
        <w:t>اشاره</w:t>
      </w:r>
      <w:bookmarkEnd w:id="410"/>
    </w:p>
    <w:p>
      <w:pPr>
        <w:pStyle w:val="BookText"/>
        <w:rPr/>
      </w:pPr>
      <w:r>
        <w:rPr>
          <w:rFonts w:ascii="IRNazanin" w:hAnsi="IRNazanin" w:eastAsia="IRNazanin"/>
          <w:color w:val="111111"/>
          <w:sz w:val="28"/>
          <w:sz w:val="28"/>
          <w:szCs w:val="28"/>
          <w:rtl w:val="true"/>
          <w:lang w:bidi="fa-IR"/>
        </w:rPr>
        <w:t>تنها راه ما براى دفاع از اسلام و انقلاب، ايستادگى و مقاومت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براى حال و آينده ى ملّت، بركات زيادى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مقاومت و ايستادگى شما، ان شاءالله مشكلات را يكى پس از ديگرى برطرف خواهد كرد</w:t>
      </w:r>
      <w:r>
        <w:rPr>
          <w:rFonts w:eastAsia="IRNazanin" w:cs="IRNazanin"/>
          <w:color w:val="111111"/>
          <w:sz w:val="28"/>
          <w:szCs w:val="28"/>
          <w:rtl w:val="true"/>
          <w:lang w:bidi="fa-IR"/>
        </w:rPr>
        <w:t>.</w:t>
      </w:r>
      <w:r>
        <w:rPr>
          <w:rStyle w:val="FootnoteAnchor"/>
          <w:rtl w:val="true"/>
        </w:rPr>
        <w:footnoteReference w:id="209"/>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ايران بايد از موفّقيّتهاى گذشته دو درس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اول</w:t>
      </w:r>
      <w:r>
        <w:rPr>
          <w:rStyle w:val="FootnoteAnchor"/>
          <w:rtl w:val="true"/>
        </w:rPr>
        <w:footnoteReference w:id="210"/>
      </w:r>
      <w:r>
        <w:rPr>
          <w:rFonts w:ascii="IRNazanin" w:hAnsi="IRNazanin" w:eastAsia="IRNazanin"/>
          <w:color w:val="111111"/>
          <w:sz w:val="28"/>
          <w:sz w:val="28"/>
          <w:szCs w:val="28"/>
          <w:rtl w:val="true"/>
          <w:lang w:bidi="fa-IR"/>
        </w:rPr>
        <w:t>اين است كه اين موفّقيّتها در سايه ى مقاومت به دست خواهد آمد، نه در سايه ى تسليم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تسليم ابرقدرت ها شد، ذليل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ذليل بود، ذليل ترش ميكنند؛ اگر هم عزيز باشد، او را به ذلّت ميكشند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ديكتاتور عراق در مقابل آمريكا چه ذلّتى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را قبول كرد، ولى در مقابل مردمش آن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عربها مثلى 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اسد علىّ و فى الحروب نعامه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ملّتش كه ميرسد، شير است؛ به آمريكا كه ميرسد، 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درس اوّل اين است كه بايد در مقابل استكبار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مقاومت نه با تسليم، به همه چيز دست پيدا خواهيد كرد؛ همچنان كه تا امروز دست پيدا كرده ايد</w:t>
      </w:r>
      <w:r>
        <w:rPr>
          <w:rFonts w:eastAsia="IRNazanin" w:cs="IRNazanin"/>
          <w:color w:val="111111"/>
          <w:sz w:val="28"/>
          <w:szCs w:val="28"/>
          <w:rtl w:val="true"/>
          <w:lang w:bidi="fa-IR"/>
        </w:rPr>
        <w:t>.</w:t>
      </w:r>
      <w:r>
        <w:rPr>
          <w:rStyle w:val="FootnoteAnchor"/>
          <w:rtl w:val="true"/>
        </w:rPr>
        <w:footnoteReference w:id="211"/>
      </w:r>
      <w:bookmarkStart w:id="411" w:name="pg9703_154194"/>
    </w:p>
    <w:p>
      <w:pPr>
        <w:pStyle w:val="BookText"/>
        <w:rPr/>
      </w:pPr>
      <w:bookmarkEnd w:id="411"/>
      <w:r>
        <w:rPr>
          <w:rFonts w:ascii="IRNazanin" w:hAnsi="IRNazanin" w:eastAsia="IRNazanin"/>
          <w:color w:val="111111"/>
          <w:sz w:val="28"/>
          <w:sz w:val="28"/>
          <w:szCs w:val="28"/>
          <w:rtl w:val="true"/>
          <w:lang w:bidi="fa-IR"/>
        </w:rPr>
        <w:t>چه بسيار هدفهاى دور از دسترس، كه انسان فكر ميكند دسترسى به آنها بسيار مشكل است؛ امّا با توكّل و صبر و مقاومت، به آن هدفها دست مى يابد؛ مثل آزادى شما كه ازجمله ى همين چيزها بود</w:t>
      </w:r>
      <w:r>
        <w:rPr>
          <w:rFonts w:eastAsia="IRNazanin" w:cs="IRNazanin"/>
          <w:color w:val="111111"/>
          <w:sz w:val="28"/>
          <w:szCs w:val="28"/>
          <w:rtl w:val="true"/>
          <w:lang w:bidi="fa-IR"/>
        </w:rPr>
        <w:t>.</w:t>
      </w:r>
      <w:r>
        <w:rPr>
          <w:rStyle w:val="FootnoteAnchor"/>
          <w:rtl w:val="true"/>
        </w:rPr>
        <w:footnoteReference w:id="212"/>
      </w:r>
    </w:p>
    <w:p>
      <w:pPr>
        <w:pStyle w:val="Heading4"/>
        <w:numPr>
          <w:ilvl w:val="3"/>
          <w:numId w:val="1"/>
        </w:numPr>
        <w:rPr/>
      </w:pPr>
      <w:bookmarkStart w:id="412" w:name="__RefHeading___Toc8210317_2870459653"/>
      <w:bookmarkStart w:id="413" w:name="_Toc151"/>
      <w:bookmarkEnd w:id="412"/>
      <w:r>
        <w:rPr>
          <w:rtl w:val="true"/>
        </w:rPr>
        <w:t>روحيّه ى مقاومت ملّت؛ از امور نادر در جهان</w:t>
      </w:r>
      <w:bookmarkEnd w:id="413"/>
    </w:p>
    <w:p>
      <w:pPr>
        <w:pStyle w:val="BookText"/>
        <w:rPr/>
      </w:pPr>
      <w:r>
        <w:rPr>
          <w:rFonts w:ascii="IRNazanin" w:hAnsi="IRNazanin" w:eastAsia="IRNazanin"/>
          <w:color w:val="111111"/>
          <w:sz w:val="28"/>
          <w:sz w:val="28"/>
          <w:szCs w:val="28"/>
          <w:rtl w:val="true"/>
          <w:lang w:bidi="fa-IR"/>
        </w:rPr>
        <w:t xml:space="preserve">روحيّه ى ايستادگى و مقاومت در شما مردم و وفادارى نسبت به امام عزيز و بزرگوارمان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مظهر ايستادگى و مقاومت انقلابى ملّت ما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عزّتى كه از طريق همين ايستادگى ها و مقاومتها در دنيا و در چشم ملّتها به وجود آمده، موارد نادرى است كه براى يك ملّت به آسانى پيش نمى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بحمدالله از اوّل انقلاب تا امروز، على رغم برخورد با مشكلات فراوان، ملّت ما راه مستقيم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راه حاكميّت اسلام و عمل به احكام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كرده و مشكلات زياد و گذرگاه هاى سختى را پشت سر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دشمنان زيادى را نسبت به خودمان مأيوس كرده ايم و اميد آنها را از اينكه بتوانند در حركت و هدفهاى ما اثرى بگذارند، قطع كرده ايم</w:t>
      </w:r>
      <w:r>
        <w:rPr>
          <w:rFonts w:eastAsia="IRNazanin" w:cs="IRNazanin"/>
          <w:color w:val="111111"/>
          <w:sz w:val="28"/>
          <w:szCs w:val="28"/>
          <w:rtl w:val="true"/>
          <w:lang w:bidi="fa-IR"/>
        </w:rPr>
        <w:t>.</w:t>
      </w:r>
      <w:r>
        <w:rPr>
          <w:rStyle w:val="FootnoteAnchor"/>
          <w:rtl w:val="true"/>
        </w:rPr>
        <w:footnoteReference w:id="213"/>
      </w:r>
    </w:p>
    <w:p>
      <w:pPr>
        <w:pStyle w:val="BookText"/>
        <w:rPr/>
      </w:pPr>
      <w:r>
        <w:rPr>
          <w:rFonts w:ascii="Amiri" w:hAnsi="Amiri" w:eastAsia="Amiri" w:cs="Amiri"/>
          <w:color w:val="111111"/>
          <w:sz w:val="28"/>
          <w:sz w:val="28"/>
          <w:szCs w:val="28"/>
          <w:rtl w:val="true"/>
          <w:lang w:bidi="ar-SA"/>
        </w:rPr>
        <w:t>تاريخ كوتاه انقلاب ما سرشار از حوادثى است كه هركدام از آنها به تنهايى ملّتى را به تفكّر و تأمّل وادار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همه ى اين رويدادها، دو نكته ى روشن مشاهده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خباثت دشمن؛ و دوّم، مقاومت و ايمان عميق و كم نظير ملّت مسلمان و بااخلاص ما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اوّل انقلاب تاكنون، در هر سال و ماه و هفته، حادثه اى را مشاهده ميكنيم كه معمولاً اين گونه وقايع در سرگذشت ملّتها كمتر رخ ميدهد، و به همين جهت است كه ملّت ما ازلحاظ معارف انقلاب غنى است؛ چون در دوران انقلاب، با حوادث آموزنده ى بسيارى مواجه شده است، و اين هم </w:t>
      </w:r>
      <w:bookmarkStart w:id="414" w:name="pg9703_154196"/>
    </w:p>
    <w:p>
      <w:pPr>
        <w:pStyle w:val="BookText"/>
        <w:rPr/>
      </w:pPr>
      <w:bookmarkEnd w:id="414"/>
      <w:r>
        <w:rPr>
          <w:rFonts w:ascii="IRNazanin" w:hAnsi="IRNazanin" w:eastAsia="IRNazanin"/>
          <w:color w:val="111111"/>
          <w:sz w:val="28"/>
          <w:sz w:val="28"/>
          <w:szCs w:val="28"/>
          <w:rtl w:val="true"/>
          <w:lang w:bidi="fa-IR"/>
        </w:rPr>
        <w:t>لطف خدا است</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حوادثى كه پيش آمد، دل مردم را نلرزاند؛ در آنها ايجاد ترديد نكرد و نسبت به صحّت هدفهاى خود، دچار تزلزل نشدند؛ بلكه بعكس، هر حادثه اى كه اتّفاق افتاد، ايمان مردم را روشن تر، هدفهاى آنها را واضح تر، و آنها را نسبت به صحّت راهى كه دنبال ميكردند، مطمئن تر كرد</w:t>
      </w:r>
      <w:r>
        <w:rPr>
          <w:rFonts w:eastAsia="IRNazanin" w:cs="IRNazanin"/>
          <w:color w:val="111111"/>
          <w:sz w:val="28"/>
          <w:szCs w:val="28"/>
          <w:rtl w:val="true"/>
          <w:lang w:bidi="fa-IR"/>
        </w:rPr>
        <w:t>.</w:t>
      </w:r>
      <w:r>
        <w:rPr>
          <w:rStyle w:val="FootnoteAnchor"/>
          <w:rtl w:val="true"/>
        </w:rPr>
        <w:footnoteReference w:id="215"/>
      </w:r>
    </w:p>
    <w:p>
      <w:pPr>
        <w:pStyle w:val="Heading4"/>
        <w:numPr>
          <w:ilvl w:val="3"/>
          <w:numId w:val="1"/>
        </w:numPr>
        <w:rPr/>
      </w:pPr>
      <w:bookmarkStart w:id="415" w:name="__RefHeading___Toc8210319_2870459653"/>
      <w:bookmarkStart w:id="416" w:name="_Toc152"/>
      <w:bookmarkEnd w:id="415"/>
      <w:r>
        <w:rPr>
          <w:rtl w:val="true"/>
        </w:rPr>
        <w:t>روحيّه ى مقاومت؛ عامل حفاظت از كشور و استقلال آن</w:t>
      </w:r>
      <w:bookmarkEnd w:id="416"/>
    </w:p>
    <w:p>
      <w:pPr>
        <w:pStyle w:val="BookText"/>
        <w:rPr/>
      </w:pPr>
      <w:r>
        <w:rPr>
          <w:rFonts w:ascii="IRNazanin" w:hAnsi="IRNazanin" w:eastAsia="IRNazanin"/>
          <w:color w:val="111111"/>
          <w:sz w:val="28"/>
          <w:sz w:val="28"/>
          <w:szCs w:val="28"/>
          <w:rtl w:val="true"/>
          <w:lang w:bidi="fa-IR"/>
        </w:rPr>
        <w:t>جوانان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كجا كه هستيد و اين سخن را مى شنويد، يا بعداً خواهيد شنيد، بدانيد يك كشور و يك ملّت، بالاترين سرمايه اش همّت و عزم و ايمان جوانان آن كشور و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همراه با اراده ى قوى، ايمانِ همراه با تصميم، ايمانِ همراه با روشن بينى، همان چيزى است كه اين كشور را يك روز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مهم ترين عاملى كه اين كشور و اين ملّت را حفظ كرده است، همين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روحيّه ى سلحشورى، روحيّه ى مقاومت و ايستادگى در مقابل دشمن، روحيّه ى نفرت از دشمنى كه نه فقط با جان و مال اين ملّت، بلكه با فرهنگ، ايمان و اسلام اين ملّت دشمن است، روحيّه ى بى اعتمادى به دشمن و آمادگى براى دفاع، روحيّات عالى اى است كه يك كشور را عزيز و استقلال آن را حفظ ميكند و استعدادهاى يك كشور را به بروز و ظهور ميرساند و به آقايى و عزّت، نائل مينمايد</w:t>
      </w:r>
      <w:r>
        <w:rPr>
          <w:rFonts w:eastAsia="IRNazanin" w:cs="IRNazanin"/>
          <w:color w:val="111111"/>
          <w:sz w:val="28"/>
          <w:szCs w:val="28"/>
          <w:rtl w:val="true"/>
          <w:lang w:bidi="fa-IR"/>
        </w:rPr>
        <w:t>.</w:t>
      </w:r>
      <w:r>
        <w:rPr>
          <w:rStyle w:val="FootnoteAnchor"/>
          <w:rtl w:val="true"/>
        </w:rPr>
        <w:footnoteReference w:id="216"/>
      </w:r>
    </w:p>
    <w:p>
      <w:pPr>
        <w:pStyle w:val="Heading4"/>
        <w:numPr>
          <w:ilvl w:val="3"/>
          <w:numId w:val="1"/>
        </w:numPr>
        <w:rPr/>
      </w:pPr>
      <w:bookmarkStart w:id="417" w:name="__RefHeading___Toc8210321_2870459653"/>
      <w:bookmarkStart w:id="418" w:name="_Toc153"/>
      <w:bookmarkEnd w:id="417"/>
      <w:r>
        <w:rPr>
          <w:rtl w:val="true"/>
        </w:rPr>
        <w:t>استمرار مقاومت؛ پيروزى بر دشمن</w:t>
      </w:r>
      <w:bookmarkEnd w:id="41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معتقديم كه ملّتهاى مسلمان، در هر نقطه از دنيا كه هستند، اگر </w:t>
      </w:r>
    </w:p>
    <w:p>
      <w:pPr>
        <w:pStyle w:val="BookText"/>
        <w:rPr/>
      </w:pPr>
      <w:r>
        <w:rPr>
          <w:rFonts w:ascii="IRNazanin" w:hAnsi="IRNazanin" w:eastAsia="IRNazanin"/>
          <w:color w:val="111111"/>
          <w:sz w:val="28"/>
          <w:sz w:val="28"/>
          <w:szCs w:val="28"/>
          <w:rtl w:val="true"/>
          <w:lang w:bidi="fa-IR"/>
        </w:rPr>
        <w:t>تصميم بر ايستادگى براى اسلام و نصرت آن داشته باشند، پيروز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قضيّه اين است كه مسلمانان در هر نقطه از عالم كه هستند، بايد تصميم بگيرند از عدالت دفاع كنند، از عدالت بگويند، در مقابل ظلم بايستند و از اسلام، اسلامى كه طرف دار مظلومين و ضعفا است،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قدرتمندان عالم كه بر همه جا مسلّطند، خودشان قدرتشان را افسانه اى جلوه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قدرت آنها با آنچه كه دارند، خيلى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آمريكا از آن قدرتى كه ادّعا و تلقين ميكند برخوردار بود، امروز بايد از مبارزات فلسطين اثرى ديده نميشد؛ امّا مى بينيد كه مبارزات مردم فلسطين، روزبه روز پيش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فلسطينى هايى كه در اين سرماى زمستان از خانه و كاشانه ى خود بيرون رانده شده اند، مشكل ترين مشكل را براى رژيم صهيونيست غاصب 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قوى هستند و غالب خواهند شد؛ به شرط اينكه صبر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اسرائيلى هاى غاصب و خبيث، با اين عمل، اشتباه بزرگى مرتكب شده اند و خودشان را در محظورى چندجانبه گذاشته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حركت كنند، شكست ميخورند و ضربه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كار كه بكنند با شكست مواجه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فلسطينى ها را برگردانند، شكست خورده اند؛ نگهشان بدارند، شكست خورده اند؛ اعدامشان كنند، شكست خورده اند؛ زندانى شان كنند، شكست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شرطش اين است كه مبارزين فلسطينى خسته نشوند؛ مقاومت كنند و بايستند و از سخن خود برنگردند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آسيب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دشمنانى كه با ملّتها مبارزه ميكنند، آسيب پذيرند</w:t>
      </w:r>
      <w:r>
        <w:rPr>
          <w:rFonts w:eastAsia="IRNazanin" w:cs="IRNazanin"/>
          <w:color w:val="111111"/>
          <w:sz w:val="28"/>
          <w:szCs w:val="28"/>
          <w:rtl w:val="true"/>
          <w:lang w:bidi="fa-IR"/>
        </w:rPr>
        <w:t>.</w:t>
      </w:r>
      <w:r>
        <w:rPr>
          <w:rStyle w:val="FootnoteAnchor"/>
          <w:rtl w:val="true"/>
        </w:rPr>
        <w:footnoteReference w:id="217"/>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نميگويم كه دشمنى هاى آمريكا، بر اوضاع كشور و ملّت عزيز ما اثرى نگذاشته است؛ چرا، اينها به مصالح ملّت ما ضرر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تحميل جنگ، ما را هشت سال عقب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كه بايد در جادّه ى </w:t>
      </w:r>
      <w:bookmarkStart w:id="419" w:name="pg9703_154200"/>
    </w:p>
    <w:p>
      <w:pPr>
        <w:pStyle w:val="BookText"/>
        <w:rPr/>
      </w:pPr>
      <w:bookmarkEnd w:id="419"/>
      <w:r>
        <w:rPr>
          <w:rFonts w:ascii="IRNazanin" w:hAnsi="IRNazanin" w:eastAsia="IRNazanin"/>
          <w:color w:val="111111"/>
          <w:sz w:val="28"/>
          <w:sz w:val="28"/>
          <w:szCs w:val="28"/>
          <w:rtl w:val="true"/>
          <w:lang w:bidi="fa-IR"/>
        </w:rPr>
        <w:t>سازندگى حركت ميكرديم، مجبور به دفاع از كشور كردند و بسيارى از منابع اساسى ما را نيز در داخل كشور و در حين جنگ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ضرر از سوى دشمن حتمى است و 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يك واقعيّت بسيار روشن هم وجود دارد و آن اين است كه ملّت ايران، با ايستادگىِ و مقاومت خود، توانسته است توطئه هاى دشمنان را كه ميخواستند او را به تسليم وادارند و دوباره بر سرنوشت اين كشور مسلّط شوند و دارايى هاى اين ملّت را مثل پنجاه سال، صد سال گذشته غارت كنند، خنثى و آنان را نااميد كند</w:t>
      </w:r>
      <w:r>
        <w:rPr>
          <w:rFonts w:eastAsia="IRNazanin" w:cs="IRNazanin"/>
          <w:color w:val="111111"/>
          <w:sz w:val="28"/>
          <w:szCs w:val="28"/>
          <w:rtl w:val="true"/>
          <w:lang w:bidi="fa-IR"/>
        </w:rPr>
        <w:t>.</w:t>
      </w:r>
      <w:r>
        <w:rPr>
          <w:rStyle w:val="FootnoteAnchor"/>
          <w:rtl w:val="true"/>
        </w:rPr>
        <w:footnoteReference w:id="218"/>
      </w:r>
    </w:p>
    <w:p>
      <w:pPr>
        <w:pStyle w:val="Heading4"/>
        <w:numPr>
          <w:ilvl w:val="3"/>
          <w:numId w:val="1"/>
        </w:numPr>
        <w:rPr/>
      </w:pPr>
      <w:bookmarkStart w:id="420" w:name="__RefHeading___Toc8210323_2870459653"/>
      <w:bookmarkStart w:id="421" w:name="_Toc154"/>
      <w:bookmarkEnd w:id="420"/>
      <w:r>
        <w:rPr>
          <w:rtl w:val="true"/>
        </w:rPr>
        <w:t>سه خصوصيّت لازم براى گذر از مشكلات</w:t>
      </w:r>
      <w:bookmarkEnd w:id="421"/>
    </w:p>
    <w:p>
      <w:pPr>
        <w:pStyle w:val="BookText"/>
        <w:rPr/>
      </w:pPr>
      <w:r>
        <w:rPr>
          <w:rFonts w:ascii="IRNazanin" w:hAnsi="IRNazanin" w:eastAsia="IRNazanin"/>
          <w:color w:val="111111"/>
          <w:sz w:val="28"/>
          <w:sz w:val="28"/>
          <w:szCs w:val="28"/>
          <w:rtl w:val="true"/>
          <w:lang w:bidi="fa-IR"/>
        </w:rPr>
        <w:t>يكى اينكه كار و تلاش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اينكه اين كار را با رشادت و شجاعت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اينكه جهت گيرى اش را خدا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 سه خصوصيّت، موفّقيّتهاى شما روزبه روز بيشتر خواهد شد و در قبال آن مجموعه ى انسانى كه با اين سه خصوصيّت حركت ميكنند، يقيناً هيچ مشكلى تاب مقاومت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تنگناها و مشكلات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مشكلات انسانى، مشكلات سياسى و مشكلات مالى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برطرف خواهد شد؛ اين وعده ى الهى است</w:t>
      </w:r>
      <w:r>
        <w:rPr>
          <w:rFonts w:eastAsia="IRNazanin" w:cs="IRNazanin"/>
          <w:color w:val="111111"/>
          <w:sz w:val="28"/>
          <w:szCs w:val="28"/>
          <w:rtl w:val="true"/>
          <w:lang w:bidi="fa-IR"/>
        </w:rPr>
        <w:t>.</w:t>
      </w:r>
      <w:r>
        <w:rPr>
          <w:rStyle w:val="FootnoteAnchor"/>
          <w:rtl w:val="true"/>
        </w:rPr>
        <w:footnoteReference w:id="219"/>
      </w:r>
    </w:p>
    <w:p>
      <w:pPr>
        <w:pStyle w:val="Heading4"/>
        <w:numPr>
          <w:ilvl w:val="3"/>
          <w:numId w:val="1"/>
        </w:numPr>
        <w:rPr/>
      </w:pPr>
      <w:bookmarkStart w:id="422" w:name="__RefHeading___Toc8210325_2870459653"/>
      <w:bookmarkStart w:id="423" w:name="_Toc155"/>
      <w:bookmarkEnd w:id="422"/>
      <w:r>
        <w:rPr>
          <w:rtl w:val="true"/>
        </w:rPr>
        <w:t>ايستادگى و بيدارى؛ عامل ازبين برنده ى فشارهاى دشمن</w:t>
      </w:r>
      <w:bookmarkEnd w:id="42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فشارهايى كه در دنيا انجام ميگيرد، اينها محكوم به شكست است؛ اينها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چيزى است كه تجربه به ما نشان داده، غير از وعده ى الهى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لَيَنْصُرَنَّ اَللّٰهُ مَنْ يَنْصُرُهُ</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و آيات زيادى كه </w:t>
      </w:r>
      <w:bookmarkStart w:id="424" w:name="pg9703_154202"/>
    </w:p>
    <w:p>
      <w:pPr>
        <w:pStyle w:val="BookText"/>
        <w:rPr/>
      </w:pPr>
      <w:bookmarkEnd w:id="424"/>
      <w:r>
        <w:rPr>
          <w:rFonts w:ascii="IRNazanin" w:hAnsi="IRNazanin" w:eastAsia="IRNazanin"/>
          <w:color w:val="111111"/>
          <w:sz w:val="28"/>
          <w:sz w:val="28"/>
          <w:szCs w:val="28"/>
          <w:rtl w:val="true"/>
          <w:lang w:bidi="fa-IR"/>
        </w:rPr>
        <w:t>در اين جهت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فشارها غالباً محكوم به شكست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مدّتى فشار مى آورند، وقتى كه ايستادگى مشاهده شد از اين طرف، آن فشار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 اراده ها است؛ جنگ عزمهاى راسخ است؛ هركه عزمش بيشتر بود، او برنده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اينها شكست ميخورند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قرار بود نظام اسلامى با اين فشارها شكست بخورد، بايد همان دهه ى اوّل شكست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قوى تر بود، ما ضعيف تر بوديم، توانايى هايمان كمتر بود، امكاناتمان كمتر بود، دنياشناسى مان كمتر بود، تجربه مان كمتر بود؛ امروز بحمدالله اين كمبودها و كمى هاى آن وقتها جبران شده و خيلى از اشكالاتى كه آن وقت وجود داشت،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روحيّه هايشان هم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انگيزه ها خيلى بالا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يك وقتى يك جنگى اتّفاق بيفتد كه حضور در جبهه را براى مردم و جوانها ايجاب كند، آن وقت خواهيد ديد كه جوان امروز ما كه نسل سوّم انقلاب است، همّتش و فداكارى اش از جوان آن روز كمتر نيست؛ شايد بيشتر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حالتى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فشارها محكوم به شكست است؛ لكن مهم اين است كه ما بيدار باشيم؛ به شرط اينكه ما بيدار باشيم؛ به شرط اينكه خوابمان نبرد، غفلت نكنيم؛ اين زنگهاى هشداردهنده و بيدارباش، ما را بيدار نگه دارد؛ اين شرطش است</w:t>
      </w:r>
      <w:r>
        <w:rPr>
          <w:rFonts w:eastAsia="IRNazanin" w:cs="IRNazanin"/>
          <w:color w:val="111111"/>
          <w:sz w:val="28"/>
          <w:szCs w:val="28"/>
          <w:rtl w:val="true"/>
          <w:lang w:bidi="fa-IR"/>
        </w:rPr>
        <w:t>.</w:t>
      </w:r>
      <w:r>
        <w:rPr>
          <w:rStyle w:val="FootnoteAnchor"/>
          <w:rtl w:val="true"/>
        </w:rPr>
        <w:footnoteReference w:id="221"/>
      </w:r>
    </w:p>
    <w:p>
      <w:pPr>
        <w:pStyle w:val="Heading4"/>
        <w:numPr>
          <w:ilvl w:val="3"/>
          <w:numId w:val="1"/>
        </w:numPr>
        <w:rPr/>
      </w:pPr>
      <w:bookmarkStart w:id="425" w:name="__RefHeading___Toc8210327_2870459653"/>
      <w:bookmarkStart w:id="426" w:name="_Toc156"/>
      <w:bookmarkEnd w:id="425"/>
      <w:r>
        <w:rPr>
          <w:rtl w:val="true"/>
        </w:rPr>
        <w:t>مؤلّفه هاى اقتدار جمهورى اسلامى ايران</w:t>
      </w:r>
      <w:bookmarkEnd w:id="426"/>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حضور ملّت ايران در ميدانهاى انقلاب و پيروزى اين انقلاب، اعتمادبه نفس ملّى به وجود آمد؛ مردم ايران فهميدند كه كاره اى هستند، ميتوانند در اوضاع كشورشان اثر بگذارند، آن هم اين جور اثرى، و ريشه ى سلطنتِ به قول آنها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را از اعماق زمين بِكَنند، بيندازند در مزبله؛ </w:t>
      </w:r>
    </w:p>
    <w:p>
      <w:pPr>
        <w:pStyle w:val="BookText"/>
        <w:rPr/>
      </w:pPr>
      <w:r>
        <w:rPr>
          <w:rFonts w:ascii="Amiri" w:hAnsi="Amiri" w:eastAsia="Amiri" w:cs="Amiri"/>
          <w:color w:val="111111"/>
          <w:sz w:val="28"/>
          <w:sz w:val="28"/>
          <w:szCs w:val="28"/>
          <w:rtl w:val="true"/>
          <w:lang w:bidi="ar-SA"/>
        </w:rPr>
        <w:t>مردم اين را احساس كردند و اين، اعتمادبه نفس داد به ملّت ايران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اعتمادبه نفس ملّى با نيروى ايمان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بعضى از كشورهاى ديگرى كه انقلاب كردند، بى خدا، بى توكّل، بى معنويّت نبوديم كه وسط راه بمانيم؛ ايمان، ما را نگه داشت، ما را حفظ كرد، ما را هدايت كرد، ما را پيش برد؛ اين ايمان گوهر ذى قيمتى بود؛ روحى بود در كالبد اين حركت عمومى؛ روح اميد را ايمان در ما زنده كرد؛ روح ايثار و فداكارى را ايمان در ما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يك مادرى سه فرزند جوان خود را كه مثل گل آنها را در آغوش خود پرورش داده به ميدان جنگ بفرستد و جان آنها را در معرض خطر قرار بدهد و بعد هم افتخار بكند كه اين كار را كرده است، اين جز با ايمان امكان پذير نبود؛ آن جوانى كه پيش فرماندهان، از زندگى راحت و آسوده ى خود با اصرار و التماس و گريه صرف نظر كند كه او را ببرند به ميدان جنگ، جز با ايمان امكان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اميد را، ايثار را، اقدام را در ملّت برانگيخت، جوانها به حركت درآمدند، سپاه درست شد، جهاد درست شد، بسيج درست شد، حركتهاى عمومى درست شد، نيروهاى مسلّح جان تازه اى گرفتند، توانستند حضور حقيقى خودشان را وسط ميدان نشان بدهند، مجموعه هاى خدماتى به وجود آمد، مجموعه هاى سازندگى به وجود آمد، مجموعه هاى علمى به وجود آمد، حركت علمى در كشور آزاد شد و مردم، نخبگان، عناصرِ فعّال و كوشنده، طعم استقلال و سربلندى و سرافرازى خودشان را 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مؤلّفه هاى اقتدار ملّى است؛ اقتدار ملّى يعنى اين</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اقتدار ملّى اين نيست كه انسان پولهاى كشور را به يك كشور بيگانه بدهد و سلاحهاى مدرن او را بخرد و در انبار ذخيره كند كه خودش حتّى قادر نباشد بدرستى از آنها استفاده بكند؛ اين حماقت است، اين اقتدار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ملّى اين نيست كه يك كشورى از آن طرف دنيا بيايد براى حمايت از يك حكومتى و يك دولتى، در آنجا پايگاه بزند و حضور </w:t>
      </w:r>
      <w:bookmarkStart w:id="427" w:name="pg9703_154205"/>
    </w:p>
    <w:p>
      <w:pPr>
        <w:pStyle w:val="BookText"/>
        <w:rPr/>
      </w:pPr>
      <w:bookmarkEnd w:id="427"/>
      <w:r>
        <w:rPr>
          <w:rFonts w:ascii="IRNazanin" w:hAnsi="IRNazanin" w:eastAsia="IRNazanin"/>
          <w:color w:val="111111"/>
          <w:sz w:val="28"/>
          <w:sz w:val="28"/>
          <w:szCs w:val="28"/>
          <w:rtl w:val="true"/>
          <w:lang w:bidi="fa-IR"/>
        </w:rPr>
        <w:t>پيدا كند وخون ملّت را بمكد و هر غلطى ميخواهد در آن كشور بكند براى اينكه اين خاندان منحوس را مثلاً در كشور حفظ كند؛ اينها اقتدار نيست، اينها ذلّت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اقتدار اين است كه يك ملّتى از درون بجوشد؛ هم علم را، هم نظاميگرى را، هم سازندگى را، هم پيشرفت را، هم عزّت بين المللى را براى خود كسب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مؤلّفه هاى اقتدار ملّت ايران است؛ اين را شما امروز داريد، خوبش را هم داريد، ظرف پُرش را هم داريد به توفيق الهى؛ بايد از اين عناصر قدرت، بجا و بهنگام استفاده بشود</w:t>
      </w:r>
      <w:r>
        <w:rPr>
          <w:rFonts w:eastAsia="IRNazanin" w:cs="IRNazanin"/>
          <w:color w:val="111111"/>
          <w:sz w:val="28"/>
          <w:szCs w:val="28"/>
          <w:rtl w:val="true"/>
          <w:lang w:bidi="fa-IR"/>
        </w:rPr>
        <w:t>.</w:t>
      </w:r>
      <w:r>
        <w:rPr>
          <w:rStyle w:val="FootnoteAnchor"/>
          <w:rtl w:val="true"/>
        </w:rPr>
        <w:footnoteReference w:id="222"/>
      </w:r>
    </w:p>
    <w:p>
      <w:pPr>
        <w:pStyle w:val="Heading4"/>
        <w:numPr>
          <w:ilvl w:val="3"/>
          <w:numId w:val="1"/>
        </w:numPr>
        <w:rPr/>
      </w:pPr>
      <w:bookmarkStart w:id="428" w:name="__RefHeading___Toc8210329_2870459653"/>
      <w:bookmarkStart w:id="429" w:name="_Toc157"/>
      <w:bookmarkEnd w:id="428"/>
      <w:r>
        <w:rPr>
          <w:rtl w:val="true"/>
        </w:rPr>
        <w:t>پيشرفت ملّت ايران على رغم دشمنى هاى گسترده؛ نشانه ى قدرت آن</w:t>
      </w:r>
      <w:bookmarkEnd w:id="429"/>
    </w:p>
    <w:p>
      <w:pPr>
        <w:pStyle w:val="BookText"/>
        <w:rPr/>
      </w:pPr>
      <w:r>
        <w:rPr>
          <w:rFonts w:ascii="IRNazanin" w:hAnsi="IRNazanin" w:eastAsia="IRNazanin"/>
          <w:color w:val="111111"/>
          <w:sz w:val="28"/>
          <w:sz w:val="28"/>
          <w:szCs w:val="28"/>
          <w:rtl w:val="true"/>
          <w:lang w:bidi="fa-IR"/>
        </w:rPr>
        <w:t xml:space="preserve">بعضى به ما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شما در تشريح و توصيف قدرت ملّت ايران مبالغه نكنيد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در جواب ميگويم ما مبالغه نميكنيم، ما واقعيّت را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دليل براى اقتدار ملّت ايران و قوّت و قدرت ملّت ايران، اين است كه چهل سال است كه يكى از سفّاك ترين و بى رحم ترين و رذل ترين قدرتهاى دنيا يعنى آمريكا در مقابل ملّت ايران مشغول كارشكنى و شرارت است و نتوانسته است به اين ملّت زيانى وارد كند و نتوانسته هيچ غلطى بكند و ملّت ايران راه خودش را در پيش گرفته و پيش رفته و قوى تر شده؛ اين نشانه ى قدرت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ايران و نظام جمهورى اسلامى مقتدر و قوى نبود، يك دهمِ تلاشى كه دشمنان ميكنند كافى بود كه اين ملّت را مغلوب كند و نظام محبوبشان را از آنها بگيرد؛ نظام در مقابل آنها ايستاده، روزبه روز هم قوى شده</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فقط هم آنها نبودند؛ در داخلِ كشور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بكنم سه جريان معارض از روز اوّل انقلاب در مقابله ى با انقلاب اسلامى و حركت امام بزرگوارمان پيدا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جريان، جريان به اصطلاح ليبرالِ متمايل به غرب و آمريكا و دل بسته ى آمريكا و غرب بودند؛ يك جريان، </w:t>
      </w:r>
      <w:bookmarkStart w:id="430" w:name="pg9703_154207"/>
    </w:p>
    <w:p>
      <w:pPr>
        <w:pStyle w:val="BookText"/>
        <w:rPr/>
      </w:pPr>
      <w:bookmarkEnd w:id="430"/>
      <w:r>
        <w:rPr>
          <w:rFonts w:ascii="IRNazanin" w:hAnsi="IRNazanin" w:eastAsia="IRNazanin"/>
          <w:color w:val="111111"/>
          <w:sz w:val="28"/>
          <w:sz w:val="28"/>
          <w:szCs w:val="28"/>
          <w:rtl w:val="true"/>
          <w:lang w:bidi="fa-IR"/>
        </w:rPr>
        <w:t>كمونيست هاى اسلحه به دستى بودند كه از هيچ چيز ابا نداشتند و پرهيز نميكردند؛ يك جريان ديگر، منافقينى بودند با ظاهر اسلامى و باطن خُبث</w:t>
      </w:r>
      <w:r>
        <w:rPr>
          <w:rStyle w:val="FootnoteAnchor"/>
          <w:rtl w:val="true"/>
        </w:rPr>
        <w:footnoteReference w:id="223"/>
      </w:r>
      <w:r>
        <w:rPr>
          <w:rFonts w:ascii="IRNazanin" w:hAnsi="IRNazanin" w:eastAsia="IRNazanin"/>
          <w:color w:val="111111"/>
          <w:sz w:val="28"/>
          <w:sz w:val="28"/>
          <w:szCs w:val="28"/>
          <w:rtl w:val="true"/>
          <w:lang w:bidi="fa-IR"/>
        </w:rPr>
        <w:t xml:space="preserve">كفر و بى هويّت كه حتّى حاضر شدند بروند زير پرچم صدّام بدنام سينه بزنند و آنجا بِايستند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سه جريان اساسى بودند در اين كشور؛ هر سه جريان مغلوب و منكوب انقلاب اسلامى شدند و حالا با تملّق به قدرتها، با خبرچينى و دادن خدمات جاسوسى به دولتهاى امثال فرانسه و انگليس و آمريكا و مانند اينها، در زير سايه ى آنها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جريان هم البتّه جريان متحجّر و مرتجع داخلى بود كه آن هم به نوع ديگرى در مقابل انقلاب و در مقابل حركت انقلاب مى ايستادند و مزاحمت ميكردند كه آنها البتّه خيلى قابل ذكر و قابل توجّه نبودند و ملّت از آنها عبور كرد؛ جريان مزاحم ارتجاع و تحجّر و دين تراشى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به كمك ملّت، با ابتكار و قدرت جوانانِ اين ملّت، توانست آن دشمنان خارجى و اين دشمنان داخلى را به عقب نشينى وادار كند و آنها نه فقط نتوانند به جمهورى اسلامى آسيب برسانند بلكه نتوانند جلوى پيشرفت جمهورى اسلامى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عزيزان من، جوانان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با جمهورى اسلامى اى مواجهيد كه نسبت به آن روزى كه شماها در اين جمهورى متولّد شديد، زمين تا آسمان تفاوت كرده؛ حركت، امكانات، توانايى ها، تجربه ها، كاركردها بمراتب پيشرفت كرده و بالا رفته و ان شاءالله معنويّت هم در بين جوانان ما همين جور پيش خواهد رفت و قطعاً در يك جمع مهم و قابل اعتنائى، اين معنويّت وجود هم دارد</w:t>
      </w:r>
      <w:r>
        <w:rPr>
          <w:rFonts w:eastAsia="IRNazanin" w:cs="IRNazanin"/>
          <w:color w:val="111111"/>
          <w:sz w:val="28"/>
          <w:szCs w:val="28"/>
          <w:rtl w:val="true"/>
          <w:lang w:bidi="fa-IR"/>
        </w:rPr>
        <w:t>.</w:t>
      </w:r>
      <w:r>
        <w:rPr>
          <w:rStyle w:val="FootnoteAnchor"/>
          <w:rtl w:val="true"/>
        </w:rPr>
        <w:footnoteReference w:id="224"/>
      </w:r>
    </w:p>
    <w:p>
      <w:pPr>
        <w:pStyle w:val="Heading4"/>
        <w:numPr>
          <w:ilvl w:val="3"/>
          <w:numId w:val="1"/>
        </w:numPr>
        <w:rPr/>
      </w:pPr>
      <w:bookmarkStart w:id="431" w:name="__RefHeading___Toc8210331_2870459653"/>
      <w:bookmarkStart w:id="432" w:name="_Toc158"/>
      <w:bookmarkEnd w:id="431"/>
      <w:r>
        <w:rPr>
          <w:rtl w:val="true"/>
        </w:rPr>
        <w:t>ايجاد ائتلاف بر ضدّ ايران توسّط آمريكا؛ دليل قدرت جمهورى اسلامى</w:t>
      </w:r>
      <w:bookmarkEnd w:id="432"/>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دليل بر قدرت جمهورى اسلامى، همين ائتلافهايى است كه آمريكا </w:t>
      </w:r>
      <w:bookmarkStart w:id="433" w:name="pg9703_154209"/>
    </w:p>
    <w:p>
      <w:pPr>
        <w:pStyle w:val="BookText"/>
        <w:rPr/>
      </w:pPr>
      <w:bookmarkEnd w:id="433"/>
      <w:r>
        <w:rPr>
          <w:rFonts w:ascii="IRNazanin" w:hAnsi="IRNazanin" w:eastAsia="IRNazanin"/>
          <w:color w:val="111111"/>
          <w:sz w:val="28"/>
          <w:sz w:val="28"/>
          <w:szCs w:val="28"/>
          <w:rtl w:val="true"/>
          <w:lang w:bidi="fa-IR"/>
        </w:rPr>
        <w:t>در منطقه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آمريكا ميتوانست در مقابل جمهورى اسلامى كار موردنظر خود را انجام بدهد، احتياج نداشت با اين كشورهاى روسياهِ بدنامِ مرتجع، در منطقه ائتلاف تشكيل بدهد و از آنها كمك بخواهد و براى ايجاد اغتشاش و ناآرامى و ناامنى از آنها كمك بگيرد؛ اين نشان دهنده 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دشمنى هاى آنها، دشمنى هاى آمريكا، روزبه روز بيشتر شده است، نفرت ملّت ايران هم از آمريكا روزبه روز افزايش پيدا كرده است</w:t>
      </w:r>
      <w:r>
        <w:rPr>
          <w:rFonts w:eastAsia="IRNazanin" w:cs="IRNazanin"/>
          <w:color w:val="111111"/>
          <w:sz w:val="28"/>
          <w:szCs w:val="28"/>
          <w:rtl w:val="true"/>
          <w:lang w:bidi="fa-IR"/>
        </w:rPr>
        <w:t>.</w:t>
      </w:r>
      <w:r>
        <w:rPr>
          <w:rStyle w:val="FootnoteAnchor"/>
          <w:rtl w:val="true"/>
        </w:rPr>
        <w:footnoteReference w:id="225"/>
      </w:r>
    </w:p>
    <w:p>
      <w:pPr>
        <w:pStyle w:val="Heading4"/>
        <w:numPr>
          <w:ilvl w:val="3"/>
          <w:numId w:val="1"/>
        </w:numPr>
        <w:rPr/>
      </w:pPr>
      <w:bookmarkStart w:id="434" w:name="__RefHeading___Toc8210333_2870459653"/>
      <w:bookmarkStart w:id="435" w:name="_Toc159"/>
      <w:bookmarkEnd w:id="434"/>
      <w:r>
        <w:rPr>
          <w:rtl w:val="true"/>
        </w:rPr>
        <w:t>ايستادگى؛ راه رسيدن به آرزوها و زمينه سازى ظهور</w:t>
      </w:r>
      <w:bookmarkEnd w:id="435"/>
    </w:p>
    <w:p>
      <w:pPr>
        <w:pStyle w:val="BookText"/>
        <w:rPr/>
      </w:pPr>
      <w:r>
        <w:rPr>
          <w:rFonts w:ascii="IRNazanin" w:hAnsi="IRNazanin" w:eastAsia="IRNazanin"/>
          <w:color w:val="111111"/>
          <w:sz w:val="28"/>
          <w:sz w:val="28"/>
          <w:szCs w:val="28"/>
          <w:rtl w:val="true"/>
          <w:lang w:bidi="fa-IR"/>
        </w:rPr>
        <w:t>اگر شما ملّت عزيز ما، شما جوانهاى خوش روحيّه و پرتوان و عازم، در اين راهى كه داريد ميرويد، ايستادگى كنيد، شك نكنيد كه در زمان خود، در زمان متناسب، تمام آمال و آرزوها و داعيه ها و شعارهاى ملّت ايران نه فقط نسبت به خود اين كشور، بلكه نسبت به دنياى اسلام و امّت اسلامى و جامعه ى بشرى تحقّق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دوره اى دارد، زمانى دارد؛ در زمان متناسب خود، اين آرزوها تحقّق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آن نقطه اى كه موردنظر او است، به دنبال آن حركت كرده است، اهتمام ورزيده است، خواهد رسيد؛ راهش مقاومت كردن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وقت چه اتّفاقى مى افتد؟ مسير تاريخ دنيا تغيير پيدا خواهد كرد؛ مسير تاريخ عوض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مسير تاريخ، مسير ظلم است؛ مسير سلطه گرى و سلطه پذيرى است؛ يك عدّه در دنيا سلطه گرند، يك عدّه در دنيا سلطه 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حرف شما ملّت ايران پيش رفت، اگر شما توانستيد پيروز شويد، به آن نقطه ى موعود برسيد، آن وقت مسير تاريخ عوض خواهد شد؛ زمينه ى ظهور ولىّ‌امر و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آماده خواهد شد؛ دنيا </w:t>
      </w:r>
      <w:bookmarkStart w:id="436" w:name="pg9703_154211"/>
    </w:p>
    <w:p>
      <w:pPr>
        <w:pStyle w:val="BookText"/>
        <w:rPr/>
      </w:pPr>
      <w:bookmarkEnd w:id="436"/>
      <w:r>
        <w:rPr>
          <w:rFonts w:ascii="Amiri" w:hAnsi="Amiri" w:eastAsia="Amiri" w:cs="Amiri"/>
          <w:color w:val="111111"/>
          <w:sz w:val="28"/>
          <w:sz w:val="28"/>
          <w:szCs w:val="28"/>
          <w:rtl w:val="true"/>
          <w:lang w:bidi="ar-SA"/>
        </w:rPr>
        <w:t>وارد يك مرحله ى جديدى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بسته به عزم امروز من و شما است، اين بسته به معرفت امروز من و شما است</w:t>
      </w:r>
      <w:r>
        <w:rPr>
          <w:rFonts w:eastAsia="Amiri" w:cs="Amiri" w:ascii="Amiri" w:hAnsi="Amiri"/>
          <w:color w:val="111111"/>
          <w:sz w:val="28"/>
          <w:szCs w:val="28"/>
          <w:rtl w:val="true"/>
          <w:lang w:bidi="ar-SA"/>
        </w:rPr>
        <w:t>.</w:t>
      </w:r>
      <w:r>
        <w:rPr>
          <w:rStyle w:val="FootnoteAnchor"/>
          <w:rtl w:val="true"/>
        </w:rPr>
        <w:footnoteReference w:id="226"/>
      </w:r>
    </w:p>
    <w:p>
      <w:pPr>
        <w:pStyle w:val="Heading4"/>
        <w:numPr>
          <w:ilvl w:val="3"/>
          <w:numId w:val="1"/>
        </w:numPr>
        <w:rPr/>
      </w:pPr>
      <w:bookmarkStart w:id="437" w:name="__RefHeading___Toc8210335_2870459653"/>
      <w:bookmarkStart w:id="438" w:name="_Toc160"/>
      <w:bookmarkEnd w:id="437"/>
      <w:r>
        <w:rPr>
          <w:rtl w:val="true"/>
        </w:rPr>
        <w:t>مقاومت؛ راه عزّت و پيشرفت</w:t>
      </w:r>
      <w:bookmarkEnd w:id="438"/>
    </w:p>
    <w:p>
      <w:pPr>
        <w:pStyle w:val="BookText"/>
        <w:rPr/>
      </w:pPr>
      <w:r>
        <w:rPr>
          <w:rFonts w:ascii="IRNazanin" w:hAnsi="IRNazanin" w:eastAsia="IRNazanin"/>
          <w:color w:val="111111"/>
          <w:sz w:val="28"/>
          <w:sz w:val="28"/>
          <w:szCs w:val="28"/>
          <w:rtl w:val="true"/>
          <w:lang w:bidi="fa-IR"/>
        </w:rPr>
        <w:t xml:space="preserve">ملّت ايران، اگر ميخواهد راه عزّت و پيشرفت را ادامه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بحمدالله در اين چند سال، به بركت بازوان توانا و خدمتگزارى كه در دولت جمهورى اسلامى تلاش و فعّاليّت، و در بخشهاى مختلف كار و پيشرفت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ميخواهد راه توسعه، سازندگى و رفاه زندگى را ادامه دهد و به نتيجه برساند، بايد به استقامت و ايستادگى در مقابل دشمنان و استكبار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اين چند سال، دستاوردهاى عظيمى داشته است؛ لذا وظيفه دارد كه اين دستاوردها را حفظ كند</w:t>
      </w:r>
      <w:r>
        <w:rPr>
          <w:rFonts w:eastAsia="IRNazanin" w:cs="IRNazanin"/>
          <w:color w:val="111111"/>
          <w:sz w:val="28"/>
          <w:szCs w:val="28"/>
          <w:rtl w:val="true"/>
          <w:lang w:bidi="fa-IR"/>
        </w:rPr>
        <w:t>.</w:t>
      </w:r>
      <w:r>
        <w:rPr>
          <w:rStyle w:val="FootnoteAnchor"/>
          <w:rtl w:val="true"/>
        </w:rPr>
        <w:footnoteReference w:id="227"/>
      </w:r>
    </w:p>
    <w:p>
      <w:pPr>
        <w:pStyle w:val="Heading4"/>
        <w:numPr>
          <w:ilvl w:val="3"/>
          <w:numId w:val="1"/>
        </w:numPr>
        <w:rPr/>
      </w:pPr>
      <w:bookmarkStart w:id="439" w:name="__RefHeading___Toc8210337_2870459653"/>
      <w:bookmarkStart w:id="440" w:name="_Toc161"/>
      <w:bookmarkEnd w:id="439"/>
      <w:r>
        <w:rPr>
          <w:rtl w:val="true"/>
        </w:rPr>
        <w:t>مقاومت؛ راه حفظ دستاوردهاى انقلاب</w:t>
      </w:r>
      <w:bookmarkEnd w:id="44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راهِ حفظ اين دستاوردها و به وجود آوردن دستاوردهاى بيشتر، اين است كه ملّت ايران و مسئولين، خطّ نشانى را كه امام بزرگوار با عمل خود كشيده است؛ يعنى خطّ استقامت و ايستادگى در مقابل توقّعات دشمنان و ايستادگى در مقابل ياوه گويى ها و پرگويى هاى كسانى كه در بيرونِ اين مرزها نسبت به اين ملّت ابراز توقّع ميكنند، ادامه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اينكه مكرّر گفته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امام و خطّ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چيست؟ اگر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امام، اسلام و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كلّى است؛ معلوم است كه خطّ امام، انقلاب و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هم مخالف با اسلام و انقلاب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عاملى كه ميتواند مقصود امام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پدر اين انقلاب و معمار ايران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برآورده كند، استقامتى است كه او </w:t>
      </w:r>
      <w:bookmarkStart w:id="441" w:name="pg9703_154213"/>
    </w:p>
    <w:p>
      <w:pPr>
        <w:pStyle w:val="BookText"/>
        <w:rPr/>
      </w:pPr>
      <w:bookmarkEnd w:id="441"/>
      <w:r>
        <w:rPr>
          <w:rFonts w:ascii="Amiri" w:hAnsi="Amiri" w:eastAsia="Amiri" w:cs="Amiri"/>
          <w:color w:val="111111"/>
          <w:sz w:val="28"/>
          <w:sz w:val="28"/>
          <w:szCs w:val="28"/>
          <w:rtl w:val="true"/>
          <w:lang w:bidi="ar-SA"/>
        </w:rPr>
        <w:t>در رفتار خود نشان داد؛ در مقابل دشمن، كوتاه نيامد؛ از دشمن نهراسيد و نترسيد و تهديدها او را متزلزل نكرد</w:t>
      </w:r>
      <w:r>
        <w:rPr>
          <w:rFonts w:eastAsia="Amiri" w:cs="Amiri" w:ascii="Amiri" w:hAnsi="Amiri"/>
          <w:color w:val="111111"/>
          <w:sz w:val="28"/>
          <w:szCs w:val="28"/>
          <w:rtl w:val="true"/>
          <w:lang w:bidi="ar-SA"/>
        </w:rPr>
        <w:t>.</w:t>
      </w:r>
      <w:r>
        <w:rPr>
          <w:rStyle w:val="FootnoteAnchor"/>
          <w:rtl w:val="true"/>
        </w:rPr>
        <w:footnoteReference w:id="228"/>
      </w:r>
    </w:p>
    <w:p>
      <w:pPr>
        <w:pStyle w:val="Heading3"/>
        <w:numPr>
          <w:ilvl w:val="2"/>
          <w:numId w:val="1"/>
        </w:numPr>
        <w:rPr/>
      </w:pPr>
      <w:bookmarkStart w:id="442" w:name="__RefHeading___Toc8210339_2870459653"/>
      <w:bookmarkStart w:id="443" w:name="_Toc162"/>
      <w:bookmarkEnd w:id="442"/>
      <w:r>
        <w:rPr/>
        <w:t>4</w:t>
      </w:r>
      <w:r>
        <w:rPr>
          <w:rtl w:val="true"/>
        </w:rPr>
        <w:t xml:space="preserve"> - </w:t>
      </w:r>
      <w:r>
        <w:rPr>
          <w:rtl w:val="true"/>
        </w:rPr>
        <w:t>بروز ظرفيّتها در دوران مقاومت</w:t>
      </w:r>
      <w:bookmarkEnd w:id="443"/>
    </w:p>
    <w:p>
      <w:pPr>
        <w:pStyle w:val="Heading4"/>
        <w:numPr>
          <w:ilvl w:val="3"/>
          <w:numId w:val="1"/>
        </w:numPr>
        <w:rPr/>
      </w:pPr>
      <w:bookmarkStart w:id="444" w:name="__RefHeading___Toc8210341_2870459653"/>
      <w:bookmarkStart w:id="445" w:name="_Toc163"/>
      <w:bookmarkEnd w:id="444"/>
      <w:r>
        <w:rPr>
          <w:rtl w:val="true"/>
        </w:rPr>
        <w:t>اشاره</w:t>
      </w:r>
      <w:bookmarkEnd w:id="445"/>
    </w:p>
    <w:p>
      <w:pPr>
        <w:pStyle w:val="BookText"/>
        <w:rPr/>
      </w:pPr>
      <w:r>
        <w:rPr>
          <w:rFonts w:ascii="IRNazanin" w:hAnsi="IRNazanin" w:eastAsia="IRNazanin"/>
          <w:color w:val="111111"/>
          <w:sz w:val="28"/>
          <w:sz w:val="28"/>
          <w:szCs w:val="28"/>
          <w:rtl w:val="true"/>
          <w:lang w:bidi="fa-IR"/>
        </w:rPr>
        <w:t>اوّلِ جنگ، ما هيچ چيز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شما يا اغلبتان در جنگ بوديد؛ بنده هم از نزديك شاهد بودم؛ واقعاً دست ما خالى بود؛ نه ارتش ما امكاناتى داشت، نه سپاه كه آن روز اصلاً تشكّل درستى نداشت؛ حتّى تفنگ انفرادى در دست افراد نبود؛ وسايل ابتدايىِ يك جنگ حقيقى در اختيار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منطقه ى اهواز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بنده آنجاها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يگانهاى يك تيپ ما شايد حدود ده دستگاه تانك در اختيار داشتند؛ يعنى يك دهمِ آنچه بايد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تانك هايشان از بين رفته بود، منهدم شده بود؛ درعين حال جوانهاى ما ايستاده بودند و تلاش ميكردند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شروع جنگ تا 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بيست و چهار پنج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زمين به آسمان رفته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تهديد ميكنند به تحريم اقتصادى و محاصره ى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همين دوره ى محاصره ى اقتصادى بوده كه اين همه امكانات را به دست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سخت ترين دوره هاى محاصره ى اقتصادى، جوانهاى ما توانستند سلاحهايى را بسازند كه در همه ى دنيا آن سلاحها را غير از آمريكايى ها و يكى دو دولتِ عزيزكرده ى آمريكا هيچ كس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موشك ضدّ تانك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جوانهاى ما در چه شرايطى ساختند؟ همه ى درها رويشان بسته بود، امّا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پيشرفتهاى علمى اى كه امروز شما ملاحظه ميكنيد دارد بروز ميكند، بنده از سالهاى متمادى ميگفتم جوانهاى ما دارند كارهاى بزرگى ميكنند، كه الان يكى پس از ديگرى در بخشهاى مختلف دارد بروز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موضوع انرژى هسته اى اش به خاطر حسّاسيّت دنيا روى آن، برجسته و شاخص شده؛ وَالّا </w:t>
      </w:r>
      <w:bookmarkStart w:id="446" w:name="pg9703_154215"/>
    </w:p>
    <w:p>
      <w:pPr>
        <w:pStyle w:val="BookText"/>
        <w:rPr/>
      </w:pPr>
      <w:bookmarkEnd w:id="446"/>
      <w:r>
        <w:rPr>
          <w:rFonts w:ascii="IRNazanin" w:hAnsi="IRNazanin" w:eastAsia="IRNazanin"/>
          <w:color w:val="111111"/>
          <w:sz w:val="28"/>
          <w:sz w:val="28"/>
          <w:szCs w:val="28"/>
          <w:rtl w:val="true"/>
          <w:lang w:bidi="fa-IR"/>
        </w:rPr>
        <w:t>در رديف اين كار، كارهاى ديگرى كه در بخشهاى گوناگون انجام گرفته، واقعاً اهمّيّتش كمتر از اين كار نيست؛ منتها جنبه ى نظامى و دفاعى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در شرايط محاصره ى اقتصادى بوده؛ در شرايط فشار سياسى و اقتصادى بوده؛ در شرايط بدحسابى و سخت گيرى دولتهايى كه حتّى با ما رابطه ى اقتصادى هم داشتند، ليكن بدجنسى و ناخن خشكى و بدحسابى ميكردند، بوده؛ ولى ما توانستيم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ظرفيّت خيلى بزرگى براى يك ملّت است كه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ظرفيّت را جوانهاى ما بايد بشناسند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 ميدانيد در دوره ى پهلوى يكى از رايج ترين تبليغات،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ما از بچّگى اين طور بار آمده بوديم كه جنس ايرانى مساوى است با بد بودن، پست بودن و نامرغوب بودن؛ ايرانى مساوى است با ناتوانى در توليد جنس خوب در همه ى زمينه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اين فرهنگ را در ذهن ملّت ما نهادينه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 حالى است كه اين موضوع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با واقعيّت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ملّت، ملّتى است كه از همه جهت ميتواند؛ ميتواند توليد كند، ميتواند رشد بدهد، ميتواند ابتكار كند، ميتواند مرزهاى علم و فنّاورى را بشكند و جلو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ما هنوز از دنيا خيلى عقبيم؛ چون مدّتهاى مديدى ما را عقب نگه داشته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خودمان بروشنى ميدانيم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داريم با سرعت اين فاصله را طى ميكنيم تا به جلو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مظهر كاملش در جنگ است؛ هم از جهت روحيّات انسانى، و هم از جهت استعداد گرايش معنوى، صفا و معنويّت و لطافت، كه اين همه جا بود</w:t>
      </w:r>
      <w:r>
        <w:rPr>
          <w:rFonts w:eastAsia="IRNazanin" w:cs="IRNazanin"/>
          <w:color w:val="111111"/>
          <w:sz w:val="28"/>
          <w:szCs w:val="28"/>
          <w:rtl w:val="true"/>
          <w:lang w:bidi="fa-IR"/>
        </w:rPr>
        <w:t>.</w:t>
      </w:r>
      <w:r>
        <w:rPr>
          <w:rStyle w:val="FootnoteAnchor"/>
          <w:rtl w:val="true"/>
        </w:rPr>
        <w:footnoteReference w:id="229"/>
      </w:r>
    </w:p>
    <w:p>
      <w:pPr>
        <w:pStyle w:val="Heading4"/>
        <w:numPr>
          <w:ilvl w:val="3"/>
          <w:numId w:val="1"/>
        </w:numPr>
        <w:rPr/>
      </w:pPr>
      <w:bookmarkStart w:id="447" w:name="__RefHeading___Toc8210343_2870459653"/>
      <w:bookmarkStart w:id="448" w:name="_Toc164"/>
      <w:bookmarkEnd w:id="447"/>
      <w:r>
        <w:rPr>
          <w:rtl w:val="true"/>
        </w:rPr>
        <w:t>دوران مقاومت؛ دوران بروز ظرفيّتهاى هنرى</w:t>
      </w:r>
      <w:bookmarkEnd w:id="44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دوره ى سختى براى يك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سختى جنگ باشد، چه سختى </w:t>
      </w:r>
      <w:bookmarkStart w:id="449" w:name="pg9703_154217"/>
    </w:p>
    <w:p>
      <w:pPr>
        <w:pStyle w:val="BookText"/>
        <w:rPr/>
      </w:pPr>
      <w:bookmarkEnd w:id="449"/>
      <w:r>
        <w:rPr>
          <w:rFonts w:ascii="IRNazanin" w:hAnsi="IRNazanin" w:eastAsia="IRNazanin"/>
          <w:color w:val="111111"/>
          <w:sz w:val="28"/>
          <w:sz w:val="28"/>
          <w:szCs w:val="28"/>
          <w:rtl w:val="true"/>
          <w:lang w:bidi="fa-IR"/>
        </w:rPr>
        <w:t xml:space="preserve">اقتصادى باشد، چه فشارهاى گوناگون سياسى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ى نشان دادن ظرفيّتها است؛ كه اين ملّت چقدر ظرفيّت دارد، چقدر قابليّت اظهار وجود دارد، چقدر لياقت بقا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بهترين آثار هنرى هم كه انسان نگاه ميكند، يا بخشهاى زيباى بهترين آثار هنرى، مربوط به همين دوره هاى اين كشورها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آثار داستانى اى كه وجود دارد، اگر نگاه كنيد، شيرين ترين و هنرمندانه ترين نوشته هاى هنرى و رمانهاى بزرگ مربوط به بخشهايى است كه ملّتى دارد كار بزرگى ازاين قبيل انجام ميدهد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 و 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تولستوى مربوط به مقاومت عجيب مردم روسيه است در مقابل حمله ى ناپلئون و حركت عظيمى كه مردم مسكو انجام دادند براى ناكام كردن ناپلئون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تولستوى كتابهاى ديگرى هم دارد، امّا به نظر من اين كتاب برجستگى اش به خاطر اين است كه كاملاً بر محور روح دفاع مردم روسيه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است بسيارى از كتابهاى ديگرى كه يا درمورد انقلاب شوروى نوشته شده، يا درمورد انقلاب كبير فرانسه نوشته شده، يا درمورد جنگهاى فرانسه و آلمان و دفاع مردم فرانسه نوشته شده؛ مثل بعضى از كتابهاى اميل زولا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آثار رمانى مربوط به دوران حسّاس يك ملّت است، كه در آن وقت اين ملّت توانسته ظرفيّت خودش را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نقّاشى ها هم همين طور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بنده در نقّاشى به عنوان يك بيننده هم حتّى سررشته ى خوبى ندارم؛ امّا گمان ميكنم تا آن حدّى كه شنيدم، زيباترين يا بخشى از زيباترين نقّاشى هاى بزرگ دنيا مربوط به صحنه هاى جنگ است؛ مثلاً صحنه 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صحنه هاى گوناگون ديگر</w:t>
      </w:r>
      <w:r>
        <w:rPr>
          <w:rFonts w:eastAsia="IRNazanin" w:cs="IRNazanin"/>
          <w:color w:val="111111"/>
          <w:sz w:val="28"/>
          <w:szCs w:val="28"/>
          <w:rtl w:val="true"/>
          <w:lang w:bidi="fa-IR"/>
        </w:rPr>
        <w:t>.</w:t>
      </w:r>
      <w:r>
        <w:rPr>
          <w:rStyle w:val="FootnoteAnchor"/>
          <w:rtl w:val="true"/>
        </w:rPr>
        <w:footnoteReference w:id="230"/>
      </w:r>
    </w:p>
    <w:p>
      <w:pPr>
        <w:pStyle w:val="Heading4"/>
        <w:numPr>
          <w:ilvl w:val="3"/>
          <w:numId w:val="1"/>
        </w:numPr>
        <w:rPr/>
      </w:pPr>
      <w:bookmarkStart w:id="450" w:name="__RefHeading___Toc8210345_2870459653"/>
      <w:bookmarkStart w:id="451" w:name="_Toc165"/>
      <w:bookmarkEnd w:id="450"/>
      <w:r>
        <w:rPr>
          <w:rtl w:val="true"/>
        </w:rPr>
        <w:t>خاصيّت شرايط سخت؛ مقاوم كردن ملّتها</w:t>
      </w:r>
      <w:bookmarkEnd w:id="451"/>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فشارهاى دشمن و شرايط سخت، ما را ضعيف نكرده؛ سختى ها و تنگناهايى كه در اين سى سال وجود داشته، ما را تضعيف نكرده؛ بلكه </w:t>
      </w:r>
      <w:bookmarkStart w:id="452" w:name="pg9703_154219"/>
    </w:p>
    <w:p>
      <w:pPr>
        <w:pStyle w:val="BookText"/>
        <w:rPr/>
      </w:pPr>
      <w:bookmarkEnd w:id="452"/>
      <w:r>
        <w:rPr>
          <w:rFonts w:ascii="Amiri" w:hAnsi="Amiri" w:eastAsia="Amiri" w:cs="Amiri"/>
          <w:color w:val="111111"/>
          <w:sz w:val="28"/>
          <w:sz w:val="28"/>
          <w:szCs w:val="28"/>
          <w:rtl w:val="true"/>
          <w:lang w:bidi="ar-SA"/>
        </w:rPr>
        <w:t>ما را نيرومند و مقاوم هم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سلام الله و الملائكة اجمعين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 انّ الشّجرة البرّيّة اصلب عوداً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أقوى وقوداً</w:t>
      </w:r>
      <w:r>
        <w:rPr>
          <w:rFonts w:eastAsia="Amiri" w:cs="Amiri" w:ascii="Amiri" w:hAnsi="Amiri"/>
          <w:color w:val="111111"/>
          <w:sz w:val="28"/>
          <w:szCs w:val="28"/>
          <w:rtl w:val="true"/>
          <w:lang w:bidi="ar-SA"/>
        </w:rPr>
        <w:t>»</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درختى كه در ميان سنگ ميرويَد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محكم تر است، هم وقتى كه آن را آتش زدى، آتشش ماندگارتر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شرايط سخت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شرايط سخت، شرايط پرچالش، ملّتها را مقاوم ميكند؛ رؤسا و مديران و مسئولان و رهبران كشورها را مقاوم ميكند؛ مثل يك ورزش، آنها را تقويت ميكند، نيروى آنها را مضاعف ميكند، همّت آنها را مضاعف ميكند، ميروند دنبال كارهاى بزرگ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بحمدالله اتّفاق افتاده</w:t>
      </w:r>
      <w:r>
        <w:rPr>
          <w:rFonts w:eastAsia="IRNazanin" w:cs="IRNazanin"/>
          <w:color w:val="111111"/>
          <w:sz w:val="28"/>
          <w:szCs w:val="28"/>
          <w:rtl w:val="true"/>
          <w:lang w:bidi="fa-IR"/>
        </w:rPr>
        <w:t>.</w:t>
      </w:r>
      <w:r>
        <w:rPr>
          <w:rStyle w:val="FootnoteAnchor"/>
          <w:rtl w:val="true"/>
        </w:rPr>
        <w:footnoteReference w:id="232"/>
      </w:r>
    </w:p>
    <w:p>
      <w:pPr>
        <w:pStyle w:val="Heading4"/>
        <w:numPr>
          <w:ilvl w:val="3"/>
          <w:numId w:val="1"/>
        </w:numPr>
        <w:rPr/>
      </w:pPr>
      <w:bookmarkStart w:id="453" w:name="__RefHeading___Toc8210347_2870459653"/>
      <w:bookmarkStart w:id="454" w:name="_Toc166"/>
      <w:bookmarkEnd w:id="453"/>
      <w:r>
        <w:rPr>
          <w:rtl w:val="true"/>
        </w:rPr>
        <w:t>پيشرفتها در پرتوى ايستادگى ها</w:t>
      </w:r>
      <w:bookmarkEnd w:id="45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كه حوادث گوناگون، انسان را دچار تغييرات فكرى ميكند؛ گاهى انحرافها و زاويه ها خيلى ريز شروع ميشود، لكن وقتى ادامه پيدا ميكند، اين فاصله از خطّ مستقيم و اصلى مدام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توانستند كارهاى بزرگ را در اين مملكت انجام بدهند كه يكى از آنها مسئله ى انقلاب است، يكى مسئله ى دفاع مقدّس و مانند اينها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من توصيه ميكنم خاطرات دفاع مقدّس را شما جوانها بخوانيد، اينها خيلى باارزش است؛ بنده كه جاى پدربزرگ شماها هستم و خودم هم در جنگ بوده ام و ديده ام، وقتى ميخوانم، براى من جديد است، براى من مهم است، براى من بديع و تازه و تأثيرگذار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موفّقيّتهايى كه ما در دفاع هشت ساله پيدا كرديم، يا در خود انقلاب پيدا كرديم، يا در برخوردها و تعارضات شديدى كه در طول اين قريب چهل سال با انقلاب بوده پيدا كرديم، ناشى از ايستادگى و ثبات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يك روز اين جورى اند، يك روز آن جورى اند، تلوتلو ميخورند، </w:t>
      </w:r>
      <w:bookmarkStart w:id="455" w:name="pg9703_154221"/>
    </w:p>
    <w:p>
      <w:pPr>
        <w:pStyle w:val="BookText"/>
        <w:rPr/>
      </w:pPr>
      <w:bookmarkEnd w:id="455"/>
      <w:r>
        <w:rPr>
          <w:rFonts w:ascii="Amiri" w:hAnsi="Amiri" w:eastAsia="Amiri" w:cs="Amiri"/>
          <w:color w:val="111111"/>
          <w:sz w:val="28"/>
          <w:sz w:val="28"/>
          <w:szCs w:val="28"/>
          <w:rtl w:val="true"/>
          <w:lang w:bidi="ar-SA"/>
        </w:rPr>
        <w:t xml:space="preserve">به تعبير 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 لَقَلِقُ الوَضينِ تُرسِلُ فى غَيرِ سَدَد</w:t>
      </w:r>
      <w:r>
        <w:rPr>
          <w:rFonts w:eastAsia="Amiri" w:cs="Amiri" w:ascii="Amiri" w:hAnsi="Amiri"/>
          <w:color w:val="111111"/>
          <w:sz w:val="28"/>
          <w:szCs w:val="28"/>
          <w:rtl w:val="true"/>
          <w:lang w:bidi="ar-SA"/>
        </w:rPr>
        <w:t>»</w:t>
      </w:r>
      <w:r>
        <w:rPr>
          <w:rStyle w:val="FootnoteAnchor"/>
          <w:rtl w:val="true"/>
        </w:rPr>
        <w:footnoteReference w:id="2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كسى كه حضرت آن شخص را تشبيه كرده اند به يك شترى كه بارش را روى پشتش سست بسته اند و همين طور كه راه ميرود اين بار از اين طرف مى افتد يا از آن طرف مى افتد؛ طبعاً نميتواند مستقيم راه برود؛ از اين بايد ترسيد، از اين بايد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اَسئَلُكَ الثَّباتَ عَلَى دينِك</w:t>
      </w:r>
      <w:r>
        <w:rPr>
          <w:rFonts w:eastAsia="IRNazanin" w:cs="IRNazanin"/>
          <w:color w:val="111111"/>
          <w:sz w:val="28"/>
          <w:szCs w:val="28"/>
          <w:rtl w:val="true"/>
          <w:lang w:bidi="fa-IR"/>
        </w:rPr>
        <w:t>»</w:t>
      </w:r>
      <w:r>
        <w:rPr>
          <w:rStyle w:val="FootnoteAnchor"/>
          <w:rtl w:val="true"/>
        </w:rPr>
        <w:footnoteReference w:id="234"/>
      </w:r>
      <w:r>
        <w:rPr>
          <w:rFonts w:ascii="IRNazanin" w:hAnsi="IRNazanin" w:eastAsia="IRNazanin"/>
          <w:color w:val="111111"/>
          <w:sz w:val="28"/>
          <w:sz w:val="28"/>
          <w:szCs w:val="28"/>
          <w:rtl w:val="true"/>
          <w:lang w:bidi="fa-IR"/>
        </w:rPr>
        <w:t>ثبات و ايستادگى در دين و در راه انقلاب يك چيز بسيار مهمّى است؛ به اين بايستى توجّه كرد</w:t>
      </w:r>
      <w:r>
        <w:rPr>
          <w:rFonts w:eastAsia="IRNazanin" w:cs="IRNazanin"/>
          <w:color w:val="111111"/>
          <w:sz w:val="28"/>
          <w:szCs w:val="28"/>
          <w:rtl w:val="true"/>
          <w:lang w:bidi="fa-IR"/>
        </w:rPr>
        <w:t>.</w:t>
      </w:r>
      <w:r>
        <w:rPr>
          <w:rStyle w:val="FootnoteAnchor"/>
          <w:rtl w:val="true"/>
        </w:rPr>
        <w:footnoteReference w:id="235"/>
      </w:r>
    </w:p>
    <w:p>
      <w:pPr>
        <w:pStyle w:val="Heading4"/>
        <w:numPr>
          <w:ilvl w:val="3"/>
          <w:numId w:val="1"/>
        </w:numPr>
        <w:rPr/>
      </w:pPr>
      <w:bookmarkStart w:id="456" w:name="__RefHeading___Toc8210349_2870459653"/>
      <w:bookmarkStart w:id="457" w:name="_Toc167"/>
      <w:bookmarkEnd w:id="456"/>
      <w:r>
        <w:rPr>
          <w:rtl w:val="true"/>
        </w:rPr>
        <w:t>راه پيشرفت؛ ايستادگى</w:t>
      </w:r>
      <w:bookmarkEnd w:id="457"/>
    </w:p>
    <w:p>
      <w:pPr>
        <w:pStyle w:val="BookText"/>
        <w:rPr/>
      </w:pPr>
      <w:r>
        <w:rPr>
          <w:rFonts w:ascii="IRNazanin" w:hAnsi="IRNazanin" w:eastAsia="IRNazanin"/>
          <w:color w:val="111111"/>
          <w:sz w:val="28"/>
          <w:sz w:val="28"/>
          <w:szCs w:val="28"/>
          <w:rtl w:val="true"/>
          <w:lang w:bidi="fa-IR"/>
        </w:rPr>
        <w:t xml:space="preserve">ملّت ايران ايستاده است؛ ملّت ايران در اين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نشان داده است كه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 نشان داده است كه راه پيشرفت هم ايستادگى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 ايران تسليم ميشد، ضعف نشان ميداد، در مقابل قدرت طلب هاى عالَم و متكبّرين عالَم كُرنش ميكرد، اين پيشرفتها هم نصيبش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پيشرفت ايستادگى و استقامت است، تقويت ساخت داخلى است، تقويت عزم و اراده ى ملّى است و تقويت ارتباط با خدا</w:t>
      </w:r>
      <w:r>
        <w:rPr>
          <w:rFonts w:eastAsia="IRNazanin" w:cs="IRNazanin"/>
          <w:color w:val="111111"/>
          <w:sz w:val="28"/>
          <w:szCs w:val="28"/>
          <w:rtl w:val="true"/>
          <w:lang w:bidi="fa-IR"/>
        </w:rPr>
        <w:t>.</w:t>
      </w:r>
      <w:r>
        <w:rPr>
          <w:rStyle w:val="FootnoteAnchor"/>
          <w:rtl w:val="true"/>
        </w:rPr>
        <w:footnoteReference w:id="236"/>
      </w:r>
    </w:p>
    <w:p>
      <w:pPr>
        <w:pStyle w:val="Heading3"/>
        <w:numPr>
          <w:ilvl w:val="2"/>
          <w:numId w:val="1"/>
        </w:numPr>
        <w:rPr/>
      </w:pPr>
      <w:bookmarkStart w:id="458" w:name="__RefHeading___Toc8210351_2870459653"/>
      <w:bookmarkStart w:id="459" w:name="_Toc168"/>
      <w:bookmarkEnd w:id="458"/>
      <w:r>
        <w:rPr/>
        <w:t>5</w:t>
      </w:r>
      <w:r>
        <w:rPr>
          <w:rtl w:val="true"/>
        </w:rPr>
        <w:t xml:space="preserve"> - </w:t>
      </w:r>
      <w:r>
        <w:rPr>
          <w:rtl w:val="true"/>
        </w:rPr>
        <w:t>دور شدن سايه ى جنگ</w:t>
      </w:r>
      <w:bookmarkEnd w:id="459"/>
    </w:p>
    <w:p>
      <w:pPr>
        <w:pStyle w:val="Heading4"/>
        <w:numPr>
          <w:ilvl w:val="3"/>
          <w:numId w:val="1"/>
        </w:numPr>
        <w:rPr/>
      </w:pPr>
      <w:bookmarkStart w:id="460" w:name="__RefHeading___Toc8210353_2870459653"/>
      <w:bookmarkStart w:id="461" w:name="_Toc169"/>
      <w:bookmarkEnd w:id="460"/>
      <w:r>
        <w:rPr>
          <w:rtl w:val="true"/>
        </w:rPr>
        <w:t>اشاره</w:t>
      </w:r>
      <w:bookmarkEnd w:id="461"/>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خطر جنگ بيش از بقيّه ى زمانها در سالهاى عمر مبارك جمهورى اسلامى نيست؛ هميشه خطر توطئه ى دشمن عليه ما وجود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مانع از توطئه، جنگ و غلبه ى دشمن ميشود، ايستادگى و بيدارى و </w:t>
      </w:r>
      <w:bookmarkStart w:id="462" w:name="pg9703_154223"/>
    </w:p>
    <w:p>
      <w:pPr>
        <w:pStyle w:val="BookText"/>
        <w:rPr/>
      </w:pPr>
      <w:bookmarkEnd w:id="462"/>
      <w:r>
        <w:rPr>
          <w:rFonts w:ascii="IRNazanin" w:hAnsi="IRNazanin" w:eastAsia="IRNazanin"/>
          <w:color w:val="111111"/>
          <w:sz w:val="28"/>
          <w:sz w:val="28"/>
          <w:szCs w:val="28"/>
          <w:rtl w:val="true"/>
          <w:lang w:bidi="fa-IR"/>
        </w:rPr>
        <w:t>حاضر بودن در ميدان مقاومت است و شما عزيزان سپاه و بسيج يكى از برجسته ترين مظهرهاى اين ايستادگى و مقاومت هستيد</w:t>
      </w:r>
      <w:r>
        <w:rPr>
          <w:rFonts w:eastAsia="IRNazanin" w:cs="IRNazanin"/>
          <w:color w:val="111111"/>
          <w:sz w:val="28"/>
          <w:szCs w:val="28"/>
          <w:rtl w:val="true"/>
          <w:lang w:bidi="fa-IR"/>
        </w:rPr>
        <w:t>.</w:t>
      </w:r>
      <w:r>
        <w:rPr>
          <w:rStyle w:val="FootnoteAnchor"/>
          <w:rtl w:val="true"/>
        </w:rPr>
        <w:footnoteReference w:id="237"/>
      </w:r>
    </w:p>
    <w:p>
      <w:pPr>
        <w:pStyle w:val="Heading4"/>
        <w:numPr>
          <w:ilvl w:val="3"/>
          <w:numId w:val="1"/>
        </w:numPr>
        <w:rPr/>
      </w:pPr>
      <w:bookmarkStart w:id="463" w:name="__RefHeading___Toc8210355_2870459653"/>
      <w:bookmarkStart w:id="464" w:name="_Toc170"/>
      <w:bookmarkEnd w:id="463"/>
      <w:r>
        <w:rPr>
          <w:rtl w:val="true"/>
        </w:rPr>
        <w:t>قدرت مقاومت؛ ازبين برنده ى سايه ى جنگ</w:t>
      </w:r>
      <w:bookmarkEnd w:id="464"/>
    </w:p>
    <w:p>
      <w:pPr>
        <w:pStyle w:val="BookText"/>
        <w:rPr/>
      </w:pPr>
      <w:r>
        <w:rPr>
          <w:rFonts w:ascii="IRNazanin" w:hAnsi="IRNazanin" w:eastAsia="IRNazanin"/>
          <w:color w:val="111111"/>
          <w:sz w:val="28"/>
          <w:sz w:val="28"/>
          <w:szCs w:val="28"/>
          <w:rtl w:val="true"/>
          <w:lang w:bidi="fa-IR"/>
        </w:rPr>
        <w:t>اين طور نيست كه آمريكا اين قدرت را داشته باشد كه بدون هزينه هاى سنگينِ غير قابل تحمّل، به كشورى حمله ى نظامى كند؛ نخير، هروقت لازم باشد، اينها حمله ى نظامى را به كار ميگيرند؛ منتها شرط اوّل آن اين است كه بدانند در آن حمله ى نظامى ناكام نخواهند شد و توى دهنشان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احتمال دهند قدرت مقاومتى وجود دارد، هرگز چنين خطرى را متحمّل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حمله ى نظامى را وقتى انجام ميدهند كه خواسته هاى خود را از طريق ديگرى نتوانند به آن كشور تحميل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تهديد و فرياد و جنجال و جوسازى سياسى و قدرت رسانه اى سعى ميكنند خواسته هاى خود را بر آن كشور تحميل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درمورد كشور عزيز و ملّت شجاع و مقاوم ولى مظلوم ما، آمريكايى ها همه ى چيزها را تجربه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تجربه است كه فرياد بكشند، تهديد كنند، بترسانند و در سايه ى ترساندن، كارهاى خود را پيش ببرند</w:t>
      </w:r>
      <w:r>
        <w:rPr>
          <w:rFonts w:eastAsia="IRNazanin" w:cs="IRNazanin"/>
          <w:color w:val="111111"/>
          <w:sz w:val="28"/>
          <w:szCs w:val="28"/>
          <w:rtl w:val="true"/>
          <w:lang w:bidi="fa-IR"/>
        </w:rPr>
        <w:t>.</w:t>
      </w:r>
      <w:r>
        <w:rPr>
          <w:rStyle w:val="FootnoteAnchor"/>
          <w:rtl w:val="true"/>
        </w:rPr>
        <w:footnoteReference w:id="238"/>
      </w:r>
    </w:p>
    <w:p>
      <w:pPr>
        <w:pStyle w:val="Heading4"/>
        <w:numPr>
          <w:ilvl w:val="3"/>
          <w:numId w:val="1"/>
        </w:numPr>
        <w:rPr/>
      </w:pPr>
      <w:bookmarkStart w:id="465" w:name="__RefHeading___Toc8210357_2870459653"/>
      <w:bookmarkStart w:id="466" w:name="_Toc171"/>
      <w:bookmarkEnd w:id="465"/>
      <w:r>
        <w:rPr>
          <w:rtl w:val="true"/>
        </w:rPr>
        <w:t>پرهيز دشمن از تكرار فشارها در صورت مقاومت</w:t>
      </w:r>
      <w:bookmarkEnd w:id="46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كشور در مقابل فشارهاى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در مقابل همين تحريمها و از اين چيزها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مدبّرانه بكند، نه فقط اين حربه كُند خواهد شد، بلكه در آينده هم امكان تكرار چنين چيزهايى ديگر وجود نخواهد داشت؛ چون اين يك گذرگاه است، اين يك برهه است؛ كشور از اين برهه عبور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چيزهايى كه الان آنها تهديد ميكنند، تحريم ميكنند، جز </w:t>
      </w:r>
      <w:bookmarkStart w:id="467" w:name="pg9703_154225"/>
    </w:p>
    <w:p>
      <w:pPr>
        <w:pStyle w:val="BookText"/>
        <w:rPr/>
      </w:pPr>
      <w:bookmarkEnd w:id="467"/>
      <w:r>
        <w:rPr>
          <w:rFonts w:ascii="IRNazanin" w:hAnsi="IRNazanin" w:eastAsia="IRNazanin"/>
          <w:color w:val="111111"/>
          <w:sz w:val="28"/>
          <w:sz w:val="28"/>
          <w:szCs w:val="28"/>
          <w:rtl w:val="true"/>
          <w:lang w:bidi="fa-IR"/>
        </w:rPr>
        <w:t>آمريكا و جز رژيم صهيونيستى، هيچ كس ذى نفع از اين تحريمها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را با زور و با فشار و با رودربايستى و با اين چيزها وارد ميدان كردند؛ خب، پيدا است كه زور و فشار و رودربايستى نميتواند خيلى ادامه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مدّتى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شاهدش هم اين است كه مجبور شدند بيست تا كشور را از همين تحريمهاى نفتى و امثال اينها استثنا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ديگرانى هم كه استثنا نشدند، خودشان مايل نيستند، و بيش از آنچه كه ما بخواهيم يا همان اندازه كه ما ميخواهيم، آنها دنبال راه حل ميگردند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بايستى مقاومت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اينها واقعيّتهاى ملموس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عرض كردم، هيچ كدامش تحليل نبود، ذهنى نبود؛ چيزهايى است كه مشاهده ميكنيم</w:t>
      </w:r>
      <w:r>
        <w:rPr>
          <w:rFonts w:eastAsia="IRNazanin" w:cs="IRNazanin"/>
          <w:color w:val="111111"/>
          <w:sz w:val="28"/>
          <w:szCs w:val="28"/>
          <w:rtl w:val="true"/>
          <w:lang w:bidi="fa-IR"/>
        </w:rPr>
        <w:t>.</w:t>
      </w:r>
      <w:r>
        <w:rPr>
          <w:rStyle w:val="FootnoteAnchor"/>
          <w:rtl w:val="true"/>
        </w:rPr>
        <w:footnoteReference w:id="239"/>
      </w:r>
    </w:p>
    <w:p>
      <w:pPr>
        <w:pStyle w:val="Heading3"/>
        <w:numPr>
          <w:ilvl w:val="2"/>
          <w:numId w:val="1"/>
        </w:numPr>
        <w:rPr/>
      </w:pPr>
      <w:bookmarkStart w:id="468" w:name="__RefHeading___Toc8210359_2870459653"/>
      <w:bookmarkStart w:id="469" w:name="_Toc172"/>
      <w:bookmarkEnd w:id="468"/>
      <w:r>
        <w:rPr/>
        <w:t>6</w:t>
      </w:r>
      <w:r>
        <w:rPr>
          <w:rtl w:val="true"/>
        </w:rPr>
        <w:t xml:space="preserve"> - </w:t>
      </w:r>
      <w:r>
        <w:rPr>
          <w:rtl w:val="true"/>
        </w:rPr>
        <w:t>افزايش نيرو و توانايى ها</w:t>
      </w:r>
      <w:bookmarkEnd w:id="469"/>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تجربه كرديم؛ ما ملّت ايران تجربه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اسلام و دشمنان قرآن تسليم نشديم، مقاومت كرديم؛ خدا به ما نيرو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بيشتر مقاومت كرديم، نيروى ما بيشتر شد؛ توانايى هاى ما بيشتر شد؛ اميد ما به آينده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نسخه ى علاج دنياى اسلام است</w:t>
      </w:r>
      <w:r>
        <w:rPr>
          <w:rFonts w:eastAsia="IRNazanin" w:cs="IRNazanin"/>
          <w:color w:val="111111"/>
          <w:sz w:val="28"/>
          <w:szCs w:val="28"/>
          <w:rtl w:val="true"/>
          <w:lang w:bidi="fa-IR"/>
        </w:rPr>
        <w:t>.</w:t>
      </w:r>
      <w:r>
        <w:rPr>
          <w:rStyle w:val="FootnoteAnchor"/>
          <w:rtl w:val="true"/>
        </w:rPr>
        <w:footnoteReference w:id="240"/>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0" w:name="pg9703_154229"/>
      <w:bookmarkStart w:id="471" w:name="pg9703_154229"/>
      <w:bookmarkEnd w:id="471"/>
    </w:p>
    <w:p>
      <w:pPr>
        <w:pStyle w:val="Heading2"/>
        <w:numPr>
          <w:ilvl w:val="1"/>
          <w:numId w:val="1"/>
        </w:numPr>
        <w:rPr/>
      </w:pPr>
      <w:bookmarkStart w:id="472" w:name="pg9703_154229"/>
      <w:bookmarkStart w:id="473" w:name="__RefHeading___Toc8210361_2870459653"/>
      <w:bookmarkStart w:id="474" w:name="_Toc173"/>
      <w:bookmarkEnd w:id="472"/>
      <w:bookmarkEnd w:id="473"/>
      <w:r>
        <w:rPr>
          <w:rtl w:val="true"/>
        </w:rPr>
        <w:t>بخش پنجم عوامل مقاومت بخش</w:t>
      </w:r>
      <w:bookmarkEnd w:id="474"/>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75" w:name="__RefHeading___Toc8210363_2870459653"/>
      <w:bookmarkStart w:id="476" w:name="_Toc174"/>
      <w:bookmarkEnd w:id="475"/>
      <w:r>
        <w:rPr>
          <w:rtl w:val="true"/>
        </w:rPr>
        <w:t>اشاره</w:t>
      </w:r>
      <w:bookmarkEnd w:id="476"/>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ايمان دينى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حفظ ساخت حقيقى نظام اسلامى</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مستحكم كردن كشور</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 يافتن مردم و مسئولان به هويّت ملّى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حضور در صحنه</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اميد</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عمل به دين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ايثار و فداكارى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شنيدن بشارت شهدا</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رهبر مقاوم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اتّحاد</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تبيين صادقانه ى شرايط براى مردم</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ياد شهدا، از عوامل تقويت روحيّه ى مقاومت</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شجاعت</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بصيرت</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آگاهى بخشيدن به ملّتها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7" w:name="pg9703_154237"/>
      <w:bookmarkStart w:id="478" w:name="pg9703_154237"/>
      <w:bookmarkEnd w:id="478"/>
    </w:p>
    <w:p>
      <w:pPr>
        <w:pStyle w:val="Heading3"/>
        <w:numPr>
          <w:ilvl w:val="2"/>
          <w:numId w:val="1"/>
        </w:numPr>
        <w:rPr/>
      </w:pPr>
      <w:bookmarkStart w:id="479" w:name="pg9703_154237"/>
      <w:bookmarkStart w:id="480" w:name="__RefHeading___Toc8210365_2870459653"/>
      <w:bookmarkStart w:id="481" w:name="_Toc175"/>
      <w:bookmarkEnd w:id="479"/>
      <w:bookmarkEnd w:id="480"/>
      <w:r>
        <w:rPr/>
        <w:t>1</w:t>
      </w:r>
      <w:r>
        <w:rPr>
          <w:rtl w:val="true"/>
        </w:rPr>
        <w:t xml:space="preserve"> - </w:t>
      </w:r>
      <w:r>
        <w:rPr>
          <w:rtl w:val="true"/>
        </w:rPr>
        <w:t>ايمان دينى</w:t>
      </w:r>
      <w:bookmarkEnd w:id="481"/>
    </w:p>
    <w:p>
      <w:pPr>
        <w:pStyle w:val="Heading4"/>
        <w:numPr>
          <w:ilvl w:val="3"/>
          <w:numId w:val="1"/>
        </w:numPr>
        <w:rPr/>
      </w:pPr>
      <w:bookmarkStart w:id="482" w:name="__RefHeading___Toc8210367_2870459653"/>
      <w:bookmarkStart w:id="483" w:name="_Toc176"/>
      <w:bookmarkEnd w:id="482"/>
      <w:r>
        <w:rPr>
          <w:rtl w:val="true"/>
        </w:rPr>
        <w:t>اشاره</w:t>
      </w:r>
      <w:bookmarkEnd w:id="48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عنصر دوّم</w:t>
      </w:r>
      <w:r>
        <w:rPr>
          <w:rStyle w:val="FootnoteAnchor"/>
          <w:rtl w:val="true"/>
        </w:rPr>
        <w:footnoteReference w:id="241"/>
      </w:r>
      <w:r>
        <w:rPr>
          <w:rFonts w:ascii="IRNazanin" w:hAnsi="IRNazanin" w:eastAsia="IRNazanin"/>
          <w:color w:val="111111"/>
          <w:sz w:val="28"/>
          <w:sz w:val="28"/>
          <w:szCs w:val="28"/>
          <w:rtl w:val="true"/>
          <w:lang w:bidi="fa-IR"/>
        </w:rPr>
        <w:t>هم عنصر ايمان دينى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دينى، آن معجزه گرى است كه قادر است اوّلاً همه ى مردم را بسيج كند و بياورد، ثانياً آنها را در صحنه نگه دارد، و ثالثاً سختى ها را براى آنها هموار و آسان كند؛ هيچ ايمان ديگرى اين خصوصيّت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دينى ميگويد شما اگر چنانچه فائق شديد و پيش برديد، پيروزيد؛ اگر كشته هم شديد، پيروزيد؛ اگر زندان هم افتاديد، پيروزيد؛ چون به وظيفه عمل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كسى يك چنين اعتقاد و ايمانى داشت، ديگر شكست برايش معنا ندارد؛ لذا وارد ميدان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عاملى است كه در صدر اسلام هم اثر كرد، در انقلاب ما هم اثر كرد؛ نُه دى اين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دى يك نمونه اى بود از همان خصوصيّتى كه در خود انقلاب وجود داشت؛ يعنى مردم احساس وظيفه ى دينى كردند و دنبال اين وظيفه، عمل صالحِ خودشان را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اين بود كه توى خيابان بيايند، نشان بدهند، بگويند مردم ايران اينند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حركت مردم، آن حجم عظيم تبليغات دشمن كه ميخواست فتنه گران را مردم ايران معرّفى كند و اين جور نشان بدهد كه مردم ايران از انقلابشان، از نظامشان برگشتند، بكلّى نقش برآب شد؛ يعنى </w:t>
      </w:r>
      <w:bookmarkStart w:id="484" w:name="pg9703_154239"/>
    </w:p>
    <w:p>
      <w:pPr>
        <w:pStyle w:val="BookText"/>
        <w:rPr/>
      </w:pPr>
      <w:bookmarkEnd w:id="484"/>
      <w:r>
        <w:rPr>
          <w:rFonts w:ascii="IRNazanin" w:hAnsi="IRNazanin" w:eastAsia="IRNazanin"/>
          <w:color w:val="111111"/>
          <w:sz w:val="28"/>
          <w:sz w:val="28"/>
          <w:szCs w:val="28"/>
          <w:rtl w:val="true"/>
          <w:lang w:bidi="fa-IR"/>
        </w:rPr>
        <w:t>مردم نشان دادند كه اين، مردم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تحليلگران خارجى وقتى نگاه كردند، گفتند از بعد از رحلت امام بزرگوار، يا شايد بعضى گفتند از بعد از حركات اوّل انقلاب، هيچ اجتماعى با اين بزرگى، با اين تپش، با اين شور و هيجان وجود نداشته، كه مردم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نُه دى است</w:t>
      </w:r>
      <w:r>
        <w:rPr>
          <w:rFonts w:eastAsia="IRNazanin" w:cs="IRNazanin"/>
          <w:color w:val="111111"/>
          <w:sz w:val="28"/>
          <w:szCs w:val="28"/>
          <w:rtl w:val="true"/>
          <w:lang w:bidi="fa-IR"/>
        </w:rPr>
        <w:t>.</w:t>
      </w:r>
      <w:r>
        <w:rPr>
          <w:rStyle w:val="FootnoteAnchor"/>
          <w:rtl w:val="true"/>
        </w:rPr>
        <w:footnoteReference w:id="242"/>
      </w:r>
    </w:p>
    <w:p>
      <w:pPr>
        <w:pStyle w:val="Heading4"/>
        <w:numPr>
          <w:ilvl w:val="3"/>
          <w:numId w:val="1"/>
        </w:numPr>
        <w:rPr/>
      </w:pPr>
      <w:bookmarkStart w:id="485" w:name="__RefHeading___Toc8210369_2870459653"/>
      <w:bookmarkStart w:id="486" w:name="_Toc177"/>
      <w:bookmarkEnd w:id="485"/>
      <w:r>
        <w:rPr>
          <w:rtl w:val="true"/>
        </w:rPr>
        <w:t>ايمان؛ عامل اصلى در مقاومت</w:t>
      </w:r>
      <w:bookmarkEnd w:id="486"/>
    </w:p>
    <w:p>
      <w:pPr>
        <w:pStyle w:val="BookText"/>
        <w:rPr/>
      </w:pPr>
      <w:r>
        <w:rPr>
          <w:rFonts w:ascii="IRNazanin" w:hAnsi="IRNazanin" w:eastAsia="IRNazanin"/>
          <w:color w:val="111111"/>
          <w:sz w:val="28"/>
          <w:sz w:val="28"/>
          <w:szCs w:val="28"/>
          <w:rtl w:val="true"/>
          <w:lang w:bidi="fa-IR"/>
        </w:rPr>
        <w:t>يك ملّت، با نيروى ايمان و اعتقادش مبارزه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مبارزه و جنگيدن و مقاومت كردن، با ايمان است، نه با دست و چشم و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چشم و بدن ابزار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سالم و قوى، يك تيرانداز ماهر و آگاه به همه ى فنون جنگى را در نظر بگيريد كه به جنگيدن ايمان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ناوارد را هم در نظر بگيريد كه بلد نيست چگونه تفنگ را به دستش بگيرد؛ امّا معتقد است كه بايد با چنگ و دندان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كدامشان بهتر ميجنگند؟ آنكه جنگيدن بلد است، امّا معتقد نيست، نميجنگد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بلد است، امّا بلدىِ خودش را به كار نمى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هم هست كه جنگيدن بلد نيست، امّا معتقد است كه بايد جنگيد؛ لذا با چنگ و دندان ميجنگد و جنگيدن را در اسرع وقت ياد ميگيرد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بسيجى هاى ما چه كار كردند؟ بسيجى هاى ما مگر دوره هاى آن چنانى ديده بودند؟ دوره هاى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دوره هاى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دوره هاى دوماهه و سه ماهه ديدند؛ امّا ديديد در ميدان جنگ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معتقد بودند كه بايد دفاع كرد و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از وقتى انقلاب كرد تا امروز، معتقد بوده است كه بايد با دشمنان اسلام بجنگد؛ با متجاوزين، با زورگوها و با آنهايى كه سرنوشت اين مملكت را ده ها سال در دست داشتند و خوردند و چاپيدند و از بين بردند، بايد مبارزه كند؛ بايد همه ى </w:t>
      </w:r>
    </w:p>
    <w:p>
      <w:pPr>
        <w:pStyle w:val="BookText"/>
        <w:rPr/>
      </w:pPr>
      <w:r>
        <w:rPr>
          <w:rFonts w:ascii="IRNazanin" w:hAnsi="IRNazanin" w:eastAsia="IRNazanin"/>
          <w:color w:val="111111"/>
          <w:sz w:val="28"/>
          <w:sz w:val="28"/>
          <w:szCs w:val="28"/>
          <w:rtl w:val="true"/>
          <w:lang w:bidi="fa-IR"/>
        </w:rPr>
        <w:t>لذّتها را كنار بگذارد و به ميدان مبارزه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اين عقيده را داشت؛ به ميدان آمد و انقلاب پيروز شد، جنگ پيروز شد و تا امروز، بحمدالله، پيش آمده ايم</w:t>
      </w:r>
      <w:r>
        <w:rPr>
          <w:rFonts w:eastAsia="IRNazanin" w:cs="IRNazanin"/>
          <w:color w:val="111111"/>
          <w:sz w:val="28"/>
          <w:szCs w:val="28"/>
          <w:rtl w:val="true"/>
          <w:lang w:bidi="fa-IR"/>
        </w:rPr>
        <w:t>.</w:t>
      </w:r>
      <w:r>
        <w:rPr>
          <w:rStyle w:val="FootnoteAnchor"/>
          <w:rtl w:val="true"/>
        </w:rPr>
        <w:footnoteReference w:id="243"/>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بخواهيم سعادت اين مردم را تأمين كنيم، بايد در اجراى احكام الهى كوشا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دنيا و آخرت مردم در اجراى احكام الهى و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ميتواند كشور و ملّت ما را به آرمانهاى والا و برجسته ى خود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ميتواند اين كشور را در مقابل مطامع روزافزون قدرتهاى بزرگ مصونيّت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ميتواند اين ملّت را با همان ايمان و شورى كه در پيروزى انقلاب و دوران جنگ تحميلى و در همه ى توفانها نشان داد، در صحنه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عاملى كه ميتواند ملّت ايران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فقدان بسيارى از تجهيزاتى كه قدرتهاى بزرگ از آن برخوردارند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محكم و باثبات نگه دارد، ايمان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ايمان دينى را در مردم حفظ كرد تا اين مردم بتوانند مقاومت خود را حفظ كنند و بايستند و از مسئولان پشتيبانى كنند و در مقابل خطرها سينه سپر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مسئولان، بدون حمايت مردم چيزى نيستيم و نميتوانيم كارى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و اقتدار و توانايى ما در صحنه ى بين المللى و در مقابل توفانها، به پشتيبانى مردم است و اين نظام بحمدالله امروز مردمى ترين نظامِ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و ارتباط بين مسئولان و اين مردم، ارتباط ايمان، عاطفه و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و اين گونه رابطه و پيوند، در دنيا نظير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اين مردم از دولتها و مسئولانى كه مى آيند و ميروند و از نظامى كه به وسيله ى اين مردم بر سر كار آمده است، حمايت كنند، بايد ايمان مردم را حفظ كنيم و جلوى تهاجم به ايمان آنها را بگيريم</w:t>
      </w:r>
      <w:r>
        <w:rPr>
          <w:rFonts w:eastAsia="IRNazanin" w:cs="IRNazanin"/>
          <w:color w:val="111111"/>
          <w:sz w:val="28"/>
          <w:szCs w:val="28"/>
          <w:rtl w:val="true"/>
          <w:lang w:bidi="fa-IR"/>
        </w:rPr>
        <w:t>.</w:t>
      </w:r>
      <w:r>
        <w:rPr>
          <w:rStyle w:val="FootnoteAnchor"/>
          <w:rtl w:val="true"/>
        </w:rPr>
        <w:footnoteReference w:id="244"/>
      </w:r>
      <w:bookmarkStart w:id="487" w:name="pg9703_154243"/>
    </w:p>
    <w:p>
      <w:pPr>
        <w:pStyle w:val="Heading4"/>
        <w:numPr>
          <w:ilvl w:val="3"/>
          <w:numId w:val="1"/>
        </w:numPr>
        <w:rPr/>
      </w:pPr>
      <w:bookmarkStart w:id="488" w:name="__RefHeading___Toc8210371_2870459653"/>
      <w:bookmarkStart w:id="489" w:name="_Toc178"/>
      <w:bookmarkEnd w:id="487"/>
      <w:bookmarkEnd w:id="488"/>
      <w:r>
        <w:rPr>
          <w:rtl w:val="true"/>
        </w:rPr>
        <w:t>دين عامل مقاومت در برابر استعمار</w:t>
      </w:r>
      <w:bookmarkEnd w:id="489"/>
    </w:p>
    <w:p>
      <w:pPr>
        <w:pStyle w:val="BookText"/>
        <w:rPr/>
      </w:pPr>
      <w:r>
        <w:rPr>
          <w:rFonts w:ascii="IRNazanin" w:hAnsi="IRNazanin" w:eastAsia="IRNazanin"/>
          <w:color w:val="111111"/>
          <w:sz w:val="28"/>
          <w:sz w:val="28"/>
          <w:szCs w:val="28"/>
          <w:rtl w:val="true"/>
          <w:lang w:bidi="fa-IR"/>
        </w:rPr>
        <w:t>اروپايى ها آمدند تز جدايى دين از سياست را مطرح كردند؛ گفتند اصلاً دين را بايستى گذاشت كنار؛ حكومت بكل از دين جدا است؛ يك امر كاملاً عرفى است؛ هيچ ارتباطى به دين و مبانى دينى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اروپايى ها بود؛ آن هم ناشى از وضع دين و دولت در اروپا كه كسى نگاه كند در دوران قرون وسطى ميبيند كه چه وضعيّت اسف بارى در آنجا حاكم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هم آوردند اين را در داخل كشورهاى اسلامى؛ چون احساس ميكردند آن چيزى كه ممكن است بايستد و مقاومت كند در مقابل حركت استعمار كه در قرن نوزدهم در اوج خود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مى آمدند كشورهاى اسلامى را ميگرفتند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ممكن بود مقاومت بكند اين دين بود، انگيزه ى دينى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بيايند نگذارند؛ كه در هند اين را ديدند، در عراق اين را ديدند، در ايران به شكلهاى ديگرى آن را ديدند، در بعضى از كشورهاى ديگر عربى در شمال آفريقا اين را مشاهده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روشنفكران محيطهاى اسلامى اين فكر را رواج دادند كه دين بكلّى با سياست كارى نداشته باشد و برود كنار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روشنفكران دينى امثال سيّدجمال الدّين و شاگردهايش و علمايى در هند، علمايى در ايران، علمايى در عراق با اين تز مخالفت كردند</w:t>
      </w:r>
      <w:r>
        <w:rPr>
          <w:rFonts w:eastAsia="IRNazanin" w:cs="IRNazanin"/>
          <w:color w:val="111111"/>
          <w:sz w:val="28"/>
          <w:szCs w:val="28"/>
          <w:rtl w:val="true"/>
          <w:lang w:bidi="fa-IR"/>
        </w:rPr>
        <w:t>.</w:t>
      </w:r>
      <w:r>
        <w:rPr>
          <w:rStyle w:val="FootnoteAnchor"/>
          <w:rtl w:val="true"/>
        </w:rPr>
        <w:footnoteReference w:id="245"/>
      </w:r>
    </w:p>
    <w:p>
      <w:pPr>
        <w:pStyle w:val="Heading4"/>
        <w:numPr>
          <w:ilvl w:val="3"/>
          <w:numId w:val="1"/>
        </w:numPr>
        <w:rPr/>
      </w:pPr>
      <w:bookmarkStart w:id="490" w:name="__RefHeading___Toc8210373_2870459653"/>
      <w:bookmarkStart w:id="491" w:name="_Toc179"/>
      <w:bookmarkEnd w:id="490"/>
      <w:r>
        <w:rPr>
          <w:rtl w:val="true"/>
        </w:rPr>
        <w:t>اسلام؛ عامل تقويت مقاومت</w:t>
      </w:r>
      <w:bookmarkEnd w:id="49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همه ى اقشار مردم ايران توصيه ميكنم كه قدر حيثيّت اسلامى و آبروى سرشار انقلاب خود را بدانند و سعى كنند آن را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ملّت و كشور ما خيلى عزّت و شخصيّت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دارد كه هرچه در توان داريم، از اسلام و نظام اسلامى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ملّتى را مثل ملّت </w:t>
      </w:r>
      <w:bookmarkStart w:id="492" w:name="pg9703_154245"/>
    </w:p>
    <w:p>
      <w:pPr>
        <w:pStyle w:val="BookText"/>
        <w:rPr/>
      </w:pPr>
      <w:bookmarkEnd w:id="492"/>
      <w:r>
        <w:rPr>
          <w:rFonts w:ascii="IRNazanin" w:hAnsi="IRNazanin" w:eastAsia="IRNazanin"/>
          <w:color w:val="111111"/>
          <w:sz w:val="28"/>
          <w:sz w:val="28"/>
          <w:szCs w:val="28"/>
          <w:rtl w:val="true"/>
          <w:lang w:bidi="fa-IR"/>
        </w:rPr>
        <w:t>ايران نمى شناسد كه اين قدر با قاطعيّت و قدرت و اعتمادبه نفس، در مقابل زورگويى هاى قدرتهاى مستكبر جهانى ايستاده باشد و از كسى هم واهمه نداشته باشد</w:t>
      </w:r>
      <w:r>
        <w:rPr>
          <w:rFonts w:eastAsia="IRNazanin" w:cs="IRNazanin"/>
          <w:color w:val="111111"/>
          <w:sz w:val="28"/>
          <w:szCs w:val="28"/>
          <w:rtl w:val="true"/>
          <w:lang w:bidi="fa-IR"/>
        </w:rPr>
        <w:t>.</w:t>
      </w:r>
      <w:r>
        <w:rPr>
          <w:rStyle w:val="FootnoteAnchor"/>
          <w:rtl w:val="true"/>
        </w:rPr>
        <w:footnoteReference w:id="246"/>
      </w:r>
    </w:p>
    <w:p>
      <w:pPr>
        <w:pStyle w:val="Heading4"/>
        <w:numPr>
          <w:ilvl w:val="3"/>
          <w:numId w:val="1"/>
        </w:numPr>
        <w:rPr/>
      </w:pPr>
      <w:bookmarkStart w:id="493" w:name="__RefHeading___Toc8210375_2870459653"/>
      <w:bookmarkStart w:id="494" w:name="_Toc180"/>
      <w:bookmarkEnd w:id="493"/>
      <w:r>
        <w:rPr>
          <w:rtl w:val="true"/>
        </w:rPr>
        <w:t>نقش ايمان در پيروزى انقلاب اسلامى ايران</w:t>
      </w:r>
      <w:bookmarkEnd w:id="494"/>
    </w:p>
    <w:p>
      <w:pPr>
        <w:pStyle w:val="BookText"/>
        <w:rPr/>
      </w:pPr>
      <w:r>
        <w:rPr>
          <w:rFonts w:ascii="IRNazanin" w:hAnsi="IRNazanin" w:eastAsia="IRNazanin"/>
          <w:color w:val="111111"/>
          <w:sz w:val="28"/>
          <w:sz w:val="28"/>
          <w:szCs w:val="28"/>
          <w:rtl w:val="true"/>
          <w:lang w:bidi="fa-IR"/>
        </w:rPr>
        <w:t xml:space="preserve">يقيناً هيچ جريان مبارز ديگرى نميتوانست در كشور ما نظام سلطنتى را از بين ببرد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بدانيد و مطمئن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جريان اسلامى و دينى اى كه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جريان ديگرى، هيچ حزبى، هيچ مجموعه ى مبارزى امكان نداشت بتواند نظام استبدادى وابسته ى به قدرت آمريكا را در اين كشور سرنگون كند؛ كمااينكه جريانهاى مبارز قديمى در اين كشور، همه از كار افتاده بودند؛ چه جريانهاى چپ، چه جريانهاى راست، چه گروه هاى مسلّح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گروه ها به وسيله ى آن دستگاه قلع وقمع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ميتوانست آن رژيم باطل را ساقط كند، موج عظيم ملّى بود؛ حضور يكپارچه ى مردم؛ كه اين هم جز با انگيزه ى دين و با پيشوايى روحانيّت مبارز و مرجعى مثل امام بزرگوار امكان پذير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كه آن رژيم فاسد سرنگون شد، هر نظام ديگرى غير از نظام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نظام چپ، چه نظام 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 كار مى آمد، امكان نداشت بتواند در مقابل نفوذ دشمن، در مقابل دخالتهاى گوناگون دشمن مقاومت 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ديديم كه چطور انقلابهايى كه سر كار آمدند، چند سالى هم بودند؛ چه از نوع چپ، چه از نوع ميانه، امّا نفوذ و دخالت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 سياسى اش، دخالت نظامى اش، محاصره ى اقتصادى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نابود كرد؛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امروز نگاه كنيد به اروپاى شرقى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مركز عمده ى </w:t>
      </w:r>
      <w:bookmarkStart w:id="495" w:name="pg9703_154247"/>
    </w:p>
    <w:p>
      <w:pPr>
        <w:pStyle w:val="BookText"/>
        <w:rPr/>
      </w:pPr>
      <w:bookmarkEnd w:id="495"/>
      <w:r>
        <w:rPr>
          <w:rFonts w:ascii="IRNazanin" w:hAnsi="IRNazanin" w:eastAsia="IRNazanin"/>
          <w:color w:val="111111"/>
          <w:sz w:val="28"/>
          <w:sz w:val="28"/>
          <w:szCs w:val="28"/>
          <w:rtl w:val="true"/>
          <w:lang w:bidi="fa-IR"/>
        </w:rPr>
        <w:t xml:space="preserve">حكومتهاى سوسياليستى و چپ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ببينيد كه كارشان به آنجا رسيده كه پايگاه هاى نظامى و موشكى آمريكا در همان كشورهاى چپِ سابقِ اروپاى شرقى گذاشته ميشود و آمريكايى ها آنجا حضور پيدا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 نظامى جز جمهورى اسلامى نميتوانست در مقابل نفوذ و فشار آمريكا مقاومت كند</w:t>
      </w:r>
      <w:r>
        <w:rPr>
          <w:rFonts w:eastAsia="IRNazanin" w:cs="IRNazanin"/>
          <w:color w:val="111111"/>
          <w:sz w:val="28"/>
          <w:szCs w:val="28"/>
          <w:rtl w:val="true"/>
          <w:lang w:bidi="fa-IR"/>
        </w:rPr>
        <w:t>.</w:t>
      </w:r>
      <w:r>
        <w:rPr>
          <w:rStyle w:val="FootnoteAnchor"/>
          <w:rtl w:val="true"/>
        </w:rPr>
        <w:footnoteReference w:id="247"/>
      </w:r>
    </w:p>
    <w:p>
      <w:pPr>
        <w:pStyle w:val="Heading4"/>
        <w:numPr>
          <w:ilvl w:val="3"/>
          <w:numId w:val="1"/>
        </w:numPr>
        <w:rPr/>
      </w:pPr>
      <w:bookmarkStart w:id="496" w:name="__RefHeading___Toc8210377_2870459653"/>
      <w:bookmarkStart w:id="497" w:name="_Toc181"/>
      <w:bookmarkEnd w:id="496"/>
      <w:r>
        <w:rPr>
          <w:rtl w:val="true"/>
        </w:rPr>
        <w:t>ايمان به خدا و احساس بودن در راه خدا</w:t>
      </w:r>
      <w:bookmarkEnd w:id="497"/>
    </w:p>
    <w:p>
      <w:pPr>
        <w:pStyle w:val="BookText"/>
        <w:rPr/>
      </w:pPr>
      <w:r>
        <w:rPr>
          <w:rFonts w:ascii="IRNazanin" w:hAnsi="IRNazanin" w:eastAsia="IRNazanin"/>
          <w:color w:val="111111"/>
          <w:sz w:val="28"/>
          <w:sz w:val="28"/>
          <w:szCs w:val="28"/>
          <w:rtl w:val="true"/>
          <w:lang w:bidi="fa-IR"/>
        </w:rPr>
        <w:t>آن چيزى كه ارتش اسلامى را از همه ى ارتشهاى ديگر متمايز ميكند، عبارت است از ايمان به خدا و تعبّد در مقابل فرمان الهى و احساس اينكه جنگشان جهاد فى سبيل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عامل اصلى است كه اگر آن را جدا كنيم، لشكر اسلامى هم مثل بقيّه ى ملّتها و لشكرهاى كشورهاى ديگر، چيزى در عداد آنها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اسلحه و تجهيزات و نفرات و نيرو و استعداد بالا داشت، ممكن است بتواند مقاومت كند؛ وَالّا اگر تعداد طرف مقابل، يك خرده بيشتر و يا تجهيزاتشان پيشرفته تر بود، مجالى براى تحرّك اينها نخواهد داد</w:t>
      </w:r>
      <w:r>
        <w:rPr>
          <w:rFonts w:eastAsia="IRNazanin" w:cs="IRNazanin"/>
          <w:color w:val="111111"/>
          <w:sz w:val="28"/>
          <w:szCs w:val="28"/>
          <w:rtl w:val="true"/>
          <w:lang w:bidi="fa-IR"/>
        </w:rPr>
        <w:t>.</w:t>
      </w:r>
      <w:r>
        <w:rPr>
          <w:rStyle w:val="FootnoteAnchor"/>
          <w:rtl w:val="true"/>
        </w:rPr>
        <w:footnoteReference w:id="248"/>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ما، عزّت خود را در مقابل قدرتهاى جهانى حفظ كرد؛ يعنى همان چيزى كه قرآن براى مسلمانها خواسته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لِلّٰهِ اَلْعِزَّةُ وَ لِرَسُولِهِ وَ لِلْمُؤْمِنِينَ</w:t>
      </w:r>
      <w:r>
        <w:rPr>
          <w:rFonts w:eastAsia="IRNazanin" w:cs="IRNazanin"/>
          <w:color w:val="111111"/>
          <w:sz w:val="28"/>
          <w:szCs w:val="28"/>
          <w:rtl w:val="true"/>
          <w:lang w:bidi="fa-IR"/>
        </w:rPr>
        <w:t>»</w:t>
      </w:r>
      <w:r>
        <w:rPr>
          <w:rStyle w:val="FootnoteAnchor"/>
          <w:rtl w:val="true"/>
        </w:rPr>
        <w:footnoteReference w:id="249"/>
      </w:r>
      <w:r>
        <w:rPr>
          <w:rFonts w:ascii="IRNazanin" w:hAnsi="IRNazanin" w:eastAsia="IRNazanin"/>
          <w:color w:val="111111"/>
          <w:sz w:val="28"/>
          <w:sz w:val="28"/>
          <w:szCs w:val="28"/>
          <w:rtl w:val="true"/>
          <w:lang w:bidi="fa-IR"/>
        </w:rPr>
        <w:t>عزّت، متعلّق به مؤمن است؛ چون مؤمن تنها كسى است كه با همه ى وجود، در مقابل هر چيزى كه بوى شيطنت و ظلم و فساد ميدهد، مبارزه و مقاومت ميكند و فقط بنده ى خدا است و غير او را بندگى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bookmarkStart w:id="498" w:name="pg9703_154249"/>
    </w:p>
    <w:p>
      <w:pPr>
        <w:pStyle w:val="BookText"/>
        <w:rPr/>
      </w:pPr>
      <w:bookmarkEnd w:id="498"/>
      <w:r>
        <w:rPr>
          <w:rFonts w:ascii="IRNazanin" w:hAnsi="IRNazanin" w:eastAsia="IRNazanin"/>
          <w:color w:val="111111"/>
          <w:sz w:val="28"/>
          <w:sz w:val="28"/>
          <w:szCs w:val="28"/>
          <w:rtl w:val="true"/>
          <w:lang w:bidi="fa-IR"/>
        </w:rPr>
        <w:t>وقتى كه ملّت ايران با پيروزى انقلاب توانست دين خدا و اسلام را در قالب يك نظام اجتماعى مجسّم و متبلور كند، ترس از اسلام در دل مستكبران به وجود آمد و لذا عليه اسلام، تلاش و مبارزه و تبليغ نمودند و پول خرج كردند</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امروز اگرچه قدرتهاى استكبارى در يك ميدان بى رقيب و بى منازع، چهاراسبه ميتازند، امّا در دنيا كار به جايى رسيده است كه بزرگ ترين قدرتهاى استكبارى هم از احساسات معنوى و دينى ملّتها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قدرت بى مهار و بى رقيب آمريكا، امروز تنها چيزى كه ايستاده است و مقاومت ميكند و آمريكا را ميترساند، همين بيدارى معنوى انسانها است؛ بخصوص در مناطق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 دينى و گرايش به معنويّت كه در ميان بسيارى از ملّتها پيدا شده است، اينها را شما كرديد؛ مبارزه ى شما كرد</w:t>
      </w:r>
      <w:r>
        <w:rPr>
          <w:rFonts w:eastAsia="IRNazanin" w:cs="IRNazanin"/>
          <w:color w:val="111111"/>
          <w:sz w:val="28"/>
          <w:szCs w:val="28"/>
          <w:rtl w:val="true"/>
          <w:lang w:bidi="fa-IR"/>
        </w:rPr>
        <w:t>.</w:t>
      </w:r>
      <w:r>
        <w:rPr>
          <w:rStyle w:val="FootnoteAnchor"/>
          <w:rtl w:val="true"/>
        </w:rPr>
        <w:footnoteReference w:id="251"/>
      </w:r>
    </w:p>
    <w:p>
      <w:pPr>
        <w:pStyle w:val="Heading4"/>
        <w:numPr>
          <w:ilvl w:val="3"/>
          <w:numId w:val="1"/>
        </w:numPr>
        <w:rPr/>
      </w:pPr>
      <w:bookmarkStart w:id="499" w:name="__RefHeading___Toc8210379_2870459653"/>
      <w:bookmarkStart w:id="500" w:name="_Toc182"/>
      <w:bookmarkEnd w:id="499"/>
      <w:r>
        <w:rPr>
          <w:rtl w:val="true"/>
        </w:rPr>
        <w:t xml:space="preserve">ارتباط مداوم حضرت امام خمينى </w:t>
      </w:r>
      <w:r>
        <w:rPr>
          <w:rtl w:val="true"/>
        </w:rPr>
        <w:t>(</w:t>
      </w:r>
      <w:r>
        <w:rPr>
          <w:rtl w:val="true"/>
        </w:rPr>
        <w:t>قدّس سرّه</w:t>
      </w:r>
      <w:r>
        <w:rPr>
          <w:rtl w:val="true"/>
        </w:rPr>
        <w:t xml:space="preserve">) </w:t>
      </w:r>
      <w:r>
        <w:rPr>
          <w:rtl w:val="true"/>
        </w:rPr>
        <w:t>با خدا؛ عامل افزايش مقاومت انقلاب</w:t>
      </w:r>
      <w:bookmarkEnd w:id="500"/>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اعتقاد راسخ دارم، يكى از مهم ترين عواملى كه موجب شد اين انقلاب پيروز شود و بايستد و مقاومت كند و سختى ها را پشت سر بگذارد و دشمن را ناكام سازد، اين بود كه محور اين انقلاب، يعنى آن مرد الهى، آن انسان مؤمن و تقىّ زكىّ واقعى، با خدا در ارتباط روزافزون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نبود كه از روز اوّل انقلاب تا روز رحلت، امام در ارتباط با خدا يك طور مشى كرده باشد؛ خير، او هر روز در هر برهه اى از برهه هاى حيات، از برهه ى قبل بهتر بود؛ باكيفيّت تر بود و در آن، به خدا نزديك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انسان بخوبى </w:t>
      </w:r>
    </w:p>
    <w:p>
      <w:pPr>
        <w:pStyle w:val="BookText"/>
        <w:rPr/>
      </w:pPr>
      <w:r>
        <w:rPr>
          <w:rFonts w:ascii="Amiri" w:hAnsi="Amiri" w:eastAsia="Amiri" w:cs="Amiri"/>
          <w:color w:val="111111"/>
          <w:sz w:val="28"/>
          <w:sz w:val="28"/>
          <w:szCs w:val="28"/>
          <w:rtl w:val="true"/>
          <w:lang w:bidi="ar-SA"/>
        </w:rPr>
        <w:t>احساس ميكرد و اينها واقعيّتهايى است</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مى بينيم در گوشه وكنار دنيا، اين همه سرمايه گذارى هاى مردمى، گاهى به هدر ميرود و حضور قوى مردمى نتيجه ى مطلوب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 بينيم در مقابل نهيب قدرتهاى بزرگ، گروه ها و افراد، دل و زهره ى ايستادن پيدا نميكنند؟ چرا مى بينيم هيبت مستكبرين، جاى هيبت خدا را در دلها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جاى اينكه از خدا بترسند، از دشمنان خدا ميترسند و عقب مى نشينند و مغلوب ميشوند و سرمايه گذارى ها را بر باد ميدهند و خونها ضايع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معنويّت 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معنويّت هست، ارتباط با خدا هست، اتّصال هست، نسبت به فضل الهى باور هست، در مقابل خدا تسليم هست، در پيشگاه پروردگار خضوع و تضرّع هست، در آنجا ديگر ضعف و ترسى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 إِنَّ أَوْلِيٰاءَ اَللّٰهِ لاٰ خَوْفٌ عَلَيْهِمْ وَ لاٰ هُمْ يَحْزَنُونَ</w:t>
      </w:r>
      <w:r>
        <w:rPr>
          <w:rFonts w:eastAsia="IRNazanin" w:cs="IRNazanin"/>
          <w:color w:val="111111"/>
          <w:sz w:val="28"/>
          <w:szCs w:val="28"/>
          <w:rtl w:val="true"/>
          <w:lang w:bidi="fa-IR"/>
        </w:rPr>
        <w:t>»</w:t>
      </w:r>
      <w:r>
        <w:rPr>
          <w:rStyle w:val="FootnoteAnchor"/>
          <w:rtl w:val="true"/>
        </w:rPr>
        <w:footnoteReference w:id="252"/>
      </w:r>
      <w:r>
        <w:rPr>
          <w:rFonts w:ascii="IRNazanin" w:hAnsi="IRNazanin" w:eastAsia="IRNazanin"/>
          <w:color w:val="111111"/>
          <w:sz w:val="28"/>
          <w:sz w:val="28"/>
          <w:szCs w:val="28"/>
          <w:rtl w:val="true"/>
          <w:lang w:bidi="fa-IR"/>
        </w:rPr>
        <w:t>تأسّفى هم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براى خدا كار كنيم، اگر به حسب ظاهر پيشرفت كرديم، خشنوديم؛ اگر پيشرفت هم نكرديم، بازهم خشنوديم؛ چون براى خدا كار كرده ايم؛ چون وظيفه مان را انجام داده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اداى تكليف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امام بزرگوار در تمام اين مدّت و در قضاياى مختلف، هرگز متأسّف نبود؛ هرگز نااميد نبود و هرگز احساس پشيمانى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تكليف برايش روشن بود و آن را فهميده بود و برطبق آن عمل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طبق تكليف عمل كند، خوشحال و سرافراز است؛ بدون تأسّف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خودمان را علاج كنيم؛ بايد متحوّل بشويم؛ بايد به سمت حيات معنوى اولياى خدا حركت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علاج همه ى دردها در دنيا و براى همه است</w:t>
      </w:r>
      <w:r>
        <w:rPr>
          <w:rFonts w:eastAsia="IRNazanin" w:cs="IRNazanin"/>
          <w:color w:val="111111"/>
          <w:sz w:val="28"/>
          <w:szCs w:val="28"/>
          <w:rtl w:val="true"/>
          <w:lang w:bidi="fa-IR"/>
        </w:rPr>
        <w:t>.</w:t>
      </w:r>
      <w:r>
        <w:rPr>
          <w:rStyle w:val="FootnoteAnchor"/>
          <w:rtl w:val="true"/>
        </w:rPr>
        <w:footnoteReference w:id="253"/>
      </w:r>
      <w:bookmarkStart w:id="501" w:name="pg9703_154253"/>
    </w:p>
    <w:p>
      <w:pPr>
        <w:pStyle w:val="Heading4"/>
        <w:numPr>
          <w:ilvl w:val="3"/>
          <w:numId w:val="1"/>
        </w:numPr>
        <w:rPr/>
      </w:pPr>
      <w:bookmarkStart w:id="502" w:name="__RefHeading___Toc8210381_2870459653"/>
      <w:bookmarkStart w:id="503" w:name="_Toc183"/>
      <w:bookmarkEnd w:id="501"/>
      <w:bookmarkEnd w:id="502"/>
      <w:r>
        <w:rPr>
          <w:rtl w:val="true"/>
        </w:rPr>
        <w:t>پشتيبانى فكر عميق اسلامى از مقاومت</w:t>
      </w:r>
      <w:bookmarkEnd w:id="503"/>
    </w:p>
    <w:p>
      <w:pPr>
        <w:pStyle w:val="BookText"/>
        <w:rPr/>
      </w:pPr>
      <w:r>
        <w:rPr>
          <w:rFonts w:ascii="IRNazanin" w:hAnsi="IRNazanin" w:eastAsia="IRNazanin"/>
          <w:color w:val="111111"/>
          <w:sz w:val="28"/>
          <w:sz w:val="28"/>
          <w:szCs w:val="28"/>
          <w:rtl w:val="true"/>
          <w:lang w:bidi="fa-IR"/>
        </w:rPr>
        <w:t>بايد زيربناى فكرى اين حركت كه شعار نيست و فلسفه ى اسلامى را با همه ى عظمت و شكوه و عمقش به دنبال دارد، مورد توجّه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عميق و شكوهند اسلامى دنبال اين حركت است؛ اگر نبود، ملّت ما قدرت مقاومت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در دنيا اين همه دشمن داريم، ولى بحمدالله روزبه روز قوى تر شده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بدون يك ريشه ى فلسفى محكم و پشتوانه ى فكرى و اعتقادى قوى، اين نظام ميتوانست برپا بماند؟ اينها بايد بيان شود</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IRNazanin" w:hAnsi="IRNazanin" w:eastAsia="IRNazanin"/>
          <w:color w:val="111111"/>
          <w:sz w:val="28"/>
          <w:sz w:val="28"/>
          <w:szCs w:val="28"/>
          <w:rtl w:val="true"/>
          <w:lang w:bidi="fa-IR"/>
        </w:rPr>
        <w:t>چند ماه قبل از پيروزى انقلاب، بنده در نامه اى براى يكى از بزرگان كشور اين نكته را نوشتم كه امروز هيچ حزبى، هيچ گروهى و هيچ مجموعه ى سياسى اى قدرت ندارد اين مردم و اين اقيانوس عظيم را به تلاطم وادار كند و به ميدان بكشاند؛ فقط روحانيّت، آن هم در قلّه ى روحانيّت، مرجعيّت آگاه بصيرِ شجاعِ دل بسته ى به خدا و معنويّتى مثل امام خمينى است كه ميتواند اين ملّت و اين كشور و اين جانهاى پاك را بسيج كند و به وسط ميدان آورد و اين بارِ سنگين، يعنى انقلاب را به دست آنان بسپارد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قضيّه اين بود؛ تا امروز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هم با امام اين قدر بد بودند؛ تا امروز هم هنوز بدند و بدترين دشمنى ها را با امام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سالها است جسم امام از ميان ما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بحمدالله روح او در ميان ما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هم زهرآگين ترينِ تيرها را به طرف امام پرتاب ميكنند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در نماز عشق چه گفتى كه سالها است، بالاى دار رفتى و آن شحنگان پير</w:t>
      </w:r>
      <w:r>
        <w:rPr>
          <w:rFonts w:eastAsia="IRNazanin" w:cs="IRNazanin"/>
          <w:color w:val="111111"/>
          <w:sz w:val="28"/>
          <w:szCs w:val="28"/>
          <w:rtl w:val="true"/>
          <w:lang w:bidi="fa-IR"/>
        </w:rPr>
        <w:t>...»</w:t>
      </w:r>
      <w:r>
        <w:rPr>
          <w:rStyle w:val="FootnoteAnchor"/>
          <w:rtl w:val="true"/>
        </w:rPr>
        <w:footnoteReference w:id="255"/>
      </w:r>
      <w:r>
        <w:rPr>
          <w:rFonts w:ascii="IRNazanin" w:hAnsi="IRNazanin" w:eastAsia="IRNazanin"/>
          <w:color w:val="111111"/>
          <w:sz w:val="28"/>
          <w:sz w:val="28"/>
          <w:szCs w:val="28"/>
          <w:rtl w:val="true"/>
          <w:lang w:bidi="fa-IR"/>
        </w:rPr>
        <w:t>حتّى از جسم تو، از نام تو، از ياد تو نميگذرند؛ چه كرده اى اى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امام معجزه ى عظيم ايمان و اسلام را در ميان مردم و در دل جوانان نشان داد و مجسّم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موسوى امام و معجزه ى روح اللّهىِ او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و فرزندان عزيز من آن دوران را نديديد و نميدانيد با جوانان مؤمن در اين جامعه چگونه رفتار ميكردند؛ نميدانيد امواج فساد و انحراف چگونه از چهار طرف به ذهن و دل جوانان سرازير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ميتوانست اميدوار باشد و يا تصوّر كند كه جوان ايرانى يك روز دستش را به زانوى خود بگيرد و روى پايش بايستد و در مقابل يك رژيم، فرياد بلند كند؟ كارى كه امام بزرگوار كرد، عبارت بود از همان معجزه ى عظيمى كه هنوز دشمنان اين ملّت و اين كشور، مبهوت و متحيّرند كه در مقابل آن چه كنند</w:t>
      </w:r>
      <w:r>
        <w:rPr>
          <w:rFonts w:eastAsia="IRNazanin" w:cs="IRNazanin"/>
          <w:color w:val="111111"/>
          <w:sz w:val="28"/>
          <w:szCs w:val="28"/>
          <w:rtl w:val="true"/>
          <w:lang w:bidi="fa-IR"/>
        </w:rPr>
        <w:t>!</w:t>
      </w:r>
      <w:r>
        <w:rPr>
          <w:rStyle w:val="FootnoteAnchor"/>
          <w:rtl w:val="true"/>
        </w:rPr>
        <w:footnoteReference w:id="256"/>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ملّت ما ميداند و بايد بدرستى روى آن پافشارى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بحمدالله تاكنون پافشارى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نجات اين كشور و رسيدن آن به نقطه اى كه شايسته ى اين ملّت است، فقط در سايه ى اسلام و جمهورى اسلامى و نظام اسلامى امكان پذير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كه دوران پيروزى انقلاب را درك نكرده اند و سالهاى قبل از پيروزى را نديده اند، اين نكته را بدانند كه اگر انقلاب اسلامى و امام بزرگوار ما نبود و اگر اسلام پرچم دار انقلاب و تحوّل در اين كشور نبود، هيچ اميدى وجود نداشت كه سلطه ى جهنّمىِ تحقيرآميز آمريكا و حكومت ديكتاتورىِ قسىّ‌القلب پهلوى از اين مملكت بركنده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راه هاى ممكن در اين كشور تجربه شد و همه ناكام و ناموفّق از آب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احزاب گوناگون سياسى، جريانهاى وابسته ى به شرق و غرب و حركتهاى مسلّحانه، همه و همه در اين كشور در برهه اى از زمان سر بلند كردند؛ امّا هيچ كدام نتوانستند براى اين ملّت كارى انجام دهند؛ لذا اختناق و سركوب در اين كشور روزبه روز شديدتر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سالهاى آخرِ قبل از پيروزى انقلاب، وقتى جوانانى به مبارزه ى مسلّحانه </w:t>
      </w:r>
    </w:p>
    <w:p>
      <w:pPr>
        <w:pStyle w:val="BookText"/>
        <w:rPr/>
      </w:pPr>
      <w:r>
        <w:rPr>
          <w:rFonts w:ascii="IRNazanin" w:hAnsi="IRNazanin" w:eastAsia="IRNazanin"/>
          <w:color w:val="111111"/>
          <w:sz w:val="28"/>
          <w:sz w:val="28"/>
          <w:szCs w:val="28"/>
          <w:rtl w:val="true"/>
          <w:lang w:bidi="fa-IR"/>
        </w:rPr>
        <w:t>رو آوردند، آن حركتهاى مسلّحانه بشدّت سركوب شد؛ تسلّط رژيم پهلوى هم بيشتر گرديد و بتدريج يأس دلها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نيرويى كه ميتوانست در مقابل رژيم پهلوى به معناى واقعىِ كلمه بايستد، ملّت بود؛ يعنى بايد همه ى ملّت به صحنه مى آمد تا ميتوانست رژيم فاسد و وابسته و ديكتاتور و ظالم پهلوى و پشت سرش آمريكا را شكست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كانون و مركزى در ايران وجود نداشت كه بتواند ملّت را بسيج كند، مگر روحانيّت و پرچم داران دين، با شعار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كشور ما اين يك تجربه ى طولانى است؛ اينها را بايد با چشم دقّت نگاه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قضيّه ى مشروطه اگر علما نبودند، مشروطيّت به وجود نمى آمد و به پيروزى نميرسيد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 كه غرب زده ها و نوچه هاى انگليسى در ايران، علماى دين و شعارهاى دينى را كنار زدند، باز استبداد و تسلّط و نفوذ خارجى مسلّط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ملّى شدن صنعت نفت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وقتى روحانيّت وسط ميدان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مرحوم آيت الله كاشانى يكى از اصلى ترين محورهاى اين مبارزه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در ميدان حضور داشت؛ امّا وقتى با سوء رفتارها، كج سليقگى ها و انحصارطلبى ها، دستِ روحانىِ روشنفكر و آگاه و شجاعى مثل مرحوم كاشانى كوتاه شد، ملّت هم كنار كشيد و رؤساى دولت نهضت ملّى تنها ماندند؛ لذا دشمن آمد و با آنها هر كار ميخواست كرد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ايران هميشه ملّت با نداى دين به ميدان آمده است؛ عدالت را در سايه ى دين ديده است؛ به خاطر اعتماد به روحانيّت، هرجايى كه آنها پيش گام در تحوّلى شده اند، آنها را تنها نگذاشته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وقتى امام بزرگوار ما به عنوان يك مرجع، يك عالِم دين و يك انسان آزمايش شده ى پاك و صدّيق، با آن عزم راسخ وارد ميدان شد و روحانيّت پشت سر او وارد ميدان شدند، همه ى ملّت به ميدان كشيده شدند و دشمن ديگر نتوانست </w:t>
      </w:r>
      <w:bookmarkStart w:id="504" w:name="pg9703_154259"/>
    </w:p>
    <w:p>
      <w:pPr>
        <w:pStyle w:val="BookText"/>
        <w:rPr/>
      </w:pPr>
      <w:bookmarkEnd w:id="504"/>
      <w:r>
        <w:rPr>
          <w:rFonts w:ascii="Amiri" w:hAnsi="Amiri" w:eastAsia="Amiri" w:cs="Amiri"/>
          <w:color w:val="111111"/>
          <w:sz w:val="28"/>
          <w:sz w:val="28"/>
          <w:szCs w:val="28"/>
          <w:rtl w:val="true"/>
          <w:lang w:bidi="ar-SA"/>
        </w:rPr>
        <w:t>مقاومت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روز، حضور ملّت توانست ريشه ى استبداد را از اين كشور بكَند</w:t>
      </w:r>
      <w:r>
        <w:rPr>
          <w:rFonts w:eastAsia="Amiri" w:cs="Amiri" w:ascii="Amiri" w:hAnsi="Amiri"/>
          <w:color w:val="111111"/>
          <w:sz w:val="28"/>
          <w:szCs w:val="28"/>
          <w:rtl w:val="true"/>
          <w:lang w:bidi="ar-SA"/>
        </w:rPr>
        <w:t>.</w:t>
      </w:r>
      <w:r>
        <w:rPr>
          <w:rStyle w:val="FootnoteAnchor"/>
          <w:rtl w:val="true"/>
        </w:rPr>
        <w:footnoteReference w:id="257"/>
      </w:r>
    </w:p>
    <w:p>
      <w:pPr>
        <w:pStyle w:val="Heading4"/>
        <w:numPr>
          <w:ilvl w:val="3"/>
          <w:numId w:val="1"/>
        </w:numPr>
        <w:rPr/>
      </w:pPr>
      <w:bookmarkStart w:id="505" w:name="__RefHeading___Toc8210383_2870459653"/>
      <w:bookmarkStart w:id="506" w:name="_Toc184"/>
      <w:bookmarkEnd w:id="505"/>
      <w:r>
        <w:rPr>
          <w:rtl w:val="true"/>
        </w:rPr>
        <w:t>غير قابل شكست بودن؛ در صورت جمع كردن قدرت با معنويّت</w:t>
      </w:r>
      <w:bookmarkEnd w:id="506"/>
    </w:p>
    <w:p>
      <w:pPr>
        <w:pStyle w:val="BookText"/>
        <w:rPr/>
      </w:pPr>
      <w:r>
        <w:rPr>
          <w:rFonts w:ascii="IRNazanin" w:hAnsi="IRNazanin" w:eastAsia="IRNazanin"/>
          <w:color w:val="111111"/>
          <w:sz w:val="28"/>
          <w:sz w:val="28"/>
          <w:szCs w:val="28"/>
          <w:rtl w:val="true"/>
          <w:lang w:bidi="fa-IR"/>
        </w:rPr>
        <w:t xml:space="preserve">امروز شما ببينيد استكبار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انقلاب اسلامى، مُهر باطله اى را از اوّل بر پيشانىِ آن دولت باطل خواه زده و چهره ى او امروز در دنيا آشكار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ى عالَم چگونه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آن نمى انديشد، حقوق انسانها و ملّتها و اخلاق انسانى و رعايت حقوق مظلومان عالَم است؛ آنچه براى او بيشترين اهمّيّت را دارد، تأمين منافع استكبارى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قدرت مادّى در اين جهت به كار بيفتد، كرّوفرّى دارد؛ امّا اميد فلاح و پيروزى نهايى براى آن نميرود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قدرت، با معناى الهى معنا شد، امكانات مادّى را با پشتوانه ى معنوى، آن چنان به كار ميگيرد كه حقوق انسانها تضييع نميشود؛ تعدّى و تجاوزى به حقوق كسى صورت نميگيرد؛ در موضع حق قرار ميگيرد و براى حق تلاش ميكند و پيروزى نهايى متعلّق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معناى از قدرت كه عنصر اصلى آن، اراده ى مردم و حكومت براى دفاع از ارزشهاى والا و متعالى است، امتحان خود را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بخوبى پس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قدرتهاى مادّى نتوانستند در مقابل اقتدار معنوى حق در ايران، در لبنان، در فلسطين و در هر نقطه اى كه قدرت حق وارد ميدان شد، مقاومت كنند و آن را به زانو درآورند و با حجم سنگينِ خودشان از ميدان خارجش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هميشه بوده، هست و بعد از اين هم خواهد بود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آمريكايى ها در عراق در مواجهه ى با رژيم صدّام، با يك قدرت مادّى از نوع خودشان و بمراتب ضعيف تر روبرو بودند؛ لذا پيش رفتند و پيروز شدند؛ امّا امروز بعد از آنكه به ظاهر پيروزى نظامى را به دست آورده اند، </w:t>
      </w:r>
      <w:bookmarkStart w:id="507" w:name="pg9703_154261"/>
    </w:p>
    <w:p>
      <w:pPr>
        <w:pStyle w:val="BookText"/>
        <w:rPr/>
      </w:pPr>
      <w:bookmarkEnd w:id="507"/>
      <w:r>
        <w:rPr>
          <w:rFonts w:ascii="IRNazanin" w:hAnsi="IRNazanin" w:eastAsia="IRNazanin"/>
          <w:color w:val="111111"/>
          <w:sz w:val="28"/>
          <w:sz w:val="28"/>
          <w:szCs w:val="28"/>
          <w:rtl w:val="true"/>
          <w:lang w:bidi="fa-IR"/>
        </w:rPr>
        <w:t>در مواجهه با اراده و خواست مردم عراق احساس ضعف و شكست و عقب نشينى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امروز در مقابل اشغالگران عراق قرار دارد، يك نيروى نظامى و يك تجهيزات پيشرفته نيست؛ بلكه يك اراده ى عميق مردمى است؛ مردمى كه نميخواهند اشغالگر را در خانه ى خود، مسلّطِ بر خود و منابع حياتى خود مشاهده كنند؛ نميخواهند هويّت اسلامى و ملّى خود را به وسيله ى اشغالگران در تحقير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چيزى است كه يك قدرت حقّانى را به وجود مى آورد و اگر در صحنه باقى بماند و اراده ى مقاومت در دل انسانها باقى باشد، هيچ قدرتى در مقابل آن تاب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فلسطين و لبنان، نمونه هاى ديگر است</w:t>
      </w:r>
      <w:r>
        <w:rPr>
          <w:rFonts w:eastAsia="IRNazanin" w:cs="IRNazanin"/>
          <w:color w:val="111111"/>
          <w:sz w:val="28"/>
          <w:szCs w:val="28"/>
          <w:rtl w:val="true"/>
          <w:lang w:bidi="fa-IR"/>
        </w:rPr>
        <w:t>.</w:t>
      </w:r>
      <w:r>
        <w:rPr>
          <w:rStyle w:val="FootnoteAnchor"/>
          <w:rtl w:val="true"/>
        </w:rPr>
        <w:footnoteReference w:id="258"/>
      </w:r>
    </w:p>
    <w:p>
      <w:pPr>
        <w:pStyle w:val="Heading4"/>
        <w:numPr>
          <w:ilvl w:val="3"/>
          <w:numId w:val="1"/>
        </w:numPr>
        <w:rPr/>
      </w:pPr>
      <w:bookmarkStart w:id="508" w:name="__RefHeading___Toc8210385_2870459653"/>
      <w:bookmarkStart w:id="509" w:name="_Toc185"/>
      <w:bookmarkEnd w:id="508"/>
      <w:r>
        <w:rPr>
          <w:rtl w:val="true"/>
        </w:rPr>
        <w:t>ايمان و عمل صالح؛ راز مقاومت ملّتها</w:t>
      </w:r>
      <w:bookmarkEnd w:id="50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انسانى كه در راه دفاع از ملّت و كشور و عدالت و حقيقت و ايستادگى در مقابل تجاوز و زورگويى و دست اندازىِ مراكز قدرت جهانى وارد ميدان ميشود، براى ارزش ميجنگد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هيچ كس هم او را نشناسد و گمنام بميرد و گمنام بماند، در ملكوت آسمانها فرشتگان الهى او را با سرِ انگشت به هم نشان ميدهند؛ او نميميرد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تَحْسَبَنَّ اَلَّذِينَ قُتِلُوا فِي سَبِيلِ اَللّٰهِ أَمْوٰاتاً</w:t>
      </w:r>
      <w:r>
        <w:rPr>
          <w:rFonts w:eastAsia="IRNazanin" w:cs="IRNazanin"/>
          <w:color w:val="111111"/>
          <w:sz w:val="28"/>
          <w:szCs w:val="28"/>
          <w:rtl w:val="true"/>
          <w:lang w:bidi="fa-IR"/>
        </w:rPr>
        <w:t>»</w:t>
      </w:r>
      <w:r>
        <w:rPr>
          <w:rStyle w:val="FootnoteAnchor"/>
          <w:rtl w:val="true"/>
        </w:rPr>
        <w:footnoteReference w:id="259"/>
      </w:r>
      <w:r>
        <w:rPr>
          <w:rFonts w:ascii="IRNazanin" w:hAnsi="IRNazanin" w:eastAsia="IRNazanin"/>
          <w:color w:val="111111"/>
          <w:sz w:val="28"/>
          <w:sz w:val="28"/>
          <w:szCs w:val="28"/>
          <w:rtl w:val="true"/>
          <w:lang w:bidi="fa-IR"/>
        </w:rPr>
        <w:t>اينها را مرده مپنداريد؛ اينها زندگان جاويد و منبع الهامند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اين روحيّه در ارتشى به وجود آمد، اين ارتش غير قابل تسخير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يك عدّه جوان با سلاح ايمان و بدون برخوردارى از تجهيزات پيچيده و پيشرفته در لبنان كارى را انجام دادند كه لشكرهاى مجهّز عربى نتوانسته بودند آن را انجام دهند؛ يعنى بر ارتشِ تا دندان مسلّحِ به ابزارهاى پيچيده ى اسرائيل فائق آمدند و اين ننگ را بر پيشانى آنان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نه اتم داشتند، نه تانكهاى پيشرفته داشتند، نه هواپيماهاى فوق مدرن </w:t>
      </w:r>
      <w:bookmarkStart w:id="510" w:name="pg9703_154263"/>
    </w:p>
    <w:p>
      <w:pPr>
        <w:pStyle w:val="BookText"/>
        <w:rPr/>
      </w:pPr>
      <w:bookmarkEnd w:id="510"/>
      <w:r>
        <w:rPr>
          <w:rFonts w:ascii="IRNazanin" w:hAnsi="IRNazanin" w:eastAsia="IRNazanin"/>
          <w:color w:val="111111"/>
          <w:sz w:val="28"/>
          <w:sz w:val="28"/>
          <w:szCs w:val="28"/>
          <w:rtl w:val="true"/>
          <w:lang w:bidi="fa-IR"/>
        </w:rPr>
        <w:t>داشتند؛ با سلاح ايمان، با اعتمادِبه نفس و با تكيه به قدرت فائقه ى الهى، از اسلحه ى ابتدايىِ خودشان همان استفاده اى را كردند كه يك لشكر مجهّزِ به سلاح مدرن نميتوانست در مقابل آنها تاب مقاومت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پيروزى مؤمنان در طول تاريخ اسلام اين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به تنهايى كافى نيست؛ ايمان با عمل صالح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 در هرجا و هر ميدانى يك معنا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ملّت مورد تهديد قرار ميگيرد، عمل صالح اين است كه انسانهايى در مقابل تهديد دشمنانِ متجاوز سينه سپر كنند؛ امكانات خودشان را متمركز كنند؛ از همه ى نيرو و استعدادِ خودشان بهره بگيرند؛ علم و عمل و ابتكار و شجاعت را باهم بياميزند و در مقابل دشمن زورگو و متجاوز بايستند و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ايمان با عمل صالح همراه شد، انسان از خسران نجات پيدا ميكند؛ آن وقت ملّتها پيروز ميشوند</w:t>
      </w:r>
      <w:r>
        <w:rPr>
          <w:rFonts w:eastAsia="IRNazanin" w:cs="IRNazanin"/>
          <w:color w:val="111111"/>
          <w:sz w:val="28"/>
          <w:szCs w:val="28"/>
          <w:rtl w:val="true"/>
          <w:lang w:bidi="fa-IR"/>
        </w:rPr>
        <w:t>.</w:t>
      </w:r>
      <w:r>
        <w:rPr>
          <w:rStyle w:val="FootnoteAnchor"/>
          <w:rtl w:val="true"/>
        </w:rPr>
        <w:footnoteReference w:id="260"/>
      </w:r>
    </w:p>
    <w:p>
      <w:pPr>
        <w:pStyle w:val="Heading4"/>
        <w:numPr>
          <w:ilvl w:val="3"/>
          <w:numId w:val="1"/>
        </w:numPr>
        <w:rPr/>
      </w:pPr>
      <w:bookmarkStart w:id="511" w:name="__RefHeading___Toc8210387_2870459653"/>
      <w:bookmarkStart w:id="512" w:name="_Toc186"/>
      <w:bookmarkEnd w:id="511"/>
      <w:r>
        <w:rPr>
          <w:rtl w:val="true"/>
        </w:rPr>
        <w:t>ايمان و توكّل؛ دو شرط ماندن در ميدانهاى جهاد</w:t>
      </w:r>
      <w:bookmarkEnd w:id="512"/>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ميدانهاى جهاد در راه خدا در صورتى ميتوانيم مقاومت كنيم كه دلمان لبالب باشد از ايمان به خدا و سرشار از توكّل به خداى متعال؛ بدون معنويّت نميشود حركت كرد، بدون ايمان قوى نميشود گردنه هاى دشوار را پيمود، بدون توكّل به خداى متعال نميشود چشم بر هيمنه ى ظاهرى قدرتها بست و قدرت حقيقى را ديد؛ توكّل لازم است، ايمان لازم است، حُسن ظنّ به وعده ى الهى لازم است</w:t>
      </w:r>
      <w:r>
        <w:rPr>
          <w:rFonts w:eastAsia="IRNazanin" w:cs="IRNazanin"/>
          <w:color w:val="111111"/>
          <w:sz w:val="28"/>
          <w:szCs w:val="28"/>
          <w:rtl w:val="true"/>
          <w:lang w:bidi="fa-IR"/>
        </w:rPr>
        <w:t>.</w:t>
      </w:r>
      <w:r>
        <w:rPr>
          <w:rStyle w:val="FootnoteAnchor"/>
          <w:rtl w:val="true"/>
        </w:rPr>
        <w:footnoteReference w:id="261"/>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براى اينكه مشكلات را حل كنيد، احتياج داريد به مجاهدت، به مبارزه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مبارزه و مجاهدت، متوقّف است بر يك نيروى درونى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كسى ميتواند در ميدان مبارزه بِايستد كه از آن نيروى درونى برخوردار باشد؛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وقتى ميتواند درست بفهمد و تشخيص بدهد و دنبال تشخيص حركت بكند كه آن عامل درونى در او فعّال باشد و قوى بشود؛ آن عامل درونى ايمان است</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لذا در سوره ى احزاب مشاهده ميكنيد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 وَ مٰا زٰادَهُمْ إِلاّٰ إِيمٰاناً وَ تَسْلِيماً</w:t>
      </w:r>
      <w:r>
        <w:rPr>
          <w:rFonts w:eastAsia="Amiri" w:cs="Amiri" w:ascii="Amiri" w:hAnsi="Amiri"/>
          <w:color w:val="111111"/>
          <w:sz w:val="28"/>
          <w:szCs w:val="28"/>
          <w:rtl w:val="true"/>
          <w:lang w:bidi="ar-SA"/>
        </w:rPr>
        <w:t>»</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قضيّه ى احزاب قضيّه ى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مقام مقايسه، اگر بخواهيم جبهه ى امروز دشمن عليه جمهورى اسلامى را در صدر اسلام مشابه سازى بكنيم، ميشود جنگ 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خب مشاهده ميكنيد ديگر؛ همه ى دنياپرستان و قدرت طلبان و جنايت كاران و اهل زور و ظلم و طغيان در سرتاسر عالم، در رده هاى مختلف اقتدار، در مقابل جمهورى اسلامى صف كشيده اند و حمله هم كرده اند و دارند از همه ى جوانب حمله هم ميكنند؛ عين همين قضيّه در جنگ احزاب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همه ى جمعيّت مدينه آن روز شايد به ده هزار نفر نميرسيد؛ زن و مرد و كوچك و بزرگ و بچّه و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كفّار و مشركين مكّه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اقوام موجود در آن منطقه، مردان زبده ى جنگى شان را انتخاب كردند، ده هزار نفر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كردند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قضيّه ى كوچكى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ميرويم مدينه، همه را قتل عام ميكنيم؛ هم خود آن مدّعى نبوّت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پيغمبر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اصحابش را؛ قال قضيّه را ميكَنيم، تمام ميكنيم قضيّه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دَأب</w:t>
      </w:r>
      <w:r>
        <w:rPr>
          <w:rStyle w:val="FootnoteAnchor"/>
          <w:rtl w:val="true"/>
        </w:rPr>
        <w:footnoteReference w:id="264"/>
      </w:r>
      <w:r>
        <w:rPr>
          <w:rFonts w:ascii="IRNazanin" w:hAnsi="IRNazanin" w:eastAsia="IRNazanin"/>
          <w:color w:val="111111"/>
          <w:sz w:val="28"/>
          <w:sz w:val="28"/>
          <w:szCs w:val="28"/>
          <w:rtl w:val="true"/>
          <w:lang w:bidi="fa-IR"/>
        </w:rPr>
        <w:t xml:space="preserve">پيغمبر اين بود كه وقتى جنگ ميشد، اين جنگ را بياورد بيرون شهر و در شهر نمانَد، امّا اين حادثه اين قدر مُهيب و هولناك و سريع اتّفاق افتاد كه پيغمبر مجال نكرد نيروهاى خودش را ترتيب بدهد و بياورد </w:t>
      </w:r>
      <w:bookmarkStart w:id="513" w:name="pg9703_154267"/>
    </w:p>
    <w:p>
      <w:pPr>
        <w:pStyle w:val="BookText"/>
        <w:rPr/>
      </w:pPr>
      <w:bookmarkEnd w:id="513"/>
      <w:r>
        <w:rPr>
          <w:rFonts w:ascii="IRNazanin" w:hAnsi="IRNazanin" w:eastAsia="IRNazanin"/>
          <w:color w:val="111111"/>
          <w:sz w:val="28"/>
          <w:sz w:val="28"/>
          <w:szCs w:val="28"/>
          <w:rtl w:val="true"/>
          <w:lang w:bidi="fa-IR"/>
        </w:rPr>
        <w:t xml:space="preserve">آماده كند براى مثلاً يك بسيجِ بيرون شهر مدينه؛ مجبور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مدينه را خندق بزند كه به جنگ خندق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بسيار مهمّى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مؤمنين در مقابل اين حادثه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همانهايى كه تحت لواى پيغمبر زندگى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آنهايى هستند كه در همين سوره ى احزاب حدود هفت هشت ده آيه قبل از اين آيه اى كه من خواندم، از قول آنها نقل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يَقُولُ اَلْمُنٰافِقُونَ وَ اَلَّذِينَ فِي قُلُوبِهِمْ مَرَضٌ</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كسانى كه دلهايشان مريض بود، اينها گفتند كه پيغمبر به ما راست نگفت، گفت شما پيروز ميشويد؛ بفرما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 دشمن آمده و دارد مى آيد، پدر ما را درمى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يأس و نااميدى و خودكم بينىِ در مقابل دشمن و يك گرايش قلبى پنهان به دشمن در آنها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عدّه ى ديگر كه اكثريّت بودند گفتند نه، قضيّه اين جورى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مٰا وَعَدَنَا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دشمنى را قبلاً خدا و پيغمبر به ما گفته بودند؛ گفته بودند كه شما وقتى وارد اين ميدان شديد، همه ى عوامل كفر و استكبار با شما دشمنى ميكنند؛ اين قضيّه را قبلاً خدا و پيغمبرش به ما گفته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مٰا وَعَدَنَا اَللّٰهُ وَ رَسُولُهُ وَ صَدَقَ اَللّٰهُ وَ رَسُولُهُ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درست گفته بودند؛ همانى كه پيغمبر به ما گفته بود، همانى كه خدا گفته بود، همان اتّفاق افتاده؛ يعنى آمدن دشمن و حمله ى دشمن، به جاى اينكه روحيّه ى اينها را تضعيف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زٰادَهُمْ إِلاّٰ إِيمٰاناً وَ تَسْلِيماً</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ايمانشان را تقويت كرد؛ تسليمشان در مقابل خدا را تقويت كرد؛ عزم و جزم آنها را نسبت به مواجهه و مقابله تقويت كرد</w:t>
      </w:r>
      <w:r>
        <w:rPr>
          <w:rFonts w:eastAsia="Amiri" w:cs="Amiri" w:ascii="Amiri" w:hAnsi="Amiri"/>
          <w:color w:val="111111"/>
          <w:sz w:val="28"/>
          <w:szCs w:val="28"/>
          <w:rtl w:val="true"/>
          <w:lang w:bidi="ar-SA"/>
        </w:rPr>
        <w:t>.</w:t>
      </w:r>
      <w:r>
        <w:rPr>
          <w:rStyle w:val="FootnoteAnchor"/>
          <w:rtl w:val="true"/>
        </w:rPr>
        <w:footnoteReference w:id="267"/>
      </w:r>
    </w:p>
    <w:p>
      <w:pPr>
        <w:pStyle w:val="Heading4"/>
        <w:numPr>
          <w:ilvl w:val="3"/>
          <w:numId w:val="1"/>
        </w:numPr>
        <w:rPr/>
      </w:pPr>
      <w:bookmarkStart w:id="514" w:name="__RefHeading___Toc8210389_2870459653"/>
      <w:bookmarkStart w:id="515" w:name="_Toc187"/>
      <w:bookmarkEnd w:id="514"/>
      <w:r>
        <w:rPr>
          <w:rtl w:val="true"/>
        </w:rPr>
        <w:t>نمونه هايى از نيرودهى آرمانهاى اخلاقى و معنوى به ملّت ايران</w:t>
      </w:r>
      <w:bookmarkEnd w:id="515"/>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ملّت اگر با اين مفاهيم</w:t>
      </w:r>
      <w:r>
        <w:rPr>
          <w:rStyle w:val="FootnoteAnchor"/>
          <w:rtl w:val="true"/>
        </w:rPr>
        <w:footnoteReference w:id="268"/>
      </w:r>
      <w:r>
        <w:rPr>
          <w:rFonts w:ascii="Amiri" w:hAnsi="Amiri" w:eastAsia="Amiri" w:cs="Amiri"/>
          <w:color w:val="111111"/>
          <w:sz w:val="28"/>
          <w:sz w:val="28"/>
          <w:szCs w:val="28"/>
          <w:rtl w:val="true"/>
          <w:lang w:bidi="ar-SA"/>
        </w:rPr>
        <w:t xml:space="preserve">آشنا شد و دل خود را در اين فضا وارد </w:t>
      </w:r>
    </w:p>
    <w:p>
      <w:pPr>
        <w:pStyle w:val="BookText"/>
        <w:rPr/>
      </w:pPr>
      <w:r>
        <w:rPr>
          <w:rFonts w:ascii="IRNazanin" w:hAnsi="IRNazanin" w:eastAsia="IRNazanin"/>
          <w:color w:val="111111"/>
          <w:sz w:val="28"/>
          <w:sz w:val="28"/>
          <w:szCs w:val="28"/>
          <w:rtl w:val="true"/>
          <w:lang w:bidi="fa-IR"/>
        </w:rPr>
        <w:t>كرد و حركت خود را با اين ميزان تنظيم نمود، پيش خواهد رفت و كوه ها را در مقابل خود ناچيز خواهد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يك لحظه ى تاريخى، چنين حالتى پيدا كرد و اين انقلاب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نكنيد اين انقلاب حتّى قابل پيش بينى بود؛ خير، قابل پيش بينى هم نبود؛ اين قدر عظيم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ملّتى با دست خالى بتواند يك نظام پوسيده ى فاسد، امّا مورد حمايت صددرصدِ همه ى قدرتهاى ظالم دنيا را كه با سخت ترين روشهاى استبدادى حكومت ميكرد و كسى جرئت نفس كشيدن نداشت، از بين ببرد و عقيده و آرمان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جاى آن بگذارد، اصلاً متصوّر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ذهن آدمهاى خوش بين هم نميرسيد كه چنين چيزى ممكن باشد؛ امّا ملّت ما اين كار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آرمانهاى معنوى و اخلاقى و آرزوهاى بزرگ، آن چنان نيرويى به اين ملّت داد كه هيچ فشار و تحميل و تهديد و حادثه ى تلخى نتوانست او را وسط راه نگه دارد و متوقّف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 آخر رفت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ى دوّم، دوران جنگ تحميلى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شما شايد جنگ تحميلى را درك كرده ايد؛ امّا من نميدانم چقدر خاطرات روزهاى اوّل جنگ در ياد شما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در مقابل تهاجمى قرار گرفته بود؛ امّا در واقع از ابزارهاى متعارف هيچ چيز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تانك ميرفتيم، نبود، يا كم بود، يا ناقص بود؛ سراغ سلاح ميرفتيم، همين طور؛ سراغ هواپيما ميرفتيم، همين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آن روز در رأس بعضى كارهاى مؤثّر بودند، دائم آيه ى يأس ميخواندند؛ امّا همين بارقه ى الهى و انگيزه ى اخلاقى و معنوى و دينى و همين خداجويى، دلهاى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پاسداران، همين نيروهاى مردمى و بسيج از همه ى قشرها، همين عناصر بسيار مؤمن و خالص ارتش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آن چنان آماده كرد كه جانها توانستند ضعف جسمها را جبران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لبسوا القلوب على الدّروع</w:t>
      </w:r>
      <w:r>
        <w:rPr>
          <w:rFonts w:eastAsia="IRNazanin" w:cs="IRNazanin"/>
          <w:color w:val="111111"/>
          <w:sz w:val="28"/>
          <w:szCs w:val="28"/>
          <w:rtl w:val="true"/>
          <w:lang w:bidi="fa-IR"/>
        </w:rPr>
        <w:t xml:space="preserve">» </w:t>
      </w:r>
      <w:r>
        <w:rPr>
          <w:rStyle w:val="FootnoteAnchor"/>
          <w:rtl w:val="true"/>
        </w:rPr>
        <w:footnoteReference w:id="269"/>
      </w:r>
      <w:r>
        <w:rPr>
          <w:rFonts w:ascii="Amiri" w:hAnsi="Amiri" w:eastAsia="Amiri" w:cs="Amiri"/>
          <w:color w:val="111111"/>
          <w:sz w:val="28"/>
          <w:sz w:val="28"/>
          <w:szCs w:val="28"/>
          <w:rtl w:val="true"/>
          <w:lang w:bidi="ar-SA"/>
        </w:rPr>
        <w:t>درباره ى اصحاب كربلا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دلهايشان را روى </w:t>
      </w:r>
      <w:bookmarkStart w:id="516" w:name="pg9703_154270"/>
    </w:p>
    <w:p>
      <w:pPr>
        <w:pStyle w:val="BookText"/>
        <w:rPr/>
      </w:pPr>
      <w:bookmarkEnd w:id="516"/>
      <w:r>
        <w:rPr>
          <w:rFonts w:ascii="IRNazanin" w:hAnsi="IRNazanin" w:eastAsia="IRNazanin"/>
          <w:color w:val="111111"/>
          <w:sz w:val="28"/>
          <w:sz w:val="28"/>
          <w:szCs w:val="28"/>
          <w:rtl w:val="true"/>
          <w:lang w:bidi="fa-IR"/>
        </w:rPr>
        <w:t>زره هايشان پوشيدند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زره ها جسمها را نگه ميدارد، امّا دلها جسمها و زره ها را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باايمان و نورانى آماده شد و همّتهاى بلند به جنبش درآمد و جبهه ى عظيم و وسيعى را كه يك سرش در دستگاه هاى جاسوسى و وزارت دفاع آمريكا بود، يك سرش در ناتو بود، يك سرش در شوروى سابق بود، يك سرش در خزانه ى دولتهاى نفتى منطقه، و سوگلى همه ى اينها هم رژيم بعثى بود كه از همه طرف كمكها را به او ميرساندند، شكست داد و ناكام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است؟ اين همان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آرمانها و نقطه ى اتّكاءِ معنوى در كشور و ملّتى وجود داشت، از اين گونه معجزات به وجود مى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هميشه به مسئولان مربوط در بخشهاى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بخش اقتصاد و چه در بخش كارهاى علمى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كرده ام و الان هم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همين همّتها، همين روحيّه ها و همين دلهاى قرص و محكم، در هر ميدانى محور تلاش و كار باشند، مشكلات را از سر راه برميدارند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كارهاى عظيمى كه نيروهاى مؤمن و حزب اللّهى و انقلابى، با تكيه به همين ايمان، در زمينه هاى سازندگى، فنّاورى هاى پيچيده و نظامى به وجود آوردند، كه اكثر شما ميدانيد من چه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زمينه ها اين نقطه ى اتّكاءِ معنوى ميتواند چنين معجزه اى بكند</w:t>
      </w:r>
      <w:r>
        <w:rPr>
          <w:rFonts w:eastAsia="IRNazanin" w:cs="IRNazanin"/>
          <w:color w:val="111111"/>
          <w:sz w:val="28"/>
          <w:szCs w:val="28"/>
          <w:rtl w:val="true"/>
          <w:lang w:bidi="fa-IR"/>
        </w:rPr>
        <w:t>.</w:t>
      </w:r>
      <w:r>
        <w:rPr>
          <w:rStyle w:val="FootnoteAnchor"/>
          <w:rtl w:val="true"/>
        </w:rPr>
        <w:footnoteReference w:id="270"/>
      </w:r>
    </w:p>
    <w:p>
      <w:pPr>
        <w:pStyle w:val="Heading4"/>
        <w:numPr>
          <w:ilvl w:val="3"/>
          <w:numId w:val="1"/>
        </w:numPr>
        <w:rPr/>
      </w:pPr>
      <w:bookmarkStart w:id="517" w:name="__RefHeading___Toc8210391_2870459653"/>
      <w:bookmarkStart w:id="518" w:name="_Toc188"/>
      <w:bookmarkEnd w:id="517"/>
      <w:r>
        <w:rPr>
          <w:rtl w:val="true"/>
        </w:rPr>
        <w:t>تلاش دشمن براى كم كردن انگيزه هاى مردم</w:t>
      </w:r>
      <w:bookmarkEnd w:id="51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كارهايشان</w:t>
      </w:r>
      <w:r>
        <w:rPr>
          <w:rStyle w:val="FootnoteAnchor"/>
          <w:rtl w:val="true"/>
        </w:rPr>
        <w:footnoteReference w:id="271"/>
      </w:r>
      <w:r>
        <w:rPr>
          <w:rFonts w:ascii="IRNazanin" w:hAnsi="IRNazanin" w:eastAsia="IRNazanin"/>
          <w:color w:val="111111"/>
          <w:sz w:val="28"/>
          <w:sz w:val="28"/>
          <w:szCs w:val="28"/>
          <w:rtl w:val="true"/>
          <w:lang w:bidi="fa-IR"/>
        </w:rPr>
        <w:t>اين است كه انگيزه هاى مردم را كم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زنان، چه مردان و نخبگان دنياى اسلام و بخصوص كشورهايى كه انقلاب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بدانند كه اگر در صحنه بايستند و </w:t>
      </w:r>
      <w:bookmarkStart w:id="519" w:name="pg9703_154272"/>
    </w:p>
    <w:p>
      <w:pPr>
        <w:pStyle w:val="BookText"/>
        <w:rPr/>
      </w:pPr>
      <w:bookmarkEnd w:id="519"/>
      <w:r>
        <w:rPr>
          <w:rFonts w:ascii="IRNazanin" w:hAnsi="IRNazanin" w:eastAsia="IRNazanin"/>
          <w:color w:val="111111"/>
          <w:sz w:val="28"/>
          <w:sz w:val="28"/>
          <w:szCs w:val="28"/>
          <w:rtl w:val="true"/>
          <w:lang w:bidi="fa-IR"/>
        </w:rPr>
        <w:t>مقاومت كنند، پيروزى آنها بر همه ى سازوبرگ استكبار قطعى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ابزارهاى اقتدار قدرتهاى استكبارى در مقابل حضور مردم، در مقابل ايمان ملّتها كند است، ناكارآمد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دارند، سلاح دارند، بمب اتم دارند، ارتشهاى مجهّز دارند، وسايل ديپلماسى دارند، امّا همه ى اينها در مقابل ايمان ملّتها ناكارآمد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باشيد كه اين ايمان از دست نرود؛ با ايجاد اختلاف، با سرگرم كردن و مشغول كردن، جوانها را يك جور، پيرها را يك جور، مذهبى ها را يك جور، غير مذهبى ها را يك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مردم بر اساس شعارهاى دينى و اسلامى، تنها چيزى است كه ميتواند اين ملّتها را پيش ببرد</w:t>
      </w:r>
      <w:r>
        <w:rPr>
          <w:rFonts w:eastAsia="IRNazanin" w:cs="IRNazanin"/>
          <w:color w:val="111111"/>
          <w:sz w:val="28"/>
          <w:szCs w:val="28"/>
          <w:rtl w:val="true"/>
          <w:lang w:bidi="fa-IR"/>
        </w:rPr>
        <w:t>.</w:t>
      </w:r>
      <w:r>
        <w:rPr>
          <w:rStyle w:val="FootnoteAnchor"/>
          <w:rtl w:val="true"/>
        </w:rPr>
        <w:footnoteReference w:id="272"/>
      </w:r>
    </w:p>
    <w:p>
      <w:pPr>
        <w:pStyle w:val="Heading3"/>
        <w:numPr>
          <w:ilvl w:val="2"/>
          <w:numId w:val="1"/>
        </w:numPr>
        <w:rPr/>
      </w:pPr>
      <w:bookmarkStart w:id="520" w:name="__RefHeading___Toc8210393_2870459653"/>
      <w:bookmarkStart w:id="521" w:name="_Toc189"/>
      <w:bookmarkEnd w:id="520"/>
      <w:r>
        <w:rPr/>
        <w:t>2</w:t>
      </w:r>
      <w:r>
        <w:rPr>
          <w:rtl w:val="true"/>
        </w:rPr>
        <w:t xml:space="preserve"> - </w:t>
      </w:r>
      <w:r>
        <w:rPr>
          <w:rtl w:val="true"/>
        </w:rPr>
        <w:t>حفظ ساخت حقيقى نظام اسلامى؛ شرط بقاى مقاومت</w:t>
      </w:r>
      <w:bookmarkEnd w:id="521"/>
    </w:p>
    <w:p>
      <w:pPr>
        <w:pStyle w:val="Heading4"/>
        <w:numPr>
          <w:ilvl w:val="3"/>
          <w:numId w:val="1"/>
        </w:numPr>
        <w:rPr/>
      </w:pPr>
      <w:bookmarkStart w:id="522" w:name="__RefHeading___Toc8210395_2870459653"/>
      <w:bookmarkStart w:id="523" w:name="_Toc190"/>
      <w:bookmarkEnd w:id="522"/>
      <w:r>
        <w:rPr>
          <w:rtl w:val="true"/>
        </w:rPr>
        <w:t>اشاره</w:t>
      </w:r>
      <w:bookmarkEnd w:id="523"/>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وضعيّت امروز آمريكا را در خاورميانه نگاه كنيد، پانزده سال قبلِ او را هم نگاه كنيد و ببينيد وضع آمريكا در خاورميانه چه جورى است؛ روزبه روز منفورتر، روزبه روز ذليل تر، ناكام تر؛ در مسئله ى فلسطين، يك جور؛ در مسئله ى لبنان، يك جور؛ در قضاياى عراق و افغانستان، يك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آمريكا در طرحهاى خودش در خاورميانه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عمدتاً هم آماج هدف اين طرحها جمهورى اسلامى بود؛ بيش از آنچه كه آن كشورها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ناكام مانده؛ ضربه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جمهورى اسلامى توانست بايستد و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البتّه توطئه ها زياد بوده؛ دهه ى اوّل انقلاب يك جور، و دهه ى دوّم و سوّم انقلاب توطئه هاى گوناگونى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تفاصيلش را نميرسم عرض كنم؛ وقت ميگذرد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نكته ى اصلى كه هم دانشجوها، هم دانشگاهيان عزيز، هم همه ى آحاد ملت، بخصوص نخبگان و هوشمندان بايد به او توجّه كنند، اين است كه نظام جمهورى اسلامى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ذاتى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همچنانى كه تا امروز در طول اين سى سال توانسته ايستادگى </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آنها همه ى همّتشان اين بود كه جمهورى اسلامى را نابود كنند و از بين ببرند؛ امّا نه فقط نابود نشد، بلكه روزبه روز در بخشهاى مختلف قوى تر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توانايى ماندن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ظرفيّت 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بايستى حفظ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جور نيست كه ما هر جور عمل كنيم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بى تفاوت، ولو با عدم توجّه به وظايف حسّاس و 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بازهم همين ظرفيّت مقاومت باقى بماند؛ نه، بايستى نظام جمهورى اسلامى را به معناى حقيقى كلمه اش حفظ كرد، تا بتوان از منافع اين ملّت، از منافع اين كشور، اين ملّت را بهره مند كرد؛ تا بتوان اين ملّت را به اوج ترقّى و آرزوها و آرمانهاى خودش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آنچه مهم است اين است كه نظام جمهورى اسلامى يك ساخت حقوقى و رسمى دارد كه آن قانون اساسى، مجلس شوراى اسلامى، دولت اسلامى، انتخابات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چيزهايى كه مشاهده ميكنيد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البتّه حفظ اينها لازم و واجب است؛ امّا كافى نيست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هميشه در دلِ ساخت حقوقى، يك ساخت حقيقى، يك هويّت حقيقى و واقعى وجود دارد؛ او را بايد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 حقوقى در حكم جسم است، در حكم قالب است، آن هويّت حقيقى در حكم روح است، در حكم معنا و مضمون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معنا و مضمون تغيير پيدا كند، ولو اين ساخت ظاهرى و حقوقى هم باقى بماند، نه فايده اى خواهد داشت، نه دوامى خواهد داشت؛ مثل دندانى كه از داخل پوك شده، ظاهرش سالم است، با اوّلين برخورد با يك جسم سخت درهم ميشكند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 حقيقى و واقعى و درونى، مهم است؛ او در حكم روح اين جسم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 درونى چيست؟ همان آرمانهاى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كرامت انسان، حفظ ارزشها، سعى براى ايجاد برادرى و برابرى، اخلاق، ايستادگى در مقابل نفوذ دشمن؛ اينها آن اجزاى ساخت حقيقى و باطنى و درونى نظام جمهورى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از اخلاق اسلامى </w:t>
      </w:r>
    </w:p>
    <w:p>
      <w:pPr>
        <w:pStyle w:val="BookText"/>
        <w:rPr/>
      </w:pPr>
      <w:r>
        <w:rPr>
          <w:rFonts w:ascii="IRNazanin" w:hAnsi="IRNazanin" w:eastAsia="IRNazanin"/>
          <w:color w:val="111111"/>
          <w:sz w:val="28"/>
          <w:sz w:val="28"/>
          <w:szCs w:val="28"/>
          <w:rtl w:val="true"/>
          <w:lang w:bidi="fa-IR"/>
        </w:rPr>
        <w:t xml:space="preserve">دور شديم، اگر عدالت را فراموش كرديم، شعار عدالت را به انزوا انداختيم، اگر مردمى بودنِ مسئولان كشور را دست كم گرفتيم، اگر مسئولين كشور هم مثل خيلى از مسئولين كشورهاى ديگر به مسئوليّت به عنوان يك وسيله و يك مركز ثروت و قدرت نگاه كنند، اگر مسئله ى خدمت و فداكارى براى مردم از ذهنيّت و عمل مسئولين كشور حذف شود، اگر مردمى بودن، ساده زيستى، خود را در سطح توده ى مردم قرار دادن، از ذهنيّت مسئولين كنار برود و حذف شود؛ پاك شود، اگر ايستادگى در مقابل تجاوزطلبى هاى دشمن فراموش شود، اگر رودربايستى ها، ضعفهاى شخصى، ضعفهاى شخصيّتى بر روابط سياسى و بين المللى مسئولين كشور حاكم شود، اگر اين مغزهاى حقيقى و اين بخشهاى اصلىِ هويّت واقعى جمهورى اسلامى از دست برود و ضعيف شود، ساخت ظاهرىِ جمهورى اسلامى خيلى كمكى نميكند، خيلى اثرى نميبخشد و پسوند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مجلس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شوراى اسلامى، دولت جمهورى اسلامى، به تنهايى كارى صورت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قضيّه اين است كه مراقب باشيم آن روح، آن سيرت از دست نرود، فراموش نشود؛ دلمان خوش نباشد به حفظ صورت و قالب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روح، معنا و سيرت 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اساس قضيّه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عرض بكنم كه تغيير سيرت، تغيير آن هويّت واقعى، بتدريج و خيلى آرام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بعضى ها به اين، غالباً جلب نميشود، يا خيلى ها توجّهشان جلب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وقتى ممكن است همه متوجّه شوند، كه كار از كار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بايد دقّت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بيناى طبقه ى روشن بين و روشنفكر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طبقه ى دانشگاهى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 بيناى دانشجويان بايد اين مسئوليّت را هميشه براى خودش قائل باشد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اسلامى، نظام اسلامى است در ظاهر و باطن؛ نه فقط نظام اسلامى در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 اينكه حالا يك شرايطى در قانون اساسى براى رئيس جمهور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رهبر و براى رئيس قوّه ى قضائيّه و براى شوراى نگهبان و براى كه و كه معيّن شده؛ و چه و چه، اينها كافى نيست؛ اگرچه اينها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در هدفها، در آرمانها، در جهت گيرى ها را بايد مراقبت كرد كه پيش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چيزى است كه ما در طول اين سالهاى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بعد از جنگ و بعد از رحلت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درگيرش بوديم؛ جزو درگيرى هاى اساسى در اين دو دهه ى گذشته، يكى همين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تلاشهاى زيادى شده است براى اينكه جمهورى اسلامى را از روح و معناى خودش خارج كنند؛ تلاشهاى زيادى كرده اند؛ به شكلهاى مختلف؛ چه در زمينه هاى سياسى، چه در زمينه هاى اخلاقى، چه در زمينه هاى اجتماعى؛ از اظهاراتى كه شده و حرفهايى كه زده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يك دوره اى را هم مشاهده كرديم كه در مطبوعات ما رسماً، علناً، جدايى و تفكيك دين از سياست را اعلان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مسئله ى يكى بودن دين و سياست را كه اساس جمهورى اسلامى و اساس حركت عمومى مردم بود، زير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بالاتر؟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دورانى، در مطبوعات ما ديده شد كه صريحاً، علناً، از رژيم ظالم، جبّار و سفّاك پهلوى دفاع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اينكه چنين حالتى پيش نيايد و براى برخورد با اين انحراف، ميشود با برجسته كردن مرزهاى اعتقادى و فكرى و سياسى، جلوى اين انحراف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شاخصهاى هويّت اسلامى بايستى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 عدالت طلبى، شاخص ساده زيستى مسئولان، شاخص كار و تلاش مخلصانه، شاخص طلب و پويايى علمى بى وقفه، شاخص ايستادگى قاطع در مقابل طمع ورزى و سلطه ى بيگانگان، شاخص دفاع از حقوق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حقوق ملّت، دفاعِ شجاعانه كردن يك شاخص است؛ مثل همين حقّ هسته اى؛ مسئله ى هسته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ده ها نياز كشور ما است؛ تنها مسئله ى ما نيست؛ امّا وقتى دشمن روى اين نقطه متمركز شد، ملّت هم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نقطه اى كه دشمن روى او تمركز پيدا كرده است، اگر ملّت عقب نشينى كند، اگر مسئولين عقب نشينى كنند و از اين </w:t>
      </w:r>
    </w:p>
    <w:p>
      <w:pPr>
        <w:pStyle w:val="BookText"/>
        <w:rPr/>
      </w:pPr>
      <w:r>
        <w:rPr>
          <w:rFonts w:ascii="Amiri" w:hAnsi="Amiri" w:eastAsia="Amiri" w:cs="Amiri"/>
          <w:color w:val="111111"/>
          <w:sz w:val="28"/>
          <w:sz w:val="28"/>
          <w:szCs w:val="28"/>
          <w:rtl w:val="true"/>
          <w:lang w:bidi="ar-SA"/>
        </w:rPr>
        <w:t>حقّ قطعى و روشن صرف نظر كنند، بدون ترديد راه براى دست اندازى به حقوق ملّى براى دشمن باز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اجتناب از اشرافيگرى؛ يعنى ضدّ ارزش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ما اين نكته وجود داشت؛ اين را بتدريج بعضى ها سعى كردند كم رنگ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مسائل اقتصادى ما اثر دارد، در مسائل روانى ما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اشرافيگرى و گرايش به اشرافيگرى، يك ضدّ ارزش بود در انقلاب؛ يعنى افرادى در سطوح مختلف بودند كه از اينكه به اشرافيگرى نسبت داده شوند، يا از آنها چيزى ديده شود كه جزو خصوصيّات اشرافيگرى باشد، بشدّت اجتناب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كشور در درجه ى اوّل متعهد به اين قضيّه هستند و بايد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تدريجاً ضعيف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همان موج ضدّ ارزش كردن اشرافيگرى، بحمدالله وجود دارد؛ يعنى دولت، مسئولين دولتى ساده زيستند، مردمى هستند و اين خيلى فرصت خوبى است؛ نعمت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شاخصها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ى ارزش جهاد و شهادت، يكى ديگر از شاخصها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مجاهدت، مقام والاى شهادت، ازجمله ى چيزهايى بود كه به وسيله ى عناصرى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دستهايى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 سؤال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زير سؤال بردند، شهادت را زير سؤال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يكى از شاخصها است؛ بايد برجسته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به شهيدان، احترام به جهاد و مجاهدان بايستى جزو بخشهاى برجسته ى پرچم جمهورى اسلامى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به جهاد و شهادت شناخته ميشود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اعتماد به مردم، عقيده ى واقعى به مشاركت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بعضى ها اسم مردم را مى آورند، امّا حقيقتاً اعتقادى به مشاركت مردم ندارند؛ بعضى اسم مردم را مى آورند، امّا به مردم اعتماد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جمهورى اسلامى بر اعتماد به مردم و اعتقاد به مشاركت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شجاعت در برابر هيبت دشمن، جزو شاخصها است</w:t>
      </w:r>
      <w:r>
        <w:rPr>
          <w:rFonts w:eastAsia="Amiri" w:cs="Amiri" w:ascii="Amiri" w:hAnsi="Amiri"/>
          <w:color w:val="111111"/>
          <w:sz w:val="28"/>
          <w:szCs w:val="28"/>
          <w:rtl w:val="true"/>
          <w:lang w:bidi="ar-SA"/>
        </w:rPr>
        <w:t>.</w:t>
      </w:r>
      <w:r>
        <w:rPr>
          <w:rStyle w:val="FootnoteAnchor"/>
          <w:rtl w:val="true"/>
        </w:rPr>
        <w:footnoteReference w:id="273"/>
      </w:r>
      <w:bookmarkStart w:id="524" w:name="pg9703_154282"/>
    </w:p>
    <w:p>
      <w:pPr>
        <w:pStyle w:val="Heading4"/>
        <w:numPr>
          <w:ilvl w:val="3"/>
          <w:numId w:val="1"/>
        </w:numPr>
        <w:rPr/>
      </w:pPr>
      <w:bookmarkStart w:id="525" w:name="__RefHeading___Toc8210397_2870459653"/>
      <w:bookmarkStart w:id="526" w:name="_Toc191"/>
      <w:bookmarkEnd w:id="524"/>
      <w:bookmarkEnd w:id="525"/>
      <w:r>
        <w:rPr>
          <w:rtl w:val="true"/>
        </w:rPr>
        <w:t>تكيه ى صريح و شفّاف بر مبانى انقلاب؛ راه بقاى استحكام انقلاب</w:t>
      </w:r>
      <w:bookmarkEnd w:id="526"/>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هم كه ميتواند استقلال را تأمين بكند براى انقلاب اسلامى ما، تكيه ى صريح و شفّاف بر مبانى انقلاب است؛ اصول انقلاب، مبانى انقلاب، ارزشهاى انقلاب، به شكل صريح و شفّاف مورد تكيه بايد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امام بزرگوار اين جور بود؛ امام از اوّل شروع نهضت، همه ى حرف خود را صريح، بدون ابهام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امام رژيم طاغوتىِ موروثىِ استبدادىِ سلطنتى را نفى كرد، ملاحظه نكرد؛ از اوّل معلوم بود كه امام دنبال يك نظام و يك تشكيلات مردمى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موروثى، مردود؛ نظام استبدادى، مردود؛ نظام فردى و متّكى به اراده ى فرد، مردود؛ اينها را امام صريح بيان كرد؛ پرده پوشى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بصراحت بيان كرد كه نظام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نظامى بر مبناى انديشه ى اسلام و ارزشهاى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سرِ كار بيايد؛ پرده پوشى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قضيّه ى مقابله ى با شبكه ى صهيونيستىِ خطرناكى كه بر دنيا ميخواهد حكومت بكند، هيچ ملاحظه اى نكردند، حرفى را پوشيده نگذاشتند، صراحتاً در مقابل صهيونيسم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مقابل رژيم صهيونيستى كه يك رژيم جعلى و غاصب است كه بر منطقه ى فلسطينِ مظلوم حكومت ميكند، صريحاً موضع گرفت؛ هيچ ملاحظه و پرده پوشى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اينها اصول و پايه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اينكه ما با نظام سلطه مخالفيم، هيچ پرده پوشى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سلطه يعنى آن نظام بين المللى اى كه متّكى است به تقسيم دنيا به سلطه گر و سلطه پذير؛ امام قاطعاً اين را 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نظام سلطه هم در شكل كامل خود تجسّم و تجسّد پيدا ميكند در رژيم و دولت كنونى ايالات متّحده ى آمريكا؛ لذا امام صريحاً در مقابل آمريكا موضع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 گيرى ما در مقابل آمريكا به مناسبت اين نيست كه اينها يك ملّتى باشند كه ما با اين ملّت مخالف باشيم يا خصوصيّات نژادى تأثيرى داشته باشد؛ مسئله اينها نيست؛ مسئله اين است كه منش و ذات و رفتار دولت ايالات متّحده ى آمريكا، </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مداخله گرى و سلطه گرى است؛ امام در مقابل اين، موضع صريح و شفّاف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است كه شما مى بينيد انقلاب بعد از گذشت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بر اصول و مبانى و بر ريل حقيقى خود استوار و پابرجا است؛ انقلاب عوض نشد، حرف خود را عوض نكرد، راه خود را عوض نكرد، هدفهاى خود را عوض نكرد؛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انقلابها در مقابل طوفانهايى كه بر آنها فرود مى آيند، مقاومت خودشان را از دست ميدهند؛ خيلى ها، يا حرفشان را عوض ميكنند، يا راهشان را عوض ميكنند، يا اصلاً بكلّى نابود ميشوند و از بين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از اوّلى كه پديد آمده است تا امروز، اهداف مشخّص خود را حفظ كرده، به سمت اين اهداف حركت كرده، به پيشرفتهاى حيرت انگيز در بخشهاى مختلف نائل شده، خود را دارد از يك كشور و ملّت فراموش شده ى بى تأثير در دنيا، به عنوان يك قدرت منطقه اى بزرگ و يك عنصر مؤثّر در سياستهاى بين المللى، به دنيا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اطراف دنيا، همه ى ملّتها ملّت ايران را به عنوان يك ملّت شجاع، يك ملّت باصداقت، يك ملّت هوشمند، يك ملّت مقاوم مى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همه هم عليه نظام اسلامى كار شده است، تلاش شده است، تبليغات شده است؛ يك مدّتى دستگاه هاى تبليغاتى و سياسى دشمنان ملّت ايران تكيه ى خودشان را گذاشتند بر ايجاد ايران هراسى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اسلام هراسى، بعضى ها ايران هراسى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محبوبيّت ملّت ايران در ميان ملّتهاى دنيا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ماندگارى نظام جمهورى اسلامى بر ريل انقلاب و بر خطوط اصلى امام بزرگوار، همين صراحت بوده است؛ هيچ نبايستى اين شفّافيّت را، اين صراحت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مخالفان، در مقابل دوستان، در مقابل دشمنان، مواضع جمهورى اسلامى بايد مواضع شفّافى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تاكتيك ها را ميتوانند عوض كنند، شيوه هاى كار را ميتوانند عوض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همچنان مستحكم بايد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راز استحكام انقلاب و راز پيشرفت كشور است</w:t>
      </w:r>
      <w:r>
        <w:rPr>
          <w:rFonts w:eastAsia="IRNazanin" w:cs="IRNazanin"/>
          <w:color w:val="111111"/>
          <w:sz w:val="28"/>
          <w:szCs w:val="28"/>
          <w:rtl w:val="true"/>
          <w:lang w:bidi="fa-IR"/>
        </w:rPr>
        <w:t>.</w:t>
      </w:r>
      <w:r>
        <w:rPr>
          <w:rStyle w:val="FootnoteAnchor"/>
          <w:rtl w:val="true"/>
        </w:rPr>
        <w:footnoteReference w:id="274"/>
      </w:r>
      <w:bookmarkStart w:id="527" w:name="pg9703_154286"/>
    </w:p>
    <w:p>
      <w:pPr>
        <w:pStyle w:val="Heading4"/>
        <w:numPr>
          <w:ilvl w:val="3"/>
          <w:numId w:val="1"/>
        </w:numPr>
        <w:rPr/>
      </w:pPr>
      <w:bookmarkStart w:id="528" w:name="__RefHeading___Toc8210399_2870459653"/>
      <w:bookmarkStart w:id="529" w:name="_Toc192"/>
      <w:bookmarkEnd w:id="527"/>
      <w:bookmarkEnd w:id="528"/>
      <w:r>
        <w:rPr>
          <w:rtl w:val="true"/>
        </w:rPr>
        <w:t>آرزوى دشمن؛ مردّد شدن ملّت و مسئولان نسبت به مفاهيم مقاومت بخش</w:t>
      </w:r>
      <w:bookmarkEnd w:id="529"/>
    </w:p>
    <w:p>
      <w:pPr>
        <w:pStyle w:val="BookText"/>
        <w:rPr/>
      </w:pPr>
      <w:r>
        <w:rPr>
          <w:rFonts w:ascii="IRNazanin" w:hAnsi="IRNazanin" w:eastAsia="IRNazanin"/>
          <w:color w:val="111111"/>
          <w:sz w:val="28"/>
          <w:sz w:val="28"/>
          <w:szCs w:val="28"/>
          <w:rtl w:val="true"/>
          <w:lang w:bidi="fa-IR"/>
        </w:rPr>
        <w:t>انقلاب اسلامى در معرفت سياسى اى كه ارائه داد، با استبداد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استبدادِ به رأى، با هر نامى و از سوى هركس، از نظر اسلام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با استكبار و دست اندازى و دخالت و تجاوز به ملّتهاى مظلوم و جنگ طلبى هاى خشن و قهرآميز و قبضه كردن منافع ملّتها زير نامهاى خوش ظاهر هم مخالفت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مفاهيمى است كه از دل اسلام جوشيد؛ به عنوان مكتب سياسىِ نظام اسلامى و جمهورى اسلامى در دنيا تابلو و عرضه شد و همه در مقابل آن سر تعظيم فرود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 انقلاب در دنيا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ما به آن معتقديم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سالارى دينى، خضوع در مقابل دين حق و ارزشهاى دينى و اخلاقى، نفرت و معارضه با قدرتهاى زورگو، قائل بودن حق براى همه ى انسانها و انسانيّت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مفاهيمى است كه همه ى ملّتها آنها را قبول دارند؛ مى پسندند و ميپذيرند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تبليغات دشمنان،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زروزور و تزوير باهم در اختيار استكبار است و تزويرشان به وسيله ى همين بوقهاى تبليغاتى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هم اين مفاهيم را قبول دارد؛ زبدگانِ بى نظر و منصف هم اين مفاهيم را قبول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خصوصيّات، اين انقلاب و اين نظام، قدرت ايستادگى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دشمنان ما هم فهميده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اميدى كه آنها دارند، اين است كه اين مفاهيم و اين مبانى در دل مردم و پيش از آنها در دل مسئولان دچار ترديد و وسوسه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ميكنند در دل كسانى كه دستى در گوشه اى از گوشه هاى اين نظام دارند، اين وسوسه ها و ترديدها را ايجاد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 صفت بسيار بد و عنصر خطرناكى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ترديد را با استدلال القا نميكنند؛ استدلالى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نظامى كه مدّعىِ رهبرى دنيا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رأسش هم آمريكا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ظلم، خون ريزى، خشونتهاى بى نظير، تضييع حقوق و تبعيض، چيز ديگرى از خود نشان </w:t>
      </w:r>
      <w:bookmarkStart w:id="530" w:name="pg9703_154288"/>
    </w:p>
    <w:p>
      <w:pPr>
        <w:pStyle w:val="BookText"/>
        <w:rPr/>
      </w:pPr>
      <w:bookmarkEnd w:id="530"/>
      <w:r>
        <w:rPr>
          <w:rFonts w:ascii="Amiri" w:hAnsi="Amiri" w:eastAsia="Amiri" w:cs="Amiri"/>
          <w:color w:val="111111"/>
          <w:sz w:val="28"/>
          <w:sz w:val="28"/>
          <w:szCs w:val="28"/>
          <w:rtl w:val="true"/>
          <w:lang w:bidi="ar-SA"/>
        </w:rPr>
        <w:t>نميدهد و نميتواند اطمينانى در دل كسى به وجود آورد؛ بنابراين استدلالى ندارند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تبليغات، با خريدن اشخاص و با شيرين كردن دهن اين وآن، سعى ميكنند در درون كالبد نظام اسلامى اختلال ايجاد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مراقب اين بود؛ نه تنها شما، بلكه همه ى ما بايد مراقب اين خطر باشيم</w:t>
      </w:r>
      <w:r>
        <w:rPr>
          <w:rFonts w:eastAsia="Amiri" w:cs="Amiri" w:ascii="Amiri" w:hAnsi="Amiri"/>
          <w:color w:val="111111"/>
          <w:sz w:val="28"/>
          <w:szCs w:val="28"/>
          <w:rtl w:val="true"/>
          <w:lang w:bidi="ar-SA"/>
        </w:rPr>
        <w:t>.</w:t>
      </w:r>
      <w:r>
        <w:rPr>
          <w:rStyle w:val="FootnoteAnchor"/>
          <w:rtl w:val="true"/>
        </w:rPr>
        <w:footnoteReference w:id="275"/>
      </w:r>
    </w:p>
    <w:p>
      <w:pPr>
        <w:pStyle w:val="Heading3"/>
        <w:numPr>
          <w:ilvl w:val="2"/>
          <w:numId w:val="1"/>
        </w:numPr>
        <w:rPr/>
      </w:pPr>
      <w:bookmarkStart w:id="531" w:name="__RefHeading___Toc8210401_2870459653"/>
      <w:bookmarkStart w:id="532" w:name="_Toc193"/>
      <w:bookmarkEnd w:id="531"/>
      <w:r>
        <w:rPr/>
        <w:t>3</w:t>
      </w:r>
      <w:r>
        <w:rPr>
          <w:rtl w:val="true"/>
        </w:rPr>
        <w:t xml:space="preserve"> - </w:t>
      </w:r>
      <w:r>
        <w:rPr>
          <w:rtl w:val="true"/>
        </w:rPr>
        <w:t>مستحكم كردن كشور</w:t>
      </w:r>
      <w:bookmarkEnd w:id="532"/>
    </w:p>
    <w:p>
      <w:pPr>
        <w:pStyle w:val="Heading4"/>
        <w:numPr>
          <w:ilvl w:val="3"/>
          <w:numId w:val="1"/>
        </w:numPr>
        <w:rPr/>
      </w:pPr>
      <w:bookmarkStart w:id="533" w:name="__RefHeading___Toc8210403_2870459653"/>
      <w:bookmarkStart w:id="534" w:name="_Toc194"/>
      <w:bookmarkEnd w:id="533"/>
      <w:r>
        <w:rPr>
          <w:rtl w:val="true"/>
        </w:rPr>
        <w:t>عزّت كشور و ملّت ايران با قوى بودن در سياست، اقتصاد، فرهنگ و علم</w:t>
      </w:r>
      <w:bookmarkEnd w:id="534"/>
    </w:p>
    <w:p>
      <w:pPr>
        <w:pStyle w:val="BookText"/>
        <w:rPr/>
      </w:pPr>
      <w:r>
        <w:rPr>
          <w:rFonts w:ascii="IRNazanin" w:hAnsi="IRNazanin" w:eastAsia="IRNazanin"/>
          <w:color w:val="111111"/>
          <w:sz w:val="28"/>
          <w:sz w:val="28"/>
          <w:szCs w:val="28"/>
          <w:rtl w:val="true"/>
          <w:lang w:bidi="fa-IR"/>
        </w:rPr>
        <w:t>خب، راه درست اين است كه ما خودمان را در درون تقويت كنيم و استغنا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به كشورى كه غنى باشد و قوى باشد احترام ميگذارد؛ مجبور است احترام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 ايران اسلامى قوى باشد و غنى باشد، همان كسانى كه امروز دارند شاخ وشانه ميكشند، همينها مى آيند پشت دروازه ى ما مى ايستند و منّت كشى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جمهورى اسلامى نشان ميدهد كه ما بايد خودمان را تقويت كنيم، قوى كنيم؛ ازلحاظ فكرى قوى كنيم، ازلحاظ سياسى قوى كنيم، ازلحاظ اقتصادى قوى كنيم، ازلحاظ فرهنگى قوى كنيم، ازلحاظ علمى قوى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قوى شديم، طبعاً عزّت پيدا خواهيم كرد؛ امروز عزّت يك ملّت در دنيا به اينها است</w:t>
      </w:r>
      <w:r>
        <w:rPr>
          <w:rFonts w:eastAsia="IRNazanin" w:cs="IRNazanin"/>
          <w:color w:val="111111"/>
          <w:sz w:val="28"/>
          <w:szCs w:val="28"/>
          <w:rtl w:val="true"/>
          <w:lang w:bidi="fa-IR"/>
        </w:rPr>
        <w:t>.</w:t>
      </w:r>
      <w:r>
        <w:rPr>
          <w:rStyle w:val="FootnoteAnchor"/>
          <w:rtl w:val="true"/>
        </w:rPr>
        <w:footnoteReference w:id="276"/>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آمريكا كه مى بينيد اين قدر امروز در دنيا جنجال و هياهو و غوغا برپا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غالباً هم بى فايده و بى ثمر و پوچ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براى خودش حقِّ ابرقدرتى قائل است و ميخواهد اختيار و سرنوشت دنيا در دست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كس چرا فلان معامله را كرد؟ فلان دولت چرا به فلان دولت فلان چيز را فروخت؟ فلان كشور چرا فلان مسئله ى مورد علاقه ى آمريكا را رد كرد يا مسئله ى غير مورد علاقه ى آمريكا را تأييد كرد؟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حرفها براى دخالت در امور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ميتوانند سرنوشت دنيا را در دست گيرند؟ عدّه اى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ميتوانند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عدّه، ملّتهاى ضعيف، ناتوان و سردمداران سست عنصر بعضى از كشورها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نيروهاى پرشور، با هيجان و متحمّس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آمريكا غلط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ميتواند سرنوشت دنيا را در دست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بنده چه عرض ميكنم؟ من ميگويم كه به يك شرط نميتواند، به يك شرط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ملّتى كه طرف آمريكا است، داراى عزم و اراده ى سياسى و زنده، بانشاط، اهل كار، تلاش و جدّيّت باشد، آمريكا نميتواند؛ امّا اگر ملّتى اهل كار، تلاش و نشاط نباشد، بازهم آمريكا نميتواند تسلّط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كه بر كشورها تسلّط پيدا كردند، براى چه بود؟ اگر سردمداران كشورى اهل معامله با آمريكا باشند و مردم آن كشور هم افراد بى هوش وحواسِ بيكاره اى باشند، ميتواند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دولتى اهل معامله و مذاكره با آمريكا نباشد؛ امّا مردمش تنبل باشند، اينجا هم آمريكا ميتواند تسلّط پيدا كند؛ چرا؟ براى اينكه آن دولت، مستأصل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كه كار نكنند، مردمى كه ابتكار نداشته باشند، مردمى كه خود را موظّف به اداره ى كشور و توليد نيازهاى خودشان ندانند، مردمى كه فقط مصرف را بلد باشند و توليد را بلد نباشند، كشور و كسانى را كه در رأس كارند در وضعيّت بدى قرار 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ملّتى ميتواند در مقابل پرروها، پرتوقّع ها، گردنه بگيرها و زياده طلب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 و مقاومت و از حقّ خود دفاع كند، كه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خودمان، خودمان را اداره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دشمن بگويد به شما فلان چيز را نميفروشيم،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نفروشيد؛ شما كه به ما بفروشيد، ما تنبل ميشويم و خودمان توليد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بندى شده مى 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كه به ما مجّانى بدهيد، پول هم از ما نگيريد، به ما خيانت كرده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 دادوستد را با ما ببنديد و بُنجلهاى خودتان را به طرف مملكت ما سرازير نكنيد، به نفع ما است؛ براى اينكه ما روحيّه ى كار، نشاط، تلاش و </w:t>
      </w:r>
      <w:bookmarkStart w:id="535" w:name="pg9703_154292"/>
    </w:p>
    <w:p>
      <w:pPr>
        <w:pStyle w:val="BookText"/>
        <w:rPr/>
      </w:pPr>
      <w:bookmarkEnd w:id="535"/>
      <w:r>
        <w:rPr>
          <w:rFonts w:ascii="IRNazanin" w:hAnsi="IRNazanin" w:eastAsia="IRNazanin"/>
          <w:color w:val="111111"/>
          <w:sz w:val="28"/>
          <w:sz w:val="28"/>
          <w:szCs w:val="28"/>
          <w:rtl w:val="true"/>
          <w:lang w:bidi="fa-IR"/>
        </w:rPr>
        <w:t>توليد پيدا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كنيد روزى كه اين مردك ساده دلِ بى تجربه ى خام اعلام كرده است كه ميخواهد روابط اقتصادى آمريكا را با ايران ممنوع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هم كه رفت در جلسه ى صهيونيست ها، بيچاره در واقع بازى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چه كسى پوست خربزه زير پاى اين آدم انداخت، من نميدانم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چند جهت، از ته دل خوشحال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تا به حال گاهى با ريا چيزهايى ميگفتند كه بعضى، در گوشه وكنار عنوان ميكردند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اينها آن قدرها هم با ما دشمن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شما ميگوييد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مردم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بعضى از آدمهاى كم مسئوليّت يا بى مسئوليّت، ميخواستند اين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مردم ما از ته دلشان كنده ميشود، در گلوها خفه كنند و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مردم وقتى كه در مقابل چنين صراحتى قرار گرفتند، در هرجاى كشور هستند، راحت فرياد ميزنند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مرگ بر آمريكا</w:t>
      </w:r>
      <w:r>
        <w:rPr>
          <w:rFonts w:eastAsia="IRNazanin" w:cs="IRNazanin"/>
          <w:color w:val="111111"/>
          <w:sz w:val="28"/>
          <w:szCs w:val="28"/>
          <w:rtl w:val="true"/>
          <w:lang w:bidi="fa-IR"/>
        </w:rPr>
        <w:t>».</w:t>
      </w:r>
      <w:r>
        <w:rPr>
          <w:rStyle w:val="FootnoteAnchor"/>
          <w:rtl w:val="true"/>
        </w:rPr>
        <w:footnoteReference w:id="277"/>
      </w:r>
    </w:p>
    <w:p>
      <w:pPr>
        <w:pStyle w:val="Heading4"/>
        <w:numPr>
          <w:ilvl w:val="3"/>
          <w:numId w:val="1"/>
        </w:numPr>
        <w:rPr/>
      </w:pPr>
      <w:bookmarkStart w:id="536" w:name="__RefHeading___Toc8210405_2870459653"/>
      <w:bookmarkStart w:id="537" w:name="_Toc195"/>
      <w:bookmarkEnd w:id="536"/>
      <w:r>
        <w:rPr>
          <w:rtl w:val="true"/>
        </w:rPr>
        <w:t>علاج ملّت ايران؛ كسب اقتدار همه جانبه نه تسليم</w:t>
      </w:r>
      <w:bookmarkEnd w:id="537"/>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مسئولين كشور عزّت ملّى را كاملاً در نظر دارند و ميدانند كه در مقابل زياده خواهى دشمنان، راه نجات تسليم شدن و عقب نشينى كردن نيست؛ اگر دشمن زورگويى و زورگيرى ميكند، بايد در مقابل دشمن ايستاد و پيشرفت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علاج ملّت ايران در كسب اقتدار است؛ اين اقتدار فقط به معناى اقتدار نظامى نيست؛ بايد اقتدار علمى، اقتدار اقتصادى، به دست آوردن قدرت اخلاقى و اجتماعى و بالاتر از همه ى اينها اقتدار معنوى و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اتّكال به خداوند متعال براى يك ملّت حاصل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كسب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در صحنه ى قدرت يابى ملّت ايران پيش برويم و به هدفهاى خود دست پيدا كنيم، ملّت و دولت بايد به يكديگر دست </w:t>
      </w:r>
      <w:bookmarkStart w:id="538" w:name="pg9703_154294"/>
    </w:p>
    <w:p>
      <w:pPr>
        <w:pStyle w:val="BookText"/>
        <w:rPr/>
      </w:pPr>
      <w:bookmarkEnd w:id="538"/>
      <w:r>
        <w:rPr>
          <w:rFonts w:ascii="IRNazanin" w:hAnsi="IRNazanin" w:eastAsia="IRNazanin"/>
          <w:color w:val="111111"/>
          <w:sz w:val="28"/>
          <w:sz w:val="28"/>
          <w:szCs w:val="28"/>
          <w:rtl w:val="true"/>
          <w:lang w:bidi="fa-IR"/>
        </w:rPr>
        <w:t xml:space="preserve">دوستى و همكارى كامل بدهند؛ همچنانى كه بحمدالله ملّت همواره پشتيبان مسئولان بوده است، بايد اين پشتيبانى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پيدا كند و ملّت و دولت با يكديگر همكارى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قشرهاى گوناگون ملّت ايران، قشر عالمان و فرزانگان و محقّقان، قشر دانشجويان، قشر كارگران و كشاورزان، قشر سرمايه گذاران و كسانى كه قادرند با سرمايه گذارى خود ملّت را به پيش ببرند، مديران بخشهاى گوناگون مؤسّسات دولتى و غير دولتى، همه ى اينها بايد احساس بكنند كه بار سنگين پيشرفت كشور بر دوش آنها است و تكليفى است الهى و مردمى و نتايج انجام اين تكليف عايد همه خواهد شد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بيش از همه، خود آن كسانى كه اين تكليف را به بهترين وجهى انجام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سود خواهند برد</w:t>
      </w:r>
      <w:r>
        <w:rPr>
          <w:rFonts w:eastAsia="IRNazanin" w:cs="IRNazanin"/>
          <w:color w:val="111111"/>
          <w:sz w:val="28"/>
          <w:szCs w:val="28"/>
          <w:rtl w:val="true"/>
          <w:lang w:bidi="fa-IR"/>
        </w:rPr>
        <w:t>.</w:t>
      </w:r>
      <w:r>
        <w:rPr>
          <w:rStyle w:val="FootnoteAnchor"/>
          <w:rtl w:val="true"/>
        </w:rPr>
        <w:footnoteReference w:id="278"/>
      </w:r>
    </w:p>
    <w:p>
      <w:pPr>
        <w:pStyle w:val="Heading4"/>
        <w:numPr>
          <w:ilvl w:val="3"/>
          <w:numId w:val="1"/>
        </w:numPr>
        <w:rPr/>
      </w:pPr>
      <w:bookmarkStart w:id="539" w:name="__RefHeading___Toc8210407_2870459653"/>
      <w:bookmarkStart w:id="540" w:name="_Toc196"/>
      <w:bookmarkEnd w:id="539"/>
      <w:r>
        <w:rPr>
          <w:rtl w:val="true"/>
        </w:rPr>
        <w:t>استحكام بخشيدن به بنيانها و اتّحاد</w:t>
      </w:r>
      <w:bookmarkEnd w:id="540"/>
    </w:p>
    <w:p>
      <w:pPr>
        <w:pStyle w:val="BookText"/>
        <w:rPr/>
      </w:pPr>
      <w:r>
        <w:rPr>
          <w:rFonts w:ascii="IRNazanin" w:hAnsi="IRNazanin" w:eastAsia="IRNazanin"/>
          <w:color w:val="111111"/>
          <w:sz w:val="28"/>
          <w:sz w:val="28"/>
          <w:szCs w:val="28"/>
          <w:rtl w:val="true"/>
          <w:lang w:bidi="fa-IR"/>
        </w:rPr>
        <w:t>مقاومت، تنها با استحكام بخشيدن به بنيانها صورت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سيل بنيان كنى وقتى به يك صخره ى استوار برسد، نميتواند در آن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 را استوار و مستحكم كنيم و بنيانهاى فرهنگى و اقتصادى و سياسى خود را استحكام 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در جهت استحكام بخشيدن باشد، مقدّس و خوب و مورد اجر و ثواب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چيزى كه در جهت متزلزل كردن اين پايه ها و بنيانها باشد، بد است؛ اين ديگر ربطى به جناح و حزب و گروه و تشكيلات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معيار و ملاك، اين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ما بنيانهاى سياسى و اقتصادى و فرهنگى خود را مستحكم كنيم، پيش نياز اوّلىِ قطعى ما، ايجاد وفاق و وحدت كلمه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وفاق بايد همه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وفاق اين نيست كه گروه ها و تشكيلات و جناحهاى گوناگون اعلام انحلال كنند؛ نه، هيچ لزومى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وفاق </w:t>
      </w:r>
      <w:bookmarkStart w:id="541" w:name="pg9703_154296"/>
    </w:p>
    <w:p>
      <w:pPr>
        <w:pStyle w:val="BookText"/>
        <w:rPr/>
      </w:pPr>
      <w:bookmarkEnd w:id="541"/>
      <w:r>
        <w:rPr>
          <w:rFonts w:ascii="Amiri" w:hAnsi="Amiri" w:eastAsia="Amiri" w:cs="Amiri"/>
          <w:color w:val="111111"/>
          <w:sz w:val="28"/>
          <w:sz w:val="28"/>
          <w:szCs w:val="28"/>
          <w:rtl w:val="true"/>
          <w:lang w:bidi="ar-SA"/>
        </w:rPr>
        <w:t xml:space="preserve">اين است كه نسبت به هم خوش بين باشند؛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w:t>
      </w:r>
      <w:r>
        <w:rPr>
          <w:rStyle w:val="FootnoteAnchor"/>
          <w:rtl w:val="true"/>
        </w:rPr>
        <w:footnoteReference w:id="279"/>
      </w:r>
      <w:r>
        <w:rPr>
          <w:rFonts w:ascii="IRNazanin" w:hAnsi="IRNazanin" w:eastAsia="IRNazanin"/>
          <w:color w:val="111111"/>
          <w:sz w:val="28"/>
          <w:sz w:val="28"/>
          <w:szCs w:val="28"/>
          <w:rtl w:val="true"/>
          <w:lang w:bidi="fa-IR"/>
        </w:rPr>
        <w:t>باشند؛ همديگر را تحمّل كنند؛ در جهت ترسيم هدفهاى والا و عالى و براى رسيدن به آنها به يكديگر كمك كنند و از ايجاد تشنّج، بداخلاقى، درگيرى، اهانت و متّهم كردن بپرهيزند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نظر من وظيفه ى ما اين است</w:t>
      </w:r>
      <w:r>
        <w:rPr>
          <w:rFonts w:eastAsia="IRNazanin" w:cs="IRNazanin"/>
          <w:color w:val="111111"/>
          <w:sz w:val="28"/>
          <w:szCs w:val="28"/>
          <w:rtl w:val="true"/>
          <w:lang w:bidi="fa-IR"/>
        </w:rPr>
        <w:t>.</w:t>
      </w:r>
      <w:r>
        <w:rPr>
          <w:rStyle w:val="FootnoteAnchor"/>
          <w:rtl w:val="true"/>
        </w:rPr>
        <w:footnoteReference w:id="280"/>
      </w:r>
    </w:p>
    <w:p>
      <w:pPr>
        <w:pStyle w:val="Heading4"/>
        <w:numPr>
          <w:ilvl w:val="3"/>
          <w:numId w:val="1"/>
        </w:numPr>
        <w:rPr/>
      </w:pPr>
      <w:bookmarkStart w:id="542" w:name="__RefHeading___Toc8210409_2870459653"/>
      <w:bookmarkStart w:id="543" w:name="_Toc197"/>
      <w:bookmarkEnd w:id="542"/>
      <w:r>
        <w:rPr>
          <w:rtl w:val="true"/>
        </w:rPr>
        <w:t>استحكام سياسى با ترك بگومگوها</w:t>
      </w:r>
      <w:bookmarkEnd w:id="543"/>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مسئوليّت من و شما خيلى خطير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بايستى با عقل، تدبير و همراه با توكّل به خدا و شجاعت، نه با جبن، راه را طى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كار، استحكام داخلى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بگذاريد اين مباحثات و بگومگوها به مقابله و مواجهه و تخاصم تبديل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توصيه ى من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و شنودن و اعتراض كردن، هيچ اشكالى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افرادى از اعتراض كردن بدشان مى آيد كه يا متكبّرند يا پشتوانه ى مردمى ندارند؛ ميترسند؛ دلشان ميلرزد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اهل تكبّر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متعال را شكر ميكنيم كه اين آلودگى را در ما قرار نداده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متّكى به حمايت مردم باشد، به هيچ وجه از اين گفتن ها و شنيدن ها ناراحت نميشود؛ امّا مراقب باشيد كه از اين گفت وشنودها، دشمن همان چيز را كه ميخواهد وانمود كند، به دست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يكى از مهم ترين شگردهاى دشمن اين است كه بگويد در داخل نظام جمهورى اسلامى دودستگى است و اين دو دسته باهم بدند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صدايى و چند صدايى كه شما ميگوييد و بنده هم معتقدم، نميگويد؛ بحث چند صدايى نيست؛ چند صدايى همه جا هست؛ ميگويد مخاصمه و دشمنى؛ يعنى فرض ميكند يك گروه، گروه ديگر را ميخواهد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تصوير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نگذاريد اين تصويرسازىِ مطلوب دشمن تحقّق پيدا كند؛ اين را مراقب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و مجادله و مباحثه و گفتگو </w:t>
      </w:r>
      <w:bookmarkStart w:id="544" w:name="pg9703_154298"/>
    </w:p>
    <w:p>
      <w:pPr>
        <w:pStyle w:val="BookText"/>
        <w:rPr/>
      </w:pPr>
      <w:bookmarkEnd w:id="544"/>
      <w:r>
        <w:rPr>
          <w:rFonts w:ascii="IRNazanin" w:hAnsi="IRNazanin" w:eastAsia="IRNazanin"/>
          <w:color w:val="111111"/>
          <w:sz w:val="28"/>
          <w:sz w:val="28"/>
          <w:szCs w:val="28"/>
          <w:rtl w:val="true"/>
          <w:lang w:bidi="fa-IR"/>
        </w:rPr>
        <w:t>را طلبگى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مكرّر به ما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واقعيّت هم همين است كه در محيطهاى طلبگى، گاهى دو طلبه دعوا و جنجال ميكنند؛ عصبانى ميشوند، امّا وقتى مباحثه تمام ميشود، با يكديگر ناهار و چايى ميخورند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شَيْئاً مَذْكُوراً</w:t>
      </w:r>
      <w:r>
        <w:rPr>
          <w:rFonts w:eastAsia="IRNazanin" w:cs="IRNazanin"/>
          <w:color w:val="111111"/>
          <w:sz w:val="28"/>
          <w:szCs w:val="28"/>
          <w:rtl w:val="true"/>
          <w:lang w:bidi="fa-IR"/>
        </w:rPr>
        <w:t>»</w:t>
      </w:r>
      <w:r>
        <w:rPr>
          <w:rStyle w:val="FootnoteAnchor"/>
          <w:rtl w:val="true"/>
        </w:rPr>
        <w:footnoteReference w:id="2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حرفهايشان را ميزنند، امّا بينشان دشمنى و شكاف ايجاد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منطق و استدلال باشد، چهارچوب هم چهارچوب قانون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هم در درجه ى اوّل، قانون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چهارچوب را رعايت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آن روز هم به جوانان دانشجو گفتم كه قانون آمده تا جاى صداى كلفت را بگيرد؛ كسى با صداى كلفت در هر موضعى كه هست، بگويد اين طور بايد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هم نكنيد كه استبداد و ديكتاتورى و صداى كلفت و افزون طلبى، مخصوص كسانى است كه در رأس نظامند؛ نخير، در بدنه ى نظام هم چنين چيزهايى وجود دارد و همه جايش هم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خوى پادشاهى، خوى استبداد در همه جا بد است؛ در هرجا زشت است؛ به هر شكلى كه باشد،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آمده جلوى اين مسائل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برطبق قانون و در چهارچوب آن بايد حرف زده و عمل و رفتار شود و حلّوفصل هم به وسيله ى قانون صورت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بهترين معيار وحدت است؛ انگيزه هاى ديگر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نيست كه اگر از اين وظيفه ى حفظ استحكام داخلى عدول كنيم و آن را پشت سر بيندازيم، خداى متعال و مردم و تاريخ بر ما ببخشايند؛ امروز روزى نيست كه بشود اين وظيفه را نديده گرفت؛ بايد هوشيار بود</w:t>
      </w:r>
      <w:r>
        <w:rPr>
          <w:rFonts w:eastAsia="IRNazanin" w:cs="IRNazanin"/>
          <w:color w:val="111111"/>
          <w:sz w:val="28"/>
          <w:szCs w:val="28"/>
          <w:rtl w:val="true"/>
          <w:lang w:bidi="fa-IR"/>
        </w:rPr>
        <w:t>.</w:t>
      </w:r>
      <w:r>
        <w:rPr>
          <w:rStyle w:val="FootnoteAnchor"/>
          <w:rtl w:val="true"/>
        </w:rPr>
        <w:footnoteReference w:id="282"/>
      </w:r>
    </w:p>
    <w:p>
      <w:pPr>
        <w:pStyle w:val="Heading4"/>
        <w:numPr>
          <w:ilvl w:val="3"/>
          <w:numId w:val="1"/>
        </w:numPr>
        <w:rPr/>
      </w:pPr>
      <w:bookmarkStart w:id="545" w:name="__RefHeading___Toc8210411_2870459653"/>
      <w:bookmarkStart w:id="546" w:name="_Toc198"/>
      <w:bookmarkEnd w:id="545"/>
      <w:r>
        <w:rPr>
          <w:rtl w:val="true"/>
        </w:rPr>
        <w:t>استحكام داخلى؛ راه مقابله با دخالت دشمن</w:t>
      </w:r>
      <w:bookmarkEnd w:id="546"/>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يك كشورى نتواند ازلحاظ اقتصادى، ازلحاظ علمى، ازلحاظ زيرساخت هاى پيشرفت، خودش را تأمين كند و رشد پيدا كند، </w:t>
      </w:r>
    </w:p>
    <w:p>
      <w:pPr>
        <w:pStyle w:val="BookText"/>
        <w:rPr/>
      </w:pPr>
      <w:r>
        <w:rPr>
          <w:rFonts w:ascii="IRNazanin" w:hAnsi="IRNazanin" w:eastAsia="IRNazanin"/>
          <w:color w:val="111111"/>
          <w:sz w:val="28"/>
          <w:sz w:val="28"/>
          <w:szCs w:val="28"/>
          <w:rtl w:val="true"/>
          <w:lang w:bidi="fa-IR"/>
        </w:rPr>
        <w:t>بى رحمانه مورد تطاول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مورد تطاول قرار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دويست سال كشور ما مورد تعرّض و تطاول قرار گرفته؛ ضعف دستگاه هاى سلطنتىِ بى عرضه ى نالايقِ فاسدِ دنياطلب، و نشاطى كه در طرف مقابل وجود داشت، باعث اين تطاول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 ها اوّلْبار در دستگاه سياسى كشور ما وارد شدند و دخالت كردند و نفوذ كردند و يارگيرى كردند و همراه آنها يا قريب به آنها، بعضى از كشورهاى ديگر اروپايى هم در اين مدّت همين كار را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اوّلين سفير انگليس وارد كشور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هند هم آمد؛ يعنى آن وقتى بود كه حكومت هند در اختيار انگليس ها بود و نايب السّلطنه در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بوشهر كه از كشتى پياده شد، شروع كرد به رشوه دادن و خريدن افراد، و راحت توانست افراد را خريدارى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شاهزاده و امير و اسمهاى دهن پركن، همه در مقابل هداياى اين آقا خاضع و تسليم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روند تطاول دشمنان در اين كشور، از آن زمان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نرم و خاكريز بى بنياد ملّى آن روز اجازه داد دشمن نفوذ كند، و نفوذ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نميخواهيم ديگر اين ادامه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يك سدّ پولادينى در مقابل اينها درست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اين سد را مستحكم تر كنيم</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هيچ قيمتى اجازه ندهيم اينها در اقتصاد ما، در فرهنگ ما، در سياست ما، در سرنوشت و مقدّرات ما دخالت كنند؛ اين احتياج دارد به اينكه استحكام درونى و داخلى پيدا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استحكام درونى، يكى از پايه هاى مهمّش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بنابراين اينكه ميگوييم اوّل بشويم، به خاطر اين است؛ نه به خاطر اينكه حالا يك هوسى است كه ايران در منطقه اوّل بشود؛ نه، سرنوشت ملّت به اين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تلاش مستمر، هوشمندانه، مخلصانه و اثرگذار، كه طبعاً همه ى ظرفيّت كشور هم بايد در آن به كار گرفته شود، در اين زمينه مؤثّر است</w:t>
      </w:r>
      <w:r>
        <w:rPr>
          <w:rFonts w:eastAsia="IRNazanin" w:cs="IRNazanin"/>
          <w:color w:val="111111"/>
          <w:sz w:val="28"/>
          <w:szCs w:val="28"/>
          <w:rtl w:val="true"/>
          <w:lang w:bidi="fa-IR"/>
        </w:rPr>
        <w:t>.</w:t>
      </w:r>
      <w:r>
        <w:rPr>
          <w:rStyle w:val="FootnoteAnchor"/>
          <w:rtl w:val="true"/>
        </w:rPr>
        <w:footnoteReference w:id="283"/>
      </w:r>
      <w:bookmarkStart w:id="547" w:name="pg9703_154302"/>
    </w:p>
    <w:p>
      <w:pPr>
        <w:pStyle w:val="Heading4"/>
        <w:numPr>
          <w:ilvl w:val="3"/>
          <w:numId w:val="1"/>
        </w:numPr>
        <w:rPr/>
      </w:pPr>
      <w:bookmarkStart w:id="548" w:name="__RefHeading___Toc8210413_2870459653"/>
      <w:bookmarkStart w:id="549" w:name="_Toc199"/>
      <w:bookmarkEnd w:id="547"/>
      <w:bookmarkEnd w:id="548"/>
      <w:r>
        <w:rPr>
          <w:rtl w:val="true"/>
        </w:rPr>
        <w:t>عزّت؛ ازبين برنده ى راه هاى نفوذ</w:t>
      </w:r>
      <w:bookmarkEnd w:id="549"/>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 قرآن، عزّت واقعى و كامل متعلّق به خداوند و متعلّق به هركسى است كه در جبهه ى خدايى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مصاف بين حق و باطل، بين جبهه ى خدا و جبهه ى شيطان، عزّت متعلّق به كسانى است كه در جبهه ى خدايى قرار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ى فاطر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اَلْعِزَّةَ فَلِلّٰهِ اَلْعِزَّةُ جَمِيعاً</w:t>
      </w:r>
      <w:r>
        <w:rPr>
          <w:rFonts w:eastAsia="IRNazanin" w:cs="IRNazanin"/>
          <w:color w:val="111111"/>
          <w:sz w:val="28"/>
          <w:szCs w:val="28"/>
          <w:rtl w:val="true"/>
          <w:lang w:bidi="fa-IR"/>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سوره ى منافقون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لِلّٰهِ اَلْعِزَّةُ وَ لِرَسُولِهِ وَ لِلْمُؤْمِنِينَ وَ لٰكِنَّ اَلْمُنٰافِقِينَ لاٰ يَعْلَمُونَ</w:t>
      </w:r>
      <w:r>
        <w:rPr>
          <w:rFonts w:eastAsia="Amiri" w:cs="Amiri" w:ascii="Amiri" w:hAnsi="Amiri"/>
          <w:color w:val="111111"/>
          <w:sz w:val="28"/>
          <w:szCs w:val="28"/>
          <w:rtl w:val="true"/>
          <w:lang w:bidi="ar-SA"/>
        </w:rPr>
        <w:t>»</w:t>
      </w:r>
      <w:r>
        <w:rPr>
          <w:rStyle w:val="FootnoteAnchor"/>
          <w:rtl w:val="true"/>
        </w:rPr>
        <w:footnoteReference w:id="285"/>
      </w:r>
      <w:r>
        <w:rPr>
          <w:rFonts w:ascii="IRNazanin" w:hAnsi="IRNazanin" w:eastAsia="IRNazanin"/>
          <w:color w:val="111111"/>
          <w:sz w:val="28"/>
          <w:sz w:val="28"/>
          <w:szCs w:val="28"/>
          <w:rtl w:val="true"/>
          <w:lang w:bidi="fa-IR"/>
        </w:rPr>
        <w:t>عزّت متعلّق به خدا است، عزّت متعلّق به پيامبر و به مؤمنين است؛ اگرچه منافقان و كافردلان اين را درك نميكنند؛ نميفهمند كه عزّت كجا است، مركز عزّت واقعى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ى نساء، درباره ى كسانى كه خود را متّصل به مراكز قدرتهاى شيطانى ميكنند، براى اينكه حيثيّتى به دست بياورند، قدرتى به دست بياورند،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يَبْتَغُونَ عِنْدَهُمُ اَلْعِزَّةَ فَإِنَّ اَلْعِزَّةَ لِلّٰهِ جَمِيعاً</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آيا دنبال عزّتند اين كسانى كه به رقباى خدا، به دشمنان خدا، به قدرتهاى مادّى پناه ميبرند؟ عزّت در نزد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ى مباركه ى شعراء، گزارشى از مجموعه ى چالشهاى پيامبران بزرگ را مطرح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ى حضرت نوح، حضرت ابراهيم، حضرت هود، حضرت صالح، حضرت شعيب، حضرت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درباره ى چالشهاى اين پيامبران بزرگ بحث ميكند و گزارش الهى و وحى را به گوش مردم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مقطعى كه ميخواهد غلبه ى جبهه ى نبوّت را بر جبهه ى كفر بيان بفرمايد،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فِي ذٰلِكَ لَآيَةً وَ مٰا كٰانَ أَكْثَرُهُمْ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رَبَّكَ لَهُوَ اَلْعَزِيزُ اَلرَّحِيمُ</w:t>
      </w:r>
      <w:r>
        <w:rPr>
          <w:rFonts w:eastAsia="IRNazanin" w:cs="IRNazanin"/>
          <w:color w:val="111111"/>
          <w:sz w:val="28"/>
          <w:szCs w:val="28"/>
          <w:rtl w:val="true"/>
          <w:lang w:bidi="fa-IR"/>
        </w:rPr>
        <w:t>»</w:t>
      </w:r>
      <w:r>
        <w:rPr>
          <w:rStyle w:val="FootnoteAnchor"/>
          <w:rtl w:val="true"/>
        </w:rPr>
        <w:footnoteReference w:id="287"/>
      </w:r>
      <w:r>
        <w:rPr>
          <w:rFonts w:ascii="Amiri" w:hAnsi="Amiri" w:eastAsia="Amiri" w:cs="Amiri"/>
          <w:color w:val="111111"/>
          <w:sz w:val="28"/>
          <w:sz w:val="28"/>
          <w:szCs w:val="28"/>
          <w:rtl w:val="true"/>
          <w:lang w:bidi="ar-SA"/>
        </w:rPr>
        <w:t xml:space="preserve">يعنى </w:t>
      </w:r>
    </w:p>
    <w:p>
      <w:pPr>
        <w:pStyle w:val="BookText"/>
        <w:rPr/>
      </w:pPr>
      <w:r>
        <w:rPr>
          <w:rFonts w:ascii="IRNazanin" w:hAnsi="IRNazanin" w:eastAsia="IRNazanin"/>
          <w:color w:val="111111"/>
          <w:sz w:val="28"/>
          <w:sz w:val="28"/>
          <w:szCs w:val="28"/>
          <w:rtl w:val="true"/>
          <w:lang w:bidi="fa-IR"/>
        </w:rPr>
        <w:t>بااينكه طرف مقابل اكثريّت داشتند، قدرت دست آنها بود، پول دست آنها بود، سلاح دست آنها بود، امّا جبهه ى توحيد بر آنها پيروز شد؛ در اين يك آيتى است از آيات الهى، و خداى تو عزيز و رحيم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آنكه قرآن اين گزارش را در طول سوره ى مباركه ى شعراء هى تكرار ميكند، تكرار ميكند، در آخر سوره خطاب به پيغمبر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تَوَكَّلْ عَلَى اَلْعَزِيزِ اَلرَّحِيمِ</w:t>
      </w:r>
      <w:r>
        <w:rPr>
          <w:rFonts w:eastAsia="IRNazanin" w:cs="IRNazanin"/>
          <w:color w:val="111111"/>
          <w:sz w:val="28"/>
          <w:szCs w:val="28"/>
          <w:rtl w:val="true"/>
          <w:lang w:bidi="fa-IR"/>
        </w:rPr>
        <w:t>»</w:t>
      </w:r>
      <w:r>
        <w:rPr>
          <w:rStyle w:val="FootnoteAnchor"/>
          <w:rtl w:val="true"/>
        </w:rPr>
        <w:footnoteReference w:id="288"/>
      </w:r>
      <w:r>
        <w:rPr>
          <w:rFonts w:ascii="Amiri" w:hAnsi="Amiri" w:eastAsia="Amiri" w:cs="Amiri"/>
          <w:color w:val="111111"/>
          <w:sz w:val="28"/>
          <w:sz w:val="28"/>
          <w:szCs w:val="28"/>
          <w:rtl w:val="true"/>
          <w:lang w:bidi="ar-SA"/>
        </w:rPr>
        <w:t>به اين خداى عزيز و رحيم كه تضمين كننده ى غلبه ى حق بر باطل است، توكّل و تكيه 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يَرٰاكَ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تَقَلُّبَكَ فِي اَلسّٰاجِدِينَ</w:t>
      </w:r>
      <w:r>
        <w:rPr>
          <w:rFonts w:eastAsia="Amiri" w:cs="Amiri" w:ascii="Amiri" w:hAnsi="Amiri"/>
          <w:color w:val="111111"/>
          <w:sz w:val="28"/>
          <w:szCs w:val="28"/>
          <w:rtl w:val="true"/>
          <w:lang w:bidi="ar-SA"/>
        </w:rPr>
        <w:t>»</w:t>
      </w:r>
      <w:r>
        <w:rPr>
          <w:rStyle w:val="FootnoteAnchor"/>
          <w:rtl w:val="true"/>
        </w:rPr>
        <w:footnoteReference w:id="289"/>
      </w:r>
      <w:r>
        <w:rPr>
          <w:rFonts w:ascii="Amiri" w:hAnsi="Amiri" w:eastAsia="Amiri" w:cs="Amiri"/>
          <w:color w:val="111111"/>
          <w:sz w:val="28"/>
          <w:sz w:val="28"/>
          <w:szCs w:val="28"/>
          <w:rtl w:val="true"/>
          <w:lang w:bidi="ar-SA"/>
        </w:rPr>
        <w:t xml:space="preserve">او ناظر به حال تو است؛ در حال قيام، در حال سجده، در حال عبادت، در حال حركت، در حال تلاش؛ او حاضر و ناظر است، تو را ميبيند؛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منطق قرآن، عزّت را بايد از خداوند طلب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عزّت شامل حال يك انسان، يك فرد يا يك جامعه ميشود، مثل يك حصار عمل ميكند، مثل يك باروى مستحكم عمل ميكند؛ نفوذ در او، محاصره ى او، نابود كردن او براى دشمنان دشوار ميشود؛ انسان را از نفوذ و غلبه ى دشمن محفوظ نگه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هرچه اين عزّت را در لايه هاى عميق تر وجود فرد و جامعه مشاهده كنيم، تأثيرات اين نفوذناپذيرى بيشتر ميشود؛ كار به جايى ميرسد كه همچنان كه انسان از نفوذ و غلبه ى دشمن سياسى و دشمن اقتصادى محفوظ ميماند، از غلبه و نفوذ دشمن بزرگ و اصلى، يعنى شيطان هم محفوظ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عزّت ظاهرى دارند، اين عزّت در دل آنها، در درون آنها، در لايه هاى عميق وجود آنها نيست؛ لذا در مقابل شيطان بى دفاعند، نفوذپذيرند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معروف است كه ميگويند اسكندر مقدونى در يك راهى ميگذشت، مردم به او كرنش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مرد پارساى مؤمنى در يك گوشه اى نشسته بود، كرنش نكرد، احترام نكرد، بلند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اسكندر تعجّب كرد،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w:t>
      </w:r>
    </w:p>
    <w:p>
      <w:pPr>
        <w:pStyle w:val="BookText"/>
        <w:rPr/>
      </w:pPr>
      <w:r>
        <w:rPr>
          <w:rFonts w:ascii="IRNazanin" w:hAnsi="IRNazanin" w:eastAsia="IRNazanin"/>
          <w:color w:val="111111"/>
          <w:sz w:val="28"/>
          <w:sz w:val="28"/>
          <w:szCs w:val="28"/>
          <w:rtl w:val="true"/>
          <w:lang w:bidi="fa-IR"/>
        </w:rPr>
        <w:t>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در مقابل من كرنش نكردى؟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غلامِ غلامان منى؛ چرا در مقابل تو كرنش كنم؟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تو غلام شهوت و غضب خود هستى، و شهوت و غضب غلامان منند، در اختيار منند، من بر آنها غالبم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عزّت نفس در درون لايه هاى عميق وجود انسان نفوذ كرد، آن وقت شيطان بر انسان اثر نميگذارد؛ هواهاى نفس در انسان اثر نميگذارد؛ شهوت و غضب، انسان را بازيچه ى خود قرار نميدهد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امام را اين جور شناختيم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طول حيات، چه در حوزه ى علم و تدريس، چه در دوران مبارزه ى دشوار، و چه در حوزه ى مديريّت و حاكميّت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وقتى كه در رأس كشور قرار گرفت و مديريّت جامعه را در قبضه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اينها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تَوَكَّلْ عَلَى اَلْعَزِيزِ اَلرَّحِيمِ</w:t>
      </w:r>
      <w:r>
        <w:rPr>
          <w:rFonts w:eastAsia="IRNazanin" w:cs="IRNazanin"/>
          <w:color w:val="111111"/>
          <w:sz w:val="28"/>
          <w:szCs w:val="28"/>
          <w:rtl w:val="true"/>
          <w:lang w:bidi="fa-IR"/>
        </w:rPr>
        <w:t>»</w:t>
      </w:r>
      <w:r>
        <w:rPr>
          <w:rStyle w:val="FootnoteAnchor"/>
          <w:rtl w:val="true"/>
        </w:rPr>
        <w:footnoteReference w:id="291"/>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بود كه كارهاى بزرگى كه همه ميگفتند نشدنى است، با طلوع امام، اين كارها شدنى شد؛ همه ى سدهايى كه گفته ميشد شكستنى نيست، با حضور امام، اين سدها شكستنى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علاوه بر اينكه خود، مظهر عزّت نفس و اقتدار معنوى بود، روح عزّت را در ملّت هم زنده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بزرگ امام بزرگوار بود؛ كه من دوباره برميگردم، درباره ى اين نكته توضيح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 احساس عزّتى كه از درسهاى انقلاب و امام آموخت، توانست خود را كشف كند؛ ملّت، خود را كشف كرد، توانايى هاى خود را كشف كرد؛ و چنين شد كه ما در اين چند دهه، بسيارى از تحقّق وعده هاى الهى را با چشم خود ديديم؛ چيزهايى را كه در تاريخ ميخوانديم، در كتابها ميديديم، در مقابل چشمِ خودمان مشاهده كرديم؛ غلبه ى مستضعفين را بر مستكبرين، بى بنيادى قصرهاى به ظاهر باشكوه مستكبران و بسيارى از حوادث ديگر را در اين سالها ديديم</w:t>
      </w:r>
      <w:r>
        <w:rPr>
          <w:rFonts w:eastAsia="IRNazanin" w:cs="IRNazanin"/>
          <w:color w:val="111111"/>
          <w:sz w:val="28"/>
          <w:szCs w:val="28"/>
          <w:rtl w:val="true"/>
          <w:lang w:bidi="fa-IR"/>
        </w:rPr>
        <w:t>.</w:t>
      </w:r>
      <w:r>
        <w:rPr>
          <w:rStyle w:val="FootnoteAnchor"/>
          <w:rtl w:val="true"/>
        </w:rPr>
        <w:footnoteReference w:id="292"/>
      </w:r>
      <w:bookmarkStart w:id="550" w:name="pg9703_154308"/>
    </w:p>
    <w:p>
      <w:pPr>
        <w:pStyle w:val="Heading4"/>
        <w:numPr>
          <w:ilvl w:val="3"/>
          <w:numId w:val="1"/>
        </w:numPr>
        <w:rPr/>
      </w:pPr>
      <w:bookmarkStart w:id="551" w:name="__RefHeading___Toc8210415_2870459653"/>
      <w:bookmarkStart w:id="552" w:name="_Toc200"/>
      <w:bookmarkEnd w:id="550"/>
      <w:bookmarkEnd w:id="551"/>
      <w:r>
        <w:rPr>
          <w:rtl w:val="true"/>
        </w:rPr>
        <w:t>حفظ عزّت در مذاكرات بين المللى؛ از اركان مقاومت</w:t>
      </w:r>
      <w:bookmarkEnd w:id="552"/>
    </w:p>
    <w:p>
      <w:pPr>
        <w:pStyle w:val="BookText"/>
        <w:rPr/>
      </w:pPr>
      <w:r>
        <w:rPr>
          <w:rFonts w:ascii="IRNazanin" w:hAnsi="IRNazanin" w:eastAsia="IRNazanin"/>
          <w:color w:val="111111"/>
          <w:sz w:val="28"/>
          <w:sz w:val="28"/>
          <w:szCs w:val="28"/>
          <w:rtl w:val="true"/>
          <w:lang w:bidi="fa-IR"/>
        </w:rPr>
        <w:t>حفظ عزّت ملّى در مذاكرات بين المللى، در رفت وآمدها، زير بار زور نرفتن، عزّت ملّى را حفظ كردن، يكى از عوامل اقتدار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جلسه اى كه ما نشسته ايم و داريم با طرف مقابلمان حرف ميزنيم، او نگاه ميكند ببيند روحيّه ى ما چه جورى است، انگيزه ى ما چقدر است، همّت ما چقدر است؛ بر اساس آن برآوردى كه ميكند، با ما رفتار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عزّت ملّت را، عزّت كشور را حفظ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احساس عزّت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توانمندى و مايه ى اقتدار كشور</w:t>
      </w:r>
      <w:r>
        <w:rPr>
          <w:rFonts w:eastAsia="IRNazanin" w:cs="IRNazanin"/>
          <w:color w:val="111111"/>
          <w:sz w:val="28"/>
          <w:szCs w:val="28"/>
          <w:rtl w:val="true"/>
          <w:lang w:bidi="fa-IR"/>
        </w:rPr>
        <w:t>.</w:t>
      </w:r>
      <w:r>
        <w:rPr>
          <w:rStyle w:val="FootnoteAnchor"/>
          <w:rtl w:val="true"/>
        </w:rPr>
        <w:footnoteReference w:id="293"/>
      </w:r>
    </w:p>
    <w:p>
      <w:pPr>
        <w:pStyle w:val="Heading4"/>
        <w:numPr>
          <w:ilvl w:val="3"/>
          <w:numId w:val="1"/>
        </w:numPr>
        <w:rPr/>
      </w:pPr>
      <w:bookmarkStart w:id="553" w:name="__RefHeading___Toc8210417_2870459653"/>
      <w:bookmarkStart w:id="554" w:name="_Toc201"/>
      <w:bookmarkEnd w:id="553"/>
      <w:r>
        <w:rPr>
          <w:rtl w:val="true"/>
        </w:rPr>
        <w:t>پيشرفت سريع علمى؛ از راه هاى مقاوم كردن كشور</w:t>
      </w:r>
      <w:bookmarkEnd w:id="554"/>
    </w:p>
    <w:p>
      <w:pPr>
        <w:pStyle w:val="BookText"/>
        <w:rPr/>
      </w:pPr>
      <w:r>
        <w:rPr>
          <w:rFonts w:ascii="Amiri" w:hAnsi="Amiri" w:eastAsia="Amiri" w:cs="Amiri"/>
          <w:color w:val="111111"/>
          <w:sz w:val="28"/>
          <w:sz w:val="28"/>
          <w:szCs w:val="28"/>
          <w:rtl w:val="true"/>
          <w:lang w:bidi="ar-SA"/>
        </w:rPr>
        <w:t>يكى از عوامل قدرت، حركت سريع علمى است؛ قدرت علمى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 سُلطان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را من مكرّر خوانده 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قدرت علمى ما هم مخالفند</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عناصر بومى اى كه آن انگليسىِ خبيث توصيه كرد و تأكيد كرد كه بايد در داخل كشورها اينها را به كار بگيريم و مجهّزشان بكنيم، همان عناصر گاهى در دانشگاه ها سعى ميكنند جوان ما را مأيوس كنند، براى اينكه حركت علمى انجام ندهد؛ اگر بااستعداد است، او را كوچ بدهند به طرف خارج؛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فلان جا، اينجا مانده اى كه چه؛ خودت را ضايع ميكنى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پول هم بدهند، پاداش هم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جوانهاى مؤمن ما ايستاده اند؛ اين را من ميتوانم شهادت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رغم خباثتهايى كه بعضى از عناصر خودفروخته ى دشمن در سطح دانشگاه ها و بيرون دانشگاه ها انجام ميدهند براى اينكه بذر نوميدى را بپاشند، جوانهاى ما، جوانهاى مؤمن ما ايستاده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قبل از اين، مدال گيران و برجستگان يك دانشگاه برجسته ى كشور آمده بودند،</w:t>
      </w:r>
      <w:r>
        <w:rPr>
          <w:rStyle w:val="FootnoteAnchor"/>
          <w:rtl w:val="true"/>
        </w:rPr>
        <w:footnoteReference w:id="295"/>
      </w:r>
      <w:r>
        <w:rPr>
          <w:rFonts w:ascii="Amiri" w:hAnsi="Amiri" w:eastAsia="Amiri" w:cs="Amiri"/>
          <w:color w:val="111111"/>
          <w:sz w:val="28"/>
          <w:sz w:val="28"/>
          <w:szCs w:val="28"/>
          <w:rtl w:val="true"/>
          <w:lang w:bidi="ar-SA"/>
        </w:rPr>
        <w:t xml:space="preserve">جورى حرف ميزدند كه انسان </w:t>
      </w:r>
      <w:bookmarkStart w:id="555" w:name="pg9703_154310"/>
    </w:p>
    <w:p>
      <w:pPr>
        <w:pStyle w:val="BookText"/>
        <w:rPr/>
      </w:pPr>
      <w:bookmarkEnd w:id="555"/>
      <w:r>
        <w:rPr>
          <w:rFonts w:ascii="IRNazanin" w:hAnsi="IRNazanin" w:eastAsia="IRNazanin"/>
          <w:color w:val="111111"/>
          <w:sz w:val="28"/>
          <w:sz w:val="28"/>
          <w:szCs w:val="28"/>
          <w:rtl w:val="true"/>
          <w:lang w:bidi="fa-IR"/>
        </w:rPr>
        <w:t>واقعاً مبهوت ميمانْد از زيبايى و صحّت و اتقان حرف زدن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عرض خواهم كرد كه اينها مردم ما را نشناخته اند؛ امّا توطئه هايشان را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هاى مقاوم كردن كشور عبارت است از حركت علمى، كه نه بايد متوقّف بشود، نه بايد شتاب آن كاهش پيدا بكند</w:t>
      </w:r>
      <w:r>
        <w:rPr>
          <w:rFonts w:eastAsia="IRNazanin" w:cs="IRNazanin"/>
          <w:color w:val="111111"/>
          <w:sz w:val="28"/>
          <w:szCs w:val="28"/>
          <w:rtl w:val="true"/>
          <w:lang w:bidi="fa-IR"/>
        </w:rPr>
        <w:t>.</w:t>
      </w:r>
      <w:r>
        <w:rPr>
          <w:rStyle w:val="FootnoteAnchor"/>
          <w:rtl w:val="true"/>
        </w:rPr>
        <w:footnoteReference w:id="296"/>
      </w:r>
    </w:p>
    <w:p>
      <w:pPr>
        <w:pStyle w:val="Heading4"/>
        <w:numPr>
          <w:ilvl w:val="3"/>
          <w:numId w:val="1"/>
        </w:numPr>
        <w:rPr/>
      </w:pPr>
      <w:bookmarkStart w:id="556" w:name="__RefHeading___Toc8210419_2870459653"/>
      <w:bookmarkStart w:id="557" w:name="_Toc202"/>
      <w:bookmarkEnd w:id="556"/>
      <w:r>
        <w:rPr>
          <w:rtl w:val="true"/>
        </w:rPr>
        <w:t>مستحكم شدن كشور؛ از نتايج اقتصاد مقاومتى</w:t>
      </w:r>
      <w:bookmarkEnd w:id="557"/>
    </w:p>
    <w:p>
      <w:pPr>
        <w:pStyle w:val="BookText"/>
        <w:rPr/>
      </w:pPr>
      <w:r>
        <w:rPr>
          <w:rFonts w:ascii="IRNazanin" w:hAnsi="IRNazanin" w:eastAsia="IRNazanin"/>
          <w:color w:val="111111"/>
          <w:sz w:val="28"/>
          <w:sz w:val="28"/>
          <w:szCs w:val="28"/>
          <w:rtl w:val="true"/>
          <w:lang w:bidi="fa-IR"/>
        </w:rPr>
        <w:t xml:space="preserve">وظيفه ى همه ى ما اين است كه سعى كنيم كشور را مستحكم، غير قابل نفوذ، غير قابل تأثير از سوى دشمن، حفظ كنيم و نگه داريم؛ اين يكى از اقتضائات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ما مطرح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اقتصاد مقاومتى، يك ركن اساسى و مهم، مقاوم بودن اقتصاد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بايد مقاوم باشد؛ بايد بتواند در مقابل آنچه كه ممكن است در معرض توطئه ى دشمن قرار بگيرد، مقاومت كند</w:t>
      </w:r>
      <w:r>
        <w:rPr>
          <w:rFonts w:eastAsia="IRNazanin" w:cs="IRNazanin"/>
          <w:color w:val="111111"/>
          <w:sz w:val="28"/>
          <w:szCs w:val="28"/>
          <w:rtl w:val="true"/>
          <w:lang w:bidi="fa-IR"/>
        </w:rPr>
        <w:t>.</w:t>
      </w:r>
      <w:r>
        <w:rPr>
          <w:rStyle w:val="FootnoteAnchor"/>
          <w:rtl w:val="true"/>
        </w:rPr>
        <w:footnoteReference w:id="297"/>
      </w:r>
    </w:p>
    <w:p>
      <w:pPr>
        <w:pStyle w:val="Heading3"/>
        <w:numPr>
          <w:ilvl w:val="2"/>
          <w:numId w:val="1"/>
        </w:numPr>
        <w:rPr/>
      </w:pPr>
      <w:bookmarkStart w:id="558" w:name="__RefHeading___Toc8210421_2870459653"/>
      <w:bookmarkStart w:id="559" w:name="_Toc203"/>
      <w:bookmarkEnd w:id="558"/>
      <w:r>
        <w:rPr/>
        <w:t>4</w:t>
      </w:r>
      <w:r>
        <w:rPr>
          <w:rtl w:val="true"/>
        </w:rPr>
        <w:t xml:space="preserve"> - </w:t>
      </w:r>
      <w:r>
        <w:rPr>
          <w:rtl w:val="true"/>
        </w:rPr>
        <w:t>اعتقاد يافتن مردم و مسئولان به هويّت ملّى</w:t>
      </w:r>
      <w:bookmarkEnd w:id="559"/>
    </w:p>
    <w:p>
      <w:pPr>
        <w:pStyle w:val="Heading4"/>
        <w:numPr>
          <w:ilvl w:val="3"/>
          <w:numId w:val="1"/>
        </w:numPr>
        <w:rPr/>
      </w:pPr>
      <w:bookmarkStart w:id="560" w:name="__RefHeading___Toc8210423_2870459653"/>
      <w:bookmarkStart w:id="561" w:name="_Toc204"/>
      <w:bookmarkEnd w:id="560"/>
      <w:r>
        <w:rPr>
          <w:rtl w:val="true"/>
        </w:rPr>
        <w:t>نقش احساس هويّت در ايستادگى</w:t>
      </w:r>
      <w:bookmarkEnd w:id="56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جوان را باهويّت بار بياوريد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احساس هويّت نكرد، صداهاى بلند تحكّم آميز، راحت او را مغلوب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ايستادگى ميكند، آن كسى است كه احساس هويّت ميكند؛ حالا اين هويّت، گاهى هويّت ملّى است، گاهى هويّت دينى است، گاهى هويّت انسانى است، شرف است؛ هرچه؛ با هويّت بايد بار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خوشبختانه امروز جامعه 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ما يك هويّت ريشه دار و تاريخى و قوى و قابل استقامتى دارد كه اين را نشان هم داده؛ اين را به جوانمان بايستى منتقل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پس مسئله ى فرهنگى مسئله ى مهمّى است؛ بخشهاى فرهنگى </w:t>
      </w:r>
      <w:bookmarkStart w:id="562" w:name="pg9703_154312"/>
    </w:p>
    <w:p>
      <w:pPr>
        <w:pStyle w:val="BookText"/>
        <w:rPr/>
      </w:pPr>
      <w:bookmarkEnd w:id="562"/>
      <w:r>
        <w:rPr>
          <w:rFonts w:ascii="Amiri" w:hAnsi="Amiri" w:eastAsia="Amiri" w:cs="Amiri"/>
          <w:color w:val="111111"/>
          <w:sz w:val="28"/>
          <w:sz w:val="28"/>
          <w:szCs w:val="28"/>
          <w:rtl w:val="true"/>
          <w:lang w:bidi="ar-SA"/>
        </w:rPr>
        <w:t>بايد احساس مسئوليّت كنند و در اين زمينه بايد كار كنند</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 xml:space="preserve">يكى از خصوصيّاتى كه اين جوانى كه شما تربيت ميكنيد و روى او اثر ميگذاريد بايد دارا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و مُباهى</w:t>
      </w:r>
      <w:r>
        <w:rPr>
          <w:rStyle w:val="FootnoteAnchor"/>
          <w:rtl w:val="true"/>
        </w:rPr>
        <w:footnoteReference w:id="299"/>
      </w:r>
      <w:r>
        <w:rPr>
          <w:rFonts w:ascii="IRNazanin" w:hAnsi="IRNazanin" w:eastAsia="IRNazanin"/>
          <w:color w:val="111111"/>
          <w:sz w:val="28"/>
          <w:sz w:val="28"/>
          <w:szCs w:val="28"/>
          <w:rtl w:val="true"/>
          <w:lang w:bidi="fa-IR"/>
        </w:rPr>
        <w:t>به هويّت ملّى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ملّى در رابطه ى با هويّت ملّى، معنا ميشود و ترجمه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ظاهرش منفعت است، امّا باطنش با هويّت ملّى ناسازگار يا معارض است، در واقع منافع ملّى نيست؛ زيانهاى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 اين هويّت ملّى، اين جوان را آشنا كنيد كه مُباهى به اين هويّت باشد و به استقلال كه البتّه غالباً جوانهاى امروز ما، قدر استقلال را هم نميدانند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جوان دانشجو از اوّل عمرش، در يك كشورى زندگى كرده كه هيچ وابستگى سياسى و عقيدتى اى به قدرتهاى خارجى نداشته؛ از اوّل، هميشه ديده كه در مقابل قدرتهاى خارجى اى كه ديگران جرئت نميكنند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بالاى چشمتان ابرو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جمهورى اسلامى ايستاده؛ اين استقلال سياسى است؛ اين را از اوّل ديده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قدرش را نميدانند؛ آن دوره اى را كه هرچه آمريكا ميگفت و قبل از او هرچه انگليس ميگفت بايد در كشور تحقّق پيدا ميكرد، اينها درك نكرده اند؛ لذا قدر استقلال را نميدانند؛ اين بايد تفهيم بشود به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جور نقش اساتيد بر روى دانشجوها است</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563" w:name="__RefHeading___Toc8210425_2870459653"/>
      <w:bookmarkStart w:id="564" w:name="_Toc205"/>
      <w:bookmarkEnd w:id="563"/>
      <w:r>
        <w:rPr/>
        <w:t>5</w:t>
      </w:r>
      <w:r>
        <w:rPr>
          <w:rtl w:val="true"/>
        </w:rPr>
        <w:t xml:space="preserve"> - </w:t>
      </w:r>
      <w:r>
        <w:rPr>
          <w:rtl w:val="true"/>
        </w:rPr>
        <w:t>حضور در صحنه</w:t>
      </w:r>
      <w:bookmarkEnd w:id="564"/>
    </w:p>
    <w:p>
      <w:pPr>
        <w:pStyle w:val="Heading4"/>
        <w:numPr>
          <w:ilvl w:val="3"/>
          <w:numId w:val="1"/>
        </w:numPr>
        <w:rPr/>
      </w:pPr>
      <w:bookmarkStart w:id="565" w:name="__RefHeading___Toc8210427_2870459653"/>
      <w:bookmarkStart w:id="566" w:name="_Toc206"/>
      <w:bookmarkEnd w:id="565"/>
      <w:r>
        <w:rPr>
          <w:rtl w:val="true"/>
        </w:rPr>
        <w:t>اشاره</w:t>
      </w:r>
      <w:bookmarkEnd w:id="56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علّت اينكه ما ملّت ايران، در ده سال بعد از انقلاب توانستيم در مقابل تهاجم گوناگون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همه ى مشكلات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بايستيم و مقاومت كنيم و ضرر بيشترى متوجّه آنان بكنيم، اين است كه به بركت دين و ايمان و </w:t>
      </w:r>
    </w:p>
    <w:p>
      <w:pPr>
        <w:pStyle w:val="BookText"/>
        <w:rPr/>
      </w:pPr>
      <w:r>
        <w:rPr>
          <w:rFonts w:ascii="IRNazanin" w:hAnsi="IRNazanin" w:eastAsia="IRNazanin"/>
          <w:color w:val="111111"/>
          <w:sz w:val="28"/>
          <w:sz w:val="28"/>
          <w:szCs w:val="28"/>
          <w:rtl w:val="true"/>
          <w:lang w:bidi="fa-IR"/>
        </w:rPr>
        <w:t>انقلاب و اسلام و آموزش قرآنى و اسلامىِ شخصيّت عظيم الشّأنى كه بيان و سخن و كلامش، مفاد و مضمون قرآن و اسلام بود، در ميان مردم ما روحيّه ى انقلابى و پارسايى انقلابى و وحدت كلمه ى بيشتر حكم 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دشمنان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و آمريكا و شرق و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اتّحاد خود و حمله و فشار به نظام جمهورى اسلامى، طرفى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موفّقيّت ما اين بود كه شما جوانان در صحنه بوديد، ملّت آماده بود و روحيّه ى انقلابى بر جريانهاى غير انقلابى و ضدّ انقلابى غلبه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وقتى اين گونه باشد، تهديدهاى دشمن عملى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و سوءنيّت دشمن و خطر وجود دارد؛ امّا تا شما در صحنه هستيد، اين خطر تحقّق پيدا نخواهد كرد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اينكه اين ملّت توانست اين گونه مقاومت كند، چند علّت داشت كه در درجه ى اوّل، دست قدرت الهى و حمايت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نيست؛ يك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ته دل به اين معنا اعتقاد داشتند و ما از ايشان مكرّر شنيده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ايشان صريحاً به من فرمودند كه از اوّل انقلاب تا حالا، دست قدرتى را مشاهده ميكنم كه ما را پيش ميبرد و كارها را اصلاح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مطلبى نزديك به اين عبارت را فرمودند كه من عين جمله ى ايشان را يادداشت كرده 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هيچ وقت ملّتى را بى حساب وكتاب حمايت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طور نيست كه ما بگوييم حالا كه خدا و قدرت الهى از ما پشتيبانى ميكند، پس ما ديگر مسئوليّتى نداشته باشيم؛ برويم و مشغول كار خودمان باشيم؛ نخير، حمايت و دست قدرت الهى، به خاطر فداكارى هاى شما، به خاطر خون شهيدان، به خاطر ايمان مردم، به خاطر صبرى كه ملّت ما در مراحل مختلف از خودشان نشان دادند، به خاطر صدق اين ملّت در </w:t>
      </w:r>
      <w:bookmarkStart w:id="567" w:name="pg9703_154316"/>
    </w:p>
    <w:p>
      <w:pPr>
        <w:pStyle w:val="BookText"/>
        <w:rPr/>
      </w:pPr>
      <w:bookmarkEnd w:id="567"/>
      <w:r>
        <w:rPr>
          <w:rFonts w:ascii="IRNazanin" w:hAnsi="IRNazanin" w:eastAsia="IRNazanin"/>
          <w:color w:val="111111"/>
          <w:sz w:val="28"/>
          <w:sz w:val="28"/>
          <w:szCs w:val="28"/>
          <w:rtl w:val="true"/>
          <w:lang w:bidi="fa-IR"/>
        </w:rPr>
        <w:t>عشق به اسلام، به خاطر راهنمايى ها و خطّ روشن ارائه شده به وسيله ى آن مرد بى نظير، و به خاطر حضور مردم در صحنه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را حفظ كرديم، خداى متعال بازهم از ما حمايت خواهد كرد</w:t>
      </w:r>
      <w:r>
        <w:rPr>
          <w:rFonts w:eastAsia="IRNazanin" w:cs="IRNazanin"/>
          <w:color w:val="111111"/>
          <w:sz w:val="28"/>
          <w:szCs w:val="28"/>
          <w:rtl w:val="true"/>
          <w:lang w:bidi="fa-IR"/>
        </w:rPr>
        <w:t>.</w:t>
      </w:r>
      <w:r>
        <w:rPr>
          <w:rStyle w:val="FootnoteAnchor"/>
          <w:rtl w:val="true"/>
        </w:rPr>
        <w:footnoteReference w:id="302"/>
      </w:r>
    </w:p>
    <w:p>
      <w:pPr>
        <w:pStyle w:val="Heading4"/>
        <w:numPr>
          <w:ilvl w:val="3"/>
          <w:numId w:val="1"/>
        </w:numPr>
        <w:rPr/>
      </w:pPr>
      <w:bookmarkStart w:id="568" w:name="__RefHeading___Toc8210429_2870459653"/>
      <w:bookmarkStart w:id="569" w:name="_Toc207"/>
      <w:bookmarkEnd w:id="568"/>
      <w:r>
        <w:rPr>
          <w:rtl w:val="true"/>
        </w:rPr>
        <w:t>بسيج همگانى؛ عامل تقويت مقاومت</w:t>
      </w:r>
      <w:bookmarkEnd w:id="569"/>
    </w:p>
    <w:p>
      <w:pPr>
        <w:pStyle w:val="BookText"/>
        <w:rPr/>
      </w:pPr>
      <w:r>
        <w:rPr>
          <w:rFonts w:ascii="IRNazanin" w:hAnsi="IRNazanin" w:eastAsia="IRNazanin"/>
          <w:color w:val="111111"/>
          <w:sz w:val="28"/>
          <w:sz w:val="28"/>
          <w:szCs w:val="28"/>
          <w:rtl w:val="true"/>
          <w:lang w:bidi="fa-IR"/>
        </w:rPr>
        <w:t>براى كشورى كه آماج اين همه حمله ى خصمانه و خباثت آميز دشمنان است، جز بسيج نيروهاى مردمى، هيچ راه علاجى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بسيج نيروهاى مردم نميبود و امام بزرگوار، از نيروى ايمان و عشق مردم، در سازمان دهى اين عناصر مؤمن و نورانى در سراسر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اقوام مختلف و مرزداران و عشاير و جوانان و دانشگاهيان و روحانيون و دانش آموزان و پيرمردان و زنان و دختران جوان و ساير اقشار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نميكرد و اين انبوه عظيم نيروى فعّال را به وجود نمى آورد، بدون شك جمهورى اسلامى نميتوانست در مقابل اين همه توطئه و خباثت و دشمنى و سنگ اندازى، مقاومت كند</w:t>
      </w:r>
      <w:r>
        <w:rPr>
          <w:rFonts w:eastAsia="IRNazanin" w:cs="IRNazanin"/>
          <w:color w:val="111111"/>
          <w:sz w:val="28"/>
          <w:szCs w:val="28"/>
          <w:rtl w:val="true"/>
          <w:lang w:bidi="fa-IR"/>
        </w:rPr>
        <w:t>.</w:t>
      </w:r>
      <w:r>
        <w:rPr>
          <w:rStyle w:val="FootnoteAnchor"/>
          <w:rtl w:val="true"/>
        </w:rPr>
        <w:footnoteReference w:id="303"/>
      </w:r>
    </w:p>
    <w:p>
      <w:pPr>
        <w:pStyle w:val="Heading3"/>
        <w:numPr>
          <w:ilvl w:val="2"/>
          <w:numId w:val="1"/>
        </w:numPr>
        <w:rPr/>
      </w:pPr>
      <w:bookmarkStart w:id="570" w:name="__RefHeading___Toc8210431_2870459653"/>
      <w:bookmarkStart w:id="571" w:name="_Toc208"/>
      <w:bookmarkEnd w:id="570"/>
      <w:r>
        <w:rPr/>
        <w:t>6</w:t>
      </w:r>
      <w:r>
        <w:rPr>
          <w:rtl w:val="true"/>
        </w:rPr>
        <w:t xml:space="preserve"> - </w:t>
      </w:r>
      <w:r>
        <w:rPr>
          <w:rtl w:val="true"/>
        </w:rPr>
        <w:t>اميد</w:t>
      </w:r>
      <w:bookmarkEnd w:id="571"/>
    </w:p>
    <w:p>
      <w:pPr>
        <w:pStyle w:val="Heading4"/>
        <w:numPr>
          <w:ilvl w:val="3"/>
          <w:numId w:val="1"/>
        </w:numPr>
        <w:rPr/>
      </w:pPr>
      <w:bookmarkStart w:id="572" w:name="__RefHeading___Toc8210433_2870459653"/>
      <w:bookmarkStart w:id="573" w:name="_Toc209"/>
      <w:bookmarkEnd w:id="572"/>
      <w:r>
        <w:rPr>
          <w:rtl w:val="true"/>
        </w:rPr>
        <w:t>اشاره</w:t>
      </w:r>
      <w:bookmarkEnd w:id="573"/>
    </w:p>
    <w:p>
      <w:pPr>
        <w:pStyle w:val="BookText"/>
        <w:rPr/>
      </w:pPr>
      <w:r>
        <w:rPr>
          <w:rFonts w:ascii="IRNazanin" w:hAnsi="IRNazanin" w:eastAsia="IRNazanin"/>
          <w:color w:val="111111"/>
          <w:sz w:val="28"/>
          <w:sz w:val="28"/>
          <w:szCs w:val="28"/>
          <w:rtl w:val="true"/>
          <w:lang w:bidi="fa-IR"/>
        </w:rPr>
        <w:t>قبل از پيروزى انقلاب، دشمن از همه ى وسايل استفاده ميكرد تا مردم را از پيروزى انقلاب نااميد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ميشود چنين انقلابى برپا شود و ملّت با دستِ خالى بر دستگاهِ تا دندان مسلّح پيروز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ممكن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نااميدى را با هزار زبان، در ميان مردم ترويج ميكردند؛ ولى مردم، اميدشان را از دست ندادند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ما به عنوان يك رهبر تمام عيار، بيشترين همّت خود را به اميدوار نگاه داشتن مردم گماشته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مردم اميدوارند، حركت و </w:t>
      </w:r>
      <w:bookmarkStart w:id="574" w:name="pg9703_154318"/>
    </w:p>
    <w:p>
      <w:pPr>
        <w:pStyle w:val="BookText"/>
        <w:rPr/>
      </w:pPr>
      <w:bookmarkEnd w:id="574"/>
      <w:r>
        <w:rPr>
          <w:rFonts w:ascii="IRNazanin" w:hAnsi="IRNazanin" w:eastAsia="IRNazanin"/>
          <w:color w:val="111111"/>
          <w:sz w:val="28"/>
          <w:sz w:val="28"/>
          <w:szCs w:val="28"/>
          <w:rtl w:val="true"/>
          <w:lang w:bidi="fa-IR"/>
        </w:rPr>
        <w:t>تلاش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تلاش مردم، هيچ قدرتى نميتواند مقاومت كند؛ فقط بايد مردم اميدوار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از همه ى وسايلِ الهى و ملكوتى و معنوى استفاده كرد و اين اميد را در مردم دميد و به بركت آن اميد، اين پيروزى بزرگ به دست آمد</w:t>
      </w:r>
      <w:r>
        <w:rPr>
          <w:rFonts w:eastAsia="IRNazanin" w:cs="IRNazanin"/>
          <w:color w:val="111111"/>
          <w:sz w:val="28"/>
          <w:szCs w:val="28"/>
          <w:rtl w:val="true"/>
          <w:lang w:bidi="fa-IR"/>
        </w:rPr>
        <w:t>.</w:t>
      </w:r>
      <w:r>
        <w:rPr>
          <w:rStyle w:val="FootnoteAnchor"/>
          <w:rtl w:val="true"/>
        </w:rPr>
        <w:footnoteReference w:id="304"/>
      </w:r>
    </w:p>
    <w:p>
      <w:pPr>
        <w:pStyle w:val="Heading4"/>
        <w:numPr>
          <w:ilvl w:val="3"/>
          <w:numId w:val="1"/>
        </w:numPr>
        <w:rPr/>
      </w:pPr>
      <w:bookmarkStart w:id="575" w:name="__RefHeading___Toc8210435_2870459653"/>
      <w:bookmarkStart w:id="576" w:name="_Toc210"/>
      <w:bookmarkEnd w:id="575"/>
      <w:r>
        <w:rPr>
          <w:rtl w:val="true"/>
        </w:rPr>
        <w:t>حفظ روحيّه و اميد مردم و نگه داشتن ايشان در صحنه؛ شرط بقاى مقاومت</w:t>
      </w:r>
      <w:bookmarkEnd w:id="57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استقامت را، اين روحيّه را بايد در مردم هرچه ميتوانيد پايدار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گفتيد و درست هم 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حلّ مسئله ى فلسطين، مقاومت است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درست است؛ لكن اين مقاومت و مبارزه، متوقّف است بر حفظ روحيّه ى اين مردم، حفظ اميد اين مردم، نگه داشتن مردم در صحنه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نظر من بزرگ ترين كارى است كه مجموعه هاى فلسطينى و سازمانهاى فلسطينى، مبارزان فلسطينى بايد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فشارهايى كه امروز از هر دو طرف، چه از طرف دشمن صهيونيست، چه از آن طرف، بر غزّه وارد ميشود، به قصد اين است كه مردم را از مقاومت روگردان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فشارهايى كه در ساحل غربى بر مردم وارد ميشود؛ چه در شهرك سازى ها، چه در مسئله ى 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ايشان بيان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سخت گيرى هاى عجيب، چه در ديوار حائل و امثال اينها، براى اين است كه مردم را از مقاومت روگردان كنند و به سمت گزينه ى تسليم، سوق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بگذاريم؛ نبايد بگذاريد كه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را، مردم غزّه را، اين ملّت مقاوم و پولادين را بايد اميدوار نگه داريد و بدانند كه اين حركت عظيم آنها به نتيجه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است كه به نظر من خيلى مهم است</w:t>
      </w:r>
      <w:r>
        <w:rPr>
          <w:rFonts w:eastAsia="IRNazanin" w:cs="IRNazanin"/>
          <w:color w:val="111111"/>
          <w:sz w:val="28"/>
          <w:szCs w:val="28"/>
          <w:rtl w:val="true"/>
          <w:lang w:bidi="fa-IR"/>
        </w:rPr>
        <w:t>.</w:t>
      </w:r>
      <w:r>
        <w:rPr>
          <w:rStyle w:val="FootnoteAnchor"/>
          <w:rtl w:val="true"/>
        </w:rPr>
        <w:footnoteReference w:id="305"/>
      </w:r>
      <w:bookmarkStart w:id="577" w:name="pg9703_154320"/>
    </w:p>
    <w:p>
      <w:pPr>
        <w:pStyle w:val="Heading4"/>
        <w:numPr>
          <w:ilvl w:val="3"/>
          <w:numId w:val="1"/>
        </w:numPr>
        <w:rPr/>
      </w:pPr>
      <w:bookmarkStart w:id="578" w:name="__RefHeading___Toc8210437_2870459653"/>
      <w:bookmarkStart w:id="579" w:name="_Toc211"/>
      <w:bookmarkEnd w:id="577"/>
      <w:bookmarkEnd w:id="578"/>
      <w:r>
        <w:rPr>
          <w:rtl w:val="true"/>
        </w:rPr>
        <w:t>اميد و اعتماد؛ شرط حضور مردم در صحنه</w:t>
      </w:r>
      <w:bookmarkEnd w:id="579"/>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كه جنگنده را، رزمنده را در جبهه نگه ميدارد، اميد است؛ بايد اميد داشته باشد، بداند كه ميتواند به پيروزى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را بايد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اصلى پيروزى، در صحنه بودن مردم است؛ عامل در صحنه بودن مردم، اميد و اطمينان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را بايد در مردم تقويت كرد؛ مردم را نبايد ترساند؛ مردم را نبايد بدبين كرد، بى اعتماد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ببينيد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 لَهُمُ اَلنّٰاسُ إِنَّ اَلنّٰاسَ قَدْ جَمَعُوا لَكُمْ فَاخْشَوْهُمْ</w:t>
      </w:r>
      <w:r>
        <w:rPr>
          <w:rFonts w:eastAsia="IRNazanin" w:cs="IRNazanin"/>
          <w:color w:val="111111"/>
          <w:sz w:val="28"/>
          <w:szCs w:val="28"/>
          <w:rtl w:val="true"/>
          <w:lang w:bidi="fa-IR"/>
        </w:rPr>
        <w:t>»</w:t>
      </w:r>
      <w:r>
        <w:rPr>
          <w:rStyle w:val="FootnoteAnchor"/>
          <w:rtl w:val="true"/>
        </w:rPr>
        <w:footnoteReference w:id="306"/>
      </w:r>
      <w:r>
        <w:rPr>
          <w:rFonts w:ascii="IRNazanin" w:hAnsi="IRNazanin" w:eastAsia="IRNazanin"/>
          <w:color w:val="111111"/>
          <w:sz w:val="28"/>
          <w:sz w:val="28"/>
          <w:szCs w:val="28"/>
          <w:rtl w:val="true"/>
          <w:lang w:bidi="fa-IR"/>
        </w:rPr>
        <w:t xml:space="preserve">اين از طرف دشمن است؛ بترسيد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جَمَعُوا لَكُمْ فَاخْشَوْهُمْ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داده شود به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ديگر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ذٰلِكُمُ اَلشَّيْطٰانُ يُخَوِّفُ أَوْلِيٰاءَهُ</w:t>
      </w:r>
      <w:r>
        <w:rPr>
          <w:rFonts w:eastAsia="IRNazanin" w:cs="IRNazanin"/>
          <w:color w:val="111111"/>
          <w:sz w:val="28"/>
          <w:szCs w:val="28"/>
          <w:rtl w:val="true"/>
          <w:lang w:bidi="fa-IR"/>
        </w:rPr>
        <w:t>»</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ميترساند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لَئِنْ لَمْ يَنْتَهِ اَلْمُنٰافِقُونَ وَ اَلَّذِينَ فِي قُلُوبِهِمْ مَرَضٌ وَ اَلْمُرْجِفُونَ فِي اَلْمَدِينَةِ لَنُغْرِيَنَّكَ بِهِمْ</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ببينيد، اينها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ترسيدن مردم مذمّت شده؛ مردم را نااميد كردن، مردم را بى اطمينان كردن، مذمّت 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متقابلاً، نقطه ى مقابل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w:t>
      </w:r>
      <w:r>
        <w:rPr>
          <w:rStyle w:val="FootnoteAnchor"/>
          <w:rtl w:val="true"/>
        </w:rPr>
        <w:footnoteReference w:id="309"/>
      </w:r>
      <w:r>
        <w:rPr>
          <w:rFonts w:ascii="IRNazanin" w:hAnsi="IRNazanin" w:eastAsia="IRNazanin"/>
          <w:color w:val="111111"/>
          <w:sz w:val="28"/>
          <w:sz w:val="28"/>
          <w:szCs w:val="28"/>
          <w:rtl w:val="true"/>
          <w:lang w:bidi="fa-IR"/>
        </w:rPr>
        <w:t>همديگر را بايد وصيّت كنيم، توصيه كنيم به صبر، به ايستادگى، به پيروى از حق؛ همديگر را نگه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 وَ اَلْمُؤْمِنٰاتُ بَعْضُهُمْ أَوْلِيٰاءُ بَعْضٍ</w:t>
      </w:r>
      <w:r>
        <w:rPr>
          <w:rFonts w:eastAsia="IRNazanin" w:cs="IRNazanin"/>
          <w:color w:val="111111"/>
          <w:sz w:val="28"/>
          <w:szCs w:val="28"/>
          <w:rtl w:val="true"/>
          <w:lang w:bidi="fa-IR"/>
        </w:rPr>
        <w:t>»</w:t>
      </w:r>
      <w:r>
        <w:rPr>
          <w:rStyle w:val="FootnoteAnchor"/>
          <w:rtl w:val="true"/>
        </w:rPr>
        <w:footnoteReference w:id="310"/>
      </w:r>
      <w:r>
        <w:rPr>
          <w:rFonts w:ascii="IRNazanin" w:hAnsi="IRNazanin" w:eastAsia="IRNazanin"/>
          <w:color w:val="111111"/>
          <w:sz w:val="28"/>
          <w:sz w:val="28"/>
          <w:szCs w:val="28"/>
          <w:rtl w:val="true"/>
          <w:lang w:bidi="fa-IR"/>
        </w:rPr>
        <w:t>اوليا يعنى پيوسته ها؛ به همديگر پيوستند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وظيفه 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بايستى به اين نكته ى اميد و اطمينان توجّه كرد</w:t>
      </w:r>
      <w:r>
        <w:rPr>
          <w:rFonts w:eastAsia="IRNazanin" w:cs="IRNazanin"/>
          <w:color w:val="111111"/>
          <w:sz w:val="28"/>
          <w:szCs w:val="28"/>
          <w:rtl w:val="true"/>
          <w:lang w:bidi="fa-IR"/>
        </w:rPr>
        <w:t>.</w:t>
      </w:r>
      <w:r>
        <w:rPr>
          <w:rStyle w:val="FootnoteAnchor"/>
          <w:rtl w:val="true"/>
        </w:rPr>
        <w:footnoteReference w:id="311"/>
      </w:r>
      <w:bookmarkStart w:id="580" w:name="pg9703_154322"/>
    </w:p>
    <w:p>
      <w:pPr>
        <w:pStyle w:val="Heading4"/>
        <w:numPr>
          <w:ilvl w:val="3"/>
          <w:numId w:val="1"/>
        </w:numPr>
        <w:rPr/>
      </w:pPr>
      <w:bookmarkStart w:id="581" w:name="__RefHeading___Toc8210439_2870459653"/>
      <w:bookmarkStart w:id="582" w:name="_Toc212"/>
      <w:bookmarkEnd w:id="580"/>
      <w:bookmarkEnd w:id="581"/>
      <w:r>
        <w:rPr>
          <w:rtl w:val="true"/>
        </w:rPr>
        <w:t>اهمّيّت احساس توانايى در شكست نقشه هاى استكبار</w:t>
      </w:r>
      <w:bookmarkEnd w:id="582"/>
    </w:p>
    <w:p>
      <w:pPr>
        <w:pStyle w:val="BookText"/>
        <w:rPr/>
      </w:pPr>
      <w:r>
        <w:rPr>
          <w:rFonts w:ascii="IRNazanin" w:hAnsi="IRNazanin" w:eastAsia="IRNazanin"/>
          <w:color w:val="111111"/>
          <w:sz w:val="28"/>
          <w:sz w:val="28"/>
          <w:szCs w:val="28"/>
          <w:rtl w:val="true"/>
          <w:lang w:bidi="fa-IR"/>
        </w:rPr>
        <w:t>امروز منطقه ى ما منطقه ى ناامنى است؛ اين به خاطر چيست؟ اوّلاً به خاطر دخالت شيطنت آميز و شرارت آميز قدرتهاى سلطه گر است؛ دخالت آمريكا، دخالت صهيونيسم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وسيله اى براى نفوذ، براى تأمين منافع نامشروع خود، براى تضعيف ملّتها، براى نابود كردن رشادتها و اقتدارهاى ملّى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داعش را به وجود مى آورند و آن وقتى كه با همّت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نيروهاى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با همّت جوانان مؤمن، داعش و امثال داعش نفسهاى آخر را ميكشند، دنبال راه هاى خباثت آميز ديگرى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نقش آمريكا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يك راه نااميد ميشوند، دنبال راه ديگرى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توفيق الهى، ملّت ايران، جوانان ايران، جوانان مقاومت در منطقه كه تحت تأثير شعارهاى اسلامى و قرآنى قرار دارند، بازهم بينى كارگزاران نظام سلطه را به خاك خواهند ماليد و آنها را مغلوب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منطقه بسيار مهم است، همين است كه ملّتهاى منطقه و دولتهاى منطقه ى ما احساس توانايى كنند و اين توانايى را كه موهبت الهى است به كار بيندازند؛ آن وقت دشمن نفوذكننده، دشمن بددل، دشمن طمع ورز مجبور ميشود عقب نشينى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ما كوتاه بياييم، دشمن جلو مى آيد</w:t>
      </w:r>
      <w:r>
        <w:rPr>
          <w:rFonts w:eastAsia="IRNazanin" w:cs="IRNazanin"/>
          <w:color w:val="111111"/>
          <w:sz w:val="28"/>
          <w:szCs w:val="28"/>
          <w:rtl w:val="true"/>
          <w:lang w:bidi="fa-IR"/>
        </w:rPr>
        <w:t>.</w:t>
      </w:r>
      <w:r>
        <w:rPr>
          <w:rStyle w:val="FootnoteAnchor"/>
          <w:rtl w:val="true"/>
        </w:rPr>
        <w:footnoteReference w:id="312"/>
      </w:r>
    </w:p>
    <w:p>
      <w:pPr>
        <w:pStyle w:val="Heading3"/>
        <w:numPr>
          <w:ilvl w:val="2"/>
          <w:numId w:val="1"/>
        </w:numPr>
        <w:rPr/>
      </w:pPr>
      <w:bookmarkStart w:id="583" w:name="__RefHeading___Toc8210441_2870459653"/>
      <w:bookmarkStart w:id="584" w:name="_Toc213"/>
      <w:bookmarkEnd w:id="583"/>
      <w:r>
        <w:rPr/>
        <w:t>7</w:t>
      </w:r>
      <w:r>
        <w:rPr>
          <w:rtl w:val="true"/>
        </w:rPr>
        <w:t xml:space="preserve"> - </w:t>
      </w:r>
      <w:r>
        <w:rPr>
          <w:rtl w:val="true"/>
        </w:rPr>
        <w:t>عمل به دين</w:t>
      </w:r>
      <w:bookmarkEnd w:id="584"/>
    </w:p>
    <w:p>
      <w:pPr>
        <w:pStyle w:val="Heading4"/>
        <w:numPr>
          <w:ilvl w:val="3"/>
          <w:numId w:val="1"/>
        </w:numPr>
        <w:rPr/>
      </w:pPr>
      <w:bookmarkStart w:id="585" w:name="__RefHeading___Toc8210443_2870459653"/>
      <w:bookmarkStart w:id="586" w:name="_Toc214"/>
      <w:bookmarkEnd w:id="585"/>
      <w:r>
        <w:rPr>
          <w:rtl w:val="true"/>
        </w:rPr>
        <w:t>اشاره</w:t>
      </w:r>
      <w:bookmarkEnd w:id="586"/>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به همان اندازه اى كه به قرآن نزديك شده است، به عزّت نزديك شده است؛ به نجات نزديك شده است؛ به رستگارى نزديك شده است؛ به نصرت نزديك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نجات همه ى ملّتهاى دنيا نزديكى به اسلام و به قرآن است؛ راه نجات فلسطين نيز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پنجاه سال است كه يك حكومت غاصب در كشور فلسطين </w:t>
      </w:r>
      <w:bookmarkStart w:id="587" w:name="pg9703_154324"/>
    </w:p>
    <w:p>
      <w:pPr>
        <w:pStyle w:val="BookText"/>
        <w:rPr/>
      </w:pPr>
      <w:bookmarkEnd w:id="587"/>
      <w:r>
        <w:rPr>
          <w:rFonts w:ascii="IRNazanin" w:hAnsi="IRNazanin" w:eastAsia="IRNazanin"/>
          <w:color w:val="111111"/>
          <w:sz w:val="28"/>
          <w:sz w:val="28"/>
          <w:szCs w:val="28"/>
          <w:rtl w:val="true"/>
          <w:lang w:bidi="fa-IR"/>
        </w:rPr>
        <w:t>تشكيل شده است؛ در طول اين مدّت، مبارزاتى هم انجام گرفت، ليكن به نهايت نرسيد؛ چرا؟ چون در اين مبارزات، دين خدا، ايمان اسلامى و حكم قرآنى ملاك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فلسطين با نام اسلام عليه دشمن مبارزه ميكند و اين مبارزه در اركان دشمن تزلزل ايجاد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مسلمانها به آنها كمك كنند كه اين وظيفه ى قرآنىِ همه است، يقيناً اين راه كوتاه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مسلمانها هم كمك نكنند، خود آنها مقاومت و ايستادگى كنند، بازهم پيروز خواهند شد؛ منتها پيروزى در حال غربت و تنهايى سخت تر است؛ مثل ملّت ما كه تنها ايستادگى كرد و شرق و غرب با او مخالفت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تحميلى عليه ما، همه ى مراكز قدرت عليه ما شدند؛ ما غريبانه مقاومت كرديم؛ غربت را تحمّل كرديم؛ امّا از مقاومت دست برنداشتيم و خداى متعال ما را پيروز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رفتنِ در فضاى زندگى شايسته ى انسان، مبارزه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همه ى مسلمانها است كه در اين مبارزه سهيم شوند و به آن قطعه از پيكر اسلامى كه در دست دشمن است، يارى برسانند تا بتوانند آن را پس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مصداق از عمل به قرآن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مسلمانها به همين يك قانون و به همين يك دستور عمل كنند، بسيارى از كارها اصلاح خواهد شد</w:t>
      </w:r>
      <w:r>
        <w:rPr>
          <w:rFonts w:eastAsia="IRNazanin" w:cs="IRNazanin"/>
          <w:color w:val="111111"/>
          <w:sz w:val="28"/>
          <w:szCs w:val="28"/>
          <w:rtl w:val="true"/>
          <w:lang w:bidi="fa-IR"/>
        </w:rPr>
        <w:t>.</w:t>
      </w:r>
      <w:r>
        <w:rPr>
          <w:rStyle w:val="FootnoteAnchor"/>
          <w:rtl w:val="true"/>
        </w:rPr>
        <w:footnoteReference w:id="313"/>
      </w:r>
    </w:p>
    <w:p>
      <w:pPr>
        <w:pStyle w:val="Heading4"/>
        <w:numPr>
          <w:ilvl w:val="3"/>
          <w:numId w:val="1"/>
        </w:numPr>
        <w:rPr/>
      </w:pPr>
      <w:bookmarkStart w:id="588" w:name="__RefHeading___Toc8210445_2870459653"/>
      <w:bookmarkStart w:id="589" w:name="_Toc215"/>
      <w:bookmarkEnd w:id="588"/>
      <w:r>
        <w:rPr>
          <w:rtl w:val="true"/>
        </w:rPr>
        <w:t>اخلاص و غلبه بر نفس امّاره؛ از راه هاى تقويت مقاومت</w:t>
      </w:r>
      <w:bookmarkEnd w:id="589"/>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ما كه پيروز شد، به بركت صفا و خلوص و اخلاص و كار براى خدا و بلند شدن از سر منافع مادّى و شخصى بود؛ مقاومت در جنگ تحميلى هم همين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شهداى عزيز ما، يا اين جانبازان، در اوج صفا و اخلاص، به استقبال شهادت رفتند و شهيد شدند و همين شهادتها و مقاومتها و به استقبال خطر رفتن ها بود كه انقلاب را حفظ كرد، اسلام را </w:t>
      </w:r>
    </w:p>
    <w:p>
      <w:pPr>
        <w:pStyle w:val="BookText"/>
        <w:rPr/>
      </w:pPr>
      <w:r>
        <w:rPr>
          <w:rFonts w:ascii="Amiri" w:hAnsi="Amiri" w:eastAsia="Amiri" w:cs="Amiri"/>
          <w:color w:val="111111"/>
          <w:sz w:val="28"/>
          <w:sz w:val="28"/>
          <w:szCs w:val="28"/>
          <w:rtl w:val="true"/>
          <w:lang w:bidi="ar-SA"/>
        </w:rPr>
        <w:t>عزيز كرد، مسلمين را قوى كرد و دشمنان اسلام و آمريكا را خوار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درون وجود ما، بزرگ ترين دشمن ما كمين گرفته و آن، نفس امّاره و شهوات و خودخواهى و خودپرستى هاى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لحظه اى كه بتوانيم، اين مار گزنده و اين دشمن كشنده را سر جاى خود بنشانيم، ولو به طور موقّت، در آن لحظه، ما موفّق و سعادتمند و قادر بر عمل و مقاومت و ايستادگى و جهاد فى سبيل الله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وقتى كه اين دشمن، سر بلند كند و عقل و نيروى معنوى و نفس رحمانى در وجود ما را سركوب كند و تحت تأثير خود قرار بدهد، در آن لحظه، ما در حال سكون و ركود و يا عقب گرديم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 يعنى عقب 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يكى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اوّل بايد خودمان را اصلاح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به اسلام و انقلاب دل بسته تر است، بايد براى اصلاح نفس خود، عازم تر و جدّى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هركسى كه از وضع دنيا، از اين زورگويى ها و خباثتها و رذالتهايى كه قدرتها و عربده كش ها و قدّاره بندهاى جهان انجام ميدهند، بيشتر ناراحت است، بايد بيشتر به خود بپردازد و خود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وضعى كه امروز در دنيا است، ناشى از اين لنگى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نكته ى اساسى آن است كه اين مواجهه و مقابله در جناح حق، به پايدارى و هوشيارى و مقاومت و همان از منيّت خارج شدنى كه امام هميشه ميگفتند، احتياج دارد</w:t>
      </w:r>
      <w:r>
        <w:rPr>
          <w:rFonts w:eastAsia="IRNazanin" w:cs="IRNazanin"/>
          <w:color w:val="111111"/>
          <w:sz w:val="28"/>
          <w:szCs w:val="28"/>
          <w:rtl w:val="true"/>
          <w:lang w:bidi="fa-IR"/>
        </w:rPr>
        <w:t>.</w:t>
      </w:r>
      <w:r>
        <w:rPr>
          <w:rStyle w:val="FootnoteAnchor"/>
          <w:rtl w:val="true"/>
        </w:rPr>
        <w:footnoteReference w:id="315"/>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فرعون از نظر خصلت طبقاتى، زن يك پادشاه و در طبقه ى پادشاهان بود و زن پادشاه از خود پادشاه هم راحت تر است؛ امّا درعين حال به موسى ايمان آورد و از همه ى آنچه كه داشت صرف نظر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اراده ى شما </w:t>
      </w:r>
    </w:p>
    <w:p>
      <w:pPr>
        <w:pStyle w:val="BookText"/>
        <w:rPr/>
      </w:pPr>
      <w:r>
        <w:rPr>
          <w:rFonts w:ascii="IRNazanin" w:hAnsi="IRNazanin" w:eastAsia="IRNazanin"/>
          <w:color w:val="111111"/>
          <w:sz w:val="28"/>
          <w:sz w:val="28"/>
          <w:szCs w:val="28"/>
          <w:rtl w:val="true"/>
          <w:lang w:bidi="fa-IR"/>
        </w:rPr>
        <w:t>است كه در مقابل يك شهوتى و يك ميل نفسانى آيا از خود خويشتن دارى نشان بدهيد يا نشان ندهيد، كه اگر نشان داديد نتيجه يك چيز خواهد شد و آثار و بركاتى خواهد داشت، و اگر نشان ندهيد نتيجه چيز ديگرى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آن كسى كه نتايج را براى خودش رقم ميزند شما هستيد كه انتخاب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تصوّر كنيد جوانى در سن هيجده نوزده سالگى به نام يوسف را، در عين شهوت و در نهايت زيبايى كه مورد علاقه ى زنى با همين خصوصيّات قرار ميگيرد؛ اينجا دو جور ميشود عمل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تسليم شدن و به صورت يك آدم فاسقى درآمدن و ديگر امتناع كردن و ناگهان رشد كردن و بالا رفتن و تعالى پيدا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چيزهاى خيلى واضح و از آن تأثير و تأثّرهايى است كه انسان نتيجه اش را خيلى زود ميبيند؛ شما در مقابل هريك از شهوات مقاومت كرديد اوّلين اثرش اين است كه براى مقاومت بعدى آماده تر و قوى تر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شما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آقايى كه مقاومت كرد، او يك خصوصيّتى داشت كه اين ديگرى نداشت، چه خصوصيّتى؟ هم او عقل داشت هم اين، هم او چشم داشت، هم اين ميديد، منتها اين خودش را رها كرد و تسليم هواى نفس شد و تصميم نگرفت امّا او تصميم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تصميم گرفتن و تصميم نگرفتن يك امرى مرتبط به شما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كوس جنگ نواختند، اين همه جوان در اين مملكت بود، يك جوان از زير كولر خانه اش در تابستان و كرسى گرمش در زمستان بلند شد رفت كردستان و خوزستان و يك جوان هم گفت ولش كن؛ اين يكى انتخاب كرد و آن ديگرى انتخاب نكرد؛ او كه انتخاب كرد شد جزو اولياءالله واقعى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جوانهاى ما آنهايى كه با خودشان مجاهدت كردند و رفتند به جبهه و شهيد شدند، عامّى هم بودند، در آن روزهاى آخر و آن لحظات آخر واقعاً جزو اولياءالله شدند؛ البتّه فرصتها هميشه در اختيار همه هست</w:t>
      </w:r>
      <w:r>
        <w:rPr>
          <w:rFonts w:eastAsia="IRNazanin" w:cs="IRNazanin"/>
          <w:color w:val="111111"/>
          <w:sz w:val="28"/>
          <w:szCs w:val="28"/>
          <w:rtl w:val="true"/>
          <w:lang w:bidi="fa-IR"/>
        </w:rPr>
        <w:t>.</w:t>
      </w:r>
      <w:r>
        <w:rPr>
          <w:rStyle w:val="FootnoteAnchor"/>
          <w:rtl w:val="true"/>
        </w:rPr>
        <w:footnoteReference w:id="316"/>
      </w:r>
      <w:bookmarkStart w:id="590" w:name="pg9703_154331"/>
    </w:p>
    <w:p>
      <w:pPr>
        <w:pStyle w:val="BookText"/>
        <w:rPr/>
      </w:pPr>
      <w:bookmarkEnd w:id="590"/>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مبارزه و ايستادگى در مقابل دشمن، وقتى به طور كامل و سالم در شما قشر جوان باقى ميماند كه تقوا، بازگشت به خدا و جهاد اكبر در وجود و زندگى تان بگنجد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جوانان توصيه ميكنيم كه طهارت، تقوا، استغفار، اجتناب از گناه، رو آوردن به خدا و توجّه به معنويّات را سرلوحه ى كارها قرار دهند، به اين دليل است كه علاوه بر به همراه داشتن سعادت شخصى شما، كشور شما هم به جوانانى نيازمند است كه بتوانند حقايق را درك كنند، در ميدانها بايستند، توطئه ى دشمن را بشناسند و با آن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حوزه ى علميّه و محيط علمى و تحصيلى جاى اين ايستادگى، مقاومت، هوشيارى و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انتظار از نسل جوان است</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پشتوانه ى حادثه ى عاشورا،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به ملّتهاى مستضعف روحيّه داده است و چقدر انسانهايى را براى مقاومت در راه خدا مجهّز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با درايت امام بزرگوار، اين حادثه توانست پيش از پيروزى انقلاب، ناگهان مثل همان توفانِ اوّل بار در جامعه ظهور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خود معلول توجّه و توسّل و ذكر و حضور و ارتباط و اتّصال با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بزرگوار ما هم خود از اين نوع آدمها بود؛ خود اهل همين ذكر و حضور بود؛ درخشندگى كار امام هم در همين بود؛ تأثير نفس او هم قاعدتاً حدّاكثر مربوط به همين قضيّه بود</w:t>
      </w:r>
      <w:r>
        <w:rPr>
          <w:rFonts w:eastAsia="IRNazanin" w:cs="IRNazanin"/>
          <w:color w:val="111111"/>
          <w:sz w:val="28"/>
          <w:szCs w:val="28"/>
          <w:rtl w:val="true"/>
          <w:lang w:bidi="fa-IR"/>
        </w:rPr>
        <w:t>.</w:t>
      </w:r>
      <w:r>
        <w:rPr>
          <w:rStyle w:val="FootnoteAnchor"/>
          <w:rtl w:val="true"/>
        </w:rPr>
        <w:footnoteReference w:id="318"/>
      </w:r>
    </w:p>
    <w:p>
      <w:pPr>
        <w:pStyle w:val="Heading4"/>
        <w:numPr>
          <w:ilvl w:val="3"/>
          <w:numId w:val="1"/>
        </w:numPr>
        <w:rPr/>
      </w:pPr>
      <w:bookmarkStart w:id="591" w:name="__RefHeading___Toc8210447_2870459653"/>
      <w:bookmarkStart w:id="592" w:name="_Toc216"/>
      <w:bookmarkEnd w:id="591"/>
      <w:r>
        <w:rPr>
          <w:rtl w:val="true"/>
        </w:rPr>
        <w:t>نقش نماز در قوى شدن صبر و قدرت مقاومت</w:t>
      </w:r>
      <w:bookmarkEnd w:id="592"/>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آيه ى شريفه يا به تعبير بهتر اين جمله ى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بِالصَّبْرِ وَ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سوره ى بقره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جا تكرار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خطاب به اهل كتاب 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اِسْتَعِينُوا بِالصَّبْرِ وَ اَلصَّلاٰةِ وَ إِنَّهٰا لَكَبِيرَةٌ إِلاّٰ عَلَى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اَلْخٰاشِعِينَ</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يكجا هم خطاب به مؤمنين 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Fonts w:eastAsia="Amiri" w:cs="Amiri" w:ascii="Amiri" w:hAnsi="Amiri"/>
          <w:color w:val="111111"/>
          <w:sz w:val="28"/>
          <w:szCs w:val="28"/>
          <w:rtl w:val="true"/>
          <w:lang w:bidi="ar-SA"/>
        </w:rPr>
        <w:t>»</w:t>
      </w:r>
      <w:r>
        <w:rPr>
          <w:rStyle w:val="FootnoteAnchor"/>
          <w:rtl w:val="true"/>
        </w:rPr>
        <w:footnoteReference w:id="3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پيدا است كه اهمّيّت اين دو عنصر، عنصر صبر و عنصر صلات مورد توجّه است و تأثير اينها در آن چيزى كه تشكيل جامعه ى اسلامى به خاطر رسيدن به آن است؛ اهداف والاى جامعه 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ثانياً ارتباط اين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صلات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و ايستادگى و استقامت و ارتباط و اتّصال قلبى و روحى با مبدأ آفرينش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دوتا باهم از مجموعه ى اين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اين بخش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دست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اين آيه ى شريفه،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فَاذْكُرُونِي أَذْكُرْكُمْ وَ اُشْكُرُوا لِي وَ لاٰ تَكْفُرُونِ</w:t>
      </w:r>
      <w:r>
        <w:rPr>
          <w:rFonts w:eastAsia="IRNazanin" w:cs="IRNazanin"/>
          <w:color w:val="111111"/>
          <w:sz w:val="28"/>
          <w:szCs w:val="28"/>
          <w:rtl w:val="true"/>
          <w:lang w:bidi="fa-IR"/>
        </w:rPr>
        <w:t>»</w:t>
      </w:r>
      <w:r>
        <w:rPr>
          <w:rStyle w:val="FootnoteAnchor"/>
          <w:rtl w:val="true"/>
        </w:rPr>
        <w:footnoteReference w:id="321"/>
      </w:r>
      <w:r>
        <w:rPr>
          <w:rFonts w:ascii="Amiri" w:hAnsi="Amiri" w:eastAsia="Amiri" w:cs="Amiri"/>
          <w:color w:val="111111"/>
          <w:sz w:val="28"/>
          <w:sz w:val="28"/>
          <w:szCs w:val="28"/>
          <w:rtl w:val="true"/>
          <w:lang w:bidi="ar-SA"/>
        </w:rPr>
        <w:t>، بحث ذكر و شكر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اين آيه ى شريفه، مسئله ى جهاد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اين آيه، اين آيات 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لَنَبْلُوَنَّكُمْ بِشَيْ‌ءٍ مِنَ اَلْخَوْفِ وَ اَلْجُوعِ وَ نَقْصٍ مِنَ اَلْأَمْوٰالِ وَ اَلْأَنْفُسِ وَ اَلثَّمَرٰاتِ وَ بَشِّرِ اَلصّٰابِرِينَ</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إِذٰا أَصٰابَتْهُمْ مُصِيبَةٌ قٰالُوا إِنّٰا لِلّٰهِ وَ إِنّٰا إِلَيْهِ رٰاجِعُونَ</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 xml:space="preserve">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صَلَوٰاتٌ مِنْ رَبِّهِمْ وَ رَحْمَةٌ</w:t>
      </w:r>
      <w:r>
        <w:rPr>
          <w:rFonts w:eastAsia="Amiri" w:cs="Amiri" w:ascii="Amiri" w:hAnsi="Amiri"/>
          <w:color w:val="111111"/>
          <w:sz w:val="28"/>
          <w:szCs w:val="28"/>
          <w:rtl w:val="true"/>
          <w:lang w:bidi="ar-SA"/>
        </w:rPr>
        <w:t>»</w:t>
      </w:r>
      <w:r>
        <w:rPr>
          <w:rStyle w:val="FootnoteAnchor"/>
          <w:rtl w:val="true"/>
        </w:rPr>
        <w:footnoteReference w:id="325"/>
      </w:r>
      <w:r>
        <w:rPr>
          <w:rFonts w:ascii="Amiri" w:hAnsi="Amiri" w:eastAsia="Amiri" w:cs="Amiri"/>
          <w:color w:val="111111"/>
          <w:sz w:val="28"/>
          <w:sz w:val="28"/>
          <w:szCs w:val="28"/>
          <w:rtl w:val="true"/>
          <w:lang w:bidi="ar-SA"/>
        </w:rPr>
        <w:t>آمده كه ارتباط كامل بين اين دو عنصر، كاملاً از اين آيات مفهوم ميشود؛ به دست مى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خودِ اين دو عنصر اهمّيّت دارد، هم رابطه ى اينها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ارتباط بين صبر و 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صلات را به مفهوم عامّ صلات بگيريد؛ يعنى توجّه، ذكر، خشوع؛ واِلّا صورت نماز درحالى كه خالى از ذكر باشد، موردنظر نيست؛ لذا در آن آيه ى شريفه هم كه راجع به صلات فرموده، 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لَذِكْرُ اَللّٰهِ أَكْبَرُ</w:t>
      </w:r>
      <w:r>
        <w:rPr>
          <w:rFonts w:eastAsia="IRNazanin" w:cs="IRNazanin"/>
          <w:color w:val="111111"/>
          <w:sz w:val="28"/>
          <w:szCs w:val="28"/>
          <w:rtl w:val="true"/>
          <w:lang w:bidi="fa-IR"/>
        </w:rPr>
        <w:t>»</w:t>
      </w:r>
      <w:r>
        <w:rPr>
          <w:rStyle w:val="FootnoteAnchor"/>
          <w:rtl w:val="true"/>
        </w:rPr>
        <w:footnoteReference w:id="32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اَلصَّلاٰةَ تَنْهىٰ عَنِ اَلْفَحْشٰاءِ وَ اَلْمُنْكَرِ</w:t>
      </w:r>
      <w:r>
        <w:rPr>
          <w:rFonts w:eastAsia="Amiri" w:cs="Amiri" w:ascii="Amiri" w:hAnsi="Amiri"/>
          <w:color w:val="111111"/>
          <w:sz w:val="28"/>
          <w:szCs w:val="28"/>
          <w:rtl w:val="true"/>
          <w:lang w:bidi="ar-SA"/>
        </w:rPr>
        <w:t>»</w:t>
      </w:r>
      <w:r>
        <w:rPr>
          <w:rStyle w:val="FootnoteAnchor"/>
          <w:rtl w:val="true"/>
        </w:rPr>
        <w:footnoteReference w:id="3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خاصيّت صلات است؛ امّا بزرگ تر از نهى از فحشا و منكر، نفس ذكر خدا است كه در صلات وجود دارد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صلات يعنى آن ذكر، توجّه، خشوع، ارتباط قلبى با خدا، در استحكام صبر تأثير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كه اهمّيّت 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براى شما دوستان معلوم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برحسب آيه و روايت و مفاهيم اسلامى فهميده شد، آن وقت معلوم ميشود كه صلات چقدر مهم است؛ ذكر خدا چقدر اهمّيّت دارد و ميتواند اين عامل استقرار و ثبات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همين صبر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ما، در روح ما، در زندگى ما، در افق انديشه ى ما هرچه مستحكم تر و جادارتر و جاگيرتر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قرآن هم ملاحظه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وَ مٰا صَبْرُكَ إِلاّٰ بِاللّٰهِ</w:t>
      </w:r>
      <w:r>
        <w:rPr>
          <w:rFonts w:eastAsia="IRNazanin" w:cs="IRNazanin"/>
          <w:color w:val="111111"/>
          <w:sz w:val="28"/>
          <w:szCs w:val="28"/>
          <w:rtl w:val="true"/>
          <w:lang w:bidi="fa-IR"/>
        </w:rPr>
        <w:t>»</w:t>
      </w:r>
      <w:r>
        <w:rPr>
          <w:rStyle w:val="FootnoteAnchor"/>
          <w:rtl w:val="true"/>
        </w:rPr>
        <w:footnoteReference w:id="32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زياد است كه اگر انسان بخواهد آيات را بخواند، هركدام يك دريايى از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اِصْبِرْ وَ مٰا صَبْرُكَ إِلاّٰ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كمك خدا است كه تو ميتوانى صبر كنى؛ يعنى استقامت آن وقتى پايان ناپذير ميشود كه متّصل باشد به منبع پايان ناپذير ذكر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صبر به همان معناى پايدارى و ايستادگى و استقامت و عقب گرد نكردن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كنيم به آن پايگاه ذكر الهى، به آن منبع لايزال، اين صبر ديگر تمام نميشود؛ صبر كه تمام نشد، معنايش اين است كه اين سير انسان به سوى همه ى قلّه ها هيچ وقفه اى پيدا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قلّه ها كه ميگوييم، قلّه هاى دنيا و آخرت، هر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قلّه ى علم، قلّه ى ثروت، </w:t>
      </w:r>
      <w:bookmarkStart w:id="593" w:name="pg9703_154337"/>
    </w:p>
    <w:p>
      <w:pPr>
        <w:pStyle w:val="BookText"/>
        <w:rPr/>
      </w:pPr>
      <w:bookmarkEnd w:id="593"/>
      <w:r>
        <w:rPr>
          <w:rFonts w:ascii="IRNazanin" w:hAnsi="IRNazanin" w:eastAsia="IRNazanin"/>
          <w:color w:val="111111"/>
          <w:sz w:val="28"/>
          <w:sz w:val="28"/>
          <w:szCs w:val="28"/>
          <w:rtl w:val="true"/>
          <w:lang w:bidi="fa-IR"/>
        </w:rPr>
        <w:t>قلّه ى اقتدار سياسى، قلّه ى معنويّت، قلّه ى تهذيب اخلاق، قلّه ى عروج به سمت عرش عالى انسانيّت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كدام از اينها ديگر توقّف پيدا نخواهد كرد؛ چون وقفه ها در حركت ما ناشى از بى صبرى است</w:t>
      </w:r>
      <w:r>
        <w:rPr>
          <w:rFonts w:eastAsia="IRNazanin" w:cs="IRNazanin"/>
          <w:color w:val="111111"/>
          <w:sz w:val="28"/>
          <w:szCs w:val="28"/>
          <w:rtl w:val="true"/>
          <w:lang w:bidi="fa-IR"/>
        </w:rPr>
        <w:t>.</w:t>
      </w:r>
      <w:r>
        <w:rPr>
          <w:rStyle w:val="FootnoteAnchor"/>
          <w:rtl w:val="true"/>
        </w:rPr>
        <w:footnoteReference w:id="329"/>
      </w:r>
    </w:p>
    <w:p>
      <w:pPr>
        <w:pStyle w:val="Heading4"/>
        <w:numPr>
          <w:ilvl w:val="3"/>
          <w:numId w:val="1"/>
        </w:numPr>
        <w:rPr/>
      </w:pPr>
      <w:bookmarkStart w:id="594" w:name="__RefHeading___Toc8210449_2870459653"/>
      <w:bookmarkStart w:id="595" w:name="_Toc217"/>
      <w:bookmarkEnd w:id="594"/>
      <w:r>
        <w:rPr>
          <w:rtl w:val="true"/>
        </w:rPr>
        <w:t>نقش روزه در افزايش قدرت مقاومت</w:t>
      </w:r>
      <w:bookmarkEnd w:id="595"/>
    </w:p>
    <w:p>
      <w:pPr>
        <w:pStyle w:val="BookText"/>
        <w:rPr/>
      </w:pPr>
      <w:r>
        <w:rPr>
          <w:rFonts w:ascii="IRNazanin" w:hAnsi="IRNazanin" w:eastAsia="IRNazanin"/>
          <w:color w:val="111111"/>
          <w:sz w:val="28"/>
          <w:sz w:val="28"/>
          <w:szCs w:val="28"/>
          <w:rtl w:val="true"/>
          <w:lang w:bidi="fa-IR"/>
        </w:rPr>
        <w:t xml:space="preserve">در روزهاى دوران اختناق هم وقتى عناصر مؤمن ميخواستند در مقابل فشار دستگاه حاكم و در مقابل وسوسه ها و اغواهاى زندگى 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آنها را وادار ميكرد مبارزه را كنار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كنند، به روزه روى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خدا اين گونه است؛ حضور در مقابل پروردگار اين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كه ميخوانيد، آرامش پيدا ميكنيد؛ از اضطراب و تلاطم روح نجات پيدا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خداى متعال مناجات و تضرّع ميكنيد، جان خودتان را تصفيه و باصفا ميكنيد، آلودگى ها را از آن دور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كه ميگيريد، خودتان را مثل فولاد، محكم و آبديده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به وسيله ى عبادات به دست ما مى آيد، خيلى خيلى باارزش است؛ خيلى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 را شكر كنيم كه براى ما نماز و روزه و عبادات را آورد؛ به ما امكان داد كه اين بهره ها را براى خودمان فراهم كنيم</w:t>
      </w:r>
      <w:r>
        <w:rPr>
          <w:rFonts w:eastAsia="IRNazanin" w:cs="IRNazanin"/>
          <w:color w:val="111111"/>
          <w:sz w:val="28"/>
          <w:szCs w:val="28"/>
          <w:rtl w:val="true"/>
          <w:lang w:bidi="fa-IR"/>
        </w:rPr>
        <w:t>.</w:t>
      </w:r>
      <w:r>
        <w:rPr>
          <w:rStyle w:val="FootnoteAnchor"/>
          <w:rtl w:val="true"/>
        </w:rPr>
        <w:footnoteReference w:id="330"/>
      </w:r>
    </w:p>
    <w:p>
      <w:pPr>
        <w:pStyle w:val="Heading4"/>
        <w:numPr>
          <w:ilvl w:val="3"/>
          <w:numId w:val="1"/>
        </w:numPr>
        <w:rPr/>
      </w:pPr>
      <w:bookmarkStart w:id="596" w:name="__RefHeading___Toc8210451_2870459653"/>
      <w:bookmarkStart w:id="597" w:name="_Toc218"/>
      <w:bookmarkEnd w:id="596"/>
      <w:r>
        <w:rPr>
          <w:rtl w:val="true"/>
        </w:rPr>
        <w:t>معنويّت؛ از عوامل افزايش مقاومت</w:t>
      </w:r>
      <w:bookmarkEnd w:id="59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ذخيره ى معنوى در وجود انسان از حدّ لازم پايين تر رود، انسان دچار لغزشها و گمراهى هاى بزرگى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معنويّت در وجود يك انسان، براى او مايه ى هدف دار شدن است؛ زندگىِ او را معنا ميكند و به آن جهت ميدهد؛ همچنان كه آرمانهاى معنوى و اخلاقى، زندگى يك جامعه و يك </w:t>
      </w:r>
    </w:p>
    <w:p>
      <w:pPr>
        <w:pStyle w:val="BookText"/>
        <w:rPr/>
      </w:pPr>
      <w:r>
        <w:rPr>
          <w:rFonts w:ascii="IRNazanin" w:hAnsi="IRNazanin" w:eastAsia="IRNazanin"/>
          <w:color w:val="111111"/>
          <w:sz w:val="28"/>
          <w:sz w:val="28"/>
          <w:szCs w:val="28"/>
          <w:rtl w:val="true"/>
          <w:lang w:bidi="fa-IR"/>
        </w:rPr>
        <w:t>كشور و يك ملّت را جهت دار ميكند؛ به تلاش و مبارزه ى آنها معنا ميدهد و براى انسان هويّت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ملّت و يك كشور از آرمانهاى اخلاقى و معنوى تهى شد، هويّت حقيقى خود را از دست ميدهد و مثل پَر كاهى ميشود؛ گاهى به اين طرف، گاهى به آن طرف ميرود؛ گاهى دست اين، گاهى هم دست آن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اين استقامت به وجود آيد، بايد به طور دائم مراقبت كنيد كه اين بارِ مبناى معنويّت از سطح لازم پايين نيفتد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اگر اين رابطه ى با خدا ضعيف شد، هوسها بر انسان غالب گرديد و اين هوسها توانستند جهت گيرى را تنظيم كنند، آنگاه قدرت مقاومت در برابر جبهه ى دشمن هم ضعيف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انسانى گاهى در معرض اهواءِ خود است؛ اين چيزى نيست كه بشود انسانها را بكلّى از آن بركنار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اين است كه اجازه داده نشود هواهاى نفسانى و منافع مادّى و خواستهاى حقير، خطّ زندگى انسان را معيّن كنند، راه زندگى را جلوى پاى انسان بگذارند، در زندگى انسان، تعيين كننده شوند و راه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است</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آسيب پذيرى را در اين زمينه كم ميكند، همان مسائل معنوى و اخلاقى و دعا و ذكر و توجّه و تهذيب نفس و خودسازى با هواهاى خود و مبارزه كردن با اخلاق فاسد در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كسانى كه ازلحاظ توجّه و ذكر و دعا، اهل اين چيزها هم هستند، امّا نتوانستند خُلقيّات فاسد خودخواهى، خودپسندى، بخل، حرص، حسد، بددلى، بدبينى، بدخواهى نسبت به اين وآن را در خودشان ريشه كن كنند، يا از تأثير آنها در رفتارهاى خودشان جلوگيرى نمايند</w:t>
      </w:r>
      <w:r>
        <w:rPr>
          <w:rFonts w:eastAsia="IRNazanin" w:cs="IRNazanin"/>
          <w:color w:val="111111"/>
          <w:sz w:val="28"/>
          <w:szCs w:val="28"/>
          <w:rtl w:val="true"/>
          <w:lang w:bidi="fa-IR"/>
        </w:rPr>
        <w:t>.</w:t>
      </w:r>
      <w:r>
        <w:rPr>
          <w:rStyle w:val="FootnoteAnchor"/>
          <w:rtl w:val="true"/>
        </w:rPr>
        <w:footnoteReference w:id="332"/>
      </w:r>
      <w:bookmarkStart w:id="598" w:name="pg9703_154341"/>
    </w:p>
    <w:p>
      <w:pPr>
        <w:pStyle w:val="Heading4"/>
        <w:numPr>
          <w:ilvl w:val="3"/>
          <w:numId w:val="1"/>
        </w:numPr>
        <w:rPr/>
      </w:pPr>
      <w:bookmarkStart w:id="599" w:name="__RefHeading___Toc8210453_2870459653"/>
      <w:bookmarkStart w:id="600" w:name="_Toc219"/>
      <w:bookmarkEnd w:id="598"/>
      <w:bookmarkEnd w:id="599"/>
      <w:r>
        <w:rPr>
          <w:rtl w:val="true"/>
        </w:rPr>
        <w:t>نقش رعايت تقوا و تلاوت روزانه ى قرآن و خواندن دعاها در تقويت ايستادگى</w:t>
      </w:r>
      <w:bookmarkEnd w:id="60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توصيه ميكنم به جوانهاى عزيزمان و جوانهاى دانشجو كه به مسائل تقواى شخصى، پرهيزكارى شخصى، پاك دامنى شخصى اهمّيّت بدهيد، بپردازيد؛ حتماً تلاوت قرآن را روزانه فراموش نكنيد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يك صفحه، ولو نيم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هر روز بخوانيد، با قرآن ارتباطتان را برقرار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مضامين فوق العاده اى دارد؛ اين دعاها رشته ى ارتباط شما را با خداى متعال مستحكم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قضيّه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ديديد امام بزرگوار ما ايستاد، خب، امام اوّل كار تنها بود، بعدها مردم آمدند، بعدها خواص آمدند و توده ى مردم آمدند؛ از همان اوّل كه تنها بود محكم ايستاد، تا آخر هم ميگفت كه اگر همه هم پشت به من بكنند من اين راه را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پيغمبرش هم ميفرمايد كه اگر تو تنها هم بودى بايد بروى جهاد؛ تك وتنها هم بودى بايد بروى جهاد؛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حَرِّضِ اَلْمُؤْمِنِينَ عَلَى اَلْقِتٰالِ</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به ديگران هم بگو امّا اگر تنها هم ماندى بايد بروى؛ اين به خاطر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ايمان در كسى قوى شد تنها هم بماند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 مشكلاتى كه حالا گوشه كنار پيدا ميشود كه يكى طعنه اى ميزند، يكى يك حرفى ميگويد، يكى يك مخالفتى ميكند، اينها ديگر در سر راه، مانع به حساب نمى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حتماً بخوانيد، دعاها را بخوانيد، به صحيفه ى سجّاديّه اهمّيّت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صحيفه ى سجّاديّه دعاى پنجم خيلى مهم است؛ دعاهاى صحيفه همه اش خوب است امّا من اگر بخواهم توصيه كنم، دعاى پنجم و دعاى بيستم كه معروف به دعاى مكارم الاخلاق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را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اش ترجمه هم شده؛ خوشبختانه ترجمه هاى خوبى هم امروز از صحيفه ى سجّاديّه در اختيار است؛ دعاى بيست ويكم هم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دعاها پُر از مطالبى است كه دلهاى شما را قرص ميكند، گام شما را محكم ميكند و ميتوانيد حركت بكنيد</w:t>
      </w:r>
      <w:r>
        <w:rPr>
          <w:rFonts w:eastAsia="IRNazanin" w:cs="IRNazanin"/>
          <w:color w:val="111111"/>
          <w:sz w:val="28"/>
          <w:szCs w:val="28"/>
          <w:rtl w:val="true"/>
          <w:lang w:bidi="fa-IR"/>
        </w:rPr>
        <w:t>.</w:t>
      </w:r>
      <w:r>
        <w:rPr>
          <w:rStyle w:val="FootnoteAnchor"/>
          <w:rtl w:val="true"/>
        </w:rPr>
        <w:footnoteReference w:id="334"/>
      </w:r>
      <w:bookmarkStart w:id="601" w:name="pg9703_154342"/>
    </w:p>
    <w:p>
      <w:pPr>
        <w:pStyle w:val="Heading4"/>
        <w:numPr>
          <w:ilvl w:val="3"/>
          <w:numId w:val="1"/>
        </w:numPr>
        <w:rPr/>
      </w:pPr>
      <w:bookmarkStart w:id="602" w:name="__RefHeading___Toc8210455_2870459653"/>
      <w:bookmarkStart w:id="603" w:name="_Toc220"/>
      <w:bookmarkEnd w:id="601"/>
      <w:bookmarkEnd w:id="602"/>
      <w:r>
        <w:rPr>
          <w:rtl w:val="true"/>
        </w:rPr>
        <w:t>امر به معروف؛ عامل باقى ماندن روحيّه ى مقاومت ملّت</w:t>
      </w:r>
      <w:bookmarkEnd w:id="603"/>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عليه ما، تهاجم نظامى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هشت سال جنگ تحميلى، دشمن علناً با ما صف آرايى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قضيّه، عراق بود؛ امّا پشتِ سرِ عراق، آمريكا بود؛ پشت سرِ عراق، ناتو بود؛ پشت سرِ عراق، همه ى مرتجعين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در تمام طول هشت سال جنگ، بارها و بارها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ها حاضر نبودند باور كنند؛ ولى همان كسانى كه عراق را در اين مدّت تجهيز كردند، امروز اعتراف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جنگى نظامى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همه ى دنياى استكبار و كفر، با اسلام در جمهورى اسلامى مبارزه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فقط جنگ نظامى نيست؛ امّا همه ى تهاجمهاى ديگر، با شدّت كم سابقه اى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تهاجم، اين جامعه ى اسلامى، بايد زنده، هوشيار، آسيب ناپذير، پراميد، آماده ى مقاومت، آماده ى ضربه زدن و به صورتِ يك موجود زنده ى مقاوم بماند و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ممكن است؟ اين است كه بنده موضوع امر به معروف و نهى از منكر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امر به معروف كه موضوع جديدى نيست؛ اين، تكليف هميشگى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ى اسلامى، با انجام اين تكليف زنده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حكومت اسلامى، با امر به معروف و نهى از منكر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 نشود،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ليسلطن الله عليكم شراركم فيدعوا خياركم فلا يستجاب لهم</w:t>
      </w:r>
      <w:r>
        <w:rPr>
          <w:rFonts w:eastAsia="IRNazanin" w:cs="IRNazanin"/>
          <w:color w:val="111111"/>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قوام حكومت اسلامى و بقاى حاكميّت اخيار، به اين است كه در جامعه امر به معروف و نهى از منكر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فقط اين نيست كه ما، براى اسقاط تكليف، دو كلمه بگوييم؛ آن هم در مقابل منكراتى كه معلوم نيست از مهم ترين منكرات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يك جامعه را موظّف ميكنند كه آحادش بايد ديگران را به معروف امر و از منكر نهى كنند، اين به چه معنا است؟ چه وقت ممكن است آحاد يك ملّت آمر به معروف و ناهى از منكر باشند؟ وقتى كه همه، </w:t>
      </w:r>
    </w:p>
    <w:p>
      <w:pPr>
        <w:pStyle w:val="BookText"/>
        <w:rPr/>
      </w:pPr>
      <w:r>
        <w:rPr>
          <w:rFonts w:ascii="IRNazanin" w:hAnsi="IRNazanin" w:eastAsia="IRNazanin"/>
          <w:color w:val="111111"/>
          <w:sz w:val="28"/>
          <w:sz w:val="28"/>
          <w:szCs w:val="28"/>
          <w:rtl w:val="true"/>
          <w:lang w:bidi="fa-IR"/>
        </w:rPr>
        <w:t>به معناى واقعى در متن مسائل كشور حضور داشته باشند؛ همه كار داشته باشند به كارهاى جامعه؛ همه اهتمام داشته باشند؛ همه آگاه باشند؛ همه معروف شناس و منكرشناس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يك نظارت عمومى است؛ يك حضور عمومى است؛ يك همكارى عمومى است؛ يك معرفت بالا در همه است</w:t>
      </w:r>
      <w:r>
        <w:rPr>
          <w:rFonts w:eastAsia="IRNazanin" w:cs="IRNazanin"/>
          <w:color w:val="111111"/>
          <w:sz w:val="28"/>
          <w:szCs w:val="28"/>
          <w:rtl w:val="true"/>
          <w:lang w:bidi="fa-IR"/>
        </w:rPr>
        <w:t>.</w:t>
      </w:r>
      <w:r>
        <w:rPr>
          <w:rStyle w:val="FootnoteAnchor"/>
          <w:rtl w:val="true"/>
        </w:rPr>
        <w:footnoteReference w:id="336"/>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آحاد ملّت عزيز عرض كرديم و گفتيم امر به معروف و نهى از منكر، اين واجب الهى را برپا بداريد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جوانان در سرتاسر كشور، شور و غوغايى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پيدا است كه اين جوانان متمايل به امر به معروف و نهى از منكرند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وظيفه ى ما، مسئولين، قانون گذاران و مجريان است كه راه و زمينه را براى اجراى اين واجب الهى هموار و فراهم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مجلس شوراى اسلامى، مجريان، مسئولين كشور و دستگاه قضايى، همه از خود اين ملّتند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گوشه وكنار، يا در دستگاه انتظامى يا قضايى، كسانى باشند كه راه را جلوى آمر به معروف و ناهى از منكر سد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كسانى باشند كه اگر كسى امر به معروف و نهى از منكر كرد، از او حمايت نكنند، بلكه از مجرم حمايت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خبرهايى از گوشه وكنار كشور، در بعضى از موارد به گوش من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بدانم و احساس كنم و خبر اطمينان بخشى پيدا كنم كه آمر به معروف و ناهى از منكر، خداى نكرده مورد جفاى مأمور و مسئولى قرار گرفته، خودم وارد قضيّه خواهم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قوام كشور و استقلال كشور را حفظ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 ما دشمن زياد داريم؛ چرا دشمن تا امروز نتوانسته است مويى از سر اين ملّت كم كند و به اين كشور ضربه بزند؟ بحمدالله ايران اسلامى، با قدرت و صلابت كامل، در مقابل همه شان ايستاد و ايستاده است؛ چرا؟ ايران كه همان ايران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به خاطر احساس وظيفه ى شما، به خاطر همين حضور شما، به خاطر </w:t>
      </w:r>
      <w:bookmarkStart w:id="604" w:name="pg9703_154346"/>
    </w:p>
    <w:p>
      <w:pPr>
        <w:pStyle w:val="BookText"/>
        <w:rPr/>
      </w:pPr>
      <w:bookmarkEnd w:id="604"/>
      <w:r>
        <w:rPr>
          <w:rFonts w:ascii="IRNazanin" w:hAnsi="IRNazanin" w:eastAsia="IRNazanin"/>
          <w:color w:val="111111"/>
          <w:sz w:val="28"/>
          <w:sz w:val="28"/>
          <w:szCs w:val="28"/>
          <w:rtl w:val="true"/>
          <w:lang w:bidi="fa-IR"/>
        </w:rPr>
        <w:t>همين روحيّه ى حزب اللّهى شما و به خاطر اين است كه زن و مرد مسلمان، تا همه جا حاضرند از ايمان و اسلام و انقلابشان دفاع كنند؛ اينها است كه اين كشور را حفظ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طور ديگرى ميشود اين كشور را، بااين همه دشمن و بدخواه كه چشم طمع به منابع زيرزمينى و بازارهاى آن دوخته اند،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در مقابل آنها، بدون اين روحيّه مقاومت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است كه كشور حفظ ميشود؛ با امر به معروف و نهى از منكر</w:t>
      </w:r>
      <w:r>
        <w:rPr>
          <w:rFonts w:eastAsia="IRNazanin" w:cs="IRNazanin"/>
          <w:color w:val="111111"/>
          <w:sz w:val="28"/>
          <w:szCs w:val="28"/>
          <w:rtl w:val="true"/>
          <w:lang w:bidi="fa-IR"/>
        </w:rPr>
        <w:t>.</w:t>
      </w:r>
      <w:r>
        <w:rPr>
          <w:rStyle w:val="FootnoteAnchor"/>
          <w:rtl w:val="true"/>
        </w:rPr>
        <w:footnoteReference w:id="337"/>
      </w:r>
    </w:p>
    <w:p>
      <w:pPr>
        <w:pStyle w:val="Heading4"/>
        <w:numPr>
          <w:ilvl w:val="3"/>
          <w:numId w:val="1"/>
        </w:numPr>
        <w:rPr/>
      </w:pPr>
      <w:bookmarkStart w:id="605" w:name="__RefHeading___Toc8210457_2870459653"/>
      <w:bookmarkStart w:id="606" w:name="_Toc221"/>
      <w:bookmarkEnd w:id="605"/>
      <w:r>
        <w:rPr>
          <w:rtl w:val="true"/>
        </w:rPr>
        <w:t>نقش دعا در تقويت قدرت مقاومت</w:t>
      </w:r>
      <w:bookmarkEnd w:id="60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 به انسان قدرت مقاومت در مقابل چالشهاى زندگى را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دوران زندگى خود با حوادثى مواجه ميشود و چالشهايى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به انسان توانايى و قدرت ميدهد و انسان را در مقابل حوادث مستحكم ميكند؛ لذا در روايت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به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نبىّ مكرّم نقل شده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ادلّكم على سلاح ينجيكم من اعدائكم</w:t>
      </w:r>
      <w:r>
        <w:rPr>
          <w:rFonts w:eastAsia="IRNazanin" w:cs="IRNazanin"/>
          <w:color w:val="111111"/>
          <w:sz w:val="28"/>
          <w:szCs w:val="28"/>
          <w:rtl w:val="true"/>
          <w:lang w:bidi="fa-IR"/>
        </w:rPr>
        <w:t>»</w:t>
      </w:r>
      <w:r>
        <w:rPr>
          <w:rStyle w:val="FootnoteAnchor"/>
          <w:rtl w:val="true"/>
        </w:rPr>
        <w:footnoteReference w:id="338"/>
      </w:r>
      <w:r>
        <w:rPr>
          <w:rFonts w:ascii="Amiri" w:hAnsi="Amiri" w:eastAsia="Amiri" w:cs="Amiri"/>
          <w:color w:val="111111"/>
          <w:sz w:val="28"/>
          <w:sz w:val="28"/>
          <w:szCs w:val="28"/>
          <w:rtl w:val="true"/>
          <w:lang w:bidi="ar-SA"/>
        </w:rPr>
        <w:t xml:space="preserve">اسلحه اى را به شما معرّفى كنم كه مايه ى نجات شما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تدعون ربّكم باللّيل و النّهار فإنّ سلاح المؤمن الدعاء</w:t>
      </w:r>
      <w:r>
        <w:rPr>
          <w:rFonts w:eastAsia="Amiri" w:cs="Amiri" w:ascii="Amiri" w:hAnsi="Amiri"/>
          <w:color w:val="111111"/>
          <w:sz w:val="28"/>
          <w:szCs w:val="28"/>
          <w:rtl w:val="true"/>
          <w:lang w:bidi="ar-SA"/>
        </w:rPr>
        <w:t>»</w:t>
      </w:r>
      <w:r>
        <w:rPr>
          <w:rStyle w:val="FootnoteAnchor"/>
          <w:rtl w:val="true"/>
        </w:rPr>
        <w:footnoteReference w:id="339"/>
      </w:r>
      <w:r>
        <w:rPr>
          <w:rFonts w:ascii="IRNazanin" w:hAnsi="IRNazanin" w:eastAsia="IRNazanin"/>
          <w:color w:val="111111"/>
          <w:sz w:val="28"/>
          <w:sz w:val="28"/>
          <w:szCs w:val="28"/>
          <w:rtl w:val="true"/>
          <w:lang w:bidi="fa-IR"/>
        </w:rPr>
        <w:t>در مواجهه ى با حوادث، توجّه به خداى متعال، مثل سلاح بُرنده اى در دست انسان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ميدان جنگ، پيغمبر مكرّم اسلام همه ى كارهاى لازم را انجام ميداد؛ سپاه را مى آراست، سربازان را به صف ميكرد، امكانات لازم را به آنها ميداد، توصيه هاى لازم را به آنها ميكرد، اشراف فرماندهىِ خودش را اعمال ميكرد؛ امّا در همان وقت هم وسط ميدان زانو ميزد، دست به دعا بلند ميكرد، تضرّع ميكرد، با خداى متعال حرف ميزد و از او ميخواست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ارتباط با خدا، دل انسان را مستحكم ميكند</w:t>
      </w:r>
      <w:r>
        <w:rPr>
          <w:rFonts w:eastAsia="IRNazanin" w:cs="IRNazanin"/>
          <w:color w:val="111111"/>
          <w:sz w:val="28"/>
          <w:szCs w:val="28"/>
          <w:rtl w:val="true"/>
          <w:lang w:bidi="fa-IR"/>
        </w:rPr>
        <w:t>.</w:t>
      </w:r>
      <w:r>
        <w:rPr>
          <w:rStyle w:val="FootnoteAnchor"/>
          <w:rtl w:val="true"/>
        </w:rPr>
        <w:footnoteReference w:id="340"/>
      </w:r>
      <w:bookmarkStart w:id="607" w:name="pg9703_154348"/>
    </w:p>
    <w:p>
      <w:pPr>
        <w:pStyle w:val="Heading4"/>
        <w:numPr>
          <w:ilvl w:val="3"/>
          <w:numId w:val="1"/>
        </w:numPr>
        <w:rPr/>
      </w:pPr>
      <w:bookmarkStart w:id="608" w:name="__RefHeading___Toc8210459_2870459653"/>
      <w:bookmarkStart w:id="609" w:name="_Toc222"/>
      <w:bookmarkEnd w:id="607"/>
      <w:bookmarkEnd w:id="608"/>
      <w:r>
        <w:rPr>
          <w:rtl w:val="true"/>
        </w:rPr>
        <w:t>نصرت دين خدا؛ عامل تقويت ايستادگى</w:t>
      </w:r>
      <w:bookmarkEnd w:id="609"/>
    </w:p>
    <w:p>
      <w:pPr>
        <w:pStyle w:val="BookText"/>
        <w:rPr/>
      </w:pPr>
      <w:r>
        <w:rPr>
          <w:rFonts w:ascii="IRNazanin" w:hAnsi="IRNazanin" w:eastAsia="IRNazanin"/>
          <w:color w:val="111111"/>
          <w:sz w:val="28"/>
          <w:sz w:val="28"/>
          <w:szCs w:val="28"/>
          <w:rtl w:val="true"/>
          <w:lang w:bidi="fa-IR"/>
        </w:rPr>
        <w:t xml:space="preserve">شعارهايى كه مردم ميدهند، چه جور شعارهايى است؟ شعارهاى ايستادگى در خطّ مستقيم و صراط مستقيم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همين است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كشور، شعارها شعارهاى ايستادگى است؛ يعنى مردم با راه پيمايى بيست ودوّم بهمن، اين حقيقت را نشان ميدهند كه خداى متعال به وعده ى خود عمل كرده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 وَ يُثَبِّتْ أَقْدٰامَكُمْ</w:t>
      </w:r>
      <w:r>
        <w:rPr>
          <w:rFonts w:eastAsia="IRNazanin" w:cs="IRNazanin"/>
          <w:color w:val="111111"/>
          <w:sz w:val="28"/>
          <w:szCs w:val="28"/>
          <w:rtl w:val="true"/>
          <w:lang w:bidi="fa-IR"/>
        </w:rPr>
        <w:t>»</w:t>
      </w:r>
      <w:r>
        <w:rPr>
          <w:rStyle w:val="FootnoteAnchor"/>
          <w:rtl w:val="true"/>
        </w:rPr>
        <w:footnoteReference w:id="341"/>
      </w:r>
      <w:r>
        <w:rPr>
          <w:rFonts w:ascii="IRNazanin" w:hAnsi="IRNazanin" w:eastAsia="IRNazanin"/>
          <w:color w:val="111111"/>
          <w:sz w:val="28"/>
          <w:sz w:val="28"/>
          <w:szCs w:val="28"/>
          <w:rtl w:val="true"/>
          <w:lang w:bidi="fa-IR"/>
        </w:rPr>
        <w:t>خداى متعال قدمهاى شما را ثابت ميدارد؛ گامهاى شما را استوار ميدارد؛ نميگذارد شما مجبور به عقب نشينى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وعده ى الهى است؛ اين وعده ى الهى درمورد ملّت ايران تحقّق پيدا كرده است؛ دين خدا را نصرت كرديد، خداى متعال ثبات قدم به شما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جشن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امسال، ثبات قدم را ميگويد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ميكنيم كه هدف ما رضاى الهى است و ميدانيم كه رضاى الهى در پيشرفت اين كشور و در سربلندى اين ملّت است؛ دنبال اين داريم حركت ميكنيم، خدا هم كمك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طور كه عرض كردم آيه ى شريفه ى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شما نصرت خدا بكنيد، يعنى نصرت دينِ خدا بكنيد، دو نتيجه مترتّب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يَنْصُرْكُمْ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خدا شما را يارى ميكند؛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يُثَبِّتْ أَقْدٰامَكُمْ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نميگذارد شما مجبور به عقب نشينى بشويد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به توفيق الهى اهداف آمريكا و استكبار جهانى نسبت به ايران و جمهورى اسلامى و ملّت ايران اهدافى است كه دير يا زود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كه ملّت ايران پيروزى خود را در همه ى عرصه ها و زمينه ها در مقابل چشم بدخواهان و حسودان ان شاءالله جشن خواهد گرفت</w:t>
      </w:r>
      <w:r>
        <w:rPr>
          <w:rFonts w:eastAsia="IRNazanin" w:cs="IRNazanin"/>
          <w:color w:val="111111"/>
          <w:sz w:val="28"/>
          <w:szCs w:val="28"/>
          <w:rtl w:val="true"/>
          <w:lang w:bidi="fa-IR"/>
        </w:rPr>
        <w:t>.</w:t>
      </w:r>
      <w:r>
        <w:rPr>
          <w:rStyle w:val="FootnoteAnchor"/>
          <w:rtl w:val="true"/>
        </w:rPr>
        <w:footnoteReference w:id="342"/>
      </w:r>
      <w:bookmarkStart w:id="610" w:name="pg9703_154350"/>
    </w:p>
    <w:p>
      <w:pPr>
        <w:pStyle w:val="Heading4"/>
        <w:numPr>
          <w:ilvl w:val="3"/>
          <w:numId w:val="1"/>
        </w:numPr>
        <w:rPr/>
      </w:pPr>
      <w:bookmarkStart w:id="611" w:name="__RefHeading___Toc8210461_2870459653"/>
      <w:bookmarkStart w:id="612" w:name="_Toc223"/>
      <w:bookmarkEnd w:id="610"/>
      <w:bookmarkEnd w:id="611"/>
      <w:r>
        <w:rPr>
          <w:rtl w:val="true"/>
        </w:rPr>
        <w:t>نقش شكر نعمت در تقويت مقاومت</w:t>
      </w:r>
      <w:bookmarkEnd w:id="612"/>
    </w:p>
    <w:p>
      <w:pPr>
        <w:pStyle w:val="BookText"/>
        <w:rPr/>
      </w:pPr>
      <w:r>
        <w:rPr>
          <w:rFonts w:ascii="IRNazanin" w:hAnsi="IRNazanin" w:eastAsia="IRNazanin"/>
          <w:color w:val="111111"/>
          <w:sz w:val="28"/>
          <w:sz w:val="28"/>
          <w:szCs w:val="28"/>
          <w:rtl w:val="true"/>
          <w:lang w:bidi="fa-IR"/>
        </w:rPr>
        <w:t>خودِ شكر، يك نعمت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وقتى شكر كرديد، اين شكر موجب ذكر ميشود؛ متوجّه خدا ميشويد؛ خود شكر انسان را ذاكر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شكر به ما صبر ميدهد؛ شكر نعمت يكى از خواصّش، دادن صبر و پايدارى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أسألك صبر الشّاكرين لك</w:t>
      </w:r>
      <w:r>
        <w:rPr>
          <w:rFonts w:eastAsia="IRNazanin" w:cs="IRNazanin"/>
          <w:color w:val="111111"/>
          <w:sz w:val="28"/>
          <w:szCs w:val="28"/>
          <w:rtl w:val="true"/>
          <w:lang w:bidi="fa-IR"/>
        </w:rPr>
        <w:t>»</w:t>
      </w:r>
      <w:r>
        <w:rPr>
          <w:rStyle w:val="FootnoteAnchor"/>
          <w:rtl w:val="true"/>
        </w:rPr>
        <w:footnoteReference w:id="343"/>
      </w:r>
      <w:r>
        <w:rPr>
          <w:rFonts w:ascii="IRNazanin" w:hAnsi="IRNazanin" w:eastAsia="IRNazanin"/>
          <w:color w:val="111111"/>
          <w:sz w:val="28"/>
          <w:sz w:val="28"/>
          <w:szCs w:val="28"/>
          <w:rtl w:val="true"/>
          <w:lang w:bidi="fa-IR"/>
        </w:rPr>
        <w:t>وقتى شما شكر ميكنيد، نعمت را مى شناسيد و موقعيّت را درك ميكنيد؛ امكانى را كه خدا در اختيار شما گذاشته است، به ياد مى آوريد و اميدوار ميشويد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اميد، پايدارى شما را زياد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لازمه ى شكر، صبر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دستاوردهاى شكر، قدرت پايدارى و ايستادگى در ميدانهاى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خواصّ شكر، مغرور نشدن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خداى متعال وعده كرده است افزايش نعمت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لَأَزِيدَنَّكُمْ</w:t>
      </w:r>
      <w:r>
        <w:rPr>
          <w:rFonts w:eastAsia="IRNazanin" w:cs="IRNazanin"/>
          <w:color w:val="111111"/>
          <w:sz w:val="28"/>
          <w:szCs w:val="28"/>
          <w:rtl w:val="true"/>
          <w:lang w:bidi="fa-IR"/>
        </w:rPr>
        <w:t>»</w:t>
      </w:r>
      <w:r>
        <w:rPr>
          <w:rStyle w:val="FootnoteAnchor"/>
          <w:rtl w:val="true"/>
        </w:rPr>
        <w:footnoteReference w:id="3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ى الهى صدق است و سازوكار روشنى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عرض كرديم، نشان دهنده ى اين است كه خودِ شكر، نعمت را زياد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پلّه ى اوّل، انسان را به پشت بام ميرساند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وظيفه ى ما است</w:t>
      </w:r>
      <w:r>
        <w:rPr>
          <w:rFonts w:eastAsia="IRNazanin" w:cs="IRNazanin"/>
          <w:color w:val="111111"/>
          <w:sz w:val="28"/>
          <w:szCs w:val="28"/>
          <w:rtl w:val="true"/>
          <w:lang w:bidi="fa-IR"/>
        </w:rPr>
        <w:t>.</w:t>
      </w:r>
      <w:r>
        <w:rPr>
          <w:rStyle w:val="FootnoteAnchor"/>
          <w:rtl w:val="true"/>
        </w:rPr>
        <w:footnoteReference w:id="345"/>
      </w:r>
    </w:p>
    <w:p>
      <w:pPr>
        <w:pStyle w:val="Heading3"/>
        <w:numPr>
          <w:ilvl w:val="2"/>
          <w:numId w:val="1"/>
        </w:numPr>
        <w:rPr/>
      </w:pPr>
      <w:bookmarkStart w:id="613" w:name="__RefHeading___Toc8210463_2870459653"/>
      <w:bookmarkStart w:id="614" w:name="_Toc224"/>
      <w:bookmarkEnd w:id="613"/>
      <w:r>
        <w:rPr/>
        <w:t>8</w:t>
      </w:r>
      <w:r>
        <w:rPr>
          <w:rtl w:val="true"/>
        </w:rPr>
        <w:t xml:space="preserve"> - </w:t>
      </w:r>
      <w:r>
        <w:rPr>
          <w:rtl w:val="true"/>
        </w:rPr>
        <w:t>ايثار و فداكارى</w:t>
      </w:r>
      <w:bookmarkEnd w:id="614"/>
    </w:p>
    <w:p>
      <w:pPr>
        <w:pStyle w:val="Heading4"/>
        <w:numPr>
          <w:ilvl w:val="3"/>
          <w:numId w:val="1"/>
        </w:numPr>
        <w:rPr/>
      </w:pPr>
      <w:bookmarkStart w:id="615" w:name="__RefHeading___Toc8210465_2870459653"/>
      <w:bookmarkStart w:id="616" w:name="_Toc225"/>
      <w:bookmarkEnd w:id="615"/>
      <w:r>
        <w:rPr>
          <w:rtl w:val="true"/>
        </w:rPr>
        <w:t>اشاره</w:t>
      </w:r>
      <w:bookmarkEnd w:id="616"/>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مجموعه ى ايثارها، امروز كشور ما را به اينجا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تصوّر ميشد كه كوچك و بزرگِ ملّتى تنها، بدون هيچ پشتوانه ى جهانى و بدون هيچ كمك قابل ذكر از سوى هيچ گوشه اى از قدرتهاى عالم، بتواند اين گونه در ميدان جهاد مقدّس و دفاع از خود و سازندگى و استقلال و مبارزه با همه نوع فشارهاى دشمنان قلدر ايستادگى كند و روزبه روز دشمنان را متعجّب تر نمايد؟ مگر ممكن بود كه بدون اين گذشتها و اين ايثارها و اين فداكارى ها، </w:t>
      </w:r>
    </w:p>
    <w:p>
      <w:pPr>
        <w:pStyle w:val="BookText"/>
        <w:rPr/>
      </w:pPr>
      <w:r>
        <w:rPr>
          <w:rFonts w:ascii="IRNazanin" w:hAnsi="IRNazanin" w:eastAsia="IRNazanin"/>
          <w:color w:val="111111"/>
          <w:sz w:val="28"/>
          <w:sz w:val="28"/>
          <w:szCs w:val="28"/>
          <w:rtl w:val="true"/>
          <w:lang w:bidi="fa-IR"/>
        </w:rPr>
        <w:t>ما به اينجا برسيم؟ هركدام از شما كه اينجا هستيد، چه آزادگان عزيز، چه آنهايى كه هنوز در بندند، چه خانواده هايتان، چه فرزندانتان، چه پدران و مادرانتان، چه همسرانتان، چه خانواده هاى شهدا، چه خانواده هاى جانبازان، چه فرزندان شهدا، و همه ى كسانى كه به نحوى رنجها را بر جسم و جان خودشان تحمّل كردند، ايثارگران و پشتيبانى كنندگان، هركدام به سهم خودشان در به وجود آمدن اين ذخيره ى عظيم و تمام نشدنى و بى نظير ملّت ايران سهيم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از شما اگر اين فداكارى اى را كه كرديد، نميكرديد، اين صبرى را كه كرديد، نميكرديد، اين مجموعه اى كه امروز در اختيار ملّت ايران است، به وجود نمى آمد و اين موفّقيّتها هم عايد انجام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عالم، عمر ملّتها يك ساعت است؛ به نظر ما طولانى مى آيد؛ امّا وقتى كه به گذر جريان تاريخ نگاه ميكنيد، هركدام از اين ملّتها ساعتى هستند و مى آيند و ميروند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ساعت را طولانى كردن، خوب كردن و با افتخار به وجود آوردن، به دست آحاد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اين را به ما درس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ى آن هم سخت است؛ لذا ملّتها غالباً تجربه نميكنند و توسرى اش را ميخورند و سختى هايش را هم تحمّل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ما اين تجربه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قدر بدانيد؛ خيلى عظيم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ملّتهاى دنيا، اين گونه درمان ميشود؛ درد ملّت فلسطين، اين گونه درمان ميشود، ولاغير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خيال ميكنند ملّتى مثل ملّت فلسطين را ميشود با مذاكره و التماس كردن و گدايى نجات داد، سخت در اشتباهند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ايستادگى و مقاومت است كه يك ملّت ميتواند روى پاى خود بايستد، حقّ انسانى خود را به دست آوَرد و زندگى افتخارآميزى را كه براى او، هم دنيا و هم آخرت است، كسب كند</w:t>
      </w:r>
      <w:r>
        <w:rPr>
          <w:rFonts w:eastAsia="IRNazanin" w:cs="IRNazanin"/>
          <w:color w:val="111111"/>
          <w:sz w:val="28"/>
          <w:szCs w:val="28"/>
          <w:rtl w:val="true"/>
          <w:lang w:bidi="fa-IR"/>
        </w:rPr>
        <w:t>.</w:t>
      </w:r>
      <w:r>
        <w:rPr>
          <w:rStyle w:val="FootnoteAnchor"/>
          <w:rtl w:val="true"/>
        </w:rPr>
        <w:footnoteReference w:id="346"/>
      </w:r>
      <w:bookmarkStart w:id="617" w:name="pg9703_154354"/>
    </w:p>
    <w:p>
      <w:pPr>
        <w:pStyle w:val="Heading4"/>
        <w:numPr>
          <w:ilvl w:val="3"/>
          <w:numId w:val="1"/>
        </w:numPr>
        <w:rPr/>
      </w:pPr>
      <w:bookmarkStart w:id="618" w:name="__RefHeading___Toc8210467_2870459653"/>
      <w:bookmarkStart w:id="619" w:name="_Toc226"/>
      <w:bookmarkEnd w:id="617"/>
      <w:bookmarkEnd w:id="618"/>
      <w:r>
        <w:rPr>
          <w:rtl w:val="true"/>
        </w:rPr>
        <w:t>روحيّه ى جهاد و مقاومت در ملّت؛ يكى از مايه هاى اقتدار</w:t>
      </w:r>
      <w:bookmarkEnd w:id="619"/>
    </w:p>
    <w:p>
      <w:pPr>
        <w:pStyle w:val="BookText"/>
        <w:rPr/>
      </w:pPr>
      <w:r>
        <w:rPr>
          <w:rFonts w:ascii="IRNazanin" w:hAnsi="IRNazanin" w:eastAsia="IRNazanin"/>
          <w:color w:val="111111"/>
          <w:sz w:val="28"/>
          <w:sz w:val="28"/>
          <w:szCs w:val="28"/>
          <w:rtl w:val="true"/>
          <w:lang w:bidi="fa-IR"/>
        </w:rPr>
        <w:t>روحيّه ى جهاد و مقاومت در ملّت يكى از مايه هاى اقتدار است؛ لذا با روحيّه ى جهاد و مقاومت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ادبيّات استعمارى جهانى به روحيّه ى مقاومت، به روحيّه ى جهاد، تهمتِ خشونت ميزنند؛ خشونت، تندرَوى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متأسّفانه گاهى ما هم از آنها ياد ميگيريم و همانها را تكرار ميكنيم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اين است كه روحيّه ى جهاد و شهادت مايه ى اقتدار است براى يك كشور</w:t>
      </w:r>
      <w:r>
        <w:rPr>
          <w:rFonts w:eastAsia="IRNazanin" w:cs="IRNazanin"/>
          <w:color w:val="111111"/>
          <w:sz w:val="28"/>
          <w:szCs w:val="28"/>
          <w:rtl w:val="true"/>
          <w:lang w:bidi="fa-IR"/>
        </w:rPr>
        <w:t>.</w:t>
      </w:r>
      <w:r>
        <w:rPr>
          <w:rStyle w:val="FootnoteAnchor"/>
          <w:rtl w:val="true"/>
        </w:rPr>
        <w:footnoteReference w:id="347"/>
      </w:r>
    </w:p>
    <w:p>
      <w:pPr>
        <w:pStyle w:val="Heading4"/>
        <w:numPr>
          <w:ilvl w:val="3"/>
          <w:numId w:val="1"/>
        </w:numPr>
        <w:rPr/>
      </w:pPr>
      <w:bookmarkStart w:id="620" w:name="__RefHeading___Toc8210469_2870459653"/>
      <w:bookmarkStart w:id="621" w:name="_Toc227"/>
      <w:bookmarkEnd w:id="620"/>
      <w:r>
        <w:rPr>
          <w:rtl w:val="true"/>
        </w:rPr>
        <w:t>روحيّه ى شهادت طلبى؛ عامل پيروزى بر دشمن</w:t>
      </w:r>
      <w:bookmarkEnd w:id="621"/>
    </w:p>
    <w:p>
      <w:pPr>
        <w:pStyle w:val="BookText"/>
        <w:rPr/>
      </w:pPr>
      <w:r>
        <w:rPr>
          <w:rFonts w:ascii="IRNazanin" w:hAnsi="IRNazanin" w:eastAsia="IRNazanin"/>
          <w:color w:val="111111"/>
          <w:sz w:val="28"/>
          <w:sz w:val="28"/>
          <w:szCs w:val="28"/>
          <w:rtl w:val="true"/>
          <w:lang w:bidi="fa-IR"/>
        </w:rPr>
        <w:t>اينكه امام بزرگوار فرمود ملّتى كه شهادت دارد اسارت ندارد، به اين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شما به فدا شدن در راه خدا به صورت يك موفّقيّت بزرگ نگاه كرديد، به سمت خطر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شهادت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محابا حركت كرديد، هيچ نيرويى در دنيا نيست كه بتواند در مقابل شما ايستادگى كند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غلبه و قدرت متعلّق به آن ملّتى و آن مردمى است كه معتقدند اگر در اين راه برايشان خطرى پيش بيايد، ضررى پيش بيايد، شهادت و از دنيا رفتن پيش بيايد، آنها برنده هستند، بازنده نيستند؛ آن ملّتى كه اين روحيّه را، اين اعتقاد را دارد، شكست براى آن ملّت وجود ندارد؛ اين ملّت پيش خواهد رفت؛ همچنان كه ملّت ايران در راهِ بسيار پُرخطر و پُرزحمت خود، تا امروز پيش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شوخى است؟ همه ى قدرتمندان فاسد ظالم خبيث عالم دست به دست هم بدهند، در مقابل ملّت ايران بِايستند، هيچ غلطى هم در طول چهل سال نتوانند بكنند و اين نهال تازه پا تبديل بشود به اين درخت مستحكم، شجره ى طيّبه و غير قابل تكان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چه كسى كرد؟ اعتقاد به شهادت، اين سرنوشت افتخارآميز را براى كشور به وجود آورد؛ يعنى همين جوانهاى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ميكند، آرزو ميكند كه در راه </w:t>
      </w:r>
      <w:bookmarkStart w:id="622" w:name="pg9703_154356"/>
    </w:p>
    <w:p>
      <w:pPr>
        <w:pStyle w:val="BookText"/>
        <w:rPr/>
      </w:pPr>
      <w:bookmarkEnd w:id="622"/>
      <w:r>
        <w:rPr>
          <w:rFonts w:ascii="IRNazanin" w:hAnsi="IRNazanin" w:eastAsia="IRNazanin"/>
          <w:color w:val="111111"/>
          <w:sz w:val="28"/>
          <w:sz w:val="28"/>
          <w:szCs w:val="28"/>
          <w:rtl w:val="true"/>
          <w:lang w:bidi="fa-IR"/>
        </w:rPr>
        <w:t>خدا شهيد بشود؛ به پدرش، به مادرش، التماس ميكند، ميگويد من رفتم در عمليّات شهيد نشدم، چون شما راضى نبوديد؛ شما راضى بشويد تا من شهيد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يكى از همين شهداى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خواندم كه به همسرش ميگويد شما راضى نبودى من شهيد بشوم، شما نميگذارى من شهيد بشوم؛ التماس ميكند به همسرش كه تو راضى بشو تا من شهيد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مادّى معناى اين حرفها را نميفهمد، درك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و اين اعتقاد است كه جوانِ مؤمنِ انقلابىِ ما را در مقابل حوادث، مثل كوه استوار نگه ميدارد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جمهورى اسلامى نيرومند است با معنويّتش، با فكرش، با انسانهاى فداكارش، با ايمانش، با پدر و مادرهاى مؤمن، با همسرهاى مؤمن و با جوانان مؤمن؛ جوانى كه از خانواده اش صرف نظر ميكند، از همسر محبوبش صرف نظر ميكند، از كودك شيرين زبانش صرف نظر ميكند، ميرود در راه خدا مبارزه ميكند و جان خودش را به خطر مى اندازد؛ كشور را اينها نگه داشته اند؛ نيرومندى انقلاب به وجود يك چنين انسانهايى و يك چنين ايمانهايى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نميفهمد</w:t>
      </w:r>
      <w:r>
        <w:rPr>
          <w:rFonts w:eastAsia="IRNazanin" w:cs="IRNazanin"/>
          <w:color w:val="111111"/>
          <w:sz w:val="28"/>
          <w:szCs w:val="28"/>
          <w:rtl w:val="true"/>
          <w:lang w:bidi="fa-IR"/>
        </w:rPr>
        <w:t>.</w:t>
      </w:r>
      <w:r>
        <w:rPr>
          <w:rStyle w:val="FootnoteAnchor"/>
          <w:rtl w:val="true"/>
        </w:rPr>
        <w:footnoteReference w:id="349"/>
      </w:r>
    </w:p>
    <w:p>
      <w:pPr>
        <w:pStyle w:val="Heading3"/>
        <w:numPr>
          <w:ilvl w:val="2"/>
          <w:numId w:val="1"/>
        </w:numPr>
        <w:rPr/>
      </w:pPr>
      <w:bookmarkStart w:id="623" w:name="__RefHeading___Toc8210471_2870459653"/>
      <w:bookmarkStart w:id="624" w:name="_Toc228"/>
      <w:bookmarkEnd w:id="623"/>
      <w:r>
        <w:rPr/>
        <w:t>9</w:t>
      </w:r>
      <w:r>
        <w:rPr>
          <w:rtl w:val="true"/>
        </w:rPr>
        <w:t xml:space="preserve"> - </w:t>
      </w:r>
      <w:r>
        <w:rPr>
          <w:rtl w:val="true"/>
        </w:rPr>
        <w:t>شنيدن بشارت شهدا</w:t>
      </w:r>
      <w:bookmarkEnd w:id="624"/>
    </w:p>
    <w:p>
      <w:pPr>
        <w:pStyle w:val="Heading4"/>
        <w:numPr>
          <w:ilvl w:val="3"/>
          <w:numId w:val="1"/>
        </w:numPr>
        <w:rPr/>
      </w:pPr>
      <w:bookmarkStart w:id="625" w:name="__RefHeading___Toc8210473_2870459653"/>
      <w:bookmarkStart w:id="626" w:name="_Toc229"/>
      <w:bookmarkEnd w:id="625"/>
      <w:r>
        <w:rPr>
          <w:rtl w:val="true"/>
        </w:rPr>
        <w:t>نقش بشارت شهدا در مستحكم شدن ملّت</w:t>
      </w:r>
      <w:bookmarkEnd w:id="626"/>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ياد شهيدان و نام شهيدان كهنه نخواهد شد، گم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خداى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أَحْيٰاءٌ عِنْدَ رَبِّهِمْ</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زنده اند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كمااينكه شهداى تاريخ هم اين جور هستند؛ اين همه علماى بزرگ، شخصيّتهاى بزرگ، سياسيون بزرگ در طول تاريخ وفات يافتند و از دنيا </w:t>
      </w:r>
      <w:bookmarkStart w:id="627" w:name="pg9703_154359"/>
    </w:p>
    <w:p>
      <w:pPr>
        <w:pStyle w:val="BookText"/>
        <w:rPr/>
      </w:pPr>
      <w:bookmarkEnd w:id="627"/>
      <w:r>
        <w:rPr>
          <w:rFonts w:ascii="IRNazanin" w:hAnsi="IRNazanin" w:eastAsia="IRNazanin"/>
          <w:color w:val="111111"/>
          <w:sz w:val="28"/>
          <w:sz w:val="28"/>
          <w:szCs w:val="28"/>
          <w:rtl w:val="true"/>
          <w:lang w:bidi="fa-IR"/>
        </w:rPr>
        <w:t>رفتند و كمتر كسى از آنها در يادهاى جامعه مانده؛ امّا شهدايى كه شناخته شدند به عنوان شهيد، يادشان زنده است و زنده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شهداى ما هم همين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شهدا زنده است و بايد هم اين بقاى نام و ياد شهدا را ما به صورت يك امر مهم دنبال كنيم؛ چون شهيدان حامل بشارتند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يَسْتَبْشِرُونَ بِالَّذِينَ لَمْ يَلْحَقُوا بِهِمْ مِنْ خَلْفِهِمْ أَلاّٰ خَوْفٌ عَلَيْهِمْ وَ لاٰ هُمْ يَحْزَنُونَ</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شهيدان به ما ميگويند شما خوف و حزن نداشته باشيد؛ دلسردى و نوميدى نداشته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نعمت الهى را، لطف الهى را، بركات الهى را در مقابل چشم ما نگه ميدارند و اين آن چيزى است كه ما امروز به آن احتياج داريم</w:t>
      </w:r>
      <w:r>
        <w:rPr>
          <w:rFonts w:eastAsia="IRNazanin" w:cs="IRNazanin"/>
          <w:color w:val="111111"/>
          <w:sz w:val="28"/>
          <w:szCs w:val="28"/>
          <w:rtl w:val="true"/>
          <w:lang w:bidi="fa-IR"/>
        </w:rPr>
        <w:t>.</w:t>
      </w:r>
      <w:r>
        <w:rPr>
          <w:rStyle w:val="FootnoteAnchor"/>
          <w:rtl w:val="true"/>
        </w:rPr>
        <w:footnoteReference w:id="352"/>
      </w:r>
    </w:p>
    <w:p>
      <w:pPr>
        <w:pStyle w:val="Heading4"/>
        <w:numPr>
          <w:ilvl w:val="3"/>
          <w:numId w:val="1"/>
        </w:numPr>
        <w:rPr/>
      </w:pPr>
      <w:bookmarkStart w:id="628" w:name="__RefHeading___Toc8210475_2870459653"/>
      <w:bookmarkStart w:id="629" w:name="_Toc230"/>
      <w:bookmarkEnd w:id="628"/>
      <w:r>
        <w:rPr>
          <w:rtl w:val="true"/>
        </w:rPr>
        <w:t>پيام شهيدان؛ ايثار، تسليم وسوسه ى غنيمت نشدن و استقامت در برابر دشمن</w:t>
      </w:r>
      <w:bookmarkEnd w:id="629"/>
    </w:p>
    <w:p>
      <w:pPr>
        <w:pStyle w:val="BookText"/>
        <w:rPr/>
      </w:pPr>
      <w:r>
        <w:rPr>
          <w:rFonts w:ascii="IRNazanin" w:hAnsi="IRNazanin" w:eastAsia="IRNazanin"/>
          <w:color w:val="111111"/>
          <w:sz w:val="28"/>
          <w:sz w:val="28"/>
          <w:szCs w:val="28"/>
          <w:rtl w:val="true"/>
          <w:lang w:bidi="fa-IR"/>
        </w:rPr>
        <w:t>شهيدان، دو موضع گيرى و دو حركت زيبا و باشكوه از خودشان نشان دادند كه هركدام پيامى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موضع گيرى، يكى در قبال ذات مقدّس ربوبى، در قبال اراده ى الهى، در قبال دين خدا، در قبال بندگان خدا و مصالح آنها است؛ يك موضع گيرى هم در مقابل دشمنان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شما رفتار و روحيّه و موضع شهيد را تحليل كنيد، به اين دو موضع گيرى ميرسيد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موضع گيرى در قبال خدا و بندگان خدا و امر خدا و آنچه كه مربوط به ذات مقدّس پروردگار است، عبارت از گذشت است؛ شهيد در قبال خدا، گذشت و ايثار كرده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ميخواهيم پيام آنها را بگيريم، پيامشان چيست؟ پيام اين است كه اگر ميخواهيد خدا را از خودتان راضى كنيد و وجودتان در راه خدا مفيد واقع شود و مقاصد و اهداف عالى ربوبى و الهى درباره ى عالم </w:t>
      </w:r>
    </w:p>
    <w:p>
      <w:pPr>
        <w:pStyle w:val="BookText"/>
        <w:rPr/>
      </w:pPr>
      <w:r>
        <w:rPr>
          <w:rFonts w:ascii="IRNazanin" w:hAnsi="IRNazanin" w:eastAsia="IRNazanin"/>
          <w:color w:val="111111"/>
          <w:sz w:val="28"/>
          <w:sz w:val="28"/>
          <w:szCs w:val="28"/>
          <w:rtl w:val="true"/>
          <w:lang w:bidi="fa-IR"/>
        </w:rPr>
        <w:t>آفرينش تحقّق پيدا كند، بايد خودتان را در مقابل اهداف الهى نديده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مالايطاق هم نيست؛ تا آنجايى كه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هرجايى كه گروهى از انسانهاى مؤمن اين كار را كردند، كلمه ى خدا پيروز شد؛ هرجايى هم كه بندگان مؤمن خدا پايشان لرزيد، بدون بروبرگرد، كلمه ى باطل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بندگان مؤمن خدا كه اين ايثار و گذشت را كردند، انقلاب پيروز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هرجايى كه اين گذشت نبود مثل آنجاهايى كه نيست، مثل در طول تاريخ كه نيست، مثل دوران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اكثريّت قاطع زبدگان و خواص و مؤمنان شانه خالى كردند و ترسيدند و عقب رفتند، كلمه ى باطل پيروز شد؛ حكومت يزيد سرِ كار آمد، حكومت بنى اميّه نود سال سرِ كار آمد، حكومت بنى عبّاس پنج شش قرن سر كار آمد و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آنكه اين گذشت انجام نشد، مردم چه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 اسلامى چه كشيدند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مؤمنين چه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صحنه، صحنه ى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دوران زندگى ما، جنگ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خوب حركت كرديم، دشمن شكست خواهد خورد؛ ولى به مجرّد اينكه چشممان به غنائم افتاد و ديديم چهار نفر غنيمت جمع ميكنند، ما هم حسودى مان شد، سنگر را رها كرديم و به سمت غنيمت رفتيم، ورق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در جنگ احد ورق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تاريخ اسلام، جنگ احد تكرار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ى الهىِ آشناى با صفحه ى حقيقت، با آن دل نورانى، اين عدّه را اينجا گذاشته و گفته است كه شما از اينجا تكان نخوريد و پاسداران جبهه باشيد؛ امّا تا چشمشان افتاد و ديدند كه چهار نفر آن پايين غنيمت جمع ميكنند، پاى اينها هم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با تك تك آنها صحبت ميكرديد، ميگفتند ما هم بالاخره آدميم، ما هم دل داريم، ما هم خانه و زندگى ميخواهيم؛ بله، امّا ديديد كه با اين تسليم شدن در مقابل </w:t>
      </w:r>
    </w:p>
    <w:p>
      <w:pPr>
        <w:pStyle w:val="BookText"/>
        <w:rPr/>
      </w:pPr>
      <w:r>
        <w:rPr>
          <w:rFonts w:ascii="IRNazanin" w:hAnsi="IRNazanin" w:eastAsia="IRNazanin"/>
          <w:color w:val="111111"/>
          <w:sz w:val="28"/>
          <w:sz w:val="28"/>
          <w:szCs w:val="28"/>
          <w:rtl w:val="true"/>
          <w:lang w:bidi="fa-IR"/>
        </w:rPr>
        <w:t>خواسته هاى حقير بشرى، چه اتّفاقى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دندان پيامبر شكست؛ بدن مبارك آن حضرت مجروح شد؛ جبهه ى حق مغلوب شد؛ دشمن پيروز گرديد و چقدر از بزرگان اسلام شهيد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 شهيدان اين است كه تسليم وسوسه ى غنيمت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آنها به من و شما و همه ى كسانى كه به اين خونهاى به ناحق ريخته ى مطهّر احترام ميگذارند،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نگاه نكن كه يك نفر تخلّف ميكند و سراغ جمع كردن غنيمت رفته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يَضُرُّكُمْ مَنْ ضَلَّ إِذَا اِهْتَدَيْتُمْ</w:t>
      </w:r>
      <w:r>
        <w:rPr>
          <w:rFonts w:eastAsia="IRNazanin" w:cs="IRNazanin"/>
          <w:color w:val="111111"/>
          <w:sz w:val="28"/>
          <w:szCs w:val="28"/>
          <w:rtl w:val="true"/>
          <w:lang w:bidi="fa-IR"/>
        </w:rPr>
        <w:t>»</w:t>
      </w:r>
      <w:r>
        <w:rPr>
          <w:rStyle w:val="FootnoteAnchor"/>
          <w:rtl w:val="true"/>
        </w:rPr>
        <w:footnoteReference w:id="353"/>
      </w:r>
      <w:r>
        <w:rPr>
          <w:rFonts w:ascii="IRNazanin" w:hAnsi="IRNazanin" w:eastAsia="IRNazanin"/>
          <w:color w:val="111111"/>
          <w:sz w:val="28"/>
          <w:sz w:val="28"/>
          <w:szCs w:val="28"/>
          <w:rtl w:val="true"/>
          <w:lang w:bidi="fa-IR"/>
        </w:rPr>
        <w:t>شما چه كار دارى كه ديگرى گمراه شد؟ شما خودت را نگه دار و حفظ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اسلام و پيام خون شهيد،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روزى كه همين شهداى عزيز ما در جبهه به شهادت رسيدند، همه كه به جبهه نرفتند؛ عدّه اى هم بودند كه مشغول كاسبى شدند، عدّه اى هم مشغول پول درآوردن شدند، عدّه اى هم مشغول سوءاستفاده شدند، عدّه اى هم مشغول خيانت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شهدا، بدون آنكه به آنها اعتنا كنند، رفتند و نتيجه اين شد كه توانستند نظام اسلامى را حفظ كنند و امروز هركدام يك ستاره و يك خورشيدند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پيام اوّل اين است كه در قبال خداى متعال، در قبال بندگان، در قبال اراده ى الهى، بايد انسان خود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پيام را بايد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حقايق نميشود شوخى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از انسان تحرّك و تصميم ميطلبد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 دوّم، در مقابل دشمنان خدا است؛ يعنى استقامت، ايستادگى مطلق، از دشمن نترسيدن، از دشمن حساب نبردن، در مقابل دشمن به انفعال دچار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مهم است كه انسان در مقابل دشمن، دچار انفعال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سعى امروز دنياى مادّى مستكبر يعنى همين دولتهاى استكبارى كه زمام مسائل اقتصاد و تسليحات عالم و حتّى در </w:t>
      </w:r>
      <w:bookmarkStart w:id="630" w:name="pg9703_154365"/>
    </w:p>
    <w:p>
      <w:pPr>
        <w:pStyle w:val="BookText"/>
        <w:rPr/>
      </w:pPr>
      <w:bookmarkEnd w:id="630"/>
      <w:r>
        <w:rPr>
          <w:rFonts w:ascii="IRNazanin" w:hAnsi="IRNazanin" w:eastAsia="IRNazanin"/>
          <w:color w:val="111111"/>
          <w:sz w:val="28"/>
          <w:sz w:val="28"/>
          <w:szCs w:val="28"/>
          <w:rtl w:val="true"/>
          <w:lang w:bidi="fa-IR"/>
        </w:rPr>
        <w:t>موارد بسيارى، فرهنگ خيلى از كشورها را هم در دست دارند، اين است كه هرجا مقاومتى هست، آن را از طريق منفعل كردن خُرد كنند</w:t>
      </w:r>
      <w:r>
        <w:rPr>
          <w:rFonts w:eastAsia="IRNazanin" w:cs="IRNazanin"/>
          <w:color w:val="111111"/>
          <w:sz w:val="28"/>
          <w:szCs w:val="28"/>
          <w:rtl w:val="true"/>
          <w:lang w:bidi="fa-IR"/>
        </w:rPr>
        <w:t>.</w:t>
      </w:r>
      <w:r>
        <w:rPr>
          <w:rStyle w:val="FootnoteAnchor"/>
          <w:rtl w:val="true"/>
        </w:rPr>
        <w:footnoteReference w:id="354"/>
      </w:r>
    </w:p>
    <w:p>
      <w:pPr>
        <w:pStyle w:val="Heading4"/>
        <w:numPr>
          <w:ilvl w:val="3"/>
          <w:numId w:val="1"/>
        </w:numPr>
        <w:rPr/>
      </w:pPr>
      <w:bookmarkStart w:id="631" w:name="__RefHeading___Toc8210477_2870459653"/>
      <w:bookmarkStart w:id="632" w:name="_Toc231"/>
      <w:bookmarkEnd w:id="631"/>
      <w:r>
        <w:rPr>
          <w:rtl w:val="true"/>
        </w:rPr>
        <w:t>پيام شهيدان؛ پيام بشارت و نفى ترس و اندوه</w:t>
      </w:r>
      <w:bookmarkEnd w:id="632"/>
    </w:p>
    <w:p>
      <w:pPr>
        <w:pStyle w:val="BookText"/>
        <w:rPr/>
      </w:pPr>
      <w:r>
        <w:rPr>
          <w:rFonts w:ascii="IRNazanin" w:hAnsi="IRNazanin" w:eastAsia="IRNazanin"/>
          <w:color w:val="111111"/>
          <w:sz w:val="28"/>
          <w:sz w:val="28"/>
          <w:szCs w:val="28"/>
          <w:rtl w:val="true"/>
          <w:lang w:bidi="fa-IR"/>
        </w:rPr>
        <w:t xml:space="preserve">پيام شهيدان حقيقتاً پيام بشارت است؛ ما بايد گوشمان را اصلاح كنيم كه اين پيام را بشنويم؛ بعضى نمى شنوند پيام شهدا را، لكن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يَسْتَبْشِرُونَ بِالَّذِينَ لَمْ يَلْحَقُوا بِهِمْ مِنْ خَلْفِهِمْ أَلاّٰ خَوْفٌ عَلَيْهِمْ وَ لاٰ هُمْ يَحْزَنُونَ</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پيام شهيدان، پيام نفى ترس و اندوه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 و اندوه، مصداق اتمّش براى خود آنها است؛ در آن نشئه ى پُر از ترس و پُر از اندوه كه همه ى انسانها گرفتار خود هستند، پيام كسانى كه در راه خدا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جوانهاى شما؛ چه آنهايى كه در دفاع مقدّس به شهادت رسيدند، چه آنهايى كه در دفاع از مرز به شهادت رسيدند، چه آنهايى كه در دفاع از امنيّت به شهادت رسيدند، چه آنهايى كه در دفاع از حرم و از حريم اهل بيت 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است براى خودشان و همچنين براى مخاطبانشان</w:t>
      </w:r>
      <w:r>
        <w:rPr>
          <w:rFonts w:eastAsia="IRNazanin" w:cs="IRNazanin"/>
          <w:color w:val="111111"/>
          <w:sz w:val="28"/>
          <w:szCs w:val="28"/>
          <w:rtl w:val="true"/>
          <w:lang w:bidi="fa-IR"/>
        </w:rPr>
        <w:t>.</w:t>
      </w:r>
      <w:r>
        <w:rPr>
          <w:rStyle w:val="FootnoteAnchor"/>
          <w:rtl w:val="true"/>
        </w:rPr>
        <w:footnoteReference w:id="356"/>
      </w:r>
    </w:p>
    <w:p>
      <w:pPr>
        <w:pStyle w:val="Heading3"/>
        <w:numPr>
          <w:ilvl w:val="2"/>
          <w:numId w:val="1"/>
        </w:numPr>
        <w:rPr/>
      </w:pPr>
      <w:bookmarkStart w:id="633" w:name="__RefHeading___Toc8210479_2870459653"/>
      <w:bookmarkStart w:id="634" w:name="_Toc232"/>
      <w:bookmarkEnd w:id="633"/>
      <w:r>
        <w:rPr/>
        <w:t>10</w:t>
      </w:r>
      <w:r>
        <w:rPr>
          <w:rtl w:val="true"/>
        </w:rPr>
        <w:t xml:space="preserve"> - </w:t>
      </w:r>
      <w:r>
        <w:rPr>
          <w:rtl w:val="true"/>
        </w:rPr>
        <w:t>رهبر مقاوم</w:t>
      </w:r>
      <w:bookmarkEnd w:id="634"/>
    </w:p>
    <w:p>
      <w:pPr>
        <w:pStyle w:val="Heading4"/>
        <w:numPr>
          <w:ilvl w:val="3"/>
          <w:numId w:val="1"/>
        </w:numPr>
        <w:rPr/>
      </w:pPr>
      <w:bookmarkStart w:id="635" w:name="__RefHeading___Toc8210481_2870459653"/>
      <w:bookmarkStart w:id="636" w:name="_Toc233"/>
      <w:bookmarkEnd w:id="635"/>
      <w:r>
        <w:rPr>
          <w:rtl w:val="true"/>
        </w:rPr>
        <w:t xml:space="preserve">ابطال باور غلط ملّت ايران در دوران طاغوت توسّط حضرت امام خمينى </w:t>
      </w:r>
      <w:r>
        <w:rPr>
          <w:rtl w:val="true"/>
        </w:rPr>
        <w:t>(</w:t>
      </w:r>
      <w:r>
        <w:rPr>
          <w:rtl w:val="true"/>
        </w:rPr>
        <w:t>قدّس سرّه</w:t>
      </w:r>
      <w:r>
        <w:rPr>
          <w:rtl w:val="true"/>
        </w:rPr>
        <w:t>)</w:t>
      </w:r>
      <w:bookmarkEnd w:id="636"/>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دوران رژيم طاغوت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ما سؤال ميكردند كه اين رژيم طاغوت نفت اين مملكت را برده است، منابع اين مملكت را برده است، آمريكا را مسلّط كرده است، دين را از مردم گرفته است، اخلاق را گرفته است، </w:t>
      </w:r>
      <w:bookmarkStart w:id="637" w:name="pg9703_154367"/>
    </w:p>
    <w:p>
      <w:pPr>
        <w:pStyle w:val="BookText"/>
        <w:rPr/>
      </w:pPr>
      <w:bookmarkEnd w:id="637"/>
      <w:r>
        <w:rPr>
          <w:rFonts w:ascii="IRNazanin" w:hAnsi="IRNazanin" w:eastAsia="IRNazanin"/>
          <w:color w:val="111111"/>
          <w:sz w:val="28"/>
          <w:sz w:val="28"/>
          <w:szCs w:val="28"/>
          <w:rtl w:val="true"/>
          <w:lang w:bidi="fa-IR"/>
        </w:rPr>
        <w:t>فرهنگ ملّى و اسلامى و بومى را گرفته است، تاريخ اين ملّت را خراب كرده است، چرا شما در مقابل آن ايستادگى و مقاومت نميكنيد، جوابى كه روشنفكران و سياسيون ميدادند، اين بود كه ميگفتند كارى از ما ساخته نيست و ما نميتوانيم اقدامى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امام، درس بزرگ امام، خدمت بزرگ امام به اين ملّت و به ملّتهاى ديگر اين بود كه عكس اين را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گفت ميتوانيد و قدرت داريد؛ قدرت در دست شما و متعلّق به شما است؛ فقط بايد اين قدرت را اعمال كنيد؛ بايد اراده كنيد؛ بايد تصميم بگيريد؛ بايد خواص و اثرگذاران در ذهن مردم وارد ميدان شوند و مردم بايد آماده ى فداكارى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همه كار خواهد شد و همه ى موفّقيّتها به دست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او اوّل كسى بود كه وارد ميدان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او به ميدان، خواص آمدند؛ علما آمدند؛ روشنفكران آمدند؛ طلّاب آمدند؛ دانشجويان آمدند؛ طبقات گوناگون مردم آمدند و در مدّت چند سال، همه ى قشرها بتدريج به اين نهضت عظيم پيوستند و درنتيجه، آن قدرت سياسى و نظامى و تبليغاتى كه در مقابل اين نيروى عظيم مردمى قرار داشت، نتوانست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ايمان، نيروى اراده، نيروى رهبرى حكيمانه و نيروى استقامت و صبر و پايدارى، نه فقط بر قدرت رژيم طاغوت فائق آمد، بلكه بر قدرت آمريكا هم كه پشت سر او بود، چيره شد</w:t>
      </w:r>
      <w:r>
        <w:rPr>
          <w:rFonts w:eastAsia="IRNazanin" w:cs="IRNazanin"/>
          <w:color w:val="111111"/>
          <w:sz w:val="28"/>
          <w:szCs w:val="28"/>
          <w:rtl w:val="true"/>
          <w:lang w:bidi="fa-IR"/>
        </w:rPr>
        <w:t>.</w:t>
      </w:r>
      <w:r>
        <w:rPr>
          <w:rStyle w:val="FootnoteAnchor"/>
          <w:rtl w:val="true"/>
        </w:rPr>
        <w:footnoteReference w:id="357"/>
      </w:r>
    </w:p>
    <w:p>
      <w:pPr>
        <w:pStyle w:val="Heading4"/>
        <w:numPr>
          <w:ilvl w:val="3"/>
          <w:numId w:val="1"/>
        </w:numPr>
        <w:rPr/>
      </w:pPr>
      <w:bookmarkStart w:id="638" w:name="__RefHeading___Toc8210483_2870459653"/>
      <w:bookmarkStart w:id="639" w:name="_Toc234"/>
      <w:bookmarkEnd w:id="638"/>
      <w:r>
        <w:rPr>
          <w:rtl w:val="true"/>
        </w:rPr>
        <w:t>نياز ملّتها به رهبر در راه مقاومت</w:t>
      </w:r>
      <w:bookmarkEnd w:id="63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 هميشه آماده ى مقاومتند؛ مهم رهبران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اين ملّت فلسطين كه امروز اين طور ايستاده است، همان ملّت فلسطين پنجاه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ايستادگى نكرد، آن بلاها سرش آمد؛ امروز ايستادگى ميكند و دشمن را قدم به قدم مجبور به عقب نشينى ميكند</w:t>
      </w:r>
      <w:r>
        <w:rPr>
          <w:rFonts w:eastAsia="IRNazanin" w:cs="IRNazanin"/>
          <w:color w:val="111111"/>
          <w:sz w:val="28"/>
          <w:szCs w:val="28"/>
          <w:rtl w:val="true"/>
          <w:lang w:bidi="fa-IR"/>
        </w:rPr>
        <w:t xml:space="preserve">. </w:t>
      </w:r>
      <w:bookmarkStart w:id="640" w:name="pg9703_154369"/>
    </w:p>
    <w:p>
      <w:pPr>
        <w:pStyle w:val="BookText"/>
        <w:rPr/>
      </w:pPr>
      <w:bookmarkEnd w:id="640"/>
      <w:r>
        <w:rPr>
          <w:rFonts w:ascii="IRNazanin" w:hAnsi="IRNazanin" w:eastAsia="IRNazanin"/>
          <w:color w:val="111111"/>
          <w:sz w:val="28"/>
          <w:sz w:val="28"/>
          <w:szCs w:val="28"/>
          <w:rtl w:val="true"/>
          <w:lang w:bidi="fa-IR"/>
        </w:rPr>
        <w:t>ملّت ايران امروز همان ملّت صد سال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سال قبل مسئولان اين كشور و اين ملّت، در مقابل دشمنان، خودشان را دچار وادادگى كردند و ايستادگى نكردند؛ اجازه دادند دشمن بيايد و وارد اين سرزمين شود؛ بر اقتصاد، سياست، منابع و نفت اين كشور تسلّط پيدا كند؛ دشمن هم قدم به قدم جلو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قاجاريه باز كردند؛ امّا دشمن پاداش آنها را اين طورى داد كه پهلوى را سر كار آورد؛ نوكرِ قلدرِ گوش به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 روز سلطه شان را بر اين مملكت بيشتر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انقلاب، همان ملّت بود كه با رهبرى امام بزرگوار ما به خود آمد، بيدار شد، عقده هاى فروخفته و دردهاى متراكم دورانهاى گذشته، او را وادار به حركت كرد؛ كارى كرد كه ملّت را از ته درّه هاى فراموش شدگى و ذلّت، به اوج عزّت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ايران، يكى از عزيزترين ملّتهاى دنيا است؛ نه فقط در نظر مسلمانها، حتّى در نظر دشمنانش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را بايستى ملّت ايران با قدرت تمام ادامه دهد</w:t>
      </w:r>
      <w:r>
        <w:rPr>
          <w:rFonts w:eastAsia="IRNazanin" w:cs="IRNazanin"/>
          <w:color w:val="111111"/>
          <w:sz w:val="28"/>
          <w:szCs w:val="28"/>
          <w:rtl w:val="true"/>
          <w:lang w:bidi="fa-IR"/>
        </w:rPr>
        <w:t>.</w:t>
      </w:r>
      <w:r>
        <w:rPr>
          <w:rStyle w:val="FootnoteAnchor"/>
          <w:rtl w:val="true"/>
        </w:rPr>
        <w:footnoteReference w:id="358"/>
      </w:r>
    </w:p>
    <w:p>
      <w:pPr>
        <w:pStyle w:val="Heading3"/>
        <w:numPr>
          <w:ilvl w:val="2"/>
          <w:numId w:val="1"/>
        </w:numPr>
        <w:rPr/>
      </w:pPr>
      <w:bookmarkStart w:id="641" w:name="__RefHeading___Toc8210485_2870459653"/>
      <w:bookmarkStart w:id="642" w:name="_Toc235"/>
      <w:bookmarkEnd w:id="641"/>
      <w:r>
        <w:rPr/>
        <w:t>11</w:t>
      </w:r>
      <w:r>
        <w:rPr>
          <w:rtl w:val="true"/>
        </w:rPr>
        <w:t xml:space="preserve"> - </w:t>
      </w:r>
      <w:r>
        <w:rPr>
          <w:rtl w:val="true"/>
        </w:rPr>
        <w:t>اتّحاد</w:t>
      </w:r>
      <w:bookmarkEnd w:id="642"/>
    </w:p>
    <w:p>
      <w:pPr>
        <w:pStyle w:val="Heading4"/>
        <w:numPr>
          <w:ilvl w:val="3"/>
          <w:numId w:val="1"/>
        </w:numPr>
        <w:rPr/>
      </w:pPr>
      <w:bookmarkStart w:id="643" w:name="__RefHeading___Toc8210487_2870459653"/>
      <w:bookmarkStart w:id="644" w:name="_Toc236"/>
      <w:bookmarkEnd w:id="643"/>
      <w:r>
        <w:rPr>
          <w:rtl w:val="true"/>
        </w:rPr>
        <w:t>متن حركت ملّت؛ ايجاد اقتدار درونى و ايستادگى</w:t>
      </w:r>
      <w:bookmarkEnd w:id="64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مهم است اين است كه آحاد ملّت ما وحدت خودشان را حفظ كنند؛ آحاد ملّت، مسئولين، نخبگان نگذارند حواشى گوناگون، متن را مخدوش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متنِ حركت ملّت، ايجاد اقتدار درونى است، ايستادگى در مقابل طوفانهاى مخالفت و معارضه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طوفانهاى شديدى بود و بحمدالله ملّت ايستاد و حركت دشمنان را در اين سالهاى متمادى خنثى كرد؛ بعد از اين هم ملّت بايد بتواند ان شاءالله اين حركات را خنثى كند و خنثى هم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آحاد ملّت وحدتشان را حفظ كنند؛ وحدت و اتّحاد و همدلى ميان مسئولين و مردم بايستى زياد </w:t>
      </w:r>
      <w:bookmarkStart w:id="645" w:name="pg9703_154370"/>
    </w:p>
    <w:p>
      <w:pPr>
        <w:pStyle w:val="BookText"/>
        <w:rPr/>
      </w:pPr>
      <w:bookmarkEnd w:id="645"/>
      <w:r>
        <w:rPr>
          <w:rFonts w:ascii="Amiri" w:hAnsi="Amiri" w:eastAsia="Amiri" w:cs="Amiri"/>
          <w:color w:val="111111"/>
          <w:sz w:val="28"/>
          <w:sz w:val="28"/>
          <w:szCs w:val="28"/>
          <w:rtl w:val="true"/>
          <w:lang w:bidi="ar-SA"/>
        </w:rPr>
        <w:t>بشود؛ هم آحاد مسئولين كشور و مديران كشور به مردم اعتماد كنند، هم مردم به مسئولين كشور اعتماد كنند</w:t>
      </w:r>
      <w:r>
        <w:rPr>
          <w:rFonts w:eastAsia="Amiri" w:cs="Amiri" w:ascii="Amiri" w:hAnsi="Amiri"/>
          <w:color w:val="111111"/>
          <w:sz w:val="28"/>
          <w:szCs w:val="28"/>
          <w:rtl w:val="true"/>
          <w:lang w:bidi="ar-SA"/>
        </w:rPr>
        <w:t>.</w:t>
      </w:r>
      <w:r>
        <w:rPr>
          <w:rStyle w:val="FootnoteAnchor"/>
          <w:rtl w:val="true"/>
        </w:rPr>
        <w:footnoteReference w:id="359"/>
      </w:r>
    </w:p>
    <w:p>
      <w:pPr>
        <w:pStyle w:val="Heading3"/>
        <w:numPr>
          <w:ilvl w:val="2"/>
          <w:numId w:val="1"/>
        </w:numPr>
        <w:rPr/>
      </w:pPr>
      <w:bookmarkStart w:id="646" w:name="__RefHeading___Toc8210489_2870459653"/>
      <w:bookmarkStart w:id="647" w:name="_Toc237"/>
      <w:bookmarkEnd w:id="646"/>
      <w:r>
        <w:rPr/>
        <w:t>12</w:t>
      </w:r>
      <w:r>
        <w:rPr>
          <w:rtl w:val="true"/>
        </w:rPr>
        <w:t xml:space="preserve"> - </w:t>
      </w:r>
      <w:r>
        <w:rPr>
          <w:rtl w:val="true"/>
        </w:rPr>
        <w:t>تبيين صادقانه ى شرايط براى مردم</w:t>
      </w:r>
      <w:bookmarkEnd w:id="647"/>
    </w:p>
    <w:p>
      <w:pPr>
        <w:pStyle w:val="BookText"/>
        <w:rPr/>
      </w:pPr>
      <w:r>
        <w:rPr>
          <w:rFonts w:ascii="IRNazanin" w:hAnsi="IRNazanin" w:eastAsia="IRNazanin"/>
          <w:color w:val="111111"/>
          <w:sz w:val="28"/>
          <w:sz w:val="28"/>
          <w:szCs w:val="28"/>
          <w:rtl w:val="true"/>
          <w:lang w:bidi="fa-IR"/>
        </w:rPr>
        <w:t>يكى از چالشها هم اين است كه كسى تصوّر كند كه مردم تحمّل نميكنند؛ نه، مردم مشكلات را تحمّل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حقيقتاً براى مردم بدرستى تبيين بشود، با صداقت لازم حقايق امور براى مردم بيان بشود، مردم ما مردم وفادارى اند، مى ايستند، مقاومت ميكنند</w:t>
      </w:r>
      <w:r>
        <w:rPr>
          <w:rFonts w:eastAsia="IRNazanin" w:cs="IRNazanin"/>
          <w:color w:val="111111"/>
          <w:sz w:val="28"/>
          <w:szCs w:val="28"/>
          <w:rtl w:val="true"/>
          <w:lang w:bidi="fa-IR"/>
        </w:rPr>
        <w:t>.</w:t>
      </w:r>
      <w:r>
        <w:rPr>
          <w:rStyle w:val="FootnoteAnchor"/>
          <w:rtl w:val="true"/>
        </w:rPr>
        <w:footnoteReference w:id="360"/>
      </w:r>
    </w:p>
    <w:p>
      <w:pPr>
        <w:pStyle w:val="Heading3"/>
        <w:numPr>
          <w:ilvl w:val="2"/>
          <w:numId w:val="1"/>
        </w:numPr>
        <w:rPr/>
      </w:pPr>
      <w:bookmarkStart w:id="648" w:name="__RefHeading___Toc8210491_2870459653"/>
      <w:bookmarkStart w:id="649" w:name="_Toc238"/>
      <w:bookmarkEnd w:id="648"/>
      <w:r>
        <w:rPr/>
        <w:t>13</w:t>
      </w:r>
      <w:r>
        <w:rPr>
          <w:rtl w:val="true"/>
        </w:rPr>
        <w:t xml:space="preserve"> - </w:t>
      </w:r>
      <w:r>
        <w:rPr>
          <w:rtl w:val="true"/>
        </w:rPr>
        <w:t>ياد شهدا، از عوامل تقويت روحيّه ى مقاومت</w:t>
      </w:r>
      <w:bookmarkEnd w:id="649"/>
    </w:p>
    <w:p>
      <w:pPr>
        <w:pStyle w:val="Heading4"/>
        <w:numPr>
          <w:ilvl w:val="3"/>
          <w:numId w:val="1"/>
        </w:numPr>
        <w:rPr/>
      </w:pPr>
      <w:bookmarkStart w:id="650" w:name="__RefHeading___Toc8210493_2870459653"/>
      <w:bookmarkStart w:id="651" w:name="_Toc239"/>
      <w:bookmarkEnd w:id="650"/>
      <w:r>
        <w:rPr>
          <w:rtl w:val="true"/>
        </w:rPr>
        <w:t>اشاره</w:t>
      </w:r>
      <w:bookmarkEnd w:id="651"/>
    </w:p>
    <w:p>
      <w:pPr>
        <w:pStyle w:val="BookText"/>
        <w:rPr/>
      </w:pPr>
      <w:r>
        <w:rPr>
          <w:rFonts w:ascii="IRNazanin" w:hAnsi="IRNazanin" w:eastAsia="IRNazanin"/>
          <w:color w:val="111111"/>
          <w:sz w:val="28"/>
          <w:sz w:val="28"/>
          <w:szCs w:val="28"/>
          <w:rtl w:val="true"/>
          <w:lang w:bidi="fa-IR"/>
        </w:rPr>
        <w:t>خب، در يك چنين شرايطى</w:t>
      </w:r>
      <w:r>
        <w:rPr>
          <w:rStyle w:val="FootnoteAnchor"/>
          <w:rtl w:val="true"/>
        </w:rPr>
        <w:footnoteReference w:id="361"/>
      </w:r>
      <w:r>
        <w:rPr>
          <w:rFonts w:ascii="IRNazanin" w:hAnsi="IRNazanin" w:eastAsia="IRNazanin"/>
          <w:color w:val="111111"/>
          <w:sz w:val="28"/>
          <w:sz w:val="28"/>
          <w:szCs w:val="28"/>
          <w:rtl w:val="true"/>
          <w:lang w:bidi="fa-IR"/>
        </w:rPr>
        <w:t>آن چيزى كه ميتواند ملّت را سرِپا نگه دارد، در آنها شوق و طراوت به وجود بياورد، ياد شهدا است؛ يعنى از جمله ى عوامل مهم، ياد شهدا است؛ لذاست كه مسئله ى يادبود شهدا و اين كنگره هاى بزرگى كه براى شهدا تشكيل ميشود، خيلى مهم است؛ اينها خيلى باارزش است</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 xml:space="preserve">يكى از بهترين كارها و شريف ترين كارها بخصوص در روزگار ما، بزرگداشت شهدا است؛ بخصوص در بعضى از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گرايش عمومى مردم به سمت مسائل دينى و انقلابى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رونق و شكوه بيشتر و بهترى ميگيرد؛ استان شما ازاين قبيل است بحمدالله</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 به بزرگداشت اينها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تهاجم دشمنان در </w:t>
      </w:r>
      <w:bookmarkStart w:id="652" w:name="pg9703_154372"/>
    </w:p>
    <w:p>
      <w:pPr>
        <w:pStyle w:val="BookText"/>
        <w:rPr/>
      </w:pPr>
      <w:bookmarkEnd w:id="652"/>
      <w:r>
        <w:rPr>
          <w:rFonts w:ascii="IRNazanin" w:hAnsi="IRNazanin" w:eastAsia="IRNazanin"/>
          <w:color w:val="111111"/>
          <w:sz w:val="28"/>
          <w:sz w:val="28"/>
          <w:szCs w:val="28"/>
          <w:rtl w:val="true"/>
          <w:lang w:bidi="fa-IR"/>
        </w:rPr>
        <w:t>سطح مسائل معنوى، بسيار خطيرتر و مشكل سازتر است از سطح مسائل عادى و حملات سخت و مانند اينها؛ و تلاش دشمن، امروز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همچنان كه در زمينه ى فشار سخت و جنگ سخت، دشمن ناكام مانده، در اينجا هم ناكام مانده، در اينجا هم بحمدالله، رويشِ انقلابى در كشور به طور محسوسى مشاهده ميشود، لكن اين به تلاش احتياج دارد؛ اين با تلاش، اين جور شده و اگر تلاش بود، اين رويشها ادامه پيدا خواهد كرد و پيش خواهد رفت؛ و ان شاءالله پيش خواهد رفت، در اين ترديدى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تشكيل اين جلسات و بزرگداشت شهيدان خيلى باارزش و خيلى بااهمّيّت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شما اين كار را دنبال كنيد؛ اين كنگره ى بزرگداشت شهيدان را هرچه ميتوانيد، باكيفيّت برگزار كنيد؛ شرح حال اين شهدا را بنويسيد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مى بينيم كه يك شهيد گمنام، يك شهيدى كه نه سردار بوده، نه فرمانده بوده، نه شخصيّت معروفى بوده، وقتى شرح حالش نوشته ميشود و مى آيد در اختيار افكار عمومى، دلها را در موارد زيادى منقلب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درست و با رعايت جوانب گوناگون، اين شرح حال ها نوشته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بكنيد</w:t>
      </w:r>
      <w:r>
        <w:rPr>
          <w:rFonts w:eastAsia="IRNazanin" w:cs="IRNazanin"/>
          <w:color w:val="111111"/>
          <w:sz w:val="28"/>
          <w:szCs w:val="28"/>
          <w:rtl w:val="true"/>
          <w:lang w:bidi="fa-IR"/>
        </w:rPr>
        <w:t>.</w:t>
      </w:r>
      <w:r>
        <w:rPr>
          <w:rStyle w:val="FootnoteAnchor"/>
          <w:rtl w:val="true"/>
        </w:rPr>
        <w:footnoteReference w:id="363"/>
      </w:r>
    </w:p>
    <w:p>
      <w:pPr>
        <w:pStyle w:val="Heading4"/>
        <w:numPr>
          <w:ilvl w:val="3"/>
          <w:numId w:val="1"/>
        </w:numPr>
        <w:rPr/>
      </w:pPr>
      <w:bookmarkStart w:id="653" w:name="__RefHeading___Toc8210495_2870459653"/>
      <w:bookmarkStart w:id="654" w:name="_Toc240"/>
      <w:bookmarkEnd w:id="653"/>
      <w:r>
        <w:rPr>
          <w:rtl w:val="true"/>
        </w:rPr>
        <w:t>نقش زنده نگه داشتن نام و ياد شهيد در پيشبرد اهداف</w:t>
      </w:r>
      <w:bookmarkEnd w:id="65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ى شهيد و ايثارگرى، كهنه شدنى نيست؛ اين، موتور حركت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از اين نكته غفلت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مى بينيد بعضى با سخن، قلم و حركات خود، نگاهى به ايثار و شهادت مى اندازند كه آن نگاه منفى و ناسپاسانه است، براثر غفلت آنها است؛ نميفهمند پاسدارى از حرمت شهيدان و ايثارگران چقدر براى يك جامعه و ملّت و كشور داراى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خون مطهّر حسين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w:t>
      </w:r>
    </w:p>
    <w:p>
      <w:pPr>
        <w:pStyle w:val="BookText"/>
        <w:rPr/>
      </w:pPr>
      <w:r>
        <w:rPr>
          <w:rFonts w:ascii="IRNazanin" w:hAnsi="IRNazanin" w:eastAsia="IRNazanin"/>
          <w:color w:val="111111"/>
          <w:sz w:val="28"/>
          <w:sz w:val="28"/>
          <w:szCs w:val="28"/>
          <w:rtl w:val="true"/>
          <w:lang w:bidi="fa-IR"/>
        </w:rPr>
        <w:t xml:space="preserve">در غربت بر زمين ريخته شد؛ امّا بزرگ ترين مسئوليّتى كه برعهده ى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از همان لحظه ى اوّل اين بود كه اين پيام را روى دست بگيرند و به سرتاسر دنياى اسلام آن را، به شكلهاى گوناگون، منتقل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براى احياء دين حقيقى و دين حسين بن على و آن هدفى كه امام حسين براى آن شهيد شد، يك امر ضرورى و لازم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اجر الهى براى امام حسين محفوظ بود؛ ميتوانستند او را در بوته ى سكوت بگذارند؛ امّا چرا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بعد از او، امام سجّاد زندگى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مناسبتى نام حسين، خون حسين و شهادت اباعبدالله را مطرح كردند؛ آن را به ياد مردم آوردند؟ اين تلاش براى چه بود؟ بعضى خيال ميكنند اين كار براى انتقام گرفتن از بنى اميّه بود؛ درحالى كه بنى اميّه بعدها از بين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بعد از آمدن بنى عبّاس است، چرا به ريّان بن شبيب دستور ميدهد مصيبت نامه ى اباعبدالله را در ميان خودتان بخوانيد؟ آن وقت كه بنى اميّه نبودند؛ تارومار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براى اين است كه راه حسين بن على و خون او عَلَم و پرچم حركت عظيم امّت اسلام به سوى هدفهاى اسلامى است؛ اين پرچم بايد سرِپا بماند؛ تا امروز هم بر سرِپا مانده و تا امروز هم هدايت كرده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 ترين نقطه ى قوّت ما در قيام جمهورى اسلامى، نقطه ى قوّت انسانى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كه نه سلاح داشتيم، نه پول داشتيم، نه سازمان دهى داشتيم، نه حزب داشتيم و نه پشتيبانى جهانى؛ ما ملّت ايران در همه ى كشورهاى دنيا يك نقطه را نداشتيم كه از قيام، انقلاب و حركت ما حمايت و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اين ملّت را پيروز كرد، قدرت نيروى انسانى بود؛ يعنى آگاهى و ايستادگى؛ همان كه اميرالمؤمنين در جنگ صفّين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لا يحمل هذا العَلَم الّا اهل البصر و الصّبر</w:t>
      </w:r>
      <w:r>
        <w:rPr>
          <w:rFonts w:eastAsia="IRNazanin" w:cs="IRNazanin"/>
          <w:color w:val="111111"/>
          <w:sz w:val="28"/>
          <w:szCs w:val="28"/>
          <w:rtl w:val="true"/>
          <w:lang w:bidi="fa-IR"/>
        </w:rPr>
        <w:t>»</w:t>
      </w:r>
      <w:r>
        <w:rPr>
          <w:rStyle w:val="FootnoteAnchor"/>
          <w:rtl w:val="true"/>
        </w:rPr>
        <w:footnoteReference w:id="364"/>
      </w:r>
      <w:r>
        <w:rPr>
          <w:rFonts w:ascii="IRNazanin" w:hAnsi="IRNazanin" w:eastAsia="IRNazanin"/>
          <w:color w:val="111111"/>
          <w:sz w:val="28"/>
          <w:sz w:val="28"/>
          <w:szCs w:val="28"/>
          <w:rtl w:val="true"/>
          <w:lang w:bidi="fa-IR"/>
        </w:rPr>
        <w:t xml:space="preserve">بصر يعنى بصيرت و آگاهى؛ صبر يعنى </w:t>
      </w:r>
    </w:p>
    <w:p>
      <w:pPr>
        <w:pStyle w:val="BookText"/>
        <w:rPr/>
      </w:pPr>
      <w:r>
        <w:rPr>
          <w:rFonts w:ascii="IRNazanin" w:hAnsi="IRNazanin" w:eastAsia="IRNazanin"/>
          <w:color w:val="111111"/>
          <w:sz w:val="28"/>
          <w:sz w:val="28"/>
          <w:szCs w:val="28"/>
          <w:rtl w:val="true"/>
          <w:lang w:bidi="fa-IR"/>
        </w:rPr>
        <w:t>پايدارى؛ فقط اينها هستند كه ميتوانند اين عَلَم را در دست بگيرند و پيش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قلّه ى اين صبر و بصر شهداى مايند؛ همين آزادگانى هستند كه اينجا حضور دارند و همين جانبازان عزيزى هستند كه اينجا نشسته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بودند كه جان خودشان را در معرض نابودى گذاشتند؛ از حيات خودشان براى دوام اين حركت و اين قيام بزرگ و انسانى مايه گذاشتند؛ اينها اوج ايثار و مظهر بصر و صبرند؛ مظهر آگاهى و ايستادگى و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كشور ما به آگاهى احتياج ندارد؟ آيا رسيدن به آرمانهاى اين ملّت و اين انقلاب احتياج به پايدارى ندارد؟ آيا در مقابل شيطنتها و دشمنى ها و بغضهاى غارتگران جهانى اين ملّت احتياج ندارد كه آن سلاح كارآمد خود را همواره در دست داشته باشد؛ يعنى سلاح اراده، پايدارى، ايمان و آگاهى؟ اگر احتياج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بايستى اين روحيّه ى ايمان و آگاهى و پايدارى در قالب احترام به نمادهاى آن در مردم حفظ شود و نمادها، همين شهدايند؛ همين جانبازانند؛ همين آزادگانند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من از شهدا احترام ميكنم، اگر اظهار اخلاص به خانواده هاى شهدا ميكنم، اين صِرف يك احساسات خشك وخالى نيست؛ به معناى اين است كه اين يك راهبرد حقيقى براى ملّت ما است؛ ياد شهدا بايد گرامى 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 عزيز، اين خانواده هاى پُرطاقت، اين پدران و مادران، اين همسران و فرزندان، اينهايى كه با صبر و پايدارى خودشان توانستند اين راه طولانى را از اين گردنه هاى دشوار عبور بدهند، بايستى مورد تجليل قرار بگيرند، تا براى نسل جوان ما و براى آينده ى كشور ما اين پرچم بر سرِپا بماند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ميفهمد چه كار ميكند؛ آن كسانى كه سعى ميكنند نام ايثارگرى، نام جهاد، نام شهادت، نام صبر و پايدارى را در كشور ما از ذهنها ببرند، اينها به دشمن ملّت ايران خدمت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ياد شهيدان را گرامى ميدارند، اينها هستند كه به ملّت ايران خدمت ميكنند</w:t>
      </w:r>
      <w:r>
        <w:rPr>
          <w:rFonts w:eastAsia="IRNazanin" w:cs="IRNazanin"/>
          <w:color w:val="111111"/>
          <w:sz w:val="28"/>
          <w:szCs w:val="28"/>
          <w:rtl w:val="true"/>
          <w:lang w:bidi="fa-IR"/>
        </w:rPr>
        <w:t xml:space="preserve">. </w:t>
      </w:r>
      <w:bookmarkStart w:id="655" w:name="pg9703_154379"/>
    </w:p>
    <w:p>
      <w:pPr>
        <w:pStyle w:val="BookText"/>
        <w:rPr/>
      </w:pPr>
      <w:bookmarkEnd w:id="655"/>
      <w:r>
        <w:rPr>
          <w:rFonts w:ascii="IRNazanin" w:hAnsi="IRNazanin" w:eastAsia="IRNazanin"/>
          <w:color w:val="111111"/>
          <w:sz w:val="28"/>
          <w:sz w:val="28"/>
          <w:szCs w:val="28"/>
          <w:rtl w:val="true"/>
          <w:lang w:bidi="fa-IR"/>
        </w:rPr>
        <w:t>همين روحيّه ى صبر شهيدان عزيز شما است كه توانسته است اين ملّت را پيش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شهداى ما مظهر فضايل انسانى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روزها و شبهاى زيادى را با جوانها در دوران جنگ به سر برده ام و از نزديك شخصيّت، هويّت و عظمت روحىِ جوانانى را كه بعدها چهره هاى ماندگار شهيد شدند، لمس كرده ام؛ اينها حقيقتاً نمادهاى فضيلت بودند</w:t>
      </w:r>
      <w:r>
        <w:rPr>
          <w:rFonts w:eastAsia="IRNazanin" w:cs="IRNazanin"/>
          <w:color w:val="111111"/>
          <w:sz w:val="28"/>
          <w:szCs w:val="28"/>
          <w:rtl w:val="true"/>
          <w:lang w:bidi="fa-IR"/>
        </w:rPr>
        <w:t>.</w:t>
      </w:r>
      <w:r>
        <w:rPr>
          <w:rStyle w:val="FootnoteAnchor"/>
          <w:rtl w:val="true"/>
        </w:rPr>
        <w:footnoteReference w:id="365"/>
      </w:r>
    </w:p>
    <w:p>
      <w:pPr>
        <w:pStyle w:val="Heading4"/>
        <w:numPr>
          <w:ilvl w:val="3"/>
          <w:numId w:val="1"/>
        </w:numPr>
        <w:rPr/>
      </w:pPr>
      <w:bookmarkStart w:id="656" w:name="__RefHeading___Toc8210497_2870459653"/>
      <w:bookmarkStart w:id="657" w:name="_Toc241"/>
      <w:bookmarkEnd w:id="656"/>
      <w:r>
        <w:rPr>
          <w:rtl w:val="true"/>
        </w:rPr>
        <w:t>اثر منفى تضعيف ايثار و شهادت بر مقاومت</w:t>
      </w:r>
      <w:bookmarkEnd w:id="657"/>
    </w:p>
    <w:p>
      <w:pPr>
        <w:pStyle w:val="BookText"/>
        <w:rPr/>
      </w:pPr>
      <w:r>
        <w:rPr>
          <w:rFonts w:ascii="IRNazanin" w:hAnsi="IRNazanin" w:eastAsia="IRNazanin"/>
          <w:color w:val="111111"/>
          <w:sz w:val="28"/>
          <w:sz w:val="28"/>
          <w:szCs w:val="28"/>
          <w:rtl w:val="true"/>
          <w:lang w:bidi="fa-IR"/>
        </w:rPr>
        <w:t xml:space="preserve">اگر ما در روزنامه ها و در اظهارات و تريبونهاى خود اين گونه با مردم حرف بزنيم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چه فداكارى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بميرم براى اينكه ديگران زنده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طلبى و شهيد را مسخره و روحيّه ى فداكارى را تحقير كنيم و خانواده ى شهيد را مورد اهانت قرار دهيم، همان كارى است كه آمريكا ميخواهد؛ يعنى نيروى پايدارى و اقتدارى را كه ميتواند جلوى حمله ى آمريكا را بگيرد، در داخل تضعيف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نبايد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مقابله با آمريكا اينها است</w:t>
      </w:r>
      <w:r>
        <w:rPr>
          <w:rFonts w:eastAsia="IRNazanin" w:cs="IRNazanin"/>
          <w:color w:val="111111"/>
          <w:sz w:val="28"/>
          <w:szCs w:val="28"/>
          <w:rtl w:val="true"/>
          <w:lang w:bidi="fa-IR"/>
        </w:rPr>
        <w:t>.</w:t>
      </w:r>
      <w:r>
        <w:rPr>
          <w:rStyle w:val="FootnoteAnchor"/>
          <w:rtl w:val="true"/>
        </w:rPr>
        <w:footnoteReference w:id="366"/>
      </w:r>
    </w:p>
    <w:p>
      <w:pPr>
        <w:pStyle w:val="Heading3"/>
        <w:numPr>
          <w:ilvl w:val="2"/>
          <w:numId w:val="1"/>
        </w:numPr>
        <w:rPr/>
      </w:pPr>
      <w:bookmarkStart w:id="658" w:name="__RefHeading___Toc8210499_2870459653"/>
      <w:bookmarkStart w:id="659" w:name="_Toc242"/>
      <w:bookmarkEnd w:id="658"/>
      <w:r>
        <w:rPr/>
        <w:t>14</w:t>
      </w:r>
      <w:r>
        <w:rPr>
          <w:rtl w:val="true"/>
        </w:rPr>
        <w:t xml:space="preserve"> - </w:t>
      </w:r>
      <w:r>
        <w:rPr>
          <w:rtl w:val="true"/>
        </w:rPr>
        <w:t>شجاعت</w:t>
      </w:r>
      <w:bookmarkEnd w:id="659"/>
    </w:p>
    <w:p>
      <w:pPr>
        <w:pStyle w:val="Heading4"/>
        <w:numPr>
          <w:ilvl w:val="3"/>
          <w:numId w:val="1"/>
        </w:numPr>
        <w:rPr/>
      </w:pPr>
      <w:bookmarkStart w:id="660" w:name="__RefHeading___Toc8210501_2870459653"/>
      <w:bookmarkStart w:id="661" w:name="_Toc243"/>
      <w:bookmarkEnd w:id="660"/>
      <w:r>
        <w:rPr>
          <w:rtl w:val="true"/>
        </w:rPr>
        <w:t>اهمّيّت نترسيدن از هياهوى دشمن</w:t>
      </w:r>
      <w:bookmarkEnd w:id="661"/>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خصوصيّاتى كه امام، ممتاز به آن بودند، شجاعت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صفت خيلى بزرگ و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شجاعت اين نيست كه انسان خطر را نفهمد، چشمش را ببندد و بگويد ان شاءلله چيزى نيست و بى حساب به آب و آتش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موذيانه سعى ميكنند شجاعت </w:t>
      </w:r>
    </w:p>
    <w:p>
      <w:pPr>
        <w:pStyle w:val="BookText"/>
        <w:rPr/>
      </w:pPr>
      <w:r>
        <w:rPr>
          <w:rFonts w:ascii="IRNazanin" w:hAnsi="IRNazanin" w:eastAsia="IRNazanin"/>
          <w:color w:val="111111"/>
          <w:sz w:val="28"/>
          <w:sz w:val="28"/>
          <w:szCs w:val="28"/>
          <w:rtl w:val="true"/>
          <w:lang w:bidi="fa-IR"/>
        </w:rPr>
        <w:t>را به معناى بى حساب عمل كردن و بى كلّه واردِ يك ماجرا شدن بگيرند؛ بعد آن را بمباران كنند و بگويند امروز روز شجاعت نيست؛ امروز اين همه تهديد ما را احاطه كرده است؛ تهديد آمريكا، تهديد تبليغاتى، تهديد فرهنگى و تهديد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است بين ترسيدن و حزم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صفت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كه نقطه ى مقابل شجاعت است، صفت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حزم اين است كه انسان وقتى ميخواهد اقدامى بكند، آن را درست برآورد كند و بفهمد واقعيّت و وضعيّت چيست و در چنين وضعيّتى با اين واقعيّت چگونه بايد پيش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حازم كسى است كه كارهاى بزرگ را ميتواند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حزم، انسان را هرگز به عقب نشينى و تسليم وادار نميكند؛ به پيشروى وادار ميكند؛ منتها پيشروى با حساب وكتاب، با دقّت نظر، با فهم و كارى كه بايد كرد و كارى كه بايد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غير از حزم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خوف يعنى ترسيدن، دل را باختن و به قول مشهدى ها باى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تعبير را خيلى مى پسندم؛ الان درست و از بُن دندان ميفهميم معنايش چيست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ها دل خودشان را ميبازند، امّا براى توجيه ترس خود، اسم آن را تدبير ميگذارند؛ درحالى كه ترسيدن غير از تدبير كردن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عراق به ما حمله كرد و جنگِ به آن وسعت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قضيّه، دوگونه ميشد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با حزم عمل كنيم، ديگر اينكه با ترس عمل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ترس عمل كردن، يعنى خود را ببازيم و بگوييم بيچاره شديم و از دست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شوروى كه با عراق است، آمريكا كه با عراق است، ناتو كه با عراق است، نيروهايش كه قبلاً آماده بودند، ما آماده نبوديم، تجهيزات و تانك و هواپيمايش هم كه بيشتر از ما است، روزبه روز هم كه بيشتر كمك ميگيرد، قطعات يدكى هم كه نميخواهد، پس ما معطّل چه هستيم، به گونه اى برويم بلا را از سر خودمان دفع كنيم؛ چه كار كنيم؟ بنشينيم مذاكره كنيم؛ همان توجيهى كه خيلى از ميانجى ها آن روز </w:t>
      </w:r>
    </w:p>
    <w:p>
      <w:pPr>
        <w:pStyle w:val="BookText"/>
        <w:rPr/>
      </w:pPr>
      <w:r>
        <w:rPr>
          <w:rFonts w:ascii="IRNazanin" w:hAnsi="IRNazanin" w:eastAsia="IRNazanin"/>
          <w:color w:val="111111"/>
          <w:sz w:val="28"/>
          <w:sz w:val="28"/>
          <w:szCs w:val="28"/>
          <w:rtl w:val="true"/>
          <w:lang w:bidi="fa-IR"/>
        </w:rPr>
        <w:t>ميكردند و متأسّفانه بعضى از مسئولان رسمى كشور هم طرف همينها را داشتند و الان هم وقتى مصاحبه ميكنند، به آن حرف مباهات ميكنند؛ يعنى درحالى كه چندين هزار كيلومتر مربّع از خاك ما زير پاى عراق بود، اينها توصيه ميكردند آتش بس را بپذيريم و با آنها مذاكره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همان كارى كه عربها با اسرائيل كردند و سالهاى متمادى صحراى سينا و جولان و نقاطى از لبنان و اردن و بقيّه ى مناطقشان در دست اسرائيل ماند؛ چون آتش بس را در حالى قبول كردند كه دشمن در خانه ى آنها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ميگفتيم نه، موافق آتش بس هستيم، امّا آتش بس را وقتى ميپذيريم كه دشمن از خانه ى ما بيرون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 سرِ همين دو كلمه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آن موقع محكم روى اين موضع ايستاده بودند كه نه، تا وقتى دشمن در داخل خانه ى ما است، ما آتش بس را قبول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ميانجى ها هم كه غالباً از طرف مراكز مقتدر و پشتيبانان جهانى صدّام مى آمدند، اصرار داشتند كه اوّل آتش بس را قبول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عاملى كه موجب ميشد ما بگوييم آتش بس را قبول ميكنيم، ولو دشمن در خانه ى ما باشد، حزم نبود؛ اين عمل، خلاف حزم و عقل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آن را قبول كرده بوديم، بيست سال بعد، يعنى امروز، همچنان خوزستان در اختيار دشمن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ميشد دشمن را بيرون كرد؟ دشمن در مقابل گرفتن امتيازهاى بزرگ، حاضر بود وجب به وجب خاك ما را به ما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متر عقب بنشيند، يك امتياز بگيرد؛ بيست متر عقب بنشيند، يك امتياز ديگر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مرتّب ملّت ايران تحقير و تذليل ميشد تا بتواند دشمن را ذرّه ذرّه عقب 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هم كه دشمن لازم ميدانست، باز جلو مى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ترس ديكته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اينكه مبادا دشمن ما را بخورد، مبادا پدر ما را دربياورد، مبادا ما را از بين ببرد، در مقابل او مجبور به تسليم شويم؛ عين مطلبى كه امروز هم در كشور ما وجود دارد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 ترس مخالف بودند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هم ما را از ترس بازميدارد و ميفرمايد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ذٰلِكُمُ اَلشَّيْطٰانُ يُخَوِّفُ أَوْلِيٰاءَهُ</w:t>
      </w:r>
      <w:r>
        <w:rPr>
          <w:rFonts w:eastAsia="Amiri" w:cs="Amiri" w:ascii="Amiri" w:hAnsi="Amiri"/>
          <w:color w:val="111111"/>
          <w:sz w:val="28"/>
          <w:szCs w:val="28"/>
          <w:rtl w:val="true"/>
          <w:lang w:bidi="ar-SA"/>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را در دل شما ميدمد، شيطان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چه كسى را ميترساند؟ انسان مؤمن را كه نميتواند بترساند؛ مؤمن كه با القاى دشمن نميترسد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يُخَوِّفُ أَوْلِيٰاءَهُ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دوستان خودش را ميترساند؛ كسانى كه تسليم شيطانند، با وسوسه ى شيطان كه ميخواهد ترس را در دلها نفوذ دهد، حتماً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تَخٰافُوهُمْ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دشمن نترسيد؛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خٰافُونِ إِنْ كُنْتُمْ مُؤْمِنِينَ</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اگر مؤمنيد، بايد از دشمن نترسيد؛ از من بترسيد كه راه و هدف و آرمان و وسيله را به شما معرّفى ميكنم و قدرت و توان هم به شما داده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قدرتى را كه خدا به شما سپرده، انكار نكنيد و از آن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جاى ديگرى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تَخْشَوْهُمْ وَ اِخْشَوْنِ</w:t>
      </w:r>
      <w:r>
        <w:rPr>
          <w:rFonts w:eastAsia="IRNazanin" w:cs="IRNazanin"/>
          <w:color w:val="111111"/>
          <w:sz w:val="28"/>
          <w:szCs w:val="28"/>
          <w:rtl w:val="true"/>
          <w:lang w:bidi="fa-IR"/>
        </w:rPr>
        <w:t>»</w:t>
      </w:r>
      <w:r>
        <w:rPr>
          <w:rStyle w:val="FootnoteAnchor"/>
          <w:rtl w:val="true"/>
        </w:rPr>
        <w:footnoteReference w:id="3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متعدّدى خداى متعال تأكيد كرده كه ترس به دل راه ندهيد؛ اگر بنا است از كسى بترسيد، از خدا بترسيد كه تكليفى را برعهده ى شما گذاشته و بازخواست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نيرويى كه خدا به شما داده، بايد در راه رسيدن به هدفى كه او معيّن كرده، به كار بيندازيد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نيروى خود را نشناسيم، يا به كار نيندازيم، يا بدتر از همه سعى كنيم آن را از بين ببريم و مضمحل كنيم و براثر اينكه از اين ابزار الهى استفاده نكرديم، از دشمن بترسيم، آيا خداى متعال از ما ميپذيرد؟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درسهاى جاودانه ى امام يكى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طور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آمريكا تهديد ميكند و ماجراجويى جزو سياستهاى قطعى او است؛ چون به اين ماجراجويى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خيال كرد اين ماجراجويى ناشى از احساسات فردى و شخصى فلان رئيس جمهور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جمهور چه كاره است؟ كسانى كه اين ماجراجويى را براى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و نظام اقتصادى و سياسى اين كشور لازم دارند، رئيس جمهور را سرِ كار مى آورند؛ همچنان كه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ماجراجويى را سرِ كار مى آورند؛ او كاره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ماجراجويى به يك شخص محدود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ماجراجويى، مربوط به اعتقادات مذهبى هم نيست كه ميگويند وابسته ى به فلان كليسايند؛ اينها كه دين و ايمانى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بنده هم آن كليسا را خوب ميشناسم كه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مسيحيانِ صهيونيست الان در آمريكا كارهايى ميكنند و ممكن است رابطه اى هم داشته باشند، امّا انگيزه ى اين ماجراجويى ها اين حرفها نيست؛ انگيزه ى ماجراجويى ها اين است كه اگر امپراتورى استكبار آمريكايى بخواهد بماند و متلاشى نشود، ناچار بايد اين كارها را بكند؛ خودش را بين مرگ و زندگى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ماجراجويى جزو سياستهاى حتمى و راهبرد قطعى آمريكا است؛ منتها كجا به ماجراجويى دست ميزنند؟ آنجايى كه بدانند يا اطمينان داشته باشند كه از اين بحران و ماجراجويى پيروز بيرون مى آيند؛ وَالّا اگر بدانند در اين ماجراجويى شكست ميخورند، قطعاً به آن نزديك نميشوند؛ چون كارشان با محاسبه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آنجايى كه بدانند از بحران پيروز بيرون مى آيند، حتماً اقدام ميكنند و هيچ بروبرگردى هم ندارد؛ به آنها التماس هم بكنيد،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التماس بدشان مى آيد و بيشتر هم تذليل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كردن، همراهى كردن، كوچكى نشان دادن، تواضع كردن و برطبق ميل دل آنها حرف زدن، هيچ كدام قضيّه را حل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احساس كنند از ايجاد بحران در فلان كشور و ورود نظامى و ماجراجويى نظامى، پيروز بيرون مى آيند، اين حرفها فايده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اين پيروزى احتياج دارند؛ بنابراين اقدام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هزاران نفر هم لگدمال شدند،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موقع ماجراجويى نميكنند؟ وقتى نتيجه براى آنها قطعاً منفى يا كاملاً ابهام آلود باشد؛ آنجا اگر شما صاف توى چشمشان نگاه كنيد و بدگويى هم بكنيد، زير لب خنده ميكنند؛ مثل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با لبخند </w:t>
      </w:r>
    </w:p>
    <w:p>
      <w:pPr>
        <w:pStyle w:val="BookText"/>
        <w:rPr/>
      </w:pPr>
      <w:r>
        <w:rPr>
          <w:rFonts w:ascii="IRNazanin" w:hAnsi="IRNazanin" w:eastAsia="IRNazanin"/>
          <w:color w:val="111111"/>
          <w:sz w:val="28"/>
          <w:sz w:val="28"/>
          <w:szCs w:val="28"/>
          <w:rtl w:val="true"/>
          <w:lang w:bidi="fa-IR"/>
        </w:rPr>
        <w:t xml:space="preserve">گفته بود فلان كس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امام را آورده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شيطان بزرگ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آنها شيطان بزرگ هم ميگويى و به عنوان محور شر هم معرّفى شان ميكنى، امّا برايشان صرفه اى ندارد عكس العمل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 هم حتّى انجيلِ امضاشده براى امام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بدانند از ماجراجويى در يك قضيّه سودى نخواهند برد، وارد ماجرا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گفتيم، متّكى به واقعيّات روشن و واضح است؛ تحليل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همه ى خصوصيّاتى را كه شما ميدانيد، يعنى علم، تقوا و معرفت، ميداشتند، ولى اين يكى را نميداشتند، هيچ كار نميشد؛ نه اين انقلاب پيروز ميشد، نه در اين جنگ ميتوانستيم كارى انجام دهيم، نه ميتوانستيم حمله ى دشمن را دفع كنيم، نه ميتوانستيم در طول زمان حيات امام در مقابل عربده هاى آمريكا و ديگران بايستيم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يك خصوصيّت به همه ى خصوصيّات ديگر امام جان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عارف، انسانِ خوب و آدمِ باخدا خيلى هست، امّا وقتى شجاعت نباشد، همه ى اينها مثل اجناسى است كه در انبار ميماند تا يك وقت غارت شود يا بپوسد يا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شجاعت وجود دارد، همه ى اينها به عناصرِ مؤثّر و كارآمد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دنيا را روشن ميكند؛ عرفان، عطر معنويّت را به همه ى جامعه ميبخشد؛ آرمانهاى الهى و معارفِ صحيح و سياست اسلامى، همه ى دنيا را به خودش متوجّه ميكند و براى دنيا شعار ميشود و نهضت بيدارى اسلامى به راه 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شجاعت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به شجاعتى كه امام به فضل پروردگار از آن برخوردار بودند، احتياج داريم</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اين انسان بزرگ را براى چنين موقعيّتى ذخيره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وقتى وارد ايران شدند،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سن، آدمهاى قوى يك عمر كار كرده اند؛ امام هم كه يك عمر كار كرده بودند؛ بيكار كه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درس و بحث و تأليف و تحقيق و تربيت شاگرد، سالهاى متمادى </w:t>
      </w:r>
      <w:bookmarkStart w:id="662" w:name="pg9703_154390"/>
    </w:p>
    <w:p>
      <w:pPr>
        <w:pStyle w:val="BookText"/>
        <w:rPr/>
      </w:pPr>
      <w:bookmarkEnd w:id="662"/>
      <w:r>
        <w:rPr>
          <w:rFonts w:ascii="IRNazanin" w:hAnsi="IRNazanin" w:eastAsia="IRNazanin"/>
          <w:color w:val="111111"/>
          <w:sz w:val="28"/>
          <w:sz w:val="28"/>
          <w:szCs w:val="28"/>
          <w:rtl w:val="true"/>
          <w:lang w:bidi="fa-IR"/>
        </w:rPr>
        <w:t>هم اين همه كار سياسى كرده بودند؛ آن موقع وقت استراحت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معجزات الهى است؛ خداى متعال ميخواهد قدرت نمايى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سالهاى بازنشستگى و پيرى و وقتى كه هيچ كار از انسان برنمى آيد، نوترين شكوفه ها و برگهاى زيبا از اين درخت كهن روييد و توانست دنيا را منوّر و معطّر كند</w:t>
      </w:r>
      <w:r>
        <w:rPr>
          <w:rFonts w:eastAsia="IRNazanin" w:cs="IRNazanin"/>
          <w:color w:val="111111"/>
          <w:sz w:val="28"/>
          <w:szCs w:val="28"/>
          <w:rtl w:val="true"/>
          <w:lang w:bidi="fa-IR"/>
        </w:rPr>
        <w:t>.</w:t>
      </w:r>
      <w:r>
        <w:rPr>
          <w:rStyle w:val="FootnoteAnchor"/>
          <w:rtl w:val="true"/>
        </w:rPr>
        <w:footnoteReference w:id="370"/>
      </w:r>
    </w:p>
    <w:p>
      <w:pPr>
        <w:pStyle w:val="Heading4"/>
        <w:numPr>
          <w:ilvl w:val="3"/>
          <w:numId w:val="1"/>
        </w:numPr>
        <w:rPr/>
      </w:pPr>
      <w:bookmarkStart w:id="663" w:name="__RefHeading___Toc8210503_2870459653"/>
      <w:bookmarkStart w:id="664" w:name="_Toc244"/>
      <w:bookmarkEnd w:id="663"/>
      <w:r>
        <w:rPr>
          <w:rtl w:val="true"/>
        </w:rPr>
        <w:t>شجاعت، قوّت، عزم و آمادگى؛ راه در امان بودن از دشمن</w:t>
      </w:r>
      <w:bookmarkEnd w:id="664"/>
    </w:p>
    <w:p>
      <w:pPr>
        <w:pStyle w:val="BookText"/>
        <w:rPr/>
      </w:pPr>
      <w:r>
        <w:rPr>
          <w:rFonts w:ascii="IRNazanin" w:hAnsi="IRNazanin" w:eastAsia="IRNazanin"/>
          <w:color w:val="111111"/>
          <w:sz w:val="28"/>
          <w:sz w:val="28"/>
          <w:szCs w:val="28"/>
          <w:rtl w:val="true"/>
          <w:lang w:bidi="fa-IR"/>
        </w:rPr>
        <w:t>براى يك ملّت هم يكى از اساسى ترين مسائل اين است كه مردان شجاع و كارآمدى داشته باشد؛ براى اينكه از او در روز حادثه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جامعه ى عظيم بشرى انگيزه هاى قدرت طلبانه و تجاوزكارانه هميشه بوده است 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گشايى هاى قدرتهاى فزون طلب و تعدّى ها و تجاوزها به ملّتها و مظلومان هرگز در طول تاريخ متوقّف نشده؛ امروز هم مثل هميشه ى تاريخ، اين مسائل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 و كشورى توانسته است در مقابل طمعِ طمع كاران و زورگويىِ قدرت طلبان و جهان گشايان بايستد و هويّت و آبرو و سرنوشت خود را محفوظ بدارد كه از چنين مردان و جوانانى برخوردار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شجاع و مسلّح و مؤمن در هر كشورى، وقتى موفّق خواهند بود كه ذخيره ى انسانى و ايمانىِ خود را از دل مردم و از درون جامعه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خصوصيّات، مهم ترين ويژگى هاى يك نيروى مسلّح است؛ اين را بايد حفظ كنيد و افزايش دهيد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مثل هميشه ى تاريخ، قدرتمندان براى حفظ منافعِ خودشان حاضرند منافع ملّتها و انسانها را لگدمال كنند و ناديده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چيزى كه ميتواند جلوى طمع طمع كاران را بگيرد، تسليم شدن و گردن نهادن نيست؛ ضعيف ماندن نميتواند طرفى را كه احساس قدرتِ بى مهار </w:t>
      </w:r>
      <w:bookmarkStart w:id="665" w:name="pg9703_154392"/>
    </w:p>
    <w:p>
      <w:pPr>
        <w:pStyle w:val="BookText"/>
        <w:rPr/>
      </w:pPr>
      <w:bookmarkEnd w:id="665"/>
      <w:r>
        <w:rPr>
          <w:rFonts w:ascii="Amiri" w:hAnsi="Amiri" w:eastAsia="Amiri" w:cs="Amiri"/>
          <w:color w:val="111111"/>
          <w:sz w:val="28"/>
          <w:sz w:val="28"/>
          <w:szCs w:val="28"/>
          <w:rtl w:val="true"/>
          <w:lang w:bidi="ar-SA"/>
        </w:rPr>
        <w:t>ميكند، از تعرّض و تعدّى به او بازبدارد؛ بايد قوى بود، بايد عزم داشت، بايد حضور داشت، بايد آماده بود تا بتوان نقش اساسىِ مردان شجاع را در دفاع از ملّتها عهده دار شد و از عهده ى آن بخوبى برآمد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وظيفه ى نيروهاى مسلّح اين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قدرتمندان زورگوى بين المللى، گذشته و تاريخِ ملّتها را انكار ميكنند و آينده ى آنها را هم در افق تاريكى در هم ميپيچانند؛ مگر اينكه ملّتى قوى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قوّت براى تعرّض و تجاوز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درس اسلام و همه ى احكام نورانى پيامبران الهى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براى دفاع از حق است</w:t>
      </w:r>
      <w:r>
        <w:rPr>
          <w:rFonts w:eastAsia="IRNazanin" w:cs="IRNazanin"/>
          <w:color w:val="111111"/>
          <w:sz w:val="28"/>
          <w:szCs w:val="28"/>
          <w:rtl w:val="true"/>
          <w:lang w:bidi="fa-IR"/>
        </w:rPr>
        <w:t>.</w:t>
      </w:r>
      <w:r>
        <w:rPr>
          <w:rStyle w:val="FootnoteAnchor"/>
          <w:rtl w:val="true"/>
        </w:rPr>
        <w:footnoteReference w:id="371"/>
      </w:r>
    </w:p>
    <w:p>
      <w:pPr>
        <w:pStyle w:val="Heading3"/>
        <w:numPr>
          <w:ilvl w:val="2"/>
          <w:numId w:val="1"/>
        </w:numPr>
        <w:rPr/>
      </w:pPr>
      <w:bookmarkStart w:id="666" w:name="__RefHeading___Toc8210505_2870459653"/>
      <w:bookmarkStart w:id="667" w:name="_Toc245"/>
      <w:bookmarkEnd w:id="666"/>
      <w:r>
        <w:rPr/>
        <w:t>51</w:t>
      </w:r>
      <w:r>
        <w:rPr>
          <w:rtl w:val="true"/>
        </w:rPr>
        <w:t xml:space="preserve"> - </w:t>
      </w:r>
      <w:r>
        <w:rPr>
          <w:rtl w:val="true"/>
        </w:rPr>
        <w:t>بصيرت</w:t>
      </w:r>
      <w:bookmarkEnd w:id="667"/>
    </w:p>
    <w:p>
      <w:pPr>
        <w:pStyle w:val="BookText"/>
        <w:rPr/>
      </w:pPr>
      <w:r>
        <w:rPr>
          <w:rFonts w:ascii="IRNazanin" w:hAnsi="IRNazanin" w:eastAsia="IRNazanin"/>
          <w:color w:val="111111"/>
          <w:sz w:val="28"/>
          <w:sz w:val="28"/>
          <w:szCs w:val="28"/>
          <w:rtl w:val="true"/>
          <w:lang w:bidi="fa-IR"/>
        </w:rPr>
        <w:t>خودسازى لازم است و بصيرت را هم بايد روزبه روز بيشتر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بصيرت انسان زياد شد، استقامت و پايدارى هرگز تمام نميشود و وسوسه ى وسوسه كنندگان و شكلك درآوردن دشمنِ عاجز، انسان را از ميدان خارج نميكند</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در ماجراهاى دوران اميرالمؤمنين، اين حالت آشكار نبودن، اختلاط صفوف، اشتراك در شعارها به قدرى فضا را تنگ كرده بود كه اميرالمؤمنين بارها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لايحمل هذا العلم الّا اهل البصر و الصّبر</w:t>
      </w:r>
      <w:r>
        <w:rPr>
          <w:rFonts w:eastAsia="IRNazanin" w:cs="IRNazanin"/>
          <w:color w:val="111111"/>
          <w:sz w:val="28"/>
          <w:szCs w:val="28"/>
          <w:rtl w:val="true"/>
          <w:lang w:bidi="fa-IR"/>
        </w:rPr>
        <w:t>»</w:t>
      </w:r>
      <w:r>
        <w:rPr>
          <w:rStyle w:val="FootnoteAnchor"/>
          <w:rtl w:val="true"/>
        </w:rPr>
        <w:footnoteReference w:id="373"/>
      </w:r>
      <w:r>
        <w:rPr>
          <w:rFonts w:ascii="IRNazanin" w:hAnsi="IRNazanin" w:eastAsia="IRNazanin"/>
          <w:color w:val="111111"/>
          <w:sz w:val="28"/>
          <w:sz w:val="28"/>
          <w:szCs w:val="28"/>
          <w:rtl w:val="true"/>
          <w:lang w:bidi="fa-IR"/>
        </w:rPr>
        <w:t>تنها مقاومت كافى نيست، بينايى لازم است، هوشمندى لازم است، تيزنگرى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ممتاز زمان اميرالمؤمنين است؛ رنجهاى اميرالمؤمنين و دردسرهاى اميرالمؤمنين هم ناشى از همين است</w:t>
      </w:r>
      <w:r>
        <w:rPr>
          <w:rFonts w:eastAsia="IRNazanin" w:cs="IRNazanin"/>
          <w:color w:val="111111"/>
          <w:sz w:val="28"/>
          <w:szCs w:val="28"/>
          <w:rtl w:val="true"/>
          <w:lang w:bidi="fa-IR"/>
        </w:rPr>
        <w:t>.</w:t>
      </w:r>
      <w:r>
        <w:rPr>
          <w:rStyle w:val="FootnoteAnchor"/>
          <w:rtl w:val="true"/>
        </w:rPr>
        <w:footnoteReference w:id="374"/>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سابق مكرّر گفته ام كه اگر ملّتى قدرت تحليل خودش را از دست بدهد، فريب و شكست 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امام حسن، قدرت تحليل نداشتند؛ نميتوانستند بفهمند كه قضيّه چيست و چه دارد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اميرالمؤمنين، آنهايى كه دل او را خون كردند، همه مغرض نبودند؛ امّا خيلى از آنها مثل خوارج قدرت تحليل نداشتند؛ قدرت تحليل </w:t>
      </w:r>
      <w:bookmarkStart w:id="668" w:name="pg9703_154394"/>
    </w:p>
    <w:p>
      <w:pPr>
        <w:pStyle w:val="BookText"/>
        <w:rPr/>
      </w:pPr>
      <w:bookmarkEnd w:id="668"/>
      <w:r>
        <w:rPr>
          <w:rFonts w:ascii="IRNazanin" w:hAnsi="IRNazanin" w:eastAsia="IRNazanin"/>
          <w:color w:val="111111"/>
          <w:sz w:val="28"/>
          <w:sz w:val="28"/>
          <w:szCs w:val="28"/>
          <w:rtl w:val="true"/>
          <w:lang w:bidi="fa-IR"/>
        </w:rPr>
        <w:t>خوارج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آدم ناباب، يك آدم بدجنس، يك آدم زبان دار پيدا ميشد و مردم را به يك طرف ميكشاند؛ شاخص را گم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جادّه، هميشه بايد شاخص موردنظر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شاخص را گم كرديد، زود اشتباه ميكنيد</w:t>
      </w:r>
      <w:r>
        <w:rPr>
          <w:rFonts w:eastAsia="IRNazanin" w:cs="IRNazanin"/>
          <w:color w:val="111111"/>
          <w:sz w:val="28"/>
          <w:szCs w:val="28"/>
          <w:rtl w:val="true"/>
          <w:lang w:bidi="fa-IR"/>
        </w:rPr>
        <w:t>.</w:t>
      </w:r>
      <w:r>
        <w:rPr>
          <w:rStyle w:val="FootnoteAnchor"/>
          <w:rtl w:val="true"/>
        </w:rPr>
        <w:footnoteReference w:id="375"/>
      </w:r>
    </w:p>
    <w:p>
      <w:pPr>
        <w:pStyle w:val="Heading3"/>
        <w:numPr>
          <w:ilvl w:val="2"/>
          <w:numId w:val="1"/>
        </w:numPr>
        <w:rPr/>
      </w:pPr>
      <w:bookmarkStart w:id="669" w:name="__RefHeading___Toc8210507_2870459653"/>
      <w:bookmarkStart w:id="670" w:name="_Toc246"/>
      <w:bookmarkEnd w:id="669"/>
      <w:r>
        <w:rPr/>
        <w:t>16</w:t>
      </w:r>
      <w:r>
        <w:rPr>
          <w:rtl w:val="true"/>
        </w:rPr>
        <w:t xml:space="preserve"> - </w:t>
      </w:r>
      <w:r>
        <w:rPr>
          <w:rtl w:val="true"/>
        </w:rPr>
        <w:t>آگاهى بخشيدن به ملّتها</w:t>
      </w:r>
      <w:bookmarkEnd w:id="670"/>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قدرت استكبارىِ آمريكا كه شرارت محض است و امروز از همه ى انگشتان او در منطقه ى اسلامى شرارت ميبارد، فقط در مقابل يك قدرت، كارى نميتواند انجام دهد و آن، قدرت ملّتها است؛ تكيه به ملّتها، آگاه كردن ملّتها، متوجّه كردن ملّتها به منافعشان، آنها را از ظلماتِ توهّمهاى بيجا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دچار آن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كردن و حقايق را به آنها نشان دادن، ملّتها را آماده ى مقاومت در مقابل استكبار ميكند</w:t>
      </w:r>
      <w:r>
        <w:rPr>
          <w:rFonts w:eastAsia="IRNazanin" w:cs="IRNazanin"/>
          <w:color w:val="111111"/>
          <w:sz w:val="28"/>
          <w:szCs w:val="28"/>
          <w:rtl w:val="true"/>
          <w:lang w:bidi="fa-IR"/>
        </w:rPr>
        <w:t>.</w:t>
      </w:r>
      <w:r>
        <w:rPr>
          <w:rStyle w:val="FootnoteAnchor"/>
          <w:rtl w:val="true"/>
        </w:rPr>
        <w:footnoteReference w:id="376"/>
      </w:r>
      <w:bookmarkStart w:id="671" w:name="pg9703_154397"/>
    </w:p>
    <w:p>
      <w:pPr>
        <w:pStyle w:val="Heading2"/>
        <w:numPr>
          <w:ilvl w:val="1"/>
          <w:numId w:val="1"/>
        </w:numPr>
        <w:rPr/>
      </w:pPr>
      <w:bookmarkStart w:id="672" w:name="__RefHeading___Toc8210509_2870459653"/>
      <w:bookmarkStart w:id="673" w:name="_Toc247"/>
      <w:bookmarkEnd w:id="671"/>
      <w:bookmarkEnd w:id="672"/>
      <w:r>
        <w:rPr>
          <w:rtl w:val="true"/>
        </w:rPr>
        <w:t>بخش ششم عوامل ازبين برنده ى مقاومت</w:t>
      </w:r>
      <w:bookmarkEnd w:id="673"/>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74" w:name="__RefHeading___Toc8210511_2870459653"/>
      <w:bookmarkStart w:id="675" w:name="_Toc248"/>
      <w:bookmarkEnd w:id="674"/>
      <w:r>
        <w:rPr>
          <w:rtl w:val="true"/>
        </w:rPr>
        <w:t>اشاره</w:t>
      </w:r>
      <w:bookmarkEnd w:id="675"/>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آلوده شدن به گناه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اختلاف</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ترسيدن از خطرات مقاومت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وجود مسئولان بزدل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انهزام روحى در مقابل دشمن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خودفراموشى و فراموشى دشمن</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نشان دادن نشانه هاى تسليم به دشمن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بزك دشمن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6" w:name="pg9703_154404"/>
      <w:bookmarkStart w:id="677" w:name="pg9703_154404"/>
      <w:bookmarkEnd w:id="677"/>
    </w:p>
    <w:p>
      <w:pPr>
        <w:pStyle w:val="Heading3"/>
        <w:numPr>
          <w:ilvl w:val="2"/>
          <w:numId w:val="1"/>
        </w:numPr>
        <w:rPr/>
      </w:pPr>
      <w:bookmarkStart w:id="678" w:name="pg9703_154404"/>
      <w:bookmarkStart w:id="679" w:name="__RefHeading___Toc8210513_2870459653"/>
      <w:bookmarkStart w:id="680" w:name="_Toc249"/>
      <w:bookmarkEnd w:id="678"/>
      <w:bookmarkEnd w:id="679"/>
      <w:r>
        <w:rPr>
          <w:rtl w:val="true"/>
        </w:rPr>
        <w:t>اهمّيّت حفظ دستاوردهاى معنوى مقاومت</w:t>
      </w:r>
      <w:bookmarkEnd w:id="680"/>
    </w:p>
    <w:p>
      <w:pPr>
        <w:pStyle w:val="Heading4"/>
        <w:numPr>
          <w:ilvl w:val="3"/>
          <w:numId w:val="1"/>
        </w:numPr>
        <w:rPr/>
      </w:pPr>
      <w:bookmarkStart w:id="681" w:name="__RefHeading___Toc8210515_2870459653"/>
      <w:bookmarkStart w:id="682" w:name="_Toc250"/>
      <w:bookmarkEnd w:id="681"/>
      <w:r>
        <w:rPr>
          <w:rtl w:val="true"/>
        </w:rPr>
        <w:t>اشاره</w:t>
      </w:r>
      <w:bookmarkEnd w:id="682"/>
    </w:p>
    <w:p>
      <w:pPr>
        <w:pStyle w:val="BookText"/>
        <w:rPr/>
      </w:pPr>
      <w:r>
        <w:rPr>
          <w:rFonts w:ascii="IRNazanin" w:hAnsi="IRNazanin" w:eastAsia="IRNazanin"/>
          <w:color w:val="111111"/>
          <w:sz w:val="28"/>
          <w:sz w:val="28"/>
          <w:szCs w:val="28"/>
          <w:rtl w:val="true"/>
          <w:lang w:bidi="fa-IR"/>
        </w:rPr>
        <w:t xml:space="preserve">حفظ و تداوم نعمتهاى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مادّى و چه معنوى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تر از به دست آوردن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بعد از آنكه خداوند متعال، نعمت خودش را به انسان يا يك ملّت داد، چه اين نعمت مادّى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ثروت و رفاه و سلامتى و ازاين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نعمت معنوى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عزّت و استقلال و آزادى و ايمان و روحيّه ى جهاد و مقاومت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زحمتى براى حفظ اين نعمتها لازم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خيلى از ملّتها را در تاريخ سراغ داريم كه نعمت خدا شامل حال آنها شد؛ امّا نتوانستند اين نعمت را براى خودشان حفظ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بارها به بنى اسرائيل خطاب شده است كه ما شما را بهترين خلايق قرار داديم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أَنِّي فَضَّلْتُكُمْ عَلَى اَلْعٰالَمِينَ</w:t>
      </w:r>
      <w:r>
        <w:rPr>
          <w:rFonts w:eastAsia="Amiri" w:cs="Amiri" w:ascii="Amiri" w:hAnsi="Amiri"/>
          <w:color w:val="111111"/>
          <w:sz w:val="28"/>
          <w:szCs w:val="28"/>
          <w:rtl w:val="true"/>
          <w:lang w:bidi="ar-SA"/>
        </w:rPr>
        <w:t>»</w:t>
      </w:r>
      <w:r>
        <w:rPr>
          <w:rStyle w:val="FootnoteAnchor"/>
          <w:rtl w:val="true"/>
        </w:rPr>
        <w:footnoteReference w:id="377"/>
      </w:r>
      <w:r>
        <w:rPr>
          <w:rFonts w:ascii="Amiri" w:hAnsi="Amiri" w:eastAsia="Amiri" w:cs="Amiri"/>
          <w:color w:val="111111"/>
          <w:sz w:val="28"/>
          <w:sz w:val="28"/>
          <w:szCs w:val="28"/>
          <w:rtl w:val="true"/>
          <w:lang w:bidi="ar-SA"/>
        </w:rPr>
        <w:t>امّا همين بنى اسرائيل، به خاطر ناشكرى و به خاطر اينكه نتوانستند نعمت الهى را حفظ كنند، كارشان به جايى رسيد كه قرآن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ضُرِبَتْ عَلَيْهِمُ اَلذِّلَّةُ وَ اَلْمَسْكَنَةُ</w:t>
      </w:r>
      <w:r>
        <w:rPr>
          <w:rFonts w:eastAsia="Amiri" w:cs="Amiri" w:ascii="Amiri" w:hAnsi="Amiri"/>
          <w:color w:val="111111"/>
          <w:sz w:val="28"/>
          <w:szCs w:val="28"/>
          <w:rtl w:val="true"/>
          <w:lang w:bidi="ar-SA"/>
        </w:rPr>
        <w:t>»</w:t>
      </w:r>
      <w:r>
        <w:rPr>
          <w:rStyle w:val="FootnoteAnchor"/>
          <w:rtl w:val="true"/>
        </w:rPr>
        <w:footnoteReference w:id="37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بشر و ملّتها، از تجربه ى كسانى يا ملّتهايى يا افرادى كه نعمت را به دست آوردند، امّا نتوانستند آن را نگه دارند، پُر است</w:t>
      </w:r>
      <w:r>
        <w:rPr>
          <w:rFonts w:eastAsia="IRNazanin" w:cs="IRNazanin"/>
          <w:color w:val="111111"/>
          <w:sz w:val="28"/>
          <w:szCs w:val="28"/>
          <w:rtl w:val="true"/>
          <w:lang w:bidi="fa-IR"/>
        </w:rPr>
        <w:t>.</w:t>
      </w:r>
      <w:r>
        <w:rPr>
          <w:rStyle w:val="FootnoteAnchor"/>
          <w:rtl w:val="true"/>
        </w:rPr>
        <w:footnoteReference w:id="379"/>
      </w:r>
      <w:bookmarkStart w:id="683" w:name="pg9703_154406"/>
    </w:p>
    <w:p>
      <w:pPr>
        <w:pStyle w:val="BookText"/>
        <w:rPr/>
      </w:pPr>
      <w:bookmarkEnd w:id="683"/>
      <w:r>
        <w:rPr>
          <w:rFonts w:ascii="IRNazanin" w:hAnsi="IRNazanin" w:eastAsia="IRNazanin"/>
          <w:color w:val="111111"/>
          <w:sz w:val="28"/>
          <w:sz w:val="28"/>
          <w:szCs w:val="28"/>
          <w:rtl w:val="true"/>
          <w:lang w:bidi="fa-IR"/>
        </w:rPr>
        <w:t>خداوند به ملّت ما پاداش داد و بعد از مقاومتها و مبارزات و جان فشانى ها و فداكارى هاى زياد، اين عزّت و استقلال و تديّن و ايمان و نظام اسلامى را به آنها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ما توانست اين نظام را در طول ده سالِ بسيار سخت، حفظ كند و آن را از گردنه هاى خطرناك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جنگ تحميلى هشت ساله و توطئه ى آمريكا و مبارزه ى دسته جمعى كشورهاى عضو ناتو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دهد و از آسيب نگه دارد و آزمايشهاى بسيار دشوار را پشت سر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هر روز و هر ساعت، در معرض يك امتحانيم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بايد با همان اراده اى كه اين نظام را در طول چند سال مبارزه و مقاومت به وجود آورد و آن را حفظ كرد، در آينده هم با قدرت و مقاومت و مجاهدت و آگاهى و هوشيارى، اين نعمت بزرگ الهى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بحمدالله ملّت هوشيارى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كمتر ملّتى را در دنيا بتوان نشان داد كه سطح عمومى آگاهى سياسى در آن، به قدر ملّت ما باشد؛ بچّه ها و نوجوان ها و پيرزن ها و روستايى هاى دوردست و همه ى قشرهاى ملّت، از مسائل سياسى و جهانى، چيزهايى را ميدانند و آگاهى هاى خوبى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اين آگاهى ها تقويت هم بشود و قدرت تحليل، روزبه روز بالا رود تا مردم در مقابل حوادث بتوانند خودشان را حفظ كنند</w:t>
      </w:r>
      <w:r>
        <w:rPr>
          <w:rFonts w:eastAsia="IRNazanin" w:cs="IRNazanin"/>
          <w:color w:val="111111"/>
          <w:sz w:val="28"/>
          <w:szCs w:val="28"/>
          <w:rtl w:val="true"/>
          <w:lang w:bidi="fa-IR"/>
        </w:rPr>
        <w:t>.</w:t>
      </w:r>
      <w:r>
        <w:rPr>
          <w:rStyle w:val="FootnoteAnchor"/>
          <w:rtl w:val="true"/>
        </w:rPr>
        <w:footnoteReference w:id="380"/>
      </w:r>
    </w:p>
    <w:p>
      <w:pPr>
        <w:pStyle w:val="Heading4"/>
        <w:numPr>
          <w:ilvl w:val="3"/>
          <w:numId w:val="1"/>
        </w:numPr>
        <w:rPr/>
      </w:pPr>
      <w:bookmarkStart w:id="684" w:name="__RefHeading___Toc8210517_2870459653"/>
      <w:bookmarkStart w:id="685" w:name="_Toc251"/>
      <w:bookmarkEnd w:id="684"/>
      <w:r>
        <w:rPr/>
        <w:t>1</w:t>
      </w:r>
      <w:r>
        <w:rPr>
          <w:rtl w:val="true"/>
        </w:rPr>
        <w:t xml:space="preserve"> - </w:t>
      </w:r>
      <w:r>
        <w:rPr>
          <w:rtl w:val="true"/>
        </w:rPr>
        <w:t>آلوده شدن به گناه</w:t>
      </w:r>
      <w:bookmarkEnd w:id="685"/>
    </w:p>
    <w:p>
      <w:pPr>
        <w:pStyle w:val="Heading5"/>
        <w:numPr>
          <w:ilvl w:val="4"/>
          <w:numId w:val="1"/>
        </w:numPr>
        <w:rPr/>
      </w:pPr>
      <w:bookmarkStart w:id="686" w:name="__RefHeading___Toc8210519_2870459653"/>
      <w:bookmarkStart w:id="687" w:name="_Toc252"/>
      <w:bookmarkEnd w:id="686"/>
      <w:r>
        <w:rPr>
          <w:rtl w:val="true"/>
        </w:rPr>
        <w:t>اشاره</w:t>
      </w:r>
      <w:bookmarkEnd w:id="687"/>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انسان مبتلا است به گناه، در يك نقطه ى حسّاس و بزنگاه كم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قرآن ميفرمايد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تَوَلَّوْا مِنْكُمْ يَوْمَ اِلْتَقَى اَلْجَمْعٰانِ إِنَّمَا اِسْتَزَلَّهُمُ اَلشَّيْطٰانُ بِبَعْضِ مٰا كَسَبُوا</w:t>
      </w:r>
      <w:r>
        <w:rPr>
          <w:rFonts w:eastAsia="IRNazanin" w:cs="IRNazanin"/>
          <w:color w:val="111111"/>
          <w:sz w:val="28"/>
          <w:szCs w:val="28"/>
          <w:rtl w:val="true"/>
          <w:lang w:bidi="fa-IR"/>
        </w:rPr>
        <w:t>»</w:t>
      </w:r>
      <w:r>
        <w:rPr>
          <w:rStyle w:val="FootnoteAnchor"/>
          <w:rtl w:val="true"/>
        </w:rPr>
        <w:footnoteReference w:id="381"/>
      </w:r>
      <w:r>
        <w:rPr>
          <w:rFonts w:ascii="IRNazanin" w:hAnsi="IRNazanin" w:eastAsia="IRNazanin"/>
          <w:color w:val="111111"/>
          <w:sz w:val="28"/>
          <w:sz w:val="28"/>
          <w:szCs w:val="28"/>
          <w:rtl w:val="true"/>
          <w:lang w:bidi="fa-IR"/>
        </w:rPr>
        <w:t xml:space="preserve">در جنگ احد، آن كسانى كه نتوانستند طاقت </w:t>
      </w:r>
    </w:p>
    <w:p>
      <w:pPr>
        <w:pStyle w:val="BookText"/>
        <w:rPr/>
      </w:pPr>
      <w:r>
        <w:rPr>
          <w:rFonts w:ascii="IRNazanin" w:hAnsi="IRNazanin" w:eastAsia="IRNazanin"/>
          <w:color w:val="111111"/>
          <w:sz w:val="28"/>
          <w:sz w:val="28"/>
          <w:szCs w:val="28"/>
          <w:rtl w:val="true"/>
          <w:lang w:bidi="fa-IR"/>
        </w:rPr>
        <w:t xml:space="preserve">بياورند و دلشان در هواى غنيمت آن چنان تپيد كه فراموش كردند چه مسئوليّت حسّاسى در اختيار آنها و برعهده ى آنها است و جنگ پيروز را به جنگ مغلوب تبديل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اِسْتَزَلَّهُمُ اَلشَّيْطٰانُ بِبَعْضِ مٰا كَسَبُوا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قبلاً خطاهايى انجام دادند، آن خطاها اينجا خودش را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مرحله است؛ يعنى گناه ما موجب ميشود كه در يك نقطه ى حسّاس، در يك نقطه ى بزنگاه، نتوانيم تاب بياوريم، نتوانيم مقاومت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ما مسئول كشور هستيم؛ از اين بنده ى حقير گرفته تا مسئولين دولتى، مسئولين قضايى، مسئولين قوّه ى مقنّنه و همين طور سلسله مراتب مسئوليّتها، همه مسئوليم؛ اگر چنانچه كارى بكنيم كه نتيجه آن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اِسْتَزَلَّهُمُ اَلشَّيْطٰانُ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پايمان بلغزد و نتوانيم طاقت بياوريم در آنجايى كه بايد تاب آورد و طاقت آورد، خطر بزرگى ما را تهديد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مرحله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ى بالاتر از اين و بدتر از اين، آن است كه ما گاهى خطايى ميكنيم، آن خطا موجب ميشود كه ما دچار نفاق بشويم؛ يعنى دلمان با زبانمان اختلاف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ى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فِي قُلُوبِهِمْ إِلىٰ يَوْمِ يَلْقَوْنَهُ بِمٰا أَخْلَفُوا اَللّٰهَ مٰا وَعَدُوهُ</w:t>
      </w:r>
      <w:r>
        <w:rPr>
          <w:rFonts w:eastAsia="IRNazanin" w:cs="IRNazanin"/>
          <w:color w:val="111111"/>
          <w:sz w:val="28"/>
          <w:szCs w:val="28"/>
          <w:rtl w:val="true"/>
          <w:lang w:bidi="fa-IR"/>
        </w:rPr>
        <w:t>»</w:t>
      </w:r>
      <w:r>
        <w:rPr>
          <w:rStyle w:val="FootnoteAnchor"/>
          <w:rtl w:val="true"/>
        </w:rPr>
        <w:footnoteReference w:id="3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با عهد خدايى در يكجا وفادار نمانَد و تعهّدى را كه پيش خدا كرده عمل نكند، اين موجب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فَأَعْقَبَهُمْ نِفٰاقاً فِي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اين يك سازوكار كاملاً منطقى هم دارد كه حالا وقت نيست من شرح بدهم كه چطور ميشود يك گناه در يك انسان به نفاق منتهى ميشود</w:t>
      </w:r>
      <w:r>
        <w:rPr>
          <w:rFonts w:eastAsia="IRNazanin" w:cs="IRNazanin"/>
          <w:color w:val="111111"/>
          <w:sz w:val="28"/>
          <w:szCs w:val="28"/>
          <w:rtl w:val="true"/>
          <w:lang w:bidi="fa-IR"/>
        </w:rPr>
        <w:t>.</w:t>
      </w:r>
      <w:r>
        <w:rPr>
          <w:rStyle w:val="FootnoteAnchor"/>
          <w:rtl w:val="true"/>
        </w:rPr>
        <w:footnoteReference w:id="383"/>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گناهانى كه انسان انجام ميدهد، اين تخلّفهاى گوناگون، اين كارهايى كه ناشى از شهوت رانى و دنياطلبى و طمع ورزى و حرص ورزيدن به مال دنيا و چسبيدن به مقام دنيا و بخل نسبت به دارايى هاى موجود در دست </w:t>
      </w:r>
      <w:bookmarkStart w:id="688" w:name="pg9703_154410"/>
    </w:p>
    <w:p>
      <w:pPr>
        <w:pStyle w:val="BookText"/>
        <w:rPr/>
      </w:pPr>
      <w:bookmarkEnd w:id="688"/>
      <w:r>
        <w:rPr>
          <w:rFonts w:ascii="IRNazanin" w:hAnsi="IRNazanin" w:eastAsia="IRNazanin"/>
          <w:color w:val="111111"/>
          <w:sz w:val="28"/>
          <w:sz w:val="28"/>
          <w:szCs w:val="28"/>
          <w:rtl w:val="true"/>
          <w:lang w:bidi="fa-IR"/>
        </w:rPr>
        <w:t>آدمى و نيز حسد و حرص و غضب است، به طور قطعى دو اثر در وجود انسان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اثر، معنوى است كه روح را از روحانيّت مى اندازد، از نورانيّت خارج ميكند، معنويّت را در انسان ضعيف ميكند و راه رحمت الهى را بر انسان ميبندد؛ اثر ديگر اين است كه در صحنه ى مبارزات اجتماعى، آنجايى كه حركت زندگى احتياج به پشتكار و مقاومت و نشان دادن اقتدار اراده ى انسان دارد، اين گناهان گريبان انسان را ميگيرد و اگر عامل ديگرى نباشد كه اين ضعف را جبران كند، انسان را از پا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گاهى ممكن است عاملهاى ديگرى مثل يك صفت و يا كار خوب در انسان باشد كه جبران كند؛ بحث بر سر آن موارد نيست؛ امّا گناه، فى نفسه اثرش اين است</w:t>
      </w:r>
      <w:r>
        <w:rPr>
          <w:rFonts w:eastAsia="IRNazanin" w:cs="IRNazanin"/>
          <w:color w:val="111111"/>
          <w:sz w:val="28"/>
          <w:szCs w:val="28"/>
          <w:rtl w:val="true"/>
          <w:lang w:bidi="fa-IR"/>
        </w:rPr>
        <w:t>.</w:t>
      </w:r>
      <w:r>
        <w:rPr>
          <w:rStyle w:val="FootnoteAnchor"/>
          <w:rtl w:val="true"/>
        </w:rPr>
        <w:footnoteReference w:id="384"/>
      </w:r>
    </w:p>
    <w:p>
      <w:pPr>
        <w:pStyle w:val="Heading5"/>
        <w:numPr>
          <w:ilvl w:val="4"/>
          <w:numId w:val="1"/>
        </w:numPr>
        <w:rPr/>
      </w:pPr>
      <w:bookmarkStart w:id="689" w:name="__RefHeading___Toc8210521_2870459653"/>
      <w:bookmarkStart w:id="690" w:name="_Toc253"/>
      <w:bookmarkEnd w:id="689"/>
      <w:r>
        <w:rPr>
          <w:rtl w:val="true"/>
        </w:rPr>
        <w:t>انحراف دل از صراط حق؛ علّت كم شدن توفيقات</w:t>
      </w:r>
      <w:bookmarkEnd w:id="690"/>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ى ديگرى كه در قرآن است و آن هم بنده را گاهى خيلى تكان ميدهد، مسئله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سوره ى مباركه ى آل عمران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لاٰ تُزِغْ قُلُوبَنٰا بَعْدَ إِذْ هَدَيْتَنٰا وَ هَبْ لَنٰا مِنْ لَدُنْكَ رَحْمَةً إِنَّكَ أَنْتَ اَلْوَهّٰابُ</w:t>
      </w:r>
      <w:r>
        <w:rPr>
          <w:rFonts w:eastAsia="IRNazanin" w:cs="IRNazanin"/>
          <w:color w:val="111111"/>
          <w:sz w:val="28"/>
          <w:szCs w:val="28"/>
          <w:rtl w:val="true"/>
          <w:lang w:bidi="fa-IR"/>
        </w:rPr>
        <w:t>»</w:t>
      </w:r>
      <w:r>
        <w:rPr>
          <w:rStyle w:val="FootnoteAnchor"/>
          <w:rtl w:val="true"/>
        </w:rPr>
        <w:footnoteReference w:id="385"/>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را دچار زيغ مكن؛ يعنى برمگردان و منحرف نساز؛ از صراط حق، متمايل به ناحق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دعاى بندگان خدا است كه در قرآن نقل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 ى مباركه ى صف درباره ى بنى اسرائيل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قٰالَ مُوسىٰ لِقَوْمِهِ يٰا قَوْمِ لِمَ تُؤْذُونَنِي وَ قَدْ تَعْلَمُونَ أَنِّي رَسُولُ اَللّٰهِ إِلَيْكُمْ فَلَمّٰا زٰاغُوا أَزٰاغَ اَللّٰهُ قُلُوبَهُمْ</w:t>
      </w:r>
      <w:r>
        <w:rPr>
          <w:rFonts w:eastAsia="IRNazanin" w:cs="IRNazanin"/>
          <w:color w:val="111111"/>
          <w:sz w:val="28"/>
          <w:szCs w:val="28"/>
          <w:rtl w:val="true"/>
          <w:lang w:bidi="fa-IR"/>
        </w:rPr>
        <w:t>»</w:t>
      </w:r>
      <w:r>
        <w:rPr>
          <w:rStyle w:val="FootnoteAnchor"/>
          <w:rtl w:val="true"/>
        </w:rPr>
        <w:footnoteReference w:id="386"/>
      </w:r>
      <w:r>
        <w:rPr>
          <w:rFonts w:ascii="Amiri" w:hAnsi="Amiri" w:eastAsia="Amiri" w:cs="Amiri"/>
          <w:color w:val="111111"/>
          <w:sz w:val="28"/>
          <w:sz w:val="28"/>
          <w:szCs w:val="28"/>
          <w:rtl w:val="true"/>
          <w:lang w:bidi="ar-SA"/>
        </w:rPr>
        <w:t xml:space="preserve">كأنّه در اينجا يك فعل و انفعال و يك عمل دوجانبه وجود دارد؛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قدمِ آن دست خود انسان است، امّا نتايج و عواقبش از سوى خداى متعال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فَلَمّٰا زٰاغُوا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آنها قدم را كج گذاشتند و خود را به سراشيب زيغ دچار كردند؛ آنگاه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أَزٰاغَ اَللّٰهُ قُلُوبَهُمْ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هم آنها را منحرف و از اين راه پرتاب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كردن خدا چيست؟ سلب توفيقات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لغزش اين است كه اوّل عمل انسان ناقص ميشود؛ بعد اخلاقيّات و خُلقيّات در او متزلزل ميگردد و تحت تأثير قرار ميگيرد و انسان صادقِ وفىّ داراى احساس مسئوليّت، بتدريج به انسان مذبذب و بى وفايى كه مسئوليّت سرش نميشود، تبديل ميگردد و خُلقيّات او عوض ميشود؛ در مرحله ى بعد هم اعتقادات انسان عوض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فساد عملى كه يك روز به چشم خيلى كوچك به آن نگاه كرديم، بتدريج هويّت ما را تغيير ميدهد و اخلاق و اعتقاد ما را خراب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 ى شريفه ى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فَأَعْقَبَهُمْ نِفٰاقاً فِي قُلُوبِهِمْ إِلىٰ يَوْمِ يَلْقَوْنَهُ بِمٰا أَخْلَفُوا اَللّٰهَ مٰا وَعَدُوهُ</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يعنى خداى متعال جمعى را به خاطر خلف وعده اى كه به خدا كردند، به نفاق دچار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فرمول عملكرد خدا روى انسان، اين است؛ يعنى در واقع به عملكرد خودِ ما برميگردد؛ خودِ ما هستيم كه با كار خود موجب ميشويم كه رحمت و توجّه الهى شامل حالمان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رحمت الهى شامل حال ما نشد، به سمت فساد و تباهىِ بيشتر پيش ميرويم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 ميخوانيم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انّى أسألك موجبات رحمتك</w:t>
      </w:r>
      <w:r>
        <w:rPr>
          <w:rFonts w:eastAsia="IRNazanin" w:cs="IRNazanin"/>
          <w:color w:val="111111"/>
          <w:sz w:val="28"/>
          <w:szCs w:val="28"/>
          <w:rtl w:val="true"/>
          <w:lang w:bidi="fa-IR"/>
        </w:rPr>
        <w:t xml:space="preserve">» </w:t>
      </w:r>
      <w:r>
        <w:rPr>
          <w:rStyle w:val="FootnoteAnchor"/>
          <w:rtl w:val="true"/>
        </w:rPr>
        <w:footnoteReference w:id="388"/>
      </w:r>
      <w:r>
        <w:rPr>
          <w:rFonts w:ascii="Amiri" w:hAnsi="Amiri" w:eastAsia="Amiri" w:cs="Amiri"/>
          <w:color w:val="111111"/>
          <w:sz w:val="28"/>
          <w:sz w:val="28"/>
          <w:szCs w:val="28"/>
          <w:rtl w:val="true"/>
          <w:lang w:bidi="ar-SA"/>
        </w:rPr>
        <w:t>انسان از خداى متعال موجبات رحمت را ميخواهد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وقتى كه اين موجبات در عمل انسان نباشد، طبعاً رحمت الهى نازل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هم زيغ است</w:t>
      </w:r>
      <w:r>
        <w:rPr>
          <w:rFonts w:eastAsia="Amiri" w:cs="Amiri" w:ascii="Amiri" w:hAnsi="Amiri"/>
          <w:color w:val="111111"/>
          <w:sz w:val="28"/>
          <w:szCs w:val="28"/>
          <w:rtl w:val="true"/>
          <w:lang w:bidi="ar-SA"/>
        </w:rPr>
        <w:t>.</w:t>
      </w:r>
      <w:r>
        <w:rPr>
          <w:rStyle w:val="FootnoteAnchor"/>
          <w:rtl w:val="true"/>
        </w:rPr>
        <w:footnoteReference w:id="389"/>
      </w:r>
      <w:bookmarkStart w:id="691" w:name="pg9703_154414"/>
    </w:p>
    <w:p>
      <w:pPr>
        <w:pStyle w:val="Heading5"/>
        <w:numPr>
          <w:ilvl w:val="4"/>
          <w:numId w:val="1"/>
        </w:numPr>
        <w:rPr/>
      </w:pPr>
      <w:bookmarkStart w:id="692" w:name="__RefHeading___Toc8210523_2870459653"/>
      <w:bookmarkStart w:id="693" w:name="_Toc254"/>
      <w:bookmarkEnd w:id="691"/>
      <w:bookmarkEnd w:id="692"/>
      <w:r>
        <w:rPr>
          <w:rtl w:val="true"/>
        </w:rPr>
        <w:t>پيروى از نفس؛ از عوامل ظلم پذيرى و تسليم شدن</w:t>
      </w:r>
      <w:bookmarkEnd w:id="693"/>
    </w:p>
    <w:p>
      <w:pPr>
        <w:pStyle w:val="BookText"/>
        <w:rPr/>
      </w:pPr>
      <w:r>
        <w:rPr>
          <w:rFonts w:ascii="IRNazanin" w:hAnsi="IRNazanin" w:eastAsia="IRNazanin"/>
          <w:color w:val="111111"/>
          <w:sz w:val="28"/>
          <w:sz w:val="28"/>
          <w:szCs w:val="28"/>
          <w:rtl w:val="true"/>
          <w:lang w:bidi="fa-IR"/>
        </w:rPr>
        <w:t>همه ى بدبختى هاى بشر براثر پيروى از هواى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ظلمها، همه ى تزويرها، همه ى نامردمى ها و بى عدالتى ها، همه ى جنگهاى ظالمانه، همه ى حكومتهاى فاسد، همه ى تسليم شدن و ظلم پذيرى در ميان ملّتها، ناشى از همين پيروى از هواهاى نفسانى و تسليم شدن در مقابل خواهش نفس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اين قدرت را بيابد كه بر خواهش نفس غلبه پيدا بكند، انسانِ رستگارى شده است</w:t>
      </w:r>
      <w:r>
        <w:rPr>
          <w:rFonts w:eastAsia="IRNazanin" w:cs="IRNazanin"/>
          <w:color w:val="111111"/>
          <w:sz w:val="28"/>
          <w:szCs w:val="28"/>
          <w:rtl w:val="true"/>
          <w:lang w:bidi="fa-IR"/>
        </w:rPr>
        <w:t>.</w:t>
      </w:r>
      <w:r>
        <w:rPr>
          <w:rStyle w:val="FootnoteAnchor"/>
          <w:rtl w:val="true"/>
        </w:rPr>
        <w:footnoteReference w:id="390"/>
      </w:r>
    </w:p>
    <w:p>
      <w:pPr>
        <w:pStyle w:val="Heading4"/>
        <w:numPr>
          <w:ilvl w:val="3"/>
          <w:numId w:val="1"/>
        </w:numPr>
        <w:rPr/>
      </w:pPr>
      <w:bookmarkStart w:id="694" w:name="__RefHeading___Toc8210525_2870459653"/>
      <w:bookmarkStart w:id="695" w:name="_Toc255"/>
      <w:bookmarkEnd w:id="694"/>
      <w:r>
        <w:rPr/>
        <w:t>2</w:t>
      </w:r>
      <w:r>
        <w:rPr>
          <w:rtl w:val="true"/>
        </w:rPr>
        <w:t xml:space="preserve"> - </w:t>
      </w:r>
      <w:r>
        <w:rPr>
          <w:rtl w:val="true"/>
        </w:rPr>
        <w:t>اختلاف</w:t>
      </w:r>
      <w:bookmarkEnd w:id="695"/>
    </w:p>
    <w:p>
      <w:pPr>
        <w:pStyle w:val="BookText"/>
        <w:rPr/>
      </w:pPr>
      <w:r>
        <w:rPr>
          <w:rFonts w:ascii="IRNazanin" w:hAnsi="IRNazanin" w:eastAsia="IRNazanin"/>
          <w:color w:val="111111"/>
          <w:sz w:val="28"/>
          <w:sz w:val="28"/>
          <w:szCs w:val="28"/>
          <w:rtl w:val="true"/>
          <w:lang w:bidi="fa-IR"/>
        </w:rPr>
        <w:t>سرگرمى هاى سياسى، طرح مسائل غير لازم و خيالى، بزرگ كردن مسائل كوچك و در سايه ى بزرگ كردن آنها، پوشاندن مسائل اصلى كشور، مضر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اصلى كشور، مسئله ى اقتصاد و مسئله ى علم و ارتقاى پايه ى علمى دانشگاه ها و همان جنبش نرم افزارى است كه ما بارها در دانشگاه ها و در ديدار با دانشجويان و اساتيد در ميان گذاشته ايم؛ همچنين مسئله ى حفظ روحيّه و فرهنگ دينى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است كه ميتواند يك ملّت و بخصوص ملّت ما را سرِپا و مستحكم نگه دارد و توطئه هاى دشمن را خنثى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مسئولان اوّلاً در زمينه هاى فرهنگى، اقتصادى، علمى و در زمينه ى مبارزه ى با مفسدان و مخرّبان تلاش كنند و كار را وجهه ى همّت خود قرار دهند؛ دوّم اينكه اختلافات را كنار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اختلافات و دوگانگى ها براى مصالح كشور و منافع مردم و نيروى مقاومت در مقابل دشمن، زيان بار است</w:t>
      </w:r>
      <w:r>
        <w:rPr>
          <w:rFonts w:eastAsia="IRNazanin" w:cs="IRNazanin"/>
          <w:color w:val="111111"/>
          <w:sz w:val="28"/>
          <w:szCs w:val="28"/>
          <w:rtl w:val="true"/>
          <w:lang w:bidi="fa-IR"/>
        </w:rPr>
        <w:t>.</w:t>
      </w:r>
      <w:r>
        <w:rPr>
          <w:rStyle w:val="FootnoteAnchor"/>
          <w:rtl w:val="true"/>
        </w:rPr>
        <w:footnoteReference w:id="391"/>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شيطان جن و انس، بايد همه ى ذخائر الهى در وجود خود را به كار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ايجاد اختلاف و به جان هم انداختن انقلابيون و رخنه </w:t>
      </w:r>
      <w:bookmarkStart w:id="696" w:name="pg9703_154415"/>
    </w:p>
    <w:p>
      <w:pPr>
        <w:pStyle w:val="BookText"/>
        <w:rPr/>
      </w:pPr>
      <w:bookmarkEnd w:id="696"/>
      <w:r>
        <w:rPr>
          <w:rFonts w:ascii="IRNazanin" w:hAnsi="IRNazanin" w:eastAsia="IRNazanin"/>
          <w:color w:val="111111"/>
          <w:sz w:val="28"/>
          <w:sz w:val="28"/>
          <w:szCs w:val="28"/>
          <w:rtl w:val="true"/>
          <w:lang w:bidi="fa-IR"/>
        </w:rPr>
        <w:t>در پشت جبهه ى مبارزه، نيز آفتى بزرگ است كه با همه ى توان بايد از آن گريخت</w:t>
      </w:r>
      <w:r>
        <w:rPr>
          <w:rFonts w:eastAsia="IRNazanin" w:cs="IRNazanin"/>
          <w:color w:val="111111"/>
          <w:sz w:val="28"/>
          <w:szCs w:val="28"/>
          <w:rtl w:val="true"/>
          <w:lang w:bidi="fa-IR"/>
        </w:rPr>
        <w:t>.</w:t>
      </w:r>
      <w:r>
        <w:rPr>
          <w:rStyle w:val="FootnoteAnchor"/>
          <w:rtl w:val="true"/>
        </w:rPr>
        <w:footnoteReference w:id="392"/>
      </w:r>
    </w:p>
    <w:p>
      <w:pPr>
        <w:pStyle w:val="Heading4"/>
        <w:numPr>
          <w:ilvl w:val="3"/>
          <w:numId w:val="1"/>
        </w:numPr>
        <w:rPr/>
      </w:pPr>
      <w:bookmarkStart w:id="697" w:name="__RefHeading___Toc8210527_2870459653"/>
      <w:bookmarkStart w:id="698" w:name="_Toc256"/>
      <w:bookmarkEnd w:id="697"/>
      <w:r>
        <w:rPr/>
        <w:t>3</w:t>
      </w:r>
      <w:r>
        <w:rPr>
          <w:rtl w:val="true"/>
        </w:rPr>
        <w:t xml:space="preserve"> - </w:t>
      </w:r>
      <w:r>
        <w:rPr>
          <w:rtl w:val="true"/>
        </w:rPr>
        <w:t>ترسيدن از خطرات مقاومت</w:t>
      </w:r>
      <w:bookmarkEnd w:id="698"/>
    </w:p>
    <w:p>
      <w:pPr>
        <w:pStyle w:val="Heading5"/>
        <w:numPr>
          <w:ilvl w:val="4"/>
          <w:numId w:val="1"/>
        </w:numPr>
        <w:rPr/>
      </w:pPr>
      <w:bookmarkStart w:id="699" w:name="__RefHeading___Toc8210529_2870459653"/>
      <w:bookmarkStart w:id="700" w:name="_Toc257"/>
      <w:bookmarkEnd w:id="699"/>
      <w:r>
        <w:rPr>
          <w:rtl w:val="true"/>
        </w:rPr>
        <w:t>اشاره</w:t>
      </w:r>
      <w:bookmarkEnd w:id="700"/>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ايستادگى وسيله ى پيروزى است، منتها كسانى كه مقاومت ميكنند، بايد از خطرات مقاومت نترسند؛ اگر ترسيدند، در مقاومتشان اختلال پيدا خواهد شد و پيروزى به دست نخواهد آمد و اين، آفت اغلب ملّتها و جماعات است، كه وسط راه دچار ترس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گروه، ملّت و جماعتى كه ميخواهد مقاومت كند، از فقدان لذايذ زندگى، از فقدان حيات و از فقدان راحتى نترسد و ناراحت و آشفته نشود و پيش برود، بدون ترديد مقاومت با پيروزى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مقاومت وقتى با ايمان باشد، ادامه پيدا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ميگوييم و هميشه گفتيم كه ايمانِ همراه با مقاومت، به دنبالش پيروزى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فقط ايمان دينى هم نيست؛ ايمان به هر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ايمان دينى باشد، آن وقت خداى متعال وعده كرده است كه همه ى قوانين طبيعت و تاريخ در خدمت اين مقاومان قرار خواهد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يُرِيدُ اَلْعٰاجِلَةَ عَجَّلْنٰا لَهُ فِيهٰا مٰا نَشٰاءُ لِمَنْ نُرِيدُ</w:t>
      </w:r>
      <w:r>
        <w:rPr>
          <w:rFonts w:eastAsia="IRNazanin" w:cs="IRNazanin"/>
          <w:color w:val="111111"/>
          <w:sz w:val="28"/>
          <w:szCs w:val="28"/>
          <w:rtl w:val="true"/>
          <w:lang w:bidi="fa-IR"/>
        </w:rPr>
        <w:t>»</w:t>
      </w:r>
      <w:r>
        <w:rPr>
          <w:rStyle w:val="FootnoteAnchor"/>
          <w:rtl w:val="true"/>
        </w:rPr>
        <w:footnoteReference w:id="393"/>
      </w:r>
      <w:r>
        <w:rPr>
          <w:rFonts w:ascii="Amiri" w:hAnsi="Amiri" w:eastAsia="Amiri" w:cs="Amiri"/>
          <w:color w:val="111111"/>
          <w:sz w:val="28"/>
          <w:sz w:val="28"/>
          <w:szCs w:val="28"/>
          <w:rtl w:val="true"/>
          <w:lang w:bidi="ar-SA"/>
        </w:rPr>
        <w:t>اين مربوط به كسانى است كه دنيا را ميخواهند، نيّتشان دنيايى است؛ امّا اراده دارند، ميخواهند و خدا ميدهد؛ و كسى كه اراده ى دين دارد، همين طور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نُمِدُّ، هٰؤُلاٰءِ وَ هَؤُلاٰءِ</w:t>
      </w:r>
      <w:r>
        <w:rPr>
          <w:rFonts w:eastAsia="Amiri" w:cs="Amiri" w:ascii="Amiri" w:hAnsi="Amiri"/>
          <w:color w:val="111111"/>
          <w:sz w:val="28"/>
          <w:szCs w:val="28"/>
          <w:rtl w:val="true"/>
          <w:lang w:bidi="ar-SA"/>
        </w:rPr>
        <w:t>»</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سنّت الهى است</w:t>
      </w:r>
      <w:r>
        <w:rPr>
          <w:rFonts w:eastAsia="Amiri" w:cs="Amiri" w:ascii="Amiri" w:hAnsi="Amiri"/>
          <w:color w:val="111111"/>
          <w:sz w:val="28"/>
          <w:szCs w:val="28"/>
          <w:rtl w:val="true"/>
          <w:lang w:bidi="ar-SA"/>
        </w:rPr>
        <w:t>.</w:t>
      </w:r>
      <w:r>
        <w:rPr>
          <w:rStyle w:val="FootnoteAnchor"/>
          <w:rtl w:val="true"/>
        </w:rPr>
        <w:footnoteReference w:id="395"/>
      </w:r>
      <w:bookmarkStart w:id="701" w:name="pg9703_154417"/>
    </w:p>
    <w:p>
      <w:pPr>
        <w:pStyle w:val="Heading5"/>
        <w:numPr>
          <w:ilvl w:val="4"/>
          <w:numId w:val="1"/>
        </w:numPr>
        <w:rPr/>
      </w:pPr>
      <w:bookmarkStart w:id="702" w:name="__RefHeading___Toc8210531_2870459653"/>
      <w:bookmarkStart w:id="703" w:name="_Toc258"/>
      <w:bookmarkEnd w:id="701"/>
      <w:bookmarkEnd w:id="702"/>
      <w:r>
        <w:rPr>
          <w:rtl w:val="true"/>
        </w:rPr>
        <w:t>مرعوب شدن از هيمنه ى ظاهرى مستكبران</w:t>
      </w:r>
      <w:bookmarkEnd w:id="703"/>
    </w:p>
    <w:p>
      <w:pPr>
        <w:pStyle w:val="BookText"/>
        <w:rPr/>
      </w:pPr>
      <w:r>
        <w:rPr>
          <w:rFonts w:ascii="IRNazanin" w:hAnsi="IRNazanin" w:eastAsia="IRNazanin"/>
          <w:color w:val="111111"/>
          <w:sz w:val="28"/>
          <w:sz w:val="28"/>
          <w:szCs w:val="28"/>
          <w:rtl w:val="true"/>
          <w:lang w:bidi="fa-IR"/>
        </w:rPr>
        <w:t>مرعوب شدن از هيمنه ى ظاهرى مستكبران و احساس ترس از آمريكا و ديگر قدرتهاى مداخله گر، آسيب ديگرى از اين دسته است كه بايد از آن پرهيز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شجاع و جوانها بايد اين ترس را از دلها بيرون كنند</w:t>
      </w:r>
      <w:r>
        <w:rPr>
          <w:rFonts w:eastAsia="IRNazanin" w:cs="IRNazanin"/>
          <w:color w:val="111111"/>
          <w:sz w:val="28"/>
          <w:szCs w:val="28"/>
          <w:rtl w:val="true"/>
          <w:lang w:bidi="fa-IR"/>
        </w:rPr>
        <w:t>.</w:t>
      </w:r>
      <w:r>
        <w:rPr>
          <w:rStyle w:val="FootnoteAnchor"/>
          <w:rtl w:val="true"/>
        </w:rPr>
        <w:footnoteReference w:id="396"/>
      </w:r>
    </w:p>
    <w:p>
      <w:pPr>
        <w:pStyle w:val="Heading4"/>
        <w:numPr>
          <w:ilvl w:val="3"/>
          <w:numId w:val="1"/>
        </w:numPr>
        <w:rPr/>
      </w:pPr>
      <w:bookmarkStart w:id="704" w:name="__RefHeading___Toc8210533_2870459653"/>
      <w:bookmarkStart w:id="705" w:name="_Toc259"/>
      <w:bookmarkEnd w:id="704"/>
      <w:r>
        <w:rPr/>
        <w:t>4</w:t>
      </w:r>
      <w:r>
        <w:rPr>
          <w:rtl w:val="true"/>
        </w:rPr>
        <w:t xml:space="preserve"> - </w:t>
      </w:r>
      <w:r>
        <w:rPr>
          <w:rtl w:val="true"/>
        </w:rPr>
        <w:t>وجود مسئولان بزدل</w:t>
      </w:r>
      <w:bookmarkEnd w:id="705"/>
    </w:p>
    <w:p>
      <w:pPr>
        <w:pStyle w:val="Heading5"/>
        <w:numPr>
          <w:ilvl w:val="4"/>
          <w:numId w:val="1"/>
        </w:numPr>
        <w:rPr/>
      </w:pPr>
      <w:bookmarkStart w:id="706" w:name="__RefHeading___Toc8210535_2870459653"/>
      <w:bookmarkStart w:id="707" w:name="_Toc260"/>
      <w:bookmarkEnd w:id="706"/>
      <w:r>
        <w:rPr>
          <w:rtl w:val="true"/>
        </w:rPr>
        <w:t>شاه سلطان حسين ها</w:t>
      </w:r>
      <w:bookmarkEnd w:id="707"/>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دشمن اگر مسئولين كشور احساس رعب و خوف بكنند، بر سر ملّت بلاهاى بزرگ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ملّتهايى كه ذليل و مقهور دست دشمن شدند، عمده ى علّت اين بود كه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پيشروان قافله ى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لازم، اعتمادبه نفس لازم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در بين آحاد مردم عناصر مؤمن، فعّال، فداكار، آماده ى به جانبازى هستند، منتها مسئولين و رؤسا وقتى خودشان اين آمادگى را ندارند، نيروهاى آنها هم از بين ميرود و اين ظرفيّت هم نابود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شهر اصفهان در دوره ى شاه سلطان حسين مورد غارت قرار گرفت و مردم قتل عام شدند و حكومت باعظمت صفوى نابود شد، خيلى از افراد غيور بودند كه حاضر بودند مبارزه و مقاومت كنند؛ امّا شاه سلطان حسين ضعيف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جمهورى اسلامى دچار شاه سلطان حسين ها بشود، دچار مديران و مسئولانى بشود كه جرئت و جسارت ندارند؛ در خود احساس قدرت نميكنند، در مردم خودشان احساس توانايى و قدرت نميكنند، كار جمهورى اسلامى تمام خواهد بود</w:t>
      </w:r>
      <w:r>
        <w:rPr>
          <w:rFonts w:eastAsia="IRNazanin" w:cs="IRNazanin"/>
          <w:color w:val="111111"/>
          <w:sz w:val="28"/>
          <w:szCs w:val="28"/>
          <w:rtl w:val="true"/>
          <w:lang w:bidi="fa-IR"/>
        </w:rPr>
        <w:t>.</w:t>
      </w:r>
      <w:r>
        <w:rPr>
          <w:rStyle w:val="FootnoteAnchor"/>
          <w:rtl w:val="true"/>
        </w:rPr>
        <w:footnoteReference w:id="397"/>
      </w:r>
      <w:bookmarkStart w:id="708" w:name="pg9703_154419"/>
    </w:p>
    <w:p>
      <w:pPr>
        <w:pStyle w:val="Heading5"/>
        <w:numPr>
          <w:ilvl w:val="4"/>
          <w:numId w:val="1"/>
        </w:numPr>
        <w:rPr/>
      </w:pPr>
      <w:bookmarkStart w:id="709" w:name="__RefHeading___Toc8210537_2870459653"/>
      <w:bookmarkStart w:id="710" w:name="_Toc261"/>
      <w:bookmarkEnd w:id="708"/>
      <w:bookmarkEnd w:id="709"/>
      <w:r>
        <w:rPr>
          <w:rtl w:val="true"/>
        </w:rPr>
        <w:t>از دست دادن مقاومت و نداشتن رهبر؛ علّت شكست مبارزات</w:t>
      </w:r>
      <w:bookmarkEnd w:id="710"/>
    </w:p>
    <w:p>
      <w:pPr>
        <w:pStyle w:val="BookText"/>
        <w:rPr/>
      </w:pPr>
      <w:r>
        <w:rPr>
          <w:rFonts w:ascii="IRNazanin" w:hAnsi="IRNazanin" w:eastAsia="IRNazanin"/>
          <w:color w:val="111111"/>
          <w:sz w:val="28"/>
          <w:sz w:val="28"/>
          <w:szCs w:val="28"/>
          <w:rtl w:val="true"/>
          <w:lang w:bidi="fa-IR"/>
        </w:rPr>
        <w:t>هرجا ملّتها حركت كنند، ايستادگى كنند، صبر و مقاومت نشان بدهند، پيروزى قطعى است؛ همه جا همين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كار مبارزاتى كه به شكست مى انجامد، اين است كه يا ملّتها طاقت ندارند و ايستادگى نميكنند، يا رهبرانى كه بتوانند اينها را درست اداره كنند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زمان اين سالهاى اخير ديديم جاهايى را كه ملّتها حركت كردند، عزم و اراده ى خودشان را نشان دادند، به نتايجى هم 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رهبرانى كه بتوانند اينها را درست اداره كنند، هدف را درست تشخيص بدهند، راه را در مقابل مردم درست ترسيم كنند، وجود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 خوردند؛ اين را در همين سالهاى اخير همه ى شماها ديديد؛ من نميخواهم اسم از كشورى و جايى بياورم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ملّت ايران راه را درست رفت، حركت را درست انجام داد؛ رهبرى مقتدر، آگاه، مصمّم و داراى توكّل به خدا، اتّكاء به خدا، اتّكاء به وعده ى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تَنْصُرُوا اَللّٰهَ يَنْصُرْكُمْ</w:t>
      </w:r>
      <w:r>
        <w:rPr>
          <w:rFonts w:eastAsia="IRNazanin" w:cs="IRNazanin"/>
          <w:color w:val="111111"/>
          <w:sz w:val="28"/>
          <w:szCs w:val="28"/>
          <w:rtl w:val="true"/>
          <w:lang w:bidi="fa-IR"/>
        </w:rPr>
        <w:t>»</w:t>
      </w:r>
      <w:r>
        <w:rPr>
          <w:rStyle w:val="FootnoteAnchor"/>
          <w:rtl w:val="true"/>
        </w:rPr>
        <w:footnoteReference w:id="398"/>
      </w:r>
      <w:r>
        <w:rPr>
          <w:rFonts w:ascii="IRNazanin" w:hAnsi="IRNazanin" w:eastAsia="IRNazanin"/>
          <w:color w:val="111111"/>
          <w:sz w:val="28"/>
          <w:sz w:val="28"/>
          <w:szCs w:val="28"/>
          <w:rtl w:val="true"/>
          <w:lang w:bidi="fa-IR"/>
        </w:rPr>
        <w:t xml:space="preserve">، موجب شد كه اين ملّت بتواند به پيروزى برسد و حكومت تحميلى وابسته ى سياهِ خاندان پهلوى و حكومت پادشاهى مشئوم و ننگ آلود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هر كشورى حكومت پادشاهى مايه ى ننگ است در منطق صحيح انسانى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ايران از بين رفت و تمام شد؛ مردم شدند صاحب اختيار</w:t>
      </w:r>
      <w:r>
        <w:rPr>
          <w:rFonts w:eastAsia="IRNazanin" w:cs="IRNazanin"/>
          <w:color w:val="111111"/>
          <w:sz w:val="28"/>
          <w:szCs w:val="28"/>
          <w:rtl w:val="true"/>
          <w:lang w:bidi="fa-IR"/>
        </w:rPr>
        <w:t>.</w:t>
      </w:r>
      <w:r>
        <w:rPr>
          <w:rStyle w:val="FootnoteAnchor"/>
          <w:rtl w:val="true"/>
        </w:rPr>
        <w:footnoteReference w:id="399"/>
      </w:r>
    </w:p>
    <w:p>
      <w:pPr>
        <w:pStyle w:val="Heading4"/>
        <w:numPr>
          <w:ilvl w:val="3"/>
          <w:numId w:val="1"/>
        </w:numPr>
        <w:rPr/>
      </w:pPr>
      <w:bookmarkStart w:id="711" w:name="__RefHeading___Toc8210539_2870459653"/>
      <w:bookmarkStart w:id="712" w:name="_Toc262"/>
      <w:bookmarkEnd w:id="711"/>
      <w:r>
        <w:rPr/>
        <w:t>5</w:t>
      </w:r>
      <w:r>
        <w:rPr>
          <w:rtl w:val="true"/>
        </w:rPr>
        <w:t xml:space="preserve"> - </w:t>
      </w:r>
      <w:r>
        <w:rPr>
          <w:rtl w:val="true"/>
        </w:rPr>
        <w:t>انهزام روحى در مقابل دشمن</w:t>
      </w:r>
      <w:bookmarkEnd w:id="712"/>
    </w:p>
    <w:p>
      <w:pPr>
        <w:pStyle w:val="Heading5"/>
        <w:numPr>
          <w:ilvl w:val="4"/>
          <w:numId w:val="1"/>
        </w:numPr>
        <w:rPr/>
      </w:pPr>
      <w:bookmarkStart w:id="713" w:name="__RefHeading___Toc8210541_2870459653"/>
      <w:bookmarkStart w:id="714" w:name="_Toc263"/>
      <w:bookmarkEnd w:id="713"/>
      <w:r>
        <w:rPr>
          <w:rtl w:val="true"/>
        </w:rPr>
        <w:t>اشاره</w:t>
      </w:r>
      <w:bookmarkEnd w:id="71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دشمن هم نبايد دچار انهزام</w:t>
      </w:r>
      <w:r>
        <w:rPr>
          <w:rStyle w:val="FootnoteAnchor"/>
          <w:rtl w:val="true"/>
        </w:rPr>
        <w:footnoteReference w:id="400"/>
      </w:r>
      <w:r>
        <w:rPr>
          <w:rFonts w:ascii="Amiri" w:hAnsi="Amiri" w:eastAsia="Amiri" w:cs="Amiri"/>
          <w:color w:val="111111"/>
          <w:sz w:val="28"/>
          <w:sz w:val="28"/>
          <w:szCs w:val="28"/>
          <w:rtl w:val="true"/>
          <w:lang w:bidi="ar-SA"/>
        </w:rPr>
        <w:t>روحى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انهزام روحى ضرر دارد؛ هركسى كه در درون خود منهزم شد، در صحنه، قطعاً منهزم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اوّلين شكست هر انسانى، شكست در درون خودش است كه </w:t>
      </w:r>
      <w:bookmarkStart w:id="715" w:name="pg9703_154421"/>
    </w:p>
    <w:p>
      <w:pPr>
        <w:pStyle w:val="BookText"/>
        <w:rPr/>
      </w:pPr>
      <w:bookmarkEnd w:id="715"/>
      <w:r>
        <w:rPr>
          <w:rFonts w:ascii="IRNazanin" w:hAnsi="IRNazanin" w:eastAsia="IRNazanin"/>
          <w:color w:val="111111"/>
          <w:sz w:val="28"/>
          <w:sz w:val="28"/>
          <w:szCs w:val="28"/>
          <w:rtl w:val="true"/>
          <w:lang w:bidi="fa-IR"/>
        </w:rPr>
        <w:t>احساس كند نميتواند، احساس كند فايده اى ندارد، احساس كند طرفْ خيلى قوى تر از او است، احساس كند من كه از دستم كارى برنمى آيد؛ اين انهزام روحى است؛ اگر اين انهزام پيدا شد، آن وقت در صحنه، قطعاً شكست خواهيم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نبايد به وجود بيايد؛ مراقب باشيم كه اين به وجود نيايد</w:t>
      </w:r>
      <w:r>
        <w:rPr>
          <w:rFonts w:eastAsia="IRNazanin" w:cs="IRNazanin"/>
          <w:color w:val="111111"/>
          <w:sz w:val="28"/>
          <w:szCs w:val="28"/>
          <w:rtl w:val="true"/>
          <w:lang w:bidi="fa-IR"/>
        </w:rPr>
        <w:t>.</w:t>
      </w:r>
      <w:r>
        <w:rPr>
          <w:rStyle w:val="FootnoteAnchor"/>
          <w:rtl w:val="true"/>
        </w:rPr>
        <w:footnoteReference w:id="401"/>
      </w:r>
    </w:p>
    <w:p>
      <w:pPr>
        <w:pStyle w:val="Heading5"/>
        <w:numPr>
          <w:ilvl w:val="4"/>
          <w:numId w:val="1"/>
        </w:numPr>
        <w:rPr/>
      </w:pPr>
      <w:bookmarkStart w:id="716" w:name="__RefHeading___Toc8210543_2870459653"/>
      <w:bookmarkStart w:id="717" w:name="_Toc264"/>
      <w:bookmarkEnd w:id="716"/>
      <w:r>
        <w:rPr>
          <w:rtl w:val="true"/>
        </w:rPr>
        <w:t>انفعال فرهنگى و سياسى در مقابل دشمن؛ غلطترين كار و بزرگ ترين اشتباه</w:t>
      </w:r>
      <w:bookmarkEnd w:id="717"/>
    </w:p>
    <w:p>
      <w:pPr>
        <w:pStyle w:val="BookText"/>
        <w:rPr/>
      </w:pPr>
      <w:r>
        <w:rPr>
          <w:rFonts w:ascii="IRNazanin" w:hAnsi="IRNazanin" w:eastAsia="IRNazanin"/>
          <w:color w:val="111111"/>
          <w:sz w:val="28"/>
          <w:sz w:val="28"/>
          <w:szCs w:val="28"/>
          <w:rtl w:val="true"/>
          <w:lang w:bidi="fa-IR"/>
        </w:rPr>
        <w:t>انفعال در مقابل دشمن، غلطترين كار و بزرگ ترين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ازلحاظ دشمنى، بايد به حساب آورد؛ يعنى در مقابل او، او را حقير نشمرد و در برابرش آماده بود و دفاع كرد؛ امّا از دشمن نبايد حساب برد، نبايد تحت تأثير قرار گرفت و نبايد در مقابلش منفعل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جوامع را منفعل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ازلحاظ فرهنگى و سياسى، بيشترين تكيه ى آنها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قضيّه ى زن جنجال درست ميكنند؛ راجع به حقوق بشر جنجال درست ميكنند؛ راجع به مسئله ى دموكراسى جنجال درست ميكنند؛ راجع مسئله ى نهضتهاى آزادى بخش جنجال درست ميكنند؛ براى اينكه طرف مقابل را دچار انفعال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اشتباه اين است كه ما در اين قضايايى كه آنها جنجال درست ميكنند، طورى حرف بزنيم كه بخواهيم آنها را راضى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انفعال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خطا است كه ما در زمينه ى مسائل حقوق بشر، طورى حرف بزنيم كه آنها راضى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خودشان براى حقوق بشر به معناى حقيقى هيچ ارزشى قائل نيستند؛ امّا آن را چماقى كرده اند كه بر سر جاهايى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 سردمدار حقوق بشر در دنيا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شروع جنگ، از نظر آمريكا، دولت عراق در خدمت دولتهاى حامى </w:t>
      </w:r>
    </w:p>
    <w:p>
      <w:pPr>
        <w:pStyle w:val="BookText"/>
        <w:rPr/>
      </w:pPr>
      <w:r>
        <w:rPr>
          <w:rFonts w:ascii="IRNazanin" w:hAnsi="IRNazanin" w:eastAsia="IRNazanin"/>
          <w:color w:val="111111"/>
          <w:sz w:val="28"/>
          <w:sz w:val="28"/>
          <w:szCs w:val="28"/>
          <w:rtl w:val="true"/>
          <w:lang w:bidi="fa-IR"/>
        </w:rPr>
        <w:t>تروريسم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رزمندگان سلحشور ما توانستند دشمن را به زانو درآورند و او را از مرزها عقب برانند و دشمن بعثى مجبور شد براى مقابله با ما، از سلاح شيميايى و سلاحهاى كشتارجمعى استفاده كند؛ يعنى جنايت جنگى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اوقات، دولت آمريكا احساس كرد كه بايد جبهه ى عراق را حمايت كند، تا دولت بعثى بتواند نقش خيانت آميز خود را در مقابل نظام جمهورى اسلامى ايفا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سالها كه دولت عراق سلاح شيميايى به كار برد، اينها اسم عراق را از فهرست دولتهاى حامى تروريسم خارج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حمايت اينها از حقوق بشر،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ترين پشتوانه ى نقض حقوق بشر در هرجاى دنيا كه مشاهده شود، همين دولتهاى مستكبر امثال آمريكا هستند؛ آن وقت اينها داعيه دار حقوق بشر ميشوند و آن را براى ملّتها و دولتهايى كه ميخواهند با آنها دربيفتند، چماقى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اين طرف كسانى بيايند طورى در باب حقوق بشر حرف بزنند، براى اينكه او را راضى كنند، اين خيلى سياست غلطى است؛ اين، يعنى انفعال در مقابل دشمن</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ى مسئله ى زن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اقامه ى دولت حق، به فضل الهى زنان كشور اسلامى ايران توانستند شخصيّت حقيقى خودشان را تا حدود زيادى پيدا كنند، در ميدانهاى گوناگونى حضور يابند و عظمت روحيّه ى زن مسلمان را نشان دهند، كه شما نمونه اش را در وضع اين مادر شهيد و مادران عزيز و دلاور ساير شهدا ديديد و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هرجا كه با مادران شهدا مواجه شده ام، آنها را حتّى از پدران شهدا هم قوى تر ديده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نمونه اش را در روحيّه ى اين مادران بزرگوار و شجاع ميتوانيد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عظمت زن مسلمان در ميدانهاى سياسى و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اينها مى آيند و درباره ى تضييع حقوق زن در جمهورى اسلامى، قلم فرسايى و جوسازى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بياييم، براى اينكه آنها را راضى كنيم، درباره ى </w:t>
      </w:r>
      <w:bookmarkStart w:id="718" w:name="pg9703_154425"/>
    </w:p>
    <w:p>
      <w:pPr>
        <w:pStyle w:val="BookText"/>
        <w:rPr/>
      </w:pPr>
      <w:bookmarkEnd w:id="718"/>
      <w:r>
        <w:rPr>
          <w:rFonts w:ascii="IRNazanin" w:hAnsi="IRNazanin" w:eastAsia="IRNazanin"/>
          <w:color w:val="111111"/>
          <w:sz w:val="28"/>
          <w:sz w:val="28"/>
          <w:szCs w:val="28"/>
          <w:rtl w:val="true"/>
          <w:lang w:bidi="fa-IR"/>
        </w:rPr>
        <w:t>زن طورى حرف بزنيم كه با نظر اسلام كه مايه ى عزّت زن است مخالف باشد، خطا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بايد كسانى در زمينه ى زن، يا در زمينه ى حقوق بشر، طورى حرف بزنند كه گويى ما بايد بكوشيم خودمان را با نقطه نظرهاى غربى ها نزديك و آشنا كنيم؟ آنها اشتباه ميكنند؛ آنها بايد نقطه نظرهاى خود را به ما نزديك كنند؛ آنها بايد نسبت به مسئله ى زن و حقوق بشر و آزادى و دموكراسى، نقطه نظرهاى غلط و باطل خودشان را تصحيح كنند و با نظرات اسلامى مواجه نمايند؛ نه اينكه عدّه اى از اين طرف دچار انفعال شوند</w:t>
      </w:r>
      <w:r>
        <w:rPr>
          <w:rFonts w:eastAsia="IRNazanin" w:cs="IRNazanin"/>
          <w:color w:val="111111"/>
          <w:sz w:val="28"/>
          <w:szCs w:val="28"/>
          <w:rtl w:val="true"/>
          <w:lang w:bidi="fa-IR"/>
        </w:rPr>
        <w:t>.</w:t>
      </w:r>
      <w:r>
        <w:rPr>
          <w:rStyle w:val="FootnoteAnchor"/>
          <w:rtl w:val="true"/>
        </w:rPr>
        <w:footnoteReference w:id="402"/>
      </w:r>
    </w:p>
    <w:p>
      <w:pPr>
        <w:pStyle w:val="Heading4"/>
        <w:numPr>
          <w:ilvl w:val="3"/>
          <w:numId w:val="1"/>
        </w:numPr>
        <w:rPr/>
      </w:pPr>
      <w:bookmarkStart w:id="719" w:name="__RefHeading___Toc8210545_2870459653"/>
      <w:bookmarkStart w:id="720" w:name="_Toc265"/>
      <w:bookmarkEnd w:id="719"/>
      <w:r>
        <w:rPr/>
        <w:t>6</w:t>
      </w:r>
      <w:r>
        <w:rPr>
          <w:rtl w:val="true"/>
        </w:rPr>
        <w:t xml:space="preserve"> - </w:t>
      </w:r>
      <w:r>
        <w:rPr>
          <w:rtl w:val="true"/>
        </w:rPr>
        <w:t>خودفراموشى و فراموشى دشمن</w:t>
      </w:r>
      <w:bookmarkEnd w:id="720"/>
    </w:p>
    <w:p>
      <w:pPr>
        <w:pStyle w:val="Heading5"/>
        <w:numPr>
          <w:ilvl w:val="4"/>
          <w:numId w:val="1"/>
        </w:numPr>
        <w:rPr/>
      </w:pPr>
      <w:bookmarkStart w:id="721" w:name="__RefHeading___Toc8210547_2870459653"/>
      <w:bookmarkStart w:id="722" w:name="_Toc266"/>
      <w:bookmarkEnd w:id="721"/>
      <w:r>
        <w:rPr>
          <w:rtl w:val="true"/>
        </w:rPr>
        <w:t>اشاره</w:t>
      </w:r>
      <w:bookmarkEnd w:id="72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تعبير ديگرى كه در قرآن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شكلهاى مختلفى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بيش از همه تكان دهنده است، نسيان نفس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تَكُونُوا كَالَّذِينَ نَسُوا اَللّٰهَ فَأَنْسٰاهُمْ أَنْفُسَهُمْ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03"/>
      </w:r>
      <w:r>
        <w:rPr>
          <w:rFonts w:ascii="IRNazanin" w:hAnsi="IRNazanin" w:eastAsia="IRNazanin"/>
          <w:color w:val="111111"/>
          <w:sz w:val="28"/>
          <w:sz w:val="28"/>
          <w:szCs w:val="28"/>
          <w:rtl w:val="true"/>
          <w:lang w:bidi="fa-IR"/>
        </w:rPr>
        <w:t>مثل كسانى نباشيد كه خدا را فراموش كردند، خدا هم آنها را دچار خودفراموشى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ادبيّات سياسى، خودفراموشى به معناى فراموش كردن هويّت خود، چيز خيلى بدى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قوم و ملّتى هويّت و تاريخ و فرهنگ و زبان خود را فراموش كنند؛ كه نتيجه ى آن، ذلّت و بدبختى اين قوم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ادبيّات اخلاقى، اهمّيّت خودفراموشى، بيشتر است و خطرش حتّى سنگين تر از خودفراموشى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نسيان نفس اين است كه انسان از هويّت و هدف وجود و باطن و دل و روح خود غفلت كند و دچار فراموشى شود؛ يعنى تسليم جريان مادّى فاسدى شود كه او را با خود ميبرد تا به منجلاب و باتلاق برساند و براى انسان هيچ مقاومتى در مقابل حركت بدى و فساد و شر وجود نداشته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فَأَنْسٰاهُمْ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انسان </w:t>
      </w:r>
      <w:bookmarkStart w:id="723" w:name="pg9703_154427"/>
    </w:p>
    <w:p>
      <w:pPr>
        <w:pStyle w:val="BookText"/>
        <w:rPr/>
      </w:pPr>
      <w:bookmarkEnd w:id="723"/>
      <w:r>
        <w:rPr>
          <w:rFonts w:ascii="IRNazanin" w:hAnsi="IRNazanin" w:eastAsia="IRNazanin"/>
          <w:color w:val="111111"/>
          <w:sz w:val="28"/>
          <w:sz w:val="28"/>
          <w:szCs w:val="28"/>
          <w:rtl w:val="true"/>
          <w:lang w:bidi="fa-IR"/>
        </w:rPr>
        <w:t>دچار لااباليگرى و وادادگى شود و اصلاً نداند كه براى چه آمده است؛ مثل بچّه، همه ى عمر را گذراندن؛ چون معمولاً بچّه به سرنوشت فكر نميكند؛ براى او همين لحظه و آن،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بعد از اين شصت سال، هفتاد سال بنا است بميريم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پيش مى آيد؟ آخر، هدف اين زندگى چه بود؟ اين آمدن و رفتن و ماندن، اصلاً براى چه بود؟ هيچ در انديشه ى اين نيفتادن و فكر اين را نكردن، بسيار خطرناك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أُولٰئِكَ هُمُ اَلْفٰاسِقُونَ</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اينها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به همين معنا است؛ يعنى خارج شدن از چيزى براثر فساد و گنديدگى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پوست خرماى گنديده از آن جدا ميشود، به آن فَسَقَ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گرفته شده است؛ يعنى براثر وادادگى ها، آن عطر و آب و رنگ و عنصر ايمان از وجود انسان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 آفتهاى استقامت، نسيان است</w:t>
      </w:r>
      <w:r>
        <w:rPr>
          <w:rFonts w:eastAsia="IRNazanin" w:cs="IRNazanin"/>
          <w:color w:val="111111"/>
          <w:sz w:val="28"/>
          <w:szCs w:val="28"/>
          <w:rtl w:val="true"/>
          <w:lang w:bidi="fa-IR"/>
        </w:rPr>
        <w:t>.</w:t>
      </w:r>
      <w:r>
        <w:rPr>
          <w:rStyle w:val="FootnoteAnchor"/>
          <w:rtl w:val="true"/>
        </w:rPr>
        <w:footnoteReference w:id="405"/>
      </w:r>
    </w:p>
    <w:p>
      <w:pPr>
        <w:pStyle w:val="Heading5"/>
        <w:numPr>
          <w:ilvl w:val="4"/>
          <w:numId w:val="1"/>
        </w:numPr>
        <w:rPr/>
      </w:pPr>
      <w:bookmarkStart w:id="724" w:name="__RefHeading___Toc8210549_2870459653"/>
      <w:bookmarkStart w:id="725" w:name="_Toc267"/>
      <w:bookmarkEnd w:id="724"/>
      <w:r>
        <w:rPr>
          <w:rtl w:val="true"/>
        </w:rPr>
        <w:t>خواب رفتگى و تسليم شدن در برابر جريان عمومى دنيا؛ خطر بزرگ جامعه ى ما</w:t>
      </w:r>
      <w:bookmarkEnd w:id="725"/>
    </w:p>
    <w:p>
      <w:pPr>
        <w:pStyle w:val="BookText"/>
        <w:rPr/>
      </w:pPr>
      <w:r>
        <w:rPr>
          <w:rFonts w:ascii="IRNazanin" w:hAnsi="IRNazanin" w:eastAsia="IRNazanin"/>
          <w:color w:val="111111"/>
          <w:sz w:val="28"/>
          <w:sz w:val="28"/>
          <w:szCs w:val="28"/>
          <w:rtl w:val="true"/>
          <w:lang w:bidi="fa-IR"/>
        </w:rPr>
        <w:t>حالت خواب رفتگى و تن دادن به آنچه در جريان عمومىِ سياسى و اقتصادى دنيا دارد ميگذرد و تسليم شدن به آن، خطر بزرگ جامعه ى ما است و اگر كسى درست بفهمد و بينديشد، ميفهمد كه بايد با يك تحرّك و تحوّل، اين وضع را دگرگون كرد؛ هم در زمينه ى مسائل اقتصادى، هم در زمينه ى مسائل سياسى</w:t>
      </w:r>
      <w:r>
        <w:rPr>
          <w:rFonts w:eastAsia="IRNazanin" w:cs="IRNazanin"/>
          <w:color w:val="111111"/>
          <w:sz w:val="28"/>
          <w:szCs w:val="28"/>
          <w:rtl w:val="true"/>
          <w:lang w:bidi="fa-IR"/>
        </w:rPr>
        <w:t>.</w:t>
      </w:r>
      <w:r>
        <w:rPr>
          <w:rStyle w:val="FootnoteAnchor"/>
          <w:rtl w:val="true"/>
        </w:rPr>
        <w:footnoteReference w:id="406"/>
      </w:r>
    </w:p>
    <w:p>
      <w:pPr>
        <w:pStyle w:val="Heading5"/>
        <w:numPr>
          <w:ilvl w:val="4"/>
          <w:numId w:val="1"/>
        </w:numPr>
        <w:rPr/>
      </w:pPr>
      <w:bookmarkStart w:id="726" w:name="__RefHeading___Toc8210551_2870459653"/>
      <w:bookmarkStart w:id="727" w:name="_Toc268"/>
      <w:bookmarkEnd w:id="726"/>
      <w:r>
        <w:rPr>
          <w:rtl w:val="true"/>
        </w:rPr>
        <w:t>تصوّر غلط از دشمن</w:t>
      </w:r>
      <w:bookmarkEnd w:id="727"/>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ديگر اين صفحه، مغرور شدن و دشمن را غافل دانستن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شجاعت را بايد با تدبير و حزم در هم آميخت</w:t>
      </w:r>
      <w:r>
        <w:rPr>
          <w:rFonts w:eastAsia="IRNazanin" w:cs="IRNazanin"/>
          <w:color w:val="111111"/>
          <w:sz w:val="28"/>
          <w:szCs w:val="28"/>
          <w:rtl w:val="true"/>
          <w:lang w:bidi="fa-IR"/>
        </w:rPr>
        <w:t>.</w:t>
      </w:r>
      <w:r>
        <w:rPr>
          <w:rStyle w:val="FootnoteAnchor"/>
          <w:rtl w:val="true"/>
        </w:rPr>
        <w:footnoteReference w:id="407"/>
      </w:r>
      <w:bookmarkStart w:id="728" w:name="pg9703_154429"/>
    </w:p>
    <w:p>
      <w:pPr>
        <w:pStyle w:val="Heading4"/>
        <w:numPr>
          <w:ilvl w:val="3"/>
          <w:numId w:val="1"/>
        </w:numPr>
        <w:rPr/>
      </w:pPr>
      <w:bookmarkStart w:id="729" w:name="__RefHeading___Toc8210553_2870459653"/>
      <w:bookmarkStart w:id="730" w:name="_Toc269"/>
      <w:bookmarkEnd w:id="728"/>
      <w:bookmarkEnd w:id="729"/>
      <w:r>
        <w:rPr/>
        <w:t>7</w:t>
      </w:r>
      <w:r>
        <w:rPr>
          <w:rtl w:val="true"/>
        </w:rPr>
        <w:t xml:space="preserve"> - </w:t>
      </w:r>
      <w:r>
        <w:rPr>
          <w:rtl w:val="true"/>
        </w:rPr>
        <w:t>نشان دادن نشانه هاى تسليم به دشمن</w:t>
      </w:r>
      <w:bookmarkEnd w:id="730"/>
    </w:p>
    <w:p>
      <w:pPr>
        <w:pStyle w:val="Heading5"/>
        <w:numPr>
          <w:ilvl w:val="4"/>
          <w:numId w:val="1"/>
        </w:numPr>
        <w:rPr/>
      </w:pPr>
      <w:bookmarkStart w:id="731" w:name="__RefHeading___Toc8210555_2870459653"/>
      <w:bookmarkStart w:id="732" w:name="_Toc270"/>
      <w:bookmarkEnd w:id="731"/>
      <w:r>
        <w:rPr>
          <w:rtl w:val="true"/>
        </w:rPr>
        <w:t>اشاره</w:t>
      </w:r>
      <w:bookmarkEnd w:id="732"/>
    </w:p>
    <w:p>
      <w:pPr>
        <w:pStyle w:val="BookText"/>
        <w:rPr/>
      </w:pPr>
      <w:r>
        <w:rPr>
          <w:rFonts w:ascii="IRNazanin" w:hAnsi="IRNazanin" w:eastAsia="IRNazanin"/>
          <w:color w:val="111111"/>
          <w:sz w:val="28"/>
          <w:sz w:val="28"/>
          <w:szCs w:val="28"/>
          <w:rtl w:val="true"/>
          <w:lang w:bidi="fa-IR"/>
        </w:rPr>
        <w:t>علاج كار در مقابل آمريكاى ماجراجو و متجاوز چيست؟ يك عدّه نسخه ى تسليم را تجويز ميكنند؛ اين نسخه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شما جوانان ميدانيد، هركس هم كه از هويّت انسانىِ مستقل برخوردار باشد، ميداند كه نشان دادن نشانه هاى تسليم در مقابل دشمن، به هيچ وجه كارساز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هاى تسليم و انقياد و مرعوب شدن، دشمن را نيرومند ميكند؛ به او روحيّه ميدهد و به او كمك ميكند تا بتواند راه خود را در تجاوز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هيچ وجه نبايد تسليم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 شنويد بعضى كسان صحبت ميكنند كه فرصتها را از دست ندهيم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نميدانم مقصود آنها از فرصت چيست؛ فرصتى كه در اين موقعيّت زمانى به هدر ميرود، چه فرصتى است؟ فرصت تسليم شدن در مقابل آمريكا است؟ اين فرصت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ملّت ما اين فرصت است كه در مقابل دشمنى كه با صداى كلفت و با لحن قلدرمآبانه ميخواهد سلطه ى خود را بر او تحميل كند، تسليم شود و از مقابل او عقب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فرصت است كه كسى آن را از دست ندهد؟ يك وقت انسان خودش هست و خودش و مسئوليّت خود را به عهده دارد، يا ايستادگى ميكند و يا تسليم ميشود؛ اگر تسليم شد، بدبختى و روسياهى اش مال خودش خواهد بود و به جاى ديگرى ضرر نميرساند؛ امّا وقتى انسان مسئولِ يك بخش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بخشهايى كه از اهمّيّت زيادى هم برخوردار نيستند، امّا كار، اقدام و حركت فرد ميتواند تأثير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شدن به معناى تسليم كردن كشور و ملّت است؛ به معناى مسلّط كردن دشمن بر سرنوشت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حقّ اين كار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عدم تسليم در مقابل زياده خواهى دشمن و اينكه هرگونه تسليم و نرمش، او را تشويق خواهد كرد، پابرجا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اصل، هميشگى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نسخه ى تسليم، نسخه ى درستى نيست</w:t>
      </w:r>
      <w:r>
        <w:rPr>
          <w:rFonts w:eastAsia="IRNazanin" w:cs="IRNazanin"/>
          <w:color w:val="111111"/>
          <w:sz w:val="28"/>
          <w:szCs w:val="28"/>
          <w:rtl w:val="true"/>
          <w:lang w:bidi="fa-IR"/>
        </w:rPr>
        <w:t>.</w:t>
      </w:r>
      <w:r>
        <w:rPr>
          <w:rStyle w:val="FootnoteAnchor"/>
          <w:rtl w:val="true"/>
        </w:rPr>
        <w:footnoteReference w:id="408"/>
      </w:r>
      <w:bookmarkStart w:id="733" w:name="pg9703_154431"/>
    </w:p>
    <w:p>
      <w:pPr>
        <w:pStyle w:val="Heading5"/>
        <w:numPr>
          <w:ilvl w:val="4"/>
          <w:numId w:val="1"/>
        </w:numPr>
        <w:rPr/>
      </w:pPr>
      <w:bookmarkStart w:id="734" w:name="__RefHeading___Toc8210557_2870459653"/>
      <w:bookmarkStart w:id="735" w:name="_Toc271"/>
      <w:bookmarkEnd w:id="733"/>
      <w:bookmarkEnd w:id="734"/>
      <w:r>
        <w:rPr>
          <w:rtl w:val="true"/>
        </w:rPr>
        <w:t>نشان دادن احساس ضعف به دشمن؛ عامل جسور شدن او</w:t>
      </w:r>
      <w:bookmarkEnd w:id="735"/>
    </w:p>
    <w:p>
      <w:pPr>
        <w:pStyle w:val="BookText"/>
        <w:rPr/>
      </w:pPr>
      <w:r>
        <w:rPr>
          <w:rFonts w:ascii="IRNazanin" w:hAnsi="IRNazanin" w:eastAsia="IRNazanin"/>
          <w:color w:val="111111"/>
          <w:sz w:val="28"/>
          <w:sz w:val="28"/>
          <w:szCs w:val="28"/>
          <w:rtl w:val="true"/>
          <w:lang w:bidi="fa-IR"/>
        </w:rPr>
        <w:t>جنگ تحميلى به خاطر اين اتّفاق افتاد كه دشمن در ما احساس ضعف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دشمن بعثى و محرّكينش خاطرجمع نبودند كه سرِ چند روز به تهران خواهند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اين جورى فكر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جنگ انجام نميگرفت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ما احساس ضعف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ضعف شما، موجب تشويق دشمن به حمله ى به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قاعده ى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ميخواهيد دشمن را از تهاجم به خودتان منصرف كنيد، سعى كنيد اظهار ضعف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نميگويم بدروغ بگوييم قوى هستيم،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ميگويم قوّت خودمان را آشكار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نقاط قوّت زيادى داريم، اين نقاط قوّت را آشكار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اقتصادى هم همين جور است، در زمينه ى فرهنگى هم همين جور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اشتباه بزرگ بعضى از ماها در چالش اقتصادى بزرگى كه امروز كشور دچار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امروز دچار چالش اقتصادى هستيم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 كه در زمينه ى اقتصادى اظهار ضعف شد؛ دشمن ديد كه اينجا جايى است كه ميشود فشار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فشار را زياد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نفر در مصاحبه بپرسند كه اين رزمايشى كه شما داريد فلان جا ميكنيد و درعين حال با ايرانى ها مذاكره ميكنيد،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ايرانى ها از اين رزمايش ناراحت نشوند كه به اين مذاكرات اقتصادى ضربه بخورد، او رويش بشود و خجالت نكشد از اينكه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آقا، اينها تأثيرى ندارد؛ ايرانى ها اين قدر احتياج به اين مذاكرات دارند كه امثال اين رزمايش ضررى به مذاكره ى اقتصادى ما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اظهار ضعف در مقابل دشمن نبايد بشود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دشمن احساس ضعف كرد در ما، لذا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ما آيا واقعاً ضعيف بوديم يا نه؟ بالفعل بله، ضعيف بوديم؛ نيروهاى مسلّح ما پراكنده بود، آشفته بود، مديريّت منظّمى نداشت، خيلى از تجهيزات ما به دردبخور نبود، خيلى هايش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نبود؛ </w:t>
      </w:r>
      <w:bookmarkStart w:id="736" w:name="pg9703_154433"/>
    </w:p>
    <w:p>
      <w:pPr>
        <w:pStyle w:val="BookText"/>
        <w:rPr/>
      </w:pPr>
      <w:bookmarkEnd w:id="736"/>
      <w:r>
        <w:rPr>
          <w:rFonts w:ascii="IRNazanin" w:hAnsi="IRNazanin" w:eastAsia="IRNazanin"/>
          <w:color w:val="111111"/>
          <w:sz w:val="28"/>
          <w:sz w:val="28"/>
          <w:szCs w:val="28"/>
          <w:rtl w:val="true"/>
          <w:lang w:bidi="fa-IR"/>
        </w:rPr>
        <w:t>ما يكى دو سال بعد از جنگ، بعضى از چيزهايى را كه در انبارهايمان بود تازه كشف كرديم كه اينها را داريم و ميتوانيم از آنها استفاده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ى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نداشتيم</w:t>
      </w:r>
      <w:r>
        <w:rPr>
          <w:rFonts w:eastAsia="IRNazanin" w:cs="IRNazanin"/>
          <w:color w:val="111111"/>
          <w:sz w:val="28"/>
          <w:szCs w:val="28"/>
          <w:rtl w:val="true"/>
          <w:lang w:bidi="fa-IR"/>
        </w:rPr>
        <w:t>.</w:t>
      </w:r>
      <w:r>
        <w:rPr>
          <w:rStyle w:val="FootnoteAnchor"/>
          <w:rtl w:val="true"/>
        </w:rPr>
        <w:footnoteReference w:id="409"/>
      </w:r>
    </w:p>
    <w:p>
      <w:pPr>
        <w:pStyle w:val="Heading4"/>
        <w:numPr>
          <w:ilvl w:val="3"/>
          <w:numId w:val="1"/>
        </w:numPr>
        <w:rPr/>
      </w:pPr>
      <w:bookmarkStart w:id="737" w:name="__RefHeading___Toc8210559_2870459653"/>
      <w:bookmarkStart w:id="738" w:name="_Toc272"/>
      <w:bookmarkEnd w:id="737"/>
      <w:r>
        <w:rPr/>
        <w:t>8</w:t>
      </w:r>
      <w:r>
        <w:rPr>
          <w:rtl w:val="true"/>
        </w:rPr>
        <w:t xml:space="preserve"> - </w:t>
      </w:r>
      <w:r>
        <w:rPr>
          <w:rtl w:val="true"/>
        </w:rPr>
        <w:t>بزك دشمن</w:t>
      </w:r>
      <w:bookmarkEnd w:id="738"/>
    </w:p>
    <w:p>
      <w:pPr>
        <w:pStyle w:val="Heading5"/>
        <w:numPr>
          <w:ilvl w:val="4"/>
          <w:numId w:val="1"/>
        </w:numPr>
        <w:rPr/>
      </w:pPr>
      <w:bookmarkStart w:id="739" w:name="__RefHeading___Toc8210561_2870459653"/>
      <w:bookmarkStart w:id="740" w:name="_Toc273"/>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يكى از كارهاى آمريكايى ها در اين سالهاى آخر، اين است كه كسانى را وادار كنند به بَزَك كردن چهره ى آمريكا؛ به اينكه اين جور وانمود بكنند كه آمريكايى ها اگر هم يك روزى دشمن بودند، امروز ديگر دشمنى نميكنند؛ 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است كه چهره ى دشمن براى ملّت ايران پنهان بماند تا از دشمنى او غفلت بشود و او بتواند دشمنى خودش را اعمال كند و خنجر را از پشت فرو كند؛ 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اى البتّه مغرضانه اين كار را ميكنند، يك عدّه اى هم از روى ساده لوحى اين كار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واقعيّت قضيّه اين است كه اهداف آمريكا نسبت به جمهورى اسلامى هيچ تغيير نكرده است؛ هيچ تغيير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اگر بتوانند جمهورى اسلامى را نابود كنند، يك لحظه تأمّل نميكنند؛ منتها نميتوانند و ان شاءالله با همّت شما جوانها، با پيشرفت شما جوانها، با گسترش و عمق بصيرت ملّت ايران، در آينده هم نخواهند توانست اين كار را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برنامه هاى آنها متوجّه به اين قضيّه است؛ البتّه در عالم سياست و در عالم گفتگو، جور ديگرى حرف ميزنند؛ آنجايى كه لازم است، نرمش در گفتار هم نشان ميدهند، امّا باطن قضيّه اين است؛ باطن 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ملّت ايران نبايد فراموش بكند</w:t>
      </w:r>
      <w:r>
        <w:rPr>
          <w:rFonts w:eastAsia="IRNazanin" w:cs="IRNazanin"/>
          <w:color w:val="111111"/>
          <w:sz w:val="28"/>
          <w:szCs w:val="28"/>
          <w:rtl w:val="true"/>
          <w:lang w:bidi="fa-IR"/>
        </w:rPr>
        <w:t>.</w:t>
      </w:r>
      <w:r>
        <w:rPr>
          <w:rStyle w:val="FootnoteAnchor"/>
          <w:rtl w:val="true"/>
        </w:rPr>
        <w:footnoteReference w:id="410"/>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امروز كشور به شناخت دشمن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نياز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دشمن را بشناسيم؛ دشمنان جهانى كه خودشان را به وسيله ى انواع و اقسام اقلام آرايشىِ رسانه اى و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تبليغاتى بزك ميكنند و در مقابل چشم قرار ميدهند، بشناسيم؛ آمريكا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چند روز مشاهده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هفتم تير است، حادثه ى حزب اتّفاق افتاده است؛ در سال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روز هفتم تير، حادثه ى بمباران شيميايى سردشت اتّفاق افتاده است؛ بله، صدّام آن كار را كرد، امّا پشت سر صدّام چه كسى بود؟ آمريكايى ها بودند، غربى ها بودند، همان كسانى بودند كه بمبهاى شيميايى را به او دادند، چراغ سبز هم به او دادند و در مقابل اين جنايت بزرگ و اين قتل عام عجيب سكوت هم كردند؛ در روز يازدهم 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ترور شهيد صدّوقى است كه اين هم كار همين جنايتكاران است؛ در روز دوازدهم تير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 بعد از 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اسقاط هواپيماى ايرباس بر روى خليج فارس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هفتم تير تا دوازدهم تير شما ببينيد چقدر ترور، قتل عام و كشتار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كودك، عالِم، سياستمدار، به وسيله ى عوامل آمريكا آماج اين جنايتها قرار گرفتند؟ اگر طرّاح اين حوادث هم سرويسهاى امنيّتى آمريكا و غرب نبودند، حدّاقل كمك كننده بودند؛ حدّاقل تشويق كننده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دشمنها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تعبير بعضى دوستان، خوب است اين هفتم تا دوازدهم تير را هفته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 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حقوق بشر آمريكايى در اين چند روز در كشور ما يك چيز واضح و بارزى است و ازاين قبيل الى ماشاءالله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احتياج داريم دشمن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كسانى كه امروز سعى ميكنند از اين هيولا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سياستهاى آمريكايى و سياستهاى بعضى از دنباله روان آمريكا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چهره ى موجّهى معرّفى كنند، اينها دارند خيانت ميكنند؛ اينها دارند جنايت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كسانى كه اين حقيقت روشن را كتمان ميكنند، اين دشمنى خباثت آلود را در زير پرده هاى توجيه ميپوشانند، اينها دارند خيانت ميكنند به اين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و ملّت ما احتياج دارد دشمن را بشناسد، عمق دشمنى را بفهمد</w:t>
      </w:r>
      <w:r>
        <w:rPr>
          <w:rFonts w:eastAsia="IRNazanin" w:cs="IRNazanin"/>
          <w:color w:val="111111"/>
          <w:sz w:val="28"/>
          <w:szCs w:val="28"/>
          <w:rtl w:val="true"/>
          <w:lang w:bidi="fa-IR"/>
        </w:rPr>
        <w:t>.</w:t>
      </w:r>
      <w:r>
        <w:rPr>
          <w:rStyle w:val="FootnoteAnchor"/>
          <w:rtl w:val="true"/>
        </w:rPr>
        <w:footnoteReference w:id="411"/>
      </w:r>
      <w:bookmarkStart w:id="741" w:name="pg9703_154437"/>
    </w:p>
    <w:p>
      <w:pPr>
        <w:pStyle w:val="Heading5"/>
        <w:numPr>
          <w:ilvl w:val="4"/>
          <w:numId w:val="1"/>
        </w:numPr>
        <w:rPr/>
      </w:pPr>
      <w:bookmarkStart w:id="742" w:name="__RefHeading___Toc8210563_2870459653"/>
      <w:bookmarkStart w:id="743" w:name="_Toc274"/>
      <w:bookmarkEnd w:id="741"/>
      <w:bookmarkEnd w:id="742"/>
      <w:r>
        <w:rPr>
          <w:rtl w:val="true"/>
        </w:rPr>
        <w:t>اعتماد به دشمن و فريب خوردن از لبخند و وعده ى او</w:t>
      </w:r>
      <w:bookmarkEnd w:id="743"/>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اعتماد به دشمن و در دام لبخندها و وعده ها و حمايتهاى آنها افتادن نيز آسيب بزرگ ديگرى است كه به طور ويژه بايد پيشروان و نخبگان از آن برحذر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را با علاماتش در هر لباس بايد شناخت و از كيد او كه در مواردى در پسِ ظاهرِ دوستى و كمك پنهان ميشود، بايد ملّت و انقلاب را مصون ساخت</w:t>
      </w:r>
      <w:r>
        <w:rPr>
          <w:rFonts w:eastAsia="IRNazanin" w:cs="IRNazanin"/>
          <w:color w:val="111111"/>
          <w:sz w:val="28"/>
          <w:szCs w:val="28"/>
          <w:rtl w:val="true"/>
          <w:lang w:bidi="fa-IR"/>
        </w:rPr>
        <w:t>.</w:t>
      </w:r>
      <w:r>
        <w:rPr>
          <w:rStyle w:val="FootnoteAnchor"/>
          <w:rtl w:val="true"/>
        </w:rPr>
        <w:footnoteReference w:id="412"/>
      </w:r>
      <w:bookmarkStart w:id="744" w:name="pg9703_154439"/>
    </w:p>
    <w:p>
      <w:pPr>
        <w:pStyle w:val="Heading2"/>
        <w:numPr>
          <w:ilvl w:val="1"/>
          <w:numId w:val="1"/>
        </w:numPr>
        <w:rPr/>
      </w:pPr>
      <w:bookmarkStart w:id="745" w:name="__RefHeading___Toc8210565_2870459653"/>
      <w:bookmarkStart w:id="746" w:name="_Toc275"/>
      <w:bookmarkEnd w:id="744"/>
      <w:bookmarkEnd w:id="745"/>
      <w:r>
        <w:rPr>
          <w:rtl w:val="true"/>
        </w:rPr>
        <w:t xml:space="preserve">بخش هفتم زيانهاى ترك مقاومت </w:t>
      </w:r>
      <w:r>
        <w:rPr>
          <w:rtl w:val="true"/>
        </w:rPr>
        <w:t>(</w:t>
      </w:r>
      <w:r>
        <w:rPr>
          <w:rtl w:val="true"/>
        </w:rPr>
        <w:t>سازش</w:t>
      </w:r>
      <w:r>
        <w:rPr>
          <w:rtl w:val="true"/>
        </w:rPr>
        <w:t>)</w:t>
      </w:r>
      <w:bookmarkEnd w:id="746"/>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7" w:name="__RefHeading___Toc8210567_2870459653"/>
      <w:bookmarkStart w:id="748" w:name="_Toc276"/>
      <w:bookmarkEnd w:id="747"/>
      <w:r>
        <w:rPr>
          <w:rtl w:val="true"/>
        </w:rPr>
        <w:t>اشاره</w:t>
      </w:r>
      <w:bookmarkEnd w:id="74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نرسيدن به نتيجه ى موردنظر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دست دادن عزّت</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جرى شدن دشمن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9" w:name="pg9703_154447"/>
      <w:bookmarkStart w:id="750" w:name="pg9703_154447"/>
      <w:bookmarkEnd w:id="750"/>
    </w:p>
    <w:p>
      <w:pPr>
        <w:pStyle w:val="Heading3"/>
        <w:numPr>
          <w:ilvl w:val="2"/>
          <w:numId w:val="1"/>
        </w:numPr>
        <w:rPr/>
      </w:pPr>
      <w:bookmarkStart w:id="751" w:name="pg9703_154447"/>
      <w:bookmarkStart w:id="752" w:name="__RefHeading___Toc8210569_2870459653"/>
      <w:bookmarkStart w:id="753" w:name="_Toc277"/>
      <w:bookmarkEnd w:id="751"/>
      <w:bookmarkEnd w:id="752"/>
      <w:r>
        <w:rPr>
          <w:rtl w:val="true"/>
        </w:rPr>
        <w:t>تفاوت ارتباط با ديگر كشورها با تسليم شدن</w:t>
      </w:r>
      <w:bookmarkEnd w:id="753"/>
    </w:p>
    <w:p>
      <w:pPr>
        <w:pStyle w:val="Heading4"/>
        <w:numPr>
          <w:ilvl w:val="3"/>
          <w:numId w:val="1"/>
        </w:numPr>
        <w:rPr/>
      </w:pPr>
      <w:bookmarkStart w:id="754" w:name="__RefHeading___Toc8210571_2870459653"/>
      <w:bookmarkStart w:id="755" w:name="_Toc278"/>
      <w:bookmarkEnd w:id="754"/>
      <w:r>
        <w:rPr>
          <w:rtl w:val="true"/>
        </w:rPr>
        <w:t>اشاره</w:t>
      </w:r>
      <w:bookmarkEnd w:id="755"/>
    </w:p>
    <w:p>
      <w:pPr>
        <w:pStyle w:val="BookText"/>
        <w:rPr/>
      </w:pPr>
      <w:r>
        <w:rPr>
          <w:rFonts w:ascii="IRNazanin" w:hAnsi="IRNazanin" w:eastAsia="IRNazanin"/>
          <w:color w:val="111111"/>
          <w:sz w:val="28"/>
          <w:sz w:val="28"/>
          <w:szCs w:val="28"/>
          <w:rtl w:val="true"/>
          <w:lang w:bidi="fa-IR"/>
        </w:rPr>
        <w:t xml:space="preserve">بنده با ارتباط هيچ مخالفتى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يك زمان رئيس جمهور بودم؛ از همان زمان، يكى از اساسى ترين كارهايى كه بنده ميكردم در سياست خارجى، مسئله ى ايجاد ارتباطات بود؛ چه ارتباطات دوجانبه با همه ى كشورها، اروپا، ديگران، ديگران، جز يكى دو استثنا، و چه ارتباطات تشكيلات جمعى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مقوله است؛ جهانى شدن معناى ديگرى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جهانى شدن يعنى زير بار فرهنگى كه چند قدرت بزرگ توانسته اند بر اقتصاد دنيا، بر سياست دنيا، بر امنيّت دنيا تحميل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 بار اين سياست رفتن، در اين قالب خود را جا كردن؛ اين معناى جهانى شدن از نظر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ميگويند جهانى بشويد، وقتى ميگويند وارد خانواده ى جهانى بشويد معنايش اين است؛ اين همان وابستگى است، فرقى نميكند</w:t>
      </w:r>
      <w:r>
        <w:rPr>
          <w:rFonts w:eastAsia="IRNazanin" w:cs="IRNazanin"/>
          <w:color w:val="111111"/>
          <w:sz w:val="28"/>
          <w:szCs w:val="28"/>
          <w:rtl w:val="true"/>
          <w:lang w:bidi="fa-IR"/>
        </w:rPr>
        <w:t>.</w:t>
      </w:r>
      <w:r>
        <w:rPr>
          <w:rStyle w:val="FootnoteAnchor"/>
          <w:rtl w:val="true"/>
        </w:rPr>
        <w:footnoteReference w:id="413"/>
      </w:r>
    </w:p>
    <w:p>
      <w:pPr>
        <w:pStyle w:val="Heading4"/>
        <w:numPr>
          <w:ilvl w:val="3"/>
          <w:numId w:val="1"/>
        </w:numPr>
        <w:rPr/>
      </w:pPr>
      <w:bookmarkStart w:id="756" w:name="__RefHeading___Toc8210573_2870459653"/>
      <w:bookmarkStart w:id="757" w:name="_Toc279"/>
      <w:bookmarkEnd w:id="756"/>
      <w:r>
        <w:rPr/>
        <w:t>1</w:t>
      </w:r>
      <w:r>
        <w:rPr>
          <w:rtl w:val="true"/>
        </w:rPr>
        <w:t xml:space="preserve"> - </w:t>
      </w:r>
      <w:r>
        <w:rPr>
          <w:rtl w:val="true"/>
        </w:rPr>
        <w:t>نرسيدن به نتيجه ى موردنظر</w:t>
      </w:r>
      <w:bookmarkEnd w:id="757"/>
    </w:p>
    <w:p>
      <w:pPr>
        <w:pStyle w:val="Heading5"/>
        <w:numPr>
          <w:ilvl w:val="4"/>
          <w:numId w:val="1"/>
        </w:numPr>
        <w:rPr/>
      </w:pPr>
      <w:bookmarkStart w:id="758" w:name="__RefHeading___Toc8210575_2870459653"/>
      <w:bookmarkStart w:id="759" w:name="_Toc280"/>
      <w:bookmarkEnd w:id="758"/>
      <w:r>
        <w:rPr>
          <w:rtl w:val="true"/>
        </w:rPr>
        <w:t>عاقبت سازش</w:t>
      </w:r>
      <w:bookmarkEnd w:id="75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ملّتهايى كه تسليم آمريكا شده اند، حال و روزشان بمراتب بدتر از </w:t>
      </w:r>
      <w:bookmarkStart w:id="760" w:name="pg9703_154449"/>
    </w:p>
    <w:p>
      <w:pPr>
        <w:pStyle w:val="BookText"/>
        <w:rPr/>
      </w:pPr>
      <w:bookmarkEnd w:id="760"/>
      <w:r>
        <w:rPr>
          <w:rFonts w:ascii="IRNazanin" w:hAnsi="IRNazanin" w:eastAsia="IRNazanin"/>
          <w:color w:val="111111"/>
          <w:sz w:val="28"/>
          <w:sz w:val="28"/>
          <w:szCs w:val="28"/>
          <w:rtl w:val="true"/>
          <w:lang w:bidi="fa-IR"/>
        </w:rPr>
        <w:t>آنهايى است كه به قدر آنها تسليم نشده اند؛ هركس كه بيشتر تسليم شد، حال و روزش بدتر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به كشورهاى منطقه آنهايى كه بيشتر تسليم زور و قدرت طلبى آمريكا هستند نگاه كنيد، حال و روزشان از ديگران بدتر است؛ اقتصادشان بدتر است، وضع اجتماعى شان عقب تر است، وضع فرهنگى شان منحطتر است، فشار در ميان آنها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علاج براى ملّتهاى دنيا اين است كه از ملّت ايران درس بگيرند و در مقابل زورگويى و قدرت طلبى و ديكتاتورمآبى دولت آمريكا بايستند</w:t>
      </w:r>
      <w:r>
        <w:rPr>
          <w:rFonts w:eastAsia="IRNazanin" w:cs="IRNazanin"/>
          <w:color w:val="111111"/>
          <w:sz w:val="28"/>
          <w:szCs w:val="28"/>
          <w:rtl w:val="true"/>
          <w:lang w:bidi="fa-IR"/>
        </w:rPr>
        <w:t>.</w:t>
      </w:r>
      <w:r>
        <w:rPr>
          <w:rStyle w:val="FootnoteAnchor"/>
          <w:rtl w:val="true"/>
        </w:rPr>
        <w:footnoteReference w:id="414"/>
      </w:r>
    </w:p>
    <w:p>
      <w:pPr>
        <w:pStyle w:val="BookText"/>
        <w:rPr/>
      </w:pPr>
      <w:r>
        <w:rPr>
          <w:rFonts w:ascii="IRNazanin" w:hAnsi="IRNazanin" w:eastAsia="IRNazanin"/>
          <w:color w:val="111111"/>
          <w:sz w:val="28"/>
          <w:sz w:val="28"/>
          <w:szCs w:val="28"/>
          <w:rtl w:val="true"/>
          <w:lang w:bidi="fa-IR"/>
        </w:rPr>
        <w:t>كشورهايى كه با آمريكا ارتباط دارند كشورهاى گوناگونى كه در آسيا و آفريقا و ساير جاها هستند بسته به قدرت خودشان، اگر قدرت علمى بالايى داشتند، اگر در آنها قدرت پيشرفت دانش و فنّاورى و استقلال وجود داشته باشد، به همان اندازه ميتوانند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درون خودشان نتوانسته باشند يك بناى شامخ به وجود آورند، آن قدرت استكبارىِ آمريكا نه فقط به آنها سودى نميرساند، بلكه از آنها بهره ميبرد، به آنها ضربه هم ميزند؛ آنها را به بازار فروش محصولات خود چه محصولات نظامى و چه محصولات بى ارزش ديگر بدل ميكند؛ به غارت منابع آنها ميپردازد و در همه ى امور آنها هم دخالت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استكبار است</w:t>
      </w:r>
      <w:r>
        <w:rPr>
          <w:rFonts w:eastAsia="IRNazanin" w:cs="IRNazanin"/>
          <w:color w:val="111111"/>
          <w:sz w:val="28"/>
          <w:szCs w:val="28"/>
          <w:rtl w:val="true"/>
          <w:lang w:bidi="fa-IR"/>
        </w:rPr>
        <w:t>.</w:t>
      </w:r>
      <w:r>
        <w:rPr>
          <w:rStyle w:val="FootnoteAnchor"/>
          <w:rtl w:val="true"/>
        </w:rPr>
        <w:footnoteReference w:id="415"/>
      </w:r>
    </w:p>
    <w:p>
      <w:pPr>
        <w:pStyle w:val="Heading5"/>
        <w:numPr>
          <w:ilvl w:val="4"/>
          <w:numId w:val="1"/>
        </w:numPr>
        <w:rPr/>
      </w:pPr>
      <w:bookmarkStart w:id="761" w:name="__RefHeading___Toc8210577_2870459653"/>
      <w:bookmarkStart w:id="762" w:name="_Toc281"/>
      <w:bookmarkEnd w:id="761"/>
      <w:r>
        <w:rPr>
          <w:rtl w:val="true"/>
        </w:rPr>
        <w:t>رحم نكردنِ مستكبران به تسليم شدگان</w:t>
      </w:r>
      <w:bookmarkEnd w:id="76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و غرب، بارها نشان داده اند كه حتّى به تسليم شدگان هم رحم نميكنند و چون تاريخ مصرف همكارى كنندگان به پايان برسد، به آسانى آنان را به دور مى افكنند</w:t>
      </w:r>
      <w:r>
        <w:rPr>
          <w:rFonts w:eastAsia="IRNazanin" w:cs="IRNazanin"/>
          <w:color w:val="111111"/>
          <w:sz w:val="28"/>
          <w:szCs w:val="28"/>
          <w:rtl w:val="true"/>
          <w:lang w:bidi="fa-IR"/>
        </w:rPr>
        <w:t>.</w:t>
      </w:r>
      <w:r>
        <w:rPr>
          <w:rStyle w:val="FootnoteAnchor"/>
          <w:rtl w:val="true"/>
        </w:rPr>
        <w:footnoteReference w:id="416"/>
      </w:r>
      <w:bookmarkStart w:id="763" w:name="pg9703_154451"/>
    </w:p>
    <w:p>
      <w:pPr>
        <w:pStyle w:val="Heading5"/>
        <w:numPr>
          <w:ilvl w:val="4"/>
          <w:numId w:val="1"/>
        </w:numPr>
        <w:rPr/>
      </w:pPr>
      <w:bookmarkStart w:id="764" w:name="__RefHeading___Toc8210579_2870459653"/>
      <w:bookmarkStart w:id="765" w:name="_Toc282"/>
      <w:bookmarkEnd w:id="763"/>
      <w:bookmarkEnd w:id="764"/>
      <w:r>
        <w:rPr>
          <w:rtl w:val="true"/>
        </w:rPr>
        <w:t>مغالطه ى پرهيز از اصطكاك با دشمن</w:t>
      </w:r>
      <w:bookmarkEnd w:id="765"/>
    </w:p>
    <w:p>
      <w:pPr>
        <w:pStyle w:val="BookText"/>
        <w:rPr/>
      </w:pPr>
      <w:r>
        <w:rPr>
          <w:rFonts w:ascii="IRNazanin" w:hAnsi="IRNazanin" w:eastAsia="IRNazanin"/>
          <w:color w:val="111111"/>
          <w:sz w:val="28"/>
          <w:sz w:val="28"/>
          <w:szCs w:val="28"/>
          <w:rtl w:val="true"/>
          <w:lang w:bidi="fa-IR"/>
        </w:rPr>
        <w:t>برخى ديگر، قدرت دشمن را به رخ ميكشند و حق طلبان را از اصطكاك با آن بيم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سخن، مغالطه ى خطرناكى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دشمنى كه انسان خردمند از اصطكاكِ با او پرهيز ميكند، دشمنى نيست كه هويّت او و منافع حياتى او و اصل وجود او را هدف گرفته است؛ مقاومت در برابر چنين دشمنى، حُكم قاطع خرد انسانى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مبالغه در قدرت دشمن، خود يكى از ترفندهاى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و زور سياسى و نظامى، و جنگ افزار مدرن و انبوه، دولتهايى را ميترساند كه از پشتوانه ى ملّت خود محرومند</w:t>
      </w:r>
      <w:r>
        <w:rPr>
          <w:rFonts w:eastAsia="IRNazanin" w:cs="IRNazanin"/>
          <w:color w:val="111111"/>
          <w:sz w:val="28"/>
          <w:szCs w:val="28"/>
          <w:rtl w:val="true"/>
          <w:lang w:bidi="fa-IR"/>
        </w:rPr>
        <w:t>.</w:t>
      </w:r>
      <w:r>
        <w:rPr>
          <w:rStyle w:val="FootnoteAnchor"/>
          <w:rtl w:val="true"/>
        </w:rPr>
        <w:footnoteReference w:id="417"/>
      </w:r>
    </w:p>
    <w:p>
      <w:pPr>
        <w:pStyle w:val="Heading5"/>
        <w:numPr>
          <w:ilvl w:val="4"/>
          <w:numId w:val="1"/>
        </w:numPr>
        <w:rPr/>
      </w:pPr>
      <w:bookmarkStart w:id="766" w:name="__RefHeading___Toc8210581_2870459653"/>
      <w:bookmarkStart w:id="767" w:name="_Toc283"/>
      <w:bookmarkEnd w:id="766"/>
      <w:r>
        <w:rPr>
          <w:rtl w:val="true"/>
        </w:rPr>
        <w:t>پايان يافتن دشمنى ها تنها با مستحكم شدن كشور نه با سازش</w:t>
      </w:r>
      <w:bookmarkEnd w:id="767"/>
    </w:p>
    <w:p>
      <w:pPr>
        <w:pStyle w:val="BookText"/>
        <w:rPr/>
      </w:pPr>
      <w:r>
        <w:rPr>
          <w:rFonts w:ascii="IRNazanin" w:hAnsi="IRNazanin" w:eastAsia="IRNazanin"/>
          <w:color w:val="111111"/>
          <w:sz w:val="28"/>
          <w:sz w:val="28"/>
          <w:szCs w:val="28"/>
          <w:rtl w:val="true"/>
          <w:lang w:bidi="fa-IR"/>
        </w:rPr>
        <w:t>تا وقتى دشمن اميدوار باشد كه ميتواند نظام اسلامى را ريشه كن كند، تلاش خواهد كرد و ضربه وارد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همّت ما بايد اين باشد كه آن چنان ساخت را مستحكم كنيم كه دشمن احساس كند هر تيغى وارد بياورد، تيغش كُند و به ضرر خودش تمام خواهد شد و هر گلوله اى بزند، به طرف خودش كمانه خواهد كرد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از وقتى جنگ سالاران و نومحافظه كاران كنونىِ حكومت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واقعاً اينها يك گروه جنگ سالارند و محور كارشان بر جنگ و تهاجم نظامى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كار آمده اند، تهديدها لحن و زبان ديگرى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مقابل اين چالش چه بايد بكنيم؟ ما بايد قدرت خود را زياد كنيم و دفاع قانونى و مشروع خود را انجام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اين را حكم ميكند و همه ى شواهد و قرائن و دلايل سياسى و ديپلماسى هم همين را تأييد مينمايد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استحكام داخلى به معنايى نيست كه آنها خيال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رسيدن به فلان سلاح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 طور كه آقاى رئيس جمهور اشاره كردند، </w:t>
      </w:r>
      <w:bookmarkStart w:id="768" w:name="pg9703_154453"/>
    </w:p>
    <w:p>
      <w:pPr>
        <w:pStyle w:val="BookText"/>
        <w:rPr/>
      </w:pPr>
      <w:bookmarkEnd w:id="768"/>
      <w:r>
        <w:rPr>
          <w:rFonts w:ascii="IRNazanin" w:hAnsi="IRNazanin" w:eastAsia="IRNazanin"/>
          <w:color w:val="111111"/>
          <w:sz w:val="28"/>
          <w:sz w:val="28"/>
          <w:szCs w:val="28"/>
          <w:rtl w:val="true"/>
          <w:lang w:bidi="fa-IR"/>
        </w:rPr>
        <w:t>سلاح هسته اى كارى از پيش نميبرد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استحكام داخلى به معناى ديگرى است كه بعد اشاره اى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بايد قدرت خود را زياد كنيم، وَالّا هرگونه عقب نشينى در مقابل قدرت متكبّر و زورگو، يك طرفه و تشويق به تعرّض و تجاوزِ بيشتر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ما در طول چند سال در صحنه هاى گوناگون تجربه هم كرده ايم؛ هرجا عقب نشينى اى مشاهده كرده اند، يك قدم جلو آمده اند؛ ممنون نشده اند كه بگويند بالاخره اينها يك امتياز دادند، ما هم يك امتياز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مقابله و مواجهه ى قدرت، اين حرفها معنا ندارد؛ قدرتهاى مادّى، اين مطالب سرشان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ديدند طرف يك قدم عقب رفت يا مرعوب شد، احساس ميكنند پس بايد فشار را بيشتر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چيزى كه ميتواند كشور ايران و نظام اسلامى را حفظ كند، استحكام داخلى و عزم جزم بر دفاع مشروع و منطقى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موذيگرى ميكند، راه را دشوار ميكند، هزينه هايى را بر ما تحميل ميكند؛ منتها رسيدن به مرتبه ى عالى عزّت و پيشرفت، هزينه هايى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كردن عزّت و اعتلاء هزينه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هم هزينه دارد؛ مگر ذلّت هزينه ندارد؟ الان شما ببينيد افسر آمريكايى دست زنِ افسر بعثى را ميگيرد و با خودش ميبرد؛ ولى بعثىِ عراقى جرئت نميكند حرف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از اين بالاتر؟ هم ذليل شده اند و هم هزينه اش را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ارتشى كه در مقابل دشمن مقابله نميكند، نتيجه اش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رسيدن به عزّت، اعتلاء و قدرت، هزينه هايى دارد؛ بايد هزينه ها را پرداخت، بايد عمل كرد و پيش رفت</w:t>
      </w:r>
      <w:r>
        <w:rPr>
          <w:rFonts w:eastAsia="IRNazanin" w:cs="IRNazanin"/>
          <w:color w:val="111111"/>
          <w:sz w:val="28"/>
          <w:szCs w:val="28"/>
          <w:rtl w:val="true"/>
          <w:lang w:bidi="fa-IR"/>
        </w:rPr>
        <w:t>.</w:t>
      </w:r>
      <w:r>
        <w:rPr>
          <w:rStyle w:val="FootnoteAnchor"/>
          <w:rtl w:val="true"/>
        </w:rPr>
        <w:footnoteReference w:id="418"/>
      </w:r>
    </w:p>
    <w:p>
      <w:pPr>
        <w:pStyle w:val="Heading4"/>
        <w:numPr>
          <w:ilvl w:val="3"/>
          <w:numId w:val="1"/>
        </w:numPr>
        <w:rPr/>
      </w:pPr>
      <w:bookmarkStart w:id="769" w:name="__RefHeading___Toc8210583_2870459653"/>
      <w:bookmarkStart w:id="770" w:name="_Toc284"/>
      <w:bookmarkEnd w:id="769"/>
      <w:r>
        <w:rPr/>
        <w:t>2</w:t>
      </w:r>
      <w:r>
        <w:rPr>
          <w:rtl w:val="true"/>
        </w:rPr>
        <w:t xml:space="preserve"> - </w:t>
      </w:r>
      <w:r>
        <w:rPr>
          <w:rtl w:val="true"/>
        </w:rPr>
        <w:t>از دست دادن عزّت</w:t>
      </w:r>
      <w:bookmarkEnd w:id="770"/>
    </w:p>
    <w:p>
      <w:pPr>
        <w:pStyle w:val="Heading5"/>
        <w:numPr>
          <w:ilvl w:val="4"/>
          <w:numId w:val="1"/>
        </w:numPr>
        <w:rPr/>
      </w:pPr>
      <w:bookmarkStart w:id="771" w:name="__RefHeading___Toc8210585_2870459653"/>
      <w:bookmarkStart w:id="772" w:name="_Toc285"/>
      <w:bookmarkEnd w:id="771"/>
      <w:r>
        <w:rPr>
          <w:rtl w:val="true"/>
        </w:rPr>
        <w:t>اشاره</w:t>
      </w:r>
      <w:bookmarkEnd w:id="772"/>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طول تاريخ، بشريّت همواره از استكبار و قدرت گرايىِ قدرتمندان و </w:t>
      </w:r>
      <w:bookmarkStart w:id="773" w:name="pg9703_154455"/>
    </w:p>
    <w:p>
      <w:pPr>
        <w:pStyle w:val="BookText"/>
        <w:rPr/>
      </w:pPr>
      <w:bookmarkEnd w:id="773"/>
      <w:r>
        <w:rPr>
          <w:rFonts w:ascii="IRNazanin" w:hAnsi="IRNazanin" w:eastAsia="IRNazanin"/>
          <w:color w:val="111111"/>
          <w:sz w:val="28"/>
          <w:sz w:val="28"/>
          <w:szCs w:val="28"/>
          <w:rtl w:val="true"/>
          <w:lang w:bidi="fa-IR"/>
        </w:rPr>
        <w:t>زرمندان و زورمندان، لطمه و آسيب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شما نگاه كنيد، مى بينيد آسيب ها و بدبختى ها و تيره روزى هاى بشريّت در طول زمان، ناشى از خصلت فرعونى و خوى استكبارى قدرت طلبان و زرمندان و زورمندانى است كه حدّى براى اشتهاى سيرى ناپذير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همين طور است؛ امروز مى بينيد قدرت استكبار با چهره ى نظاميگرانه و با زبان زور با دنيا حرف 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لعاب ضخيم تبليغات فريبنده ى رسانه هاى غربى هم ديگر نميتواند اين چهره ى زشتِ زورمدارى و قدرت طلبى را بپوشاند؛ با زبان زور حرف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زورگويى، از هيچ كارِ برخلاف شرافت هم ابا نميكنند؛ مفاهيم انسانى را تحريف ميكنند، واژه هاى شريف انسانيّت را قلبِ معنا ميكنند، به ملّتها دروغ آشكار ميگويند و دم از خصلتهايى ميزنند كه بكلّى از آنها تهى دستند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ملّتى اگر تن به تسليم در مقابل اين زورگويى دهد و ذلّت را بپذيرد، در طول تاريخ و پيش انسانهاى باوجدان، مورد ستايش قرار نخواهد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ملّت يا بزرگان و سرداران ملّتى را به خاطر تسليم در مقابل دشمن و پوشيدن لباس ذلّت، مدح و ستايش نكرده است؛ همه از ملّت و سرداران و سربازان و مسئولانى كه در مقابل زورگويى ها مقاومت كرده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اگر به قيمت جان آنها تمام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ستايش كرده اند</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774" w:name="__RefHeading___Toc8210587_2870459653"/>
      <w:bookmarkStart w:id="775" w:name="_Toc286"/>
      <w:bookmarkEnd w:id="774"/>
      <w:r>
        <w:rPr>
          <w:rtl w:val="true"/>
        </w:rPr>
        <w:t>نابود شدن؛ عاقبت ملّتهاى غافل از عنصر دفاع و مقاومت</w:t>
      </w:r>
      <w:bookmarkEnd w:id="775"/>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 چه وظيفه اى دارند؟ ملّتها وظيفه دارند براى صيانت و حراست از خود و براى دفاع از كيان، عزّت و هويّت خود، خود را آماده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ملّتى كه در اين راه غفلت كند، نابود شده است؛ آن ملّتى كه نتواند نياز خود را به دفاع، به ايستادگى و به مقاومت، بهنگام بفهمد، پامال شده است</w:t>
      </w:r>
      <w:r>
        <w:rPr>
          <w:rFonts w:eastAsia="IRNazanin" w:cs="IRNazanin"/>
          <w:color w:val="111111"/>
          <w:sz w:val="28"/>
          <w:szCs w:val="28"/>
          <w:rtl w:val="true"/>
          <w:lang w:bidi="fa-IR"/>
        </w:rPr>
        <w:t>.</w:t>
      </w:r>
      <w:r>
        <w:rPr>
          <w:rStyle w:val="FootnoteAnchor"/>
          <w:rtl w:val="true"/>
        </w:rPr>
        <w:footnoteReference w:id="420"/>
      </w:r>
      <w:bookmarkStart w:id="776" w:name="pg9703_154457"/>
    </w:p>
    <w:p>
      <w:pPr>
        <w:pStyle w:val="Heading4"/>
        <w:numPr>
          <w:ilvl w:val="3"/>
          <w:numId w:val="1"/>
        </w:numPr>
        <w:rPr/>
      </w:pPr>
      <w:bookmarkStart w:id="777" w:name="__RefHeading___Toc8210589_2870459653"/>
      <w:bookmarkStart w:id="778" w:name="_Toc287"/>
      <w:bookmarkEnd w:id="776"/>
      <w:bookmarkEnd w:id="777"/>
      <w:r>
        <w:rPr/>
        <w:t>3</w:t>
      </w:r>
      <w:r>
        <w:rPr>
          <w:rtl w:val="true"/>
        </w:rPr>
        <w:t xml:space="preserve"> - </w:t>
      </w:r>
      <w:r>
        <w:rPr>
          <w:rtl w:val="true"/>
        </w:rPr>
        <w:t>جرى شدن دشمن</w:t>
      </w:r>
      <w:bookmarkEnd w:id="778"/>
    </w:p>
    <w:p>
      <w:pPr>
        <w:pStyle w:val="Heading5"/>
        <w:numPr>
          <w:ilvl w:val="4"/>
          <w:numId w:val="1"/>
        </w:numPr>
        <w:rPr/>
      </w:pPr>
      <w:bookmarkStart w:id="779" w:name="__RefHeading___Toc8210591_2870459653"/>
      <w:bookmarkStart w:id="780" w:name="_Toc288"/>
      <w:bookmarkEnd w:id="779"/>
      <w:r>
        <w:rPr>
          <w:rtl w:val="true"/>
        </w:rPr>
        <w:t>عقب نشينى در برابر دشمن؛ عامل افزايش زياده خواهى او</w:t>
      </w:r>
      <w:bookmarkEnd w:id="780"/>
    </w:p>
    <w:p>
      <w:pPr>
        <w:pStyle w:val="BookText"/>
        <w:rPr/>
      </w:pPr>
      <w:r>
        <w:rPr>
          <w:rFonts w:ascii="IRNazanin" w:hAnsi="IRNazanin" w:eastAsia="IRNazanin"/>
          <w:color w:val="111111"/>
          <w:sz w:val="28"/>
          <w:sz w:val="28"/>
          <w:szCs w:val="28"/>
          <w:rtl w:val="true"/>
          <w:lang w:bidi="fa-IR"/>
        </w:rPr>
        <w:t>بعضى كسان خيال ميكنند راه مصون ماندن از خطر آمريكا اين است كه برويم بگوييم شما دعوا و اوقات تلخى كرديد، حالا فرمايشتان چيست؟ ميگوييد ما چه كار كنيم؟ بعد او بگويد فلان كار و فلان كار و فلان كار را بكنيد؛ فهرست بلندبالايى به ما بدهد؛ بعد ما چك وچانه بزنيم كه اگر ميشود، اين يك كار را نكنيم؛ اگر ميشود، اين يكى را يك خرده كمتر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بالاخره با اخم وتَخم، بخش زيادى از آن كارها را به ما تحميل كند و از چند كار بگذرد و تصوّر شود بزرگوارانه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نيست؛ تا وقتى بترسى، ميترسانندت؛ تا وقتى عقب بنشينى، هُلت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دشمن طرف شما نمى آيد كه بداند شما به او پنجه ميزنى و او را ناكام ميكنى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چگونه ممكن است؟ با تقويت روحيّه ى اعتمادبه نفس، روحيّه ى توكّل به خدا و اعتماد به حقّانيّت خود و راه خود در مردم</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781" w:name="__RefHeading___Toc8210593_2870459653"/>
      <w:bookmarkStart w:id="782" w:name="_Toc289"/>
      <w:bookmarkEnd w:id="781"/>
      <w:r>
        <w:rPr>
          <w:rtl w:val="true"/>
        </w:rPr>
        <w:t>تشكيك در مشروعيّت نظام؛ عامل جرى شدن دشمن</w:t>
      </w:r>
      <w:bookmarkEnd w:id="782"/>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 توى دهنها مى اندازند و ميگويند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بحران مشروعيّت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اسلامى كه متّكى به آراءِ مردم است و نماينده ى مجلس و نماينده ى شورا و رئيس جمهور و رهبر و خبرگانش با رأى مردم انتخاب ميشوند، اگر مشروعيّت نداشته باشد، پس كدام يك از نظامهايى كه در منطقه و در دنيا هستند، مشروعيّت دارند؟ نظامى كه پايه هاى آن بر اساس اعتقادات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مسلمانند و نظام، اسلامى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اين پايه هاى مستحكم مشروع نيست، كدام نظام در دنيا مشروع است؟ اينها است كه دشمن را تشويق ميكند؛ اينها است كه خطر ايجاد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نميتوانند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كارى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اين طور حرفها را به ميان مى آورند، خيلى كمترند از اينكه بتوانند در مقابل عظمتى كه اين انقلاب آفريده، ايستادگى كنند و به آن لطمه بزنند؛ اين هم براثر آن است كه انقلاب را نمى شناسند، بنابراين خيال ميكنند ميتوانند آن را بر زمين بزنند؛ وَالّا اگر اين انقلاب را مى شناختند و گستره ى عظيمى كه اين انقلاب به آنجاها نفوذ كرده، ميدانستند، اين طور حرف نميزدند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بر اثر حقارتِ خودشان حاضر نيستند اين چيزهاى عظيم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چشمهاى كوچك نميتواند اين عظمتها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بزرگى و در آيينه ى كوچك ننمايى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نميتوانند عظمت انقلاب را ببيند؛ خودشان كوچكند، خيال ميكنند انقلاب هم كوچك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انقلاب را دنبال خودشان درون پيچ وخمهاى دالان وابستگى و تسليم و ضعف در مقابل آمريكا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ميشود چنين چيزى؟</w:t>
      </w:r>
      <w:r>
        <w:rPr>
          <w:rStyle w:val="FootnoteAnchor"/>
          <w:rtl w:val="true"/>
        </w:rPr>
        <w:footnoteReference w:id="42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3" w:name="pg9703_154462"/>
      <w:bookmarkStart w:id="784" w:name="pg9703_154462"/>
      <w:bookmarkEnd w:id="784"/>
    </w:p>
    <w:p>
      <w:pPr>
        <w:pStyle w:val="Heading2"/>
        <w:numPr>
          <w:ilvl w:val="1"/>
          <w:numId w:val="1"/>
        </w:numPr>
        <w:rPr/>
      </w:pPr>
      <w:bookmarkStart w:id="785" w:name="pg9703_154462"/>
      <w:bookmarkStart w:id="786" w:name="__RefHeading___Toc8210595_2870459653"/>
      <w:bookmarkStart w:id="787" w:name="_Toc290"/>
      <w:bookmarkEnd w:id="785"/>
      <w:bookmarkEnd w:id="786"/>
      <w:r>
        <w:rPr>
          <w:rtl w:val="true"/>
        </w:rPr>
        <w:t>بخش هشتم الگوهاى مقاومت</w:t>
      </w:r>
      <w:bookmarkEnd w:id="78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88" w:name="__RefHeading___Toc8210597_2870459653"/>
      <w:bookmarkStart w:id="789" w:name="_Toc291"/>
      <w:bookmarkEnd w:id="788"/>
      <w:r>
        <w:rPr>
          <w:rtl w:val="true"/>
        </w:rPr>
        <w:t>اشاره</w:t>
      </w:r>
      <w:bookmarkEnd w:id="78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90" w:name="pg9703_154466"/>
      <w:bookmarkStart w:id="791" w:name="pg9703_154466"/>
      <w:bookmarkEnd w:id="791"/>
    </w:p>
    <w:p>
      <w:pPr>
        <w:pStyle w:val="Heading3"/>
        <w:numPr>
          <w:ilvl w:val="2"/>
          <w:numId w:val="1"/>
        </w:numPr>
        <w:rPr/>
      </w:pPr>
      <w:bookmarkStart w:id="792" w:name="pg9703_154466"/>
      <w:bookmarkStart w:id="793" w:name="__RefHeading___Toc8210599_2870459653"/>
      <w:bookmarkStart w:id="794" w:name="_Toc292"/>
      <w:bookmarkEnd w:id="792"/>
      <w:bookmarkEnd w:id="793"/>
      <w:r>
        <w:rPr>
          <w:rtl w:val="true"/>
        </w:rPr>
        <w:t xml:space="preserve">حضرت ابراهيم </w:t>
      </w:r>
      <w:r>
        <w:rPr>
          <w:rtl w:val="true"/>
        </w:rPr>
        <w:t>(</w:t>
      </w:r>
      <w:r>
        <w:rPr>
          <w:rtl w:val="true"/>
        </w:rPr>
        <w:t>عليه السّلام</w:t>
      </w:r>
      <w:r>
        <w:rPr>
          <w:rtl w:val="true"/>
        </w:rPr>
        <w:t>)</w:t>
      </w:r>
      <w:bookmarkEnd w:id="794"/>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جوان داعى توحيد و تنها دعوت كننده به معرفت پروردگار در يك جامعه ى غفلت زده و شرك آلود، وارد ميدان دعوت شد؛ امّا دلها همه خواب و مغزها متحجّر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تدبير الهى بايد تكانى به دلها، فكرها و ذهنهاى مردم ميداد تا در سايه ى اين تكانِ شديد، ميتوانست حرف خود را به اعماق جان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تكانِ شديد، اين گونه به وجود مى آمد 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بتخانه و مركز ايمان كوركورانه و جاهلانه ى آن مردم را به هم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وارد بتخانه شد، بتها را شكست و تنها يك بت را كه بت بزرگ بود، سالم نگاه داشت؛ براى اينكه از همين نقطه بتواند استفاده كند و ذهنها را متوجّه حقيقت سازد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آنكه مردم فهميدند اين حركت، كارِ ابراهيم خليل الله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اين كار را با خدايانمان كردى؟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 أَنْتَ فَعَلْتَ هٰذٰا بِآلِهَتِنٰا يٰا إِبْرٰاهِيمُ؟</w:t>
      </w:r>
      <w:r>
        <w:rPr>
          <w:rFonts w:eastAsia="IRNazanin" w:cs="IRNazanin"/>
          <w:color w:val="111111"/>
          <w:sz w:val="28"/>
          <w:szCs w:val="28"/>
          <w:rtl w:val="true"/>
          <w:lang w:bidi="fa-IR"/>
        </w:rPr>
        <w:t>»</w:t>
      </w:r>
      <w:r>
        <w:rPr>
          <w:rStyle w:val="FootnoteAnchor"/>
          <w:rtl w:val="true"/>
        </w:rPr>
        <w:footnoteReference w:id="423"/>
      </w:r>
      <w:r>
        <w:rPr>
          <w:rFonts w:ascii="Amiri" w:hAnsi="Amiri" w:eastAsia="Amiri" w:cs="Amiri"/>
          <w:color w:val="111111"/>
          <w:sz w:val="28"/>
          <w:sz w:val="28"/>
          <w:szCs w:val="28"/>
          <w:rtl w:val="true"/>
          <w:lang w:bidi="ar-SA"/>
        </w:rPr>
        <w:t xml:space="preserve">و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آنان جواب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بَلْ فَعَلَهُ كَبِيرُهُمْ هٰذٰا فَسْئَلُوهُمْ إِنْ كٰانُوا يَنْطِقُونَ</w:t>
      </w:r>
      <w:r>
        <w:rPr>
          <w:rFonts w:eastAsia="Amiri" w:cs="Amiri" w:ascii="Amiri" w:hAnsi="Amiri"/>
          <w:color w:val="111111"/>
          <w:sz w:val="28"/>
          <w:szCs w:val="28"/>
          <w:rtl w:val="true"/>
          <w:lang w:bidi="ar-SA"/>
        </w:rPr>
        <w:t>»</w:t>
      </w:r>
      <w:r>
        <w:rPr>
          <w:rStyle w:val="FootnoteAnchor"/>
          <w:rtl w:val="true"/>
        </w:rPr>
        <w:footnoteReference w:id="4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اينجا مجاهدت فكرى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يك نفر بود </w:t>
      </w:r>
    </w:p>
    <w:p>
      <w:pPr>
        <w:pStyle w:val="BookText"/>
        <w:rPr/>
      </w:pPr>
      <w:r>
        <w:rPr>
          <w:rFonts w:ascii="IRNazanin" w:hAnsi="IRNazanin" w:eastAsia="IRNazanin"/>
          <w:color w:val="111111"/>
          <w:sz w:val="28"/>
          <w:sz w:val="28"/>
          <w:szCs w:val="28"/>
          <w:rtl w:val="true"/>
          <w:lang w:bidi="fa-IR"/>
        </w:rPr>
        <w:t>در برابر يك دنيا،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اينجا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دنياى ظلمانى در برابر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در آن قدرتهاى پرتلألؤ مادّى بودند، ثروتمندان درجه ى يك بودند، داعيان و گويندگان تابع قدرت بودند و او تنها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ملّت وقتى كه در مقابل يك دنياى مخالف قرار ميگيرد چه حالى دارد؟ امروز شما به ملّت ايران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حرفى ميزند كه هيچ يك از قدرتهاى جهانى آن را دوست نميدارند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قضيّه ى فلسطين، همه باهم سازش كردند و جز ملّت ايران كسى جرئت نميكرد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 و حقيقت را ابراز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قضاياى تعدّى و ظلم و جورى كه امروز به مسلمانان عالم ميشود، جز ملّت ايران هيچ ملّتى يا جرئت نميكند صدايى برآورد و يا صدايش به جايى نميرسد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نظم نوينى كه مستكبرين عالم و در رأس آنها آمريكا براى تسلّط بر ملّتها درست كرده اند، جز ملّت ايران هيچ كس در دنيا جرئت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شما ببينيد كه يك پيغمبر، يك تنِ تنها، در مقابل آن همه افكار مخالف، حرف حق را ميزند و در مقابل نظرات مخالف، با قدرت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وضعى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هستند كه تاريخ را شكل و جهت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ابراهيم و ابراهيم ها و پيغمبران بزرگ الهى، به اين جهت است كه در تاريخ ثبت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قدرتى نميتواند بزرگان عالم و مردان شجاع الهى را از صفحه ى روزگار محو، يا نامشان را كم رنگ كند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اين كار را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جواب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بَلْ فَعَلَهُ كَبِيرُهُمْ هٰذٰا فَسْئَلُوهُمْ إِنْ كٰانُوا يَنْطِقُونَ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متعاقب اين تكانِ شديدى كه به آنها داد، خواست ذهنشان را متذكّر كند و به آنها ذكر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بتها حرف ميزنند از خودشان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بت بزرگ، قدرت دارد كه بيان كند و حقيقت را به شما بگويد از او سؤال كنيد و ببينيد چه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آنها را مقابل مطلبى قرار داد كه ناچار بودند آن را بفهمند و تصديق كنند؛ يعنى راهِ بروبرگرد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 و نمونه ى ذكر دادن به مخاطب را </w:t>
      </w:r>
    </w:p>
    <w:p>
      <w:p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طريق حركتى بزرگ و كوبنده انجام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در ادامه ى آيات مربوط به اقدام و حركت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إِلىٰ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به آنها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بت بزرگ سؤال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خودشان برگشتند؛ يعنى ناگهان به خود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حالت ذكر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فَرَجَعُوا إِلىٰ أَنْفُسِهِمْ فَقٰالُوا إِنَّكُمْ أَنْتُمُ اَلظّٰالِمُونَ</w:t>
      </w:r>
      <w:r>
        <w:rPr>
          <w:rFonts w:eastAsia="IRNazanin" w:cs="IRNazanin"/>
          <w:color w:val="111111"/>
          <w:sz w:val="28"/>
          <w:szCs w:val="28"/>
          <w:rtl w:val="true"/>
          <w:lang w:bidi="fa-IR"/>
        </w:rPr>
        <w:t>»</w:t>
      </w:r>
      <w:r>
        <w:rPr>
          <w:rStyle w:val="FootnoteAnchor"/>
          <w:rtl w:val="true"/>
        </w:rPr>
        <w:footnoteReference w:id="425"/>
      </w:r>
      <w:r>
        <w:rPr>
          <w:rFonts w:ascii="IRNazanin" w:hAnsi="IRNazanin" w:eastAsia="IRNazanin"/>
          <w:color w:val="111111"/>
          <w:sz w:val="28"/>
          <w:sz w:val="28"/>
          <w:szCs w:val="28"/>
          <w:rtl w:val="true"/>
          <w:lang w:bidi="fa-IR"/>
        </w:rPr>
        <w:t>به خودشان برگشتند، فكر كردند و به تعبير من با خود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حقّا كه ما ستمگريم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آن قدر غافل باشد كه به جاى رفتن به سراغ خداوندِ قادر حىِّ بصيرِ فعّالِمايشاء و حاكم مايُريد، به سراغ موجودى كه از خودش هم نميتواند دفاع كند برود و چشم بسته تسليم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بت، چوبى بود؛ امّا بتهاى گوشت و پوست و استخوان دار نيز همين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قدرتمندى كه به خدا متّكى نباشد و قدرتش از قدرت پروردگار عالم سرچشمه نگرفته باشد، مثل همان بت است كه نميتواند از خود و از منطق خود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همچنان كه مى بينيد، مستكبرين و قلدران عالم در سرتاسر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سطح بين المللى و چه در كشورهاى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زورگويى ميكنند؛ امّا زورگويى براى هميشه قابل ماندن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كه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باقى ميماند، حقيقت است؛ لذاست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نمرودها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باقى ماندند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نُكِسُوا عَلىٰ رُؤُسِهِمْ</w:t>
      </w:r>
      <w:r>
        <w:rPr>
          <w:rFonts w:eastAsia="IRNazanin" w:cs="IRNazanin"/>
          <w:color w:val="111111"/>
          <w:sz w:val="28"/>
          <w:szCs w:val="28"/>
          <w:rtl w:val="true"/>
          <w:lang w:bidi="fa-IR"/>
        </w:rPr>
        <w:t>»</w:t>
      </w:r>
      <w:r>
        <w:rPr>
          <w:rStyle w:val="FootnoteAnchor"/>
          <w:rtl w:val="true"/>
        </w:rPr>
        <w:footnoteReference w:id="426"/>
      </w:r>
      <w:r>
        <w:rPr>
          <w:rFonts w:ascii="IRNazanin" w:hAnsi="IRNazanin" w:eastAsia="IRNazanin"/>
          <w:color w:val="111111"/>
          <w:sz w:val="28"/>
          <w:sz w:val="28"/>
          <w:szCs w:val="28"/>
          <w:rtl w:val="true"/>
          <w:lang w:bidi="fa-IR"/>
        </w:rPr>
        <w:t xml:space="preserve">بعد از آنكه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ذكر داد و به آگاهى رسيدند، سرشان را پايين انداختند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غافل نميفهمد چه كار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امروز به ملّتهايى كه تحت تأثير فرهنگ تحميلى ابرقدرت ها قرار دارند نگاه كنيد، همين غفلت را مشاهده خواهيد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سربه هوا در حال حركتند و هركس غير از خودشان را نيز نفى ميكنند؛ از روى غفلت، ملّتها را تحقير ميكنند و مورد بى اعتنائى قرار ميدهند؛ چون حقيقت را نميدانند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نُكِسُوا عَلىٰ رُؤُسِهِمْ لَقَدْ عَلِمْتَ مٰا هٰؤُلاٰءِ يَنْطِقُونَ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 فَتَعْبُدُونَ مِنْ دُونِ اَللّٰهِ مٰا لاٰ يَنْفَعُكُمْ شَيْئاً وَ لاٰ يَضُرُّكُمْ</w:t>
      </w:r>
      <w:r>
        <w:rPr>
          <w:rFonts w:eastAsia="Amiri" w:cs="Amiri" w:ascii="Amiri" w:hAnsi="Amiri"/>
          <w:color w:val="111111"/>
          <w:sz w:val="28"/>
          <w:szCs w:val="28"/>
          <w:rtl w:val="true"/>
          <w:lang w:bidi="ar-SA"/>
        </w:rPr>
        <w:t>»</w:t>
      </w:r>
      <w:r>
        <w:rPr>
          <w:rStyle w:val="FootnoteAnchor"/>
          <w:rtl w:val="true"/>
        </w:rPr>
        <w:footnoteReference w:id="427"/>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يك لحظه آگاهى آنها حُسن استفاده كرد و در چند جمله، تنها سخن حقيقتى را كه در آن لحظه ميشد بيان كرد به آنها گفت؛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شما به غير خدا، كسى را عبوديّت ميكنيد كه نه ميتواند به شما نفع برساند و نه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همه ى قدرتهاى غير خدايى اين گونه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قدرت ظاهرى فراگيرشان نگاه نكنيد؛ به سلاحهاى مدرن و فوق مدرن و به پول و ثروتشان نگاه نكنيد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عاملى كه ملّتها را در مقابل قدرتها ضعيف ميكند، بى ارادگى خودِ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ملّتى با اراده حركت كند، به خدا متّكى باشد و دستور الهى را اطاعت نمايد، هيچ قدرتى نميتواند مويى از سرِ او كم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لَكُمْ وَ لِمٰا تَعْبُدُونَ مِنْ دُونِ اَللّٰهِ</w:t>
      </w:r>
      <w:r>
        <w:rPr>
          <w:rFonts w:eastAsia="IRNazanin" w:cs="IRNazanin"/>
          <w:color w:val="111111"/>
          <w:sz w:val="28"/>
          <w:szCs w:val="28"/>
          <w:rtl w:val="true"/>
          <w:lang w:bidi="fa-IR"/>
        </w:rPr>
        <w:t>»</w:t>
      </w:r>
      <w:r>
        <w:rPr>
          <w:rStyle w:val="FootnoteAnchor"/>
          <w:rtl w:val="true"/>
        </w:rPr>
        <w:footnoteReference w:id="428"/>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بر شما و بر آن چيزى كه جاهلانه عبادتش ميكنيد و در مقابل آن سر فرو مى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سير حركت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بود كه اوّل حركت تندى انجام داد، تا وجدانها و ذهنها را متوجّه كند؛ آنگاه، با استفاده از آن توجّهى كه دلها پيدا كرد، سخنِ حق را در يك جمله به دلها و ذهنهاى آنها القا نمود؛ بعد از آنكه بيدارى در مردم به وجود آمد، نوبت به دشمن رسيد تا عكس العمل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كيست؟ همان است كه قرآن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يُرِيدُ اَلَّذِينَ يَتَّبِعُونَ اَلشَّهَوٰاتِ أَنْ تَمِيلُوا مَيْلاً عَظِيماً</w:t>
      </w:r>
      <w:r>
        <w:rPr>
          <w:rFonts w:eastAsia="IRNazanin" w:cs="IRNazanin"/>
          <w:color w:val="111111"/>
          <w:sz w:val="28"/>
          <w:szCs w:val="28"/>
          <w:rtl w:val="true"/>
          <w:lang w:bidi="fa-IR"/>
        </w:rPr>
        <w:t>»</w:t>
      </w:r>
      <w:r>
        <w:rPr>
          <w:rStyle w:val="FootnoteAnchor"/>
          <w:rtl w:val="true"/>
        </w:rPr>
        <w:footnoteReference w:id="429"/>
      </w:r>
      <w:r>
        <w:rPr>
          <w:rFonts w:ascii="IRNazanin" w:hAnsi="IRNazanin" w:eastAsia="IRNazanin"/>
          <w:color w:val="111111"/>
          <w:sz w:val="28"/>
          <w:sz w:val="28"/>
          <w:szCs w:val="28"/>
          <w:rtl w:val="true"/>
          <w:lang w:bidi="fa-IR"/>
        </w:rPr>
        <w:t>كسانى كه مستِ شهوت و قدرت و پولند؛ آنها هستند كه ميخواهند همه ى مردم در حال غفلت باشند؛ همه مست باشند؛ چون آنها مستند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و رهبر الهى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مردى كه در راه انبيا حركت ميكرد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راه را طى نمودند و امروز شما </w:t>
      </w:r>
    </w:p>
    <w:p>
      <w:pPr>
        <w:pStyle w:val="BookText"/>
        <w:rPr/>
      </w:pPr>
      <w:r>
        <w:rPr>
          <w:rFonts w:ascii="IRNazanin" w:hAnsi="IRNazanin" w:eastAsia="IRNazanin"/>
          <w:color w:val="111111"/>
          <w:sz w:val="28"/>
          <w:sz w:val="28"/>
          <w:szCs w:val="28"/>
          <w:rtl w:val="true"/>
          <w:lang w:bidi="fa-IR"/>
        </w:rPr>
        <w:t>ملاحظه ميكنيد كه در دنيا، بيدارى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سخنى اغراق آميز و مبالغه آلود نيست؛ بلكه يك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عكس العمل دشمن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قدرتهاى استكبارى و در رأس آنها قدرت استكبارى آمريكا چگونه به تهديد ميپردازند و براى تبليغات عليه ملّت ايران و نظام اسلامى پول خرج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عكس العمل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از حركت عظيم ملّت ايران ضربه نخورده بودند عكس العمل نشان نميدادند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وقتى 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آن حركت را كرد و مردم را بيدار نمود، آن وقت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حَرِّقُوهُ وَ اُنْصُرُوا آلِهَتَكُمْ</w:t>
      </w:r>
      <w:r>
        <w:rPr>
          <w:rFonts w:eastAsia="Amiri" w:cs="Amiri" w:ascii="Amiri" w:hAnsi="Amiri"/>
          <w:color w:val="111111"/>
          <w:sz w:val="28"/>
          <w:szCs w:val="28"/>
          <w:rtl w:val="true"/>
          <w:lang w:bidi="ar-SA"/>
        </w:rPr>
        <w:t>»</w:t>
      </w:r>
      <w:r>
        <w:rPr>
          <w:rStyle w:val="FootnoteAnchor"/>
          <w:rtl w:val="true"/>
        </w:rPr>
        <w:footnoteReference w:id="430"/>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 را بسوزانيد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ابراهيم را بسوزانند؟ چون ابراهيم براى آنها ضرر دارد؛ چون ابراهيم مردم را بيدار ميكند؛ چون ابراهيم سخنى را مطرح ميكند كه پايه هاى شوكت ظالمانه ى مادّى مستان قدرت را ميلرزاند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كارى بود كه نداى به حقِّ امام بزرگوار و شما ملّت مؤمن، با قدرتهاى استكبارى دنيا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هرجا، وقتى كه مردم راديوهاى دشمنان را باز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راديوى دولتى انگليس، راديوى دولتى آمريكا، راديوى حكومت غاصب صهيونيستى، راديوهاى عوامل مزدورِ پس مانده ى آنها؛ كه ملّت ايران، مثل خاكروبه اى از محيط زندگى خود بيرونشان ريخت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بينند به ملّت بدگويى ميكنند؛ به دولت بدگويى ميكنند؛ به نظام بدگويى ميكنند؛ به امام و به اسلام بدگويى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غافل باشد و قدرت تحليل نداشته باشد، خواهد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تنها مانديم و ضعيف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ملّت عزيز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جوانان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بازوان نيرومندى كه توانستيد در طول جنگ تحميلىِ هشت ساله، قدرتهاى زبده ى عالم را كه پشت سرِ عراق مخفى شده بودند به زانو درآوريد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شما به عنوان يك ملّت، در دنيا البتّه تنهاييد؛ امّا همان ملّت تنهايى هستيد كه قدرتهاى استكبارى </w:t>
      </w:r>
      <w:bookmarkStart w:id="795" w:name="pg9703_154475"/>
    </w:p>
    <w:p>
      <w:pPr>
        <w:pStyle w:val="BookText"/>
        <w:rPr/>
      </w:pPr>
      <w:bookmarkEnd w:id="795"/>
      <w:r>
        <w:rPr>
          <w:rFonts w:ascii="IRNazanin" w:hAnsi="IRNazanin" w:eastAsia="IRNazanin"/>
          <w:color w:val="111111"/>
          <w:sz w:val="28"/>
          <w:sz w:val="28"/>
          <w:szCs w:val="28"/>
          <w:rtl w:val="true"/>
          <w:lang w:bidi="fa-IR"/>
        </w:rPr>
        <w:t>بزرگ، تا مغز استخوانشان از شما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ميترسند، عليه شما تبليغات ميكنند؛ چون ميترسند، سعى ميكنند به شايعه سازى بپردازند؛ چون ميترسند، سعى ميكنند جوسازى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نميترسيدند كه اين كارها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دليل ترس آنها چيست و چرا ميترسند؟ آيا ملّت ايران، به حقِّ كسى تجاوز كرده است؟ آيا ما كسى را تهديد كرده ايم؟ آيا ما به جايى لشكركشى كرده ايم؟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هيچ جا لشكركشى نكرده ايم؛ مگر آن وقت كه مرزهايمان را شكستند و خاكمان را تصرّف كردند؛ آن وقت مانند هر انسان كريمى ملّت ما قيام كرد؛ خاك خودش را از آلودگى پاك نمود و دشمن را بيرون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كه روزِ دفاع است، آن روز كه روزِ زدن به دهان متعدّى است، آن روز كه روزِ پشت گردنى زدن به انسانهاى خبيث و رذل است، البتّه ملّت ايران مردانه وارد ميدان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ايران، هيچ كس را تهديد نكرد؛ ما هيچ كشورى را به حمله ى نظامى و تعدّى و تجاوز ارضى تهديد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ى دنيا هم قبول دارند و هيچ نميتوانند عليه اين سخن، كمترين نمونه اى ارائه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ميترسند؟ از اين ميترسند كه ملّت ايران شعارى را مطرح كرده است كه اين شعار، مستقيماً به زيان همه ى قلدران دنيا است</w:t>
      </w:r>
      <w:r>
        <w:rPr>
          <w:rFonts w:eastAsia="IRNazanin" w:cs="IRNazanin"/>
          <w:color w:val="111111"/>
          <w:sz w:val="28"/>
          <w:szCs w:val="28"/>
          <w:rtl w:val="true"/>
          <w:lang w:bidi="fa-IR"/>
        </w:rPr>
        <w:t>.</w:t>
      </w:r>
      <w:r>
        <w:rPr>
          <w:rStyle w:val="FootnoteAnchor"/>
          <w:rtl w:val="true"/>
        </w:rPr>
        <w:footnoteReference w:id="431"/>
      </w:r>
    </w:p>
    <w:p>
      <w:pPr>
        <w:pStyle w:val="Heading3"/>
        <w:numPr>
          <w:ilvl w:val="2"/>
          <w:numId w:val="1"/>
        </w:numPr>
        <w:rPr/>
      </w:pPr>
      <w:bookmarkStart w:id="796" w:name="__RefHeading___Toc8210601_2870459653"/>
      <w:bookmarkStart w:id="797" w:name="_Toc293"/>
      <w:bookmarkEnd w:id="796"/>
      <w:r>
        <w:rPr>
          <w:rtl w:val="true"/>
        </w:rPr>
        <w:t>مقاومت در جريان داستان طالوت و جالوت</w:t>
      </w:r>
      <w:bookmarkEnd w:id="79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آمادگى، كه ميگوييد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باارزش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بدانيد كه اين آمادگى، سخت تر از آمادگى در جبهه است؛ اين، آمادگىِ خيلى مشكلى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آمادگى ها، در صورتى ميسّر خواهد شد كه انسان اينجا آمادگى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كسانى توانستند محكم بايستند كه دلهايشان را از اين محبّتها خالى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مراجعه اى به آن تاريخ و خاطره هاى خودتان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بياوريد كه چطور به فكر هيچ چيز در اين </w:t>
      </w:r>
      <w:bookmarkStart w:id="798" w:name="pg9703_154478"/>
    </w:p>
    <w:p>
      <w:pPr>
        <w:pStyle w:val="BookText"/>
        <w:rPr/>
      </w:pPr>
      <w:bookmarkEnd w:id="798"/>
      <w:r>
        <w:rPr>
          <w:rFonts w:ascii="IRNazanin" w:hAnsi="IRNazanin" w:eastAsia="IRNazanin"/>
          <w:color w:val="111111"/>
          <w:sz w:val="28"/>
          <w:sz w:val="28"/>
          <w:szCs w:val="28"/>
          <w:rtl w:val="true"/>
          <w:lang w:bidi="fa-IR"/>
        </w:rPr>
        <w:t>دنيا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فكر مال، ثروت، خانه، زندگى، پدر و مادر، عيال و فرزند نبوديد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كسى به شما ميگفت كه ميخواهيم يك خانه ى خيلى خوب، در فلان جاى شهر به شما بدهيم، اصلاً به ريشش ميخنديديد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طور پاك بوديد كه توانستيد آن كارهاى بزرگ را انجام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آنجا، در مقابل هوسهاى مادّى، پاها و زانوانشان ميلرزيد، نميتوانستند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برگرديد به قرآن كريم و داستان جالوت را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قَتَلَ دٰاوُدُ جٰالُوتَ</w:t>
      </w:r>
      <w:r>
        <w:rPr>
          <w:rFonts w:eastAsia="IRNazanin" w:cs="IRNazanin"/>
          <w:color w:val="111111"/>
          <w:sz w:val="28"/>
          <w:szCs w:val="28"/>
          <w:rtl w:val="true"/>
          <w:lang w:bidi="fa-IR"/>
        </w:rPr>
        <w:t>»</w:t>
      </w:r>
      <w:r>
        <w:rPr>
          <w:rStyle w:val="FootnoteAnchor"/>
          <w:rtl w:val="true"/>
        </w:rPr>
        <w:footnoteReference w:id="432"/>
      </w:r>
      <w:r>
        <w:rPr>
          <w:rFonts w:ascii="IRNazanin" w:hAnsi="IRNazanin" w:eastAsia="IRNazanin"/>
          <w:color w:val="111111"/>
          <w:sz w:val="28"/>
          <w:sz w:val="28"/>
          <w:szCs w:val="28"/>
          <w:rtl w:val="true"/>
          <w:lang w:bidi="fa-IR"/>
        </w:rPr>
        <w:t>اين داستان را با دقّت و تأمّل بخوانيد تا ببينيد كه نقش مقاومت و استقامت در ميدانهاى سخت، چه نقش ارزنده و مهمّى است</w:t>
      </w:r>
      <w:r>
        <w:rPr>
          <w:rFonts w:eastAsia="IRNazanin" w:cs="IRNazanin"/>
          <w:color w:val="111111"/>
          <w:sz w:val="28"/>
          <w:szCs w:val="28"/>
          <w:rtl w:val="true"/>
          <w:lang w:bidi="fa-IR"/>
        </w:rPr>
        <w:t>.</w:t>
      </w:r>
      <w:r>
        <w:rPr>
          <w:rStyle w:val="FootnoteAnchor"/>
          <w:rtl w:val="true"/>
        </w:rPr>
        <w:footnoteReference w:id="433"/>
      </w:r>
    </w:p>
    <w:p>
      <w:pPr>
        <w:pStyle w:val="Heading3"/>
        <w:numPr>
          <w:ilvl w:val="2"/>
          <w:numId w:val="1"/>
        </w:numPr>
        <w:rPr/>
      </w:pPr>
      <w:bookmarkStart w:id="799" w:name="__RefHeading___Toc8210603_2870459653"/>
      <w:bookmarkStart w:id="800" w:name="_Toc294"/>
      <w:bookmarkEnd w:id="799"/>
      <w:r>
        <w:rPr>
          <w:rtl w:val="true"/>
        </w:rPr>
        <w:t xml:space="preserve">پيامبر اعظم </w:t>
      </w:r>
      <w:r>
        <w:rPr>
          <w:rtl w:val="true"/>
        </w:rPr>
        <w:t>(</w:t>
      </w:r>
      <w:r>
        <w:rPr>
          <w:rtl w:val="true"/>
        </w:rPr>
        <w:t>صلّى الله عليه و آله</w:t>
      </w:r>
      <w:r>
        <w:rPr>
          <w:rtl w:val="true"/>
        </w:rPr>
        <w:t>)</w:t>
      </w:r>
      <w:bookmarkEnd w:id="800"/>
    </w:p>
    <w:p>
      <w:pPr>
        <w:pStyle w:val="BookText"/>
        <w:rPr/>
      </w:pPr>
      <w:r>
        <w:rPr>
          <w:rFonts w:ascii="IRNazanin" w:hAnsi="IRNazanin" w:eastAsia="IRNazanin"/>
          <w:color w:val="111111"/>
          <w:sz w:val="28"/>
          <w:sz w:val="28"/>
          <w:szCs w:val="28"/>
          <w:rtl w:val="true"/>
          <w:lang w:bidi="fa-IR"/>
        </w:rPr>
        <w:t>در اين مقطع زمانى، ياد و نام مبارك پيامبر اعظم از هميشه زنده تر است؛ و اين يكى از تدابير حكمت و الطاف خفيّه ى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امّت اسلام و ملّت ما بيش از هميشه به پيغمبر اعظم خود نيازمند است؛ به هدايت او، به بشارت و انذار او، به پيام و معنويّت او، و به رحمتى كه او به انسانها درس داد و تعليم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درس پيغمبر اسلام براى امّتش و براى همه ى بشريّت، درسِ عالم شدن، قوى شدن، درس اخلاق و كرامت، درس رحمت، درس جهاد و عزّت، و درس مقاومت است</w:t>
      </w:r>
      <w:r>
        <w:rPr>
          <w:rFonts w:eastAsia="IRNazanin" w:cs="IRNazanin"/>
          <w:color w:val="111111"/>
          <w:sz w:val="28"/>
          <w:szCs w:val="28"/>
          <w:rtl w:val="true"/>
          <w:lang w:bidi="fa-IR"/>
        </w:rPr>
        <w:t>.</w:t>
      </w:r>
      <w:r>
        <w:rPr>
          <w:rStyle w:val="FootnoteAnchor"/>
          <w:rtl w:val="true"/>
        </w:rPr>
        <w:footnoteReference w:id="434"/>
      </w:r>
    </w:p>
    <w:p>
      <w:pPr>
        <w:pStyle w:val="Heading3"/>
        <w:numPr>
          <w:ilvl w:val="2"/>
          <w:numId w:val="1"/>
        </w:numPr>
        <w:rPr/>
      </w:pPr>
      <w:bookmarkStart w:id="801" w:name="__RefHeading___Toc8210605_2870459653"/>
      <w:bookmarkStart w:id="802" w:name="_Toc295"/>
      <w:bookmarkEnd w:id="801"/>
      <w:r>
        <w:rPr>
          <w:rtl w:val="true"/>
        </w:rPr>
        <w:t xml:space="preserve">اميرالمؤمنين </w:t>
      </w:r>
      <w:r>
        <w:rPr>
          <w:rtl w:val="true"/>
        </w:rPr>
        <w:t>(</w:t>
      </w:r>
      <w:r>
        <w:rPr>
          <w:rtl w:val="true"/>
        </w:rPr>
        <w:t>عليه السّلام</w:t>
      </w:r>
      <w:r>
        <w:rPr>
          <w:rtl w:val="true"/>
        </w:rPr>
        <w:t>)</w:t>
      </w:r>
      <w:r>
        <w:rPr>
          <w:rtl w:val="true"/>
        </w:rPr>
        <w:t>؛ الگوى بصيرت و پايدارى</w:t>
      </w:r>
      <w:bookmarkEnd w:id="80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شخصيّتهاى عظيم تاريخ، غالباً از دوران جوانى، بلكه از دوران نوجوانى، برخى از خصوصيّات را با خود همراه داشته اند و يا در خود </w:t>
      </w:r>
    </w:p>
    <w:p>
      <w:pPr>
        <w:pStyle w:val="BookText"/>
        <w:rPr/>
      </w:pPr>
      <w:r>
        <w:rPr>
          <w:rFonts w:ascii="IRNazanin" w:hAnsi="IRNazanin" w:eastAsia="IRNazanin"/>
          <w:color w:val="111111"/>
          <w:sz w:val="28"/>
          <w:sz w:val="28"/>
          <w:szCs w:val="28"/>
          <w:rtl w:val="true"/>
          <w:lang w:bidi="fa-IR"/>
        </w:rPr>
        <w:t>به وجود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برجستگى انسانهاى برجسته و بزرگ، معمولاً به يك تلاش بلندمدّت متّكى است و اين را ما در زندگى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جمع بندى اين زندگى پرفرازونشيب، اين نكته را مشاهده ميكنم و به شما عرض ميكنم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اوايل نوجوانى تا هنگام مرگ، دو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بصيرت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بيدارى و پايدارى را با خود همراه داشت؛ او يك لحظه دچار غفلت و كج فهمى و انحراف فكرى و بد تشخيص دادن واقعيّتها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همان وقتى كه از غار حرا و كوه نور، پرچم اسلام به دست پيامبر برافراشته شد و كلمه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زبان آن بزرگوار جارى شد و حركت نبوّت و رسالت آغاز گرديد، اين واقعيّت درخشان را عليّبن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تشخيص داد؛ پاى اين تشخيص هم ايستاد و با مشكلات آن هم ساخت؛ اگر تلاش لازم داشت، آن تلاش را هم انجام داد؛ اگر مبارزه لازم داشت، آن مبارزه را كرد؛ اگر جان فشانى ميخواست، جان خود را در طبق اخلاص گذاشت و به ميدان برد و اگر كار سياسى و فعّاليّت حكومت دارى و كشوردارى ميخواست، آن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بصيرت و بيدارى او، يك لحظه از او جدا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صبر و پايدارى كرد و در اين راه استوار و صراط مستقيم، استقامت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استقامت ورزيدن، خسته نشدن، مغلوب خواسته ها و هواهاى نفس انسانى كه انسان را به تنبلى و رها كردن كار فراميخواند نشدن، نكته ى مهمّى است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عصمت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تقليد نيست؛ شخصيّت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مقايسه با هيچ كس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هركدام از انسانهاى بزرگى كه ما در محيط و يا در تاريخ خودمان هم مشاهده كرده ايم، اگر بخواهند با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مقايسه شوند، مثل مقايسه ى ذرّه با آفتاب است؛ قابل مقايسه نيستند؛ امّا اين دو خصوصيّت 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تقليد و قابل پيروى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نميتواند بگويد كه اگر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بصيرت يعنى بيدارى و پايدارى </w:t>
      </w:r>
      <w:bookmarkStart w:id="803" w:name="pg9703_154482"/>
    </w:p>
    <w:p>
      <w:pPr>
        <w:pStyle w:val="BookText"/>
        <w:rPr/>
      </w:pPr>
      <w:bookmarkEnd w:id="803"/>
      <w:r>
        <w:rPr>
          <w:rFonts w:ascii="IRNazanin" w:hAnsi="IRNazanin" w:eastAsia="IRNazanin"/>
          <w:color w:val="111111"/>
          <w:sz w:val="28"/>
          <w:sz w:val="28"/>
          <w:szCs w:val="28"/>
          <w:rtl w:val="true"/>
          <w:lang w:bidi="fa-IR"/>
        </w:rPr>
        <w:t>داشت به خاطر اين بود كه اميرالمؤمنين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در اين خصوصيّت بايد سعى كنند كه خودشان را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كنند؛ هرچه همّت و استعدادشان باشد</w:t>
      </w:r>
      <w:r>
        <w:rPr>
          <w:rFonts w:eastAsia="IRNazanin" w:cs="IRNazanin"/>
          <w:color w:val="111111"/>
          <w:sz w:val="28"/>
          <w:szCs w:val="28"/>
          <w:rtl w:val="true"/>
          <w:lang w:bidi="fa-IR"/>
        </w:rPr>
        <w:t>.</w:t>
      </w:r>
      <w:r>
        <w:rPr>
          <w:rStyle w:val="FootnoteAnchor"/>
          <w:rtl w:val="true"/>
        </w:rPr>
        <w:footnoteReference w:id="435"/>
      </w:r>
    </w:p>
    <w:p>
      <w:pPr>
        <w:pStyle w:val="Heading3"/>
        <w:numPr>
          <w:ilvl w:val="2"/>
          <w:numId w:val="1"/>
        </w:numPr>
        <w:rPr/>
      </w:pPr>
      <w:bookmarkStart w:id="804" w:name="__RefHeading___Toc8210607_2870459653"/>
      <w:bookmarkStart w:id="805" w:name="_Toc296"/>
      <w:bookmarkEnd w:id="804"/>
      <w:r>
        <w:rPr>
          <w:rtl w:val="true"/>
        </w:rPr>
        <w:t xml:space="preserve">مقاومت اميرالمؤمنين </w:t>
      </w:r>
      <w:r>
        <w:rPr>
          <w:rtl w:val="true"/>
        </w:rPr>
        <w:t>(</w:t>
      </w:r>
      <w:r>
        <w:rPr>
          <w:rtl w:val="true"/>
        </w:rPr>
        <w:t>عليه السّلام</w:t>
      </w:r>
      <w:r>
        <w:rPr>
          <w:rtl w:val="true"/>
        </w:rPr>
        <w:t xml:space="preserve">) </w:t>
      </w:r>
      <w:r>
        <w:rPr>
          <w:rtl w:val="true"/>
        </w:rPr>
        <w:t>در جنگ احد</w:t>
      </w:r>
      <w:bookmarkEnd w:id="805"/>
    </w:p>
    <w:p>
      <w:pPr>
        <w:pStyle w:val="BookText"/>
        <w:rPr/>
      </w:pPr>
      <w:r>
        <w:rPr>
          <w:rFonts w:ascii="IRNazanin" w:hAnsi="IRNazanin" w:eastAsia="IRNazanin"/>
          <w:color w:val="111111"/>
          <w:sz w:val="28"/>
          <w:sz w:val="28"/>
          <w:szCs w:val="28"/>
          <w:rtl w:val="true"/>
          <w:lang w:bidi="fa-IR"/>
        </w:rPr>
        <w:t xml:space="preserve">از منابع اهل سنّت و از انس بن مالك نقل شده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شصت و چند جراحت، به پشت خطّ مقدم جبهه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در جنگ احد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شصت و چند جراحت برداشتن در جنگ، شوخى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امّسليم و امّ‌عطيه را كه دو زن جرّاح يا پرستار بودند، مأمور كرد كه به آن بزرگوار برسند و ايشان را تداوى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كه اين پيكر، با اين وضع كه ما مى بينيم، خائفيم بر او؛ يعنى احتمال دارد كه قابل مداوا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نبىّ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مؤمنين، مى آمدند و از آن بزرگوار عيادت ميكردند و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انس بن مالك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قرحة واحدة</w:t>
      </w:r>
      <w:r>
        <w:rPr>
          <w:rFonts w:eastAsia="IRNazanin" w:cs="IRNazanin"/>
          <w:color w:val="111111"/>
          <w:sz w:val="28"/>
          <w:szCs w:val="28"/>
          <w:rtl w:val="true"/>
          <w:lang w:bidi="fa-IR"/>
        </w:rPr>
        <w:t>»</w:t>
      </w:r>
      <w:r>
        <w:rPr>
          <w:rStyle w:val="FootnoteAnchor"/>
          <w:rtl w:val="true"/>
        </w:rPr>
        <w:footnoteReference w:id="436"/>
      </w:r>
      <w:r>
        <w:rPr>
          <w:rFonts w:ascii="IRNazanin" w:hAnsi="IRNazanin" w:eastAsia="IRNazanin"/>
          <w:color w:val="111111"/>
          <w:sz w:val="28"/>
          <w:sz w:val="28"/>
          <w:szCs w:val="28"/>
          <w:rtl w:val="true"/>
          <w:lang w:bidi="fa-IR"/>
        </w:rPr>
        <w:t>سرتاپايش كأنّه يك جراحت بود؛ از سرتاپا، پر بود از جراحت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پيغمبر با دستش روى جراحات را مسح ميكرد و از طريق معجزه، جراحات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 ميبخشيد؛ پيغمبر مسح ميكرد و جراحات، يكى يكى خوب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به طريق عادى ممكن نبود</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چقدر حال آن حضرت، وخيم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موردنظر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در جبهه، چنان فداكارى اى از خود نشان داده، چندين مرتبه با شمشير خود، بلا را به ظاهر از جان پيغمبر دور كرده است و لشكر فرارى شده را با مقاومت خود برگردانده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يك تنه، كار هزار نفر يا هزاران نفر را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سر اين همه جراحت برداشته است</w:t>
      </w:r>
      <w:r>
        <w:rPr>
          <w:rFonts w:eastAsia="IRNazanin" w:cs="IRNazanin"/>
          <w:color w:val="111111"/>
          <w:sz w:val="28"/>
          <w:szCs w:val="28"/>
          <w:rtl w:val="true"/>
          <w:lang w:bidi="fa-IR"/>
        </w:rPr>
        <w:t>.</w:t>
      </w:r>
      <w:r>
        <w:rPr>
          <w:rStyle w:val="FootnoteAnchor"/>
          <w:rtl w:val="true"/>
        </w:rPr>
        <w:footnoteReference w:id="437"/>
      </w:r>
      <w:bookmarkStart w:id="806" w:name="pg9703_154483"/>
    </w:p>
    <w:p>
      <w:pPr>
        <w:pStyle w:val="Heading3"/>
        <w:numPr>
          <w:ilvl w:val="2"/>
          <w:numId w:val="1"/>
        </w:numPr>
        <w:rPr/>
      </w:pPr>
      <w:bookmarkStart w:id="807" w:name="__RefHeading___Toc8210609_2870459653"/>
      <w:bookmarkStart w:id="808" w:name="_Toc297"/>
      <w:bookmarkEnd w:id="806"/>
      <w:bookmarkEnd w:id="807"/>
      <w:r>
        <w:rPr>
          <w:rtl w:val="true"/>
        </w:rPr>
        <w:t xml:space="preserve">استقامت امام حسين </w:t>
      </w:r>
      <w:r>
        <w:rPr>
          <w:rtl w:val="true"/>
        </w:rPr>
        <w:t>(</w:t>
      </w:r>
      <w:r>
        <w:rPr>
          <w:rtl w:val="true"/>
        </w:rPr>
        <w:t>عليه السّلام</w:t>
      </w:r>
      <w:r>
        <w:rPr>
          <w:rtl w:val="true"/>
        </w:rPr>
        <w:t>)</w:t>
      </w:r>
      <w:bookmarkEnd w:id="808"/>
    </w:p>
    <w:p>
      <w:pPr>
        <w:pStyle w:val="BookText"/>
        <w:rPr/>
      </w:pPr>
      <w:r>
        <w:rPr>
          <w:rFonts w:ascii="Amiri" w:hAnsi="Amiri" w:eastAsia="Amiri" w:cs="Amiri"/>
          <w:color w:val="111111"/>
          <w:sz w:val="28"/>
          <w:sz w:val="28"/>
          <w:szCs w:val="28"/>
          <w:rtl w:val="true"/>
          <w:lang w:bidi="ar-SA"/>
        </w:rPr>
        <w:t>مبارزه از اينجا شروع شد؛ تسليم نشدن در مقابل حاكميّت فاسدى كه راه دين را بكلّى منحرف ميكرد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از مدينه كه حركت فرمود با اين نيّت بود؛ بعد كه در مكّه احساس كرد ياور دارد، نيّت خود را با قيام همراه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 جوهر اصلى، اعتراض و حركت در مقابل حكومتى بود كه طبق موازين حسينى، قابل تحمّل و قبول نبود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مقابل آن حركت، مواجه با مشكلاتى شد كه يكى پس از ديگرى رخ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ناگزيرىِ خروج از مكّه، بعد درگيرى در كربلا و فشارى كه در حادثه ى كربلا بر شخص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مى آمد، ازجمله ى اين مشكلات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عواملى كه در كارهاى بزرگْ جلوى انسان را سد ميكند، عذرهاى شرعى است؛ انسان، كار واجب و تكليفى را بايد انجام دهد، ولى وقتى انجام اين كار مستلزم اشكال بزرگى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عدّه ى زيادى كشته خواهند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ميكند كه ديگر تكليف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ببينيد در مقابل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گونه عذرهاى شرعى كه ميتوانست هر انسان ظاهربينى را از ادامه ى راه منصرف كند، چقدر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رخ مينمود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اعراض مردم كوفه و كشته شدن مسلم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فرضاً اينجا بايستى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عذر شرعى است و تكليف ساقط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ميخواستيم با يزيد بيعت نكنيم؛ ولى ظاهراً در اين اوضاع و احوال، امكان پذير نيست؛ مردم هم تحمّل نميكنند؛ پس، تكليف ساقط است؛ لذا از روى اجبار و ناچارى بيعت ميكنيم</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مرحله ى دوّم، حادثه ى كربلا و وقوع عاشورا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ميتوانست در مواجهه با يك مسئله، به مثابه ى انسانى كه حوادث بزرگ را با اين منطقها ميخواهد حل كند،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و بچّه در اين صحراى سوزان، طاقت ندارند؛ پس، تكليف برداشته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p>
    <w:p>
      <w:pPr>
        <w:pStyle w:val="BookText"/>
        <w:rPr/>
      </w:pPr>
      <w:r>
        <w:rPr>
          <w:rFonts w:ascii="IRNazanin" w:hAnsi="IRNazanin" w:eastAsia="IRNazanin"/>
          <w:color w:val="111111"/>
          <w:sz w:val="28"/>
          <w:sz w:val="28"/>
          <w:szCs w:val="28"/>
          <w:rtl w:val="true"/>
          <w:lang w:bidi="fa-IR"/>
        </w:rPr>
        <w:t>تسليم شود و چيزى را كه تا آن وقت قبول نكرده بود، 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بعد از آنكه در روز عاشورا حمله ى دشمن آغاز گرديد و عدّه ى زيادى از اصحاب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مشكلات، بيشتر خود را 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بزرگوار ميتوانست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اكنون ديگر معلوم شد كه نميشود مبارزه كرد و نميتوان پيش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خود را عقب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هنگام كه معلوم شد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خواهد شد و بعد از شهادت او، آل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اميرالمؤمنين و حرم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بيابان و در دست مردان نامحرم، تنها خواهند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ديگر مسئله ى ناموس پيش مى آيد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يك انسان غيرتمند، ميتوانست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تكليف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زنان چه ميشود؟ اگر اين راه را ادامه دهيم و كشته شويم، زنان خاندان پيغمبر و دختران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پاكيزه ترين و طيّب و طاهرترين زنان عالم اسلام، به دست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بى سروپايى كه هيچ چيز از شرف و ناموس نميفهمند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خواهند افتاد؛ پس، تكليف برداشته شد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كنيد برادران و خواهران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مطلب مهمّى است كه در واقعه ى كربلا از اين ديدگاه دقّت شود كه اگر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ميخواست در مقابل حوادثِ بسيار تلخ و دشوارى مثل شهادت علىّ‌اصغر، اسارت زنان، تشنگى كودكان، كشته شدن همه ى جوانان و حوادثِ فراوانِ ديگرى كه در كربلا قابل احصاء است، با ديدِ يك متشرّعِ معمولى نگاه كند و عظمتِ رسالتِ خود را به فراموشى بسپارد، قدم به قدم ميتوانست عقب نشينى كند و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ديگر تكليف نداريم؛ حال با يزيد بيعت ميكنيم؛ چاره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الضّرورات تبيح المحظورات</w:t>
      </w:r>
      <w:r>
        <w:rPr>
          <w:rFonts w:eastAsia="IRNazanin" w:cs="IRNazanin"/>
          <w:color w:val="111111"/>
          <w:sz w:val="28"/>
          <w:szCs w:val="28"/>
          <w:rtl w:val="true"/>
          <w:lang w:bidi="fa-IR"/>
        </w:rPr>
        <w:t>»</w:t>
      </w:r>
      <w:r>
        <w:rPr>
          <w:rStyle w:val="FootnoteAnchor"/>
          <w:rtl w:val="true"/>
        </w:rPr>
        <w:footnoteReference w:id="4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نشانگر استقامت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يعنى اين</w:t>
      </w:r>
      <w:r>
        <w:rPr>
          <w:rFonts w:eastAsia="IRNazanin" w:cs="IRNazanin"/>
          <w:color w:val="111111"/>
          <w:sz w:val="28"/>
          <w:szCs w:val="28"/>
          <w:rtl w:val="true"/>
          <w:lang w:bidi="fa-IR"/>
        </w:rPr>
        <w:t xml:space="preserve">! </w:t>
      </w:r>
      <w:bookmarkStart w:id="809" w:name="pg9703_154487"/>
    </w:p>
    <w:p>
      <w:pPr>
        <w:pStyle w:val="BookText"/>
        <w:rPr/>
      </w:pPr>
      <w:bookmarkEnd w:id="809"/>
      <w:r>
        <w:rPr>
          <w:rFonts w:ascii="IRNazanin" w:hAnsi="IRNazanin" w:eastAsia="IRNazanin"/>
          <w:color w:val="111111"/>
          <w:sz w:val="28"/>
          <w:sz w:val="28"/>
          <w:szCs w:val="28"/>
          <w:rtl w:val="true"/>
          <w:lang w:bidi="fa-IR"/>
        </w:rPr>
        <w:t>استقامت، همه جا به معناى تحمّل مشكلات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تحمّل مشكلات براى انسان بزرگ، آسان تر است تا تحمّل مسائلى كه برحسب موازين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موازين شرعى، موازين عرفى، موازين عقلى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خلاف مصلحت به نظر آيد؛ تحمّل اينها، مشكل تر از ساير مشكلات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وقت به كسى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راه را 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شكنجه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 انسانِ قوى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شكنجه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مانعى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ميروم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كشته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انسان بزرگ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خب، كشته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يك وقت صحبتِ كشته شدن و شكنجه شدن و محروميّت كشيدن نيست؛ 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كه گروهى از مردم، به خاطر اين حركت تو كشته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ديگر پاى جان ديگران در بين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بسيارى از زنان و مردان و كودكان، به خاطر پيش رفتن تو، سختى بكشند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اينجا ديگر كسانى كه كشته شدن برايشان مهم نيست، پايشان ميلرزد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پايش نميلرزد كه اوّلاً در حدّ اعلى بصيرت داشته باشد و بفهمد چه كار بزرگى انجام ميدهد؛ ثانياً قدرت نفس داشته باشد و ضعفِ نفس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خصوصيّت را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نشان داد؛ لذا، حادثه ى كربلا مثل خورشيدى بر تارك تاريخ درخشيد؛ هنوز هم ميدرخشد، و تا ابدالدّهر هم خواهد درخشيد</w:t>
      </w:r>
      <w:r>
        <w:rPr>
          <w:rFonts w:eastAsia="IRNazanin" w:cs="IRNazanin"/>
          <w:color w:val="111111"/>
          <w:sz w:val="28"/>
          <w:szCs w:val="28"/>
          <w:rtl w:val="true"/>
          <w:lang w:bidi="fa-IR"/>
        </w:rPr>
        <w:t>.</w:t>
      </w:r>
      <w:r>
        <w:rPr>
          <w:rStyle w:val="FootnoteAnchor"/>
          <w:rtl w:val="true"/>
        </w:rPr>
        <w:footnoteReference w:id="439"/>
      </w:r>
    </w:p>
    <w:p>
      <w:pPr>
        <w:pStyle w:val="Heading3"/>
        <w:numPr>
          <w:ilvl w:val="2"/>
          <w:numId w:val="1"/>
        </w:numPr>
        <w:rPr/>
      </w:pPr>
      <w:bookmarkStart w:id="810" w:name="__RefHeading___Toc8210611_2870459653"/>
      <w:bookmarkStart w:id="811" w:name="_Toc298"/>
      <w:bookmarkEnd w:id="810"/>
      <w:r>
        <w:rPr>
          <w:rtl w:val="true"/>
        </w:rPr>
        <w:t xml:space="preserve">ائمّه </w:t>
      </w:r>
      <w:r>
        <w:rPr>
          <w:rtl w:val="true"/>
        </w:rPr>
        <w:t>(</w:t>
      </w:r>
      <w:r>
        <w:rPr>
          <w:rtl w:val="true"/>
        </w:rPr>
        <w:t>عليهم السّلام</w:t>
      </w:r>
      <w:r>
        <w:rPr>
          <w:rtl w:val="true"/>
        </w:rPr>
        <w:t>)</w:t>
      </w:r>
      <w:r>
        <w:rPr>
          <w:rtl w:val="true"/>
        </w:rPr>
        <w:t>؛ الگوى ايستادگى</w:t>
      </w:r>
      <w:bookmarkEnd w:id="81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ايستادگى در مقابل دشمن هم، از خصوصيّات ولايت است؛ چون ائمّه ى ما، الگوى اين ايستادگى اند؛ از نمونه ى كربلا بگيريد تا امامزاده هايى كه در سخت ترين شرايط مقاومت كردند و به شهادت رسيدند، تا عليّبن موسى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آلاف التّحيّة و الثّناء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يك سياست الهى به جنگ دشمن </w:t>
      </w:r>
      <w:bookmarkStart w:id="812" w:name="pg9703_154490"/>
    </w:p>
    <w:p>
      <w:pPr>
        <w:pStyle w:val="BookText"/>
        <w:rPr/>
      </w:pPr>
      <w:bookmarkEnd w:id="812"/>
      <w:r>
        <w:rPr>
          <w:rFonts w:ascii="IRNazanin" w:hAnsi="IRNazanin" w:eastAsia="IRNazanin"/>
          <w:color w:val="111111"/>
          <w:sz w:val="28"/>
          <w:sz w:val="28"/>
          <w:szCs w:val="28"/>
          <w:rtl w:val="true"/>
          <w:lang w:bidi="fa-IR"/>
        </w:rPr>
        <w:t xml:space="preserve">رفت، تا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الصّلاة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سالهاى زندان را تحمّل كرد، تا ائمّه ى ابناءالرّضا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ساليان دراز رنج تبعيد را تحمّل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و اقسام تحمّل رنج براى خدا، در ميان ائمّه، از اوّل تا آخر و در طول اين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مردم ما اينها را ياد گرفتند؛ اينها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 بينيد كه مردم مى ايستند و همين ايستادگى هم آنها را پيروز ميكند</w:t>
      </w:r>
      <w:r>
        <w:rPr>
          <w:rFonts w:eastAsia="IRNazanin" w:cs="IRNazanin"/>
          <w:color w:val="111111"/>
          <w:sz w:val="28"/>
          <w:szCs w:val="28"/>
          <w:rtl w:val="true"/>
          <w:lang w:bidi="fa-IR"/>
        </w:rPr>
        <w:t>.</w:t>
      </w:r>
      <w:r>
        <w:rPr>
          <w:rStyle w:val="FootnoteAnchor"/>
          <w:rtl w:val="true"/>
        </w:rPr>
        <w:footnoteReference w:id="440"/>
      </w:r>
    </w:p>
    <w:p>
      <w:pPr>
        <w:pStyle w:val="Heading3"/>
        <w:numPr>
          <w:ilvl w:val="2"/>
          <w:numId w:val="1"/>
        </w:numPr>
        <w:rPr/>
      </w:pPr>
      <w:bookmarkStart w:id="813" w:name="__RefHeading___Toc8210613_2870459653"/>
      <w:bookmarkStart w:id="814" w:name="_Toc299"/>
      <w:bookmarkEnd w:id="813"/>
      <w:r>
        <w:rPr>
          <w:rtl w:val="true"/>
        </w:rPr>
        <w:t>مسلمانان صدر اسلام</w:t>
      </w:r>
      <w:bookmarkEnd w:id="814"/>
    </w:p>
    <w:p>
      <w:pPr>
        <w:pStyle w:val="BookText"/>
        <w:rPr/>
      </w:pPr>
      <w:r>
        <w:rPr>
          <w:rFonts w:ascii="IRNazanin" w:hAnsi="IRNazanin" w:eastAsia="IRNazanin"/>
          <w:color w:val="111111"/>
          <w:sz w:val="28"/>
          <w:sz w:val="28"/>
          <w:szCs w:val="28"/>
          <w:rtl w:val="true"/>
          <w:lang w:bidi="fa-IR"/>
        </w:rPr>
        <w:t xml:space="preserve">مسلمانىِ جوانان امروز ما كه در راه خدا مقاومت و مجاهدت و ايستادگى ميكنند، مثل مسلمانىِ جوانى هاى ابى ذر غفارى و حنظله ى غسيل الملائكه و مصعب بن عمير است؛ مثل مسلمانىِ گذشتگان ما نيست كه عمرى مسلمانِ خوب هم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خداى متعال يقيناً اجرشان را هم خواهد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نمازى ميخواندند، عبادتى ميكردند، كاسبى اى ميكردند و دنبال كار خودشان بودند؛ نه امر به معروف و نهى از منكرى بود، نه جهادى بود و نه مواجهه با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كجا و آن كجا؟ اين دو حالت با يكديگر خيلى فرق دارد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 مسلمانىِ دوران جهاد را بايد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مقدارى هم سختى دارد، امّا اين سختى اوّل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دوران ده ساله ى زندگى پربركت رسول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مدينه و در ميان مسلمانها زندگى كردند، آگاهيد و ميدانيد كه از اوّل تا آخر آن، جنگ و سختى و كمبود بود؛ امّا اگر در جغرافياى دنيا بنگريد، خواهيد ديد كه همان مجاهدات ده ساله ى پيامبر بود كه پنجاه سال بعد از آن جنگها، حكومت پيامبر نصف بيشتر دنياى آباد آن روز را فراگرفت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ده سال بود كه به خاطر همان مجاهدتها اين گونه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البتّه، بعدها آن طور كه دوران پيامبر بود و انتظار ميرفت، ادامه نيافت و بعد از گذشت مدّتى، وضعِ خوب، بد هم شد؛ امّا درعين حال همان زحمات و مجاهدتها و سختى كشيدن ها و گرسنگى خوردن هاى ده ساله ى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باعث شد كه نيم قرن بعد از رحلت آن حضرت، بيشتر از نيمى از دنيا در اختيار مسلمانان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سختى هاى زيادى در زمان پيامبر تحمّل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اصحاب صُفّه را كه ميدانيد؛ لباس قرض دادن به يكديگر را كه شنيده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آن زمان، با يك خرما در ميدان جنگ مقاومت ميكردند؛ نفر اوّل خرما را ميمكيد تا از شيرينى آن مقدارى جان بگيرد، بعد از دهانش بيرون مى آورد و به نفر دوّم ميداد و او هم ميمكيد و قدرى او هم جان ميگرفت و سپس خرماى دوبارمكيده را به نفر سوّمى ميداد كه او فرو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زندگى ميكردند، اين طور سختى ميكشيدند و اين طور كمبود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ابتداى كار، فشار روى آنها از همه طرف زياد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كار، همان پنج شش ماه و يك سال اوّل نيست؛ پنج شش ماه در عمر يك مسافرت، اوّل كار محسوب ميشود، نه در عمر يك ملّت و نه در عمر يك تاريخ نو؛ در عمر يك ملّت، ده سال و بيست سال، چند روز محسوب ميشود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سختى ها را تحمّل كردند؛ امّا بعد از آنكه پايه محكم شد، آن مجاهدتها و فداكارى ها و اخلاصها و تربيتها، موجب شد كه اين حركت آن چنان سريع ادامه پيدا كند كه پنجاه سال بعد از رحلت پيامبر، بيشتر از نيم دنيا در اختيار مسلمانها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چنين بود و امروز هم همان گونه است</w:t>
      </w:r>
      <w:r>
        <w:rPr>
          <w:rFonts w:eastAsia="IRNazanin" w:cs="IRNazanin"/>
          <w:color w:val="111111"/>
          <w:sz w:val="28"/>
          <w:szCs w:val="28"/>
          <w:rtl w:val="true"/>
          <w:lang w:bidi="fa-IR"/>
        </w:rPr>
        <w:t>.</w:t>
      </w:r>
      <w:r>
        <w:rPr>
          <w:rStyle w:val="FootnoteAnchor"/>
          <w:rtl w:val="true"/>
        </w:rPr>
        <w:footnoteReference w:id="441"/>
      </w:r>
      <w:bookmarkStart w:id="815" w:name="pg9703_154496"/>
    </w:p>
    <w:p>
      <w:pPr>
        <w:pStyle w:val="Heading3"/>
        <w:numPr>
          <w:ilvl w:val="2"/>
          <w:numId w:val="1"/>
        </w:numPr>
        <w:rPr/>
      </w:pPr>
      <w:bookmarkStart w:id="816" w:name="__RefHeading___Toc8210615_2870459653"/>
      <w:bookmarkStart w:id="817" w:name="_Toc300"/>
      <w:bookmarkEnd w:id="815"/>
      <w:bookmarkEnd w:id="816"/>
      <w:r>
        <w:rPr>
          <w:rtl w:val="true"/>
        </w:rPr>
        <w:t>حادثه ى عاشورا</w:t>
      </w:r>
      <w:bookmarkEnd w:id="817"/>
    </w:p>
    <w:p>
      <w:pPr>
        <w:pStyle w:val="BookText"/>
        <w:rPr/>
      </w:pPr>
      <w:r>
        <w:rPr>
          <w:rFonts w:ascii="IRNazanin" w:hAnsi="IRNazanin" w:eastAsia="IRNazanin"/>
          <w:color w:val="111111"/>
          <w:sz w:val="28"/>
          <w:sz w:val="28"/>
          <w:szCs w:val="28"/>
          <w:rtl w:val="true"/>
          <w:lang w:bidi="fa-IR"/>
        </w:rPr>
        <w:t>پشتوانه ى حادثه ى عاشورا، معنويّت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توفان ماندگار در تاريخ كه هميشه كاخهاى ظلم از آن ترسيده اند و مغلوب آن شده اند هميشه در مقاطع گوناگون تاريخى، هرجا درست سر بلند كرده، كارى كرده است شبيه كارى كه در آن روز انجام داد؛ مثل انقلاب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ى بزرگ، كه اثرش لحظه به لحظه در مقاطع مختلف زمانى در تاريخ ديده شده است، چقدر سلسله هاى ظالم را از بين برده است؛ چقدر انسانهاى ضعيف را قوّت بخشيده است؛ چقدر به ملّتهاى مستضعف روحيّه داده است و چقدر انسانهايى را براى مقاومت در راه خدا مجهّز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هم با درايت امام بزرگوار، اين حادثه توانست پيش از پيروزى انقلاب، ناگهان مثل همان توفانِ اوّل بار در جامعه ظهور كند</w:t>
      </w:r>
      <w:r>
        <w:rPr>
          <w:rFonts w:eastAsia="IRNazanin" w:cs="IRNazanin"/>
          <w:color w:val="111111"/>
          <w:sz w:val="28"/>
          <w:szCs w:val="28"/>
          <w:rtl w:val="true"/>
          <w:lang w:bidi="fa-IR"/>
        </w:rPr>
        <w:t>.</w:t>
      </w:r>
      <w:r>
        <w:rPr>
          <w:rStyle w:val="FootnoteAnchor"/>
          <w:rtl w:val="true"/>
        </w:rPr>
        <w:footnoteReference w:id="442"/>
      </w:r>
    </w:p>
    <w:p>
      <w:pPr>
        <w:pStyle w:val="Heading3"/>
        <w:numPr>
          <w:ilvl w:val="2"/>
          <w:numId w:val="1"/>
        </w:numPr>
        <w:rPr/>
      </w:pPr>
      <w:bookmarkStart w:id="818" w:name="__RefHeading___Toc8210617_2870459653"/>
      <w:bookmarkStart w:id="819" w:name="_Toc301"/>
      <w:bookmarkEnd w:id="818"/>
      <w:r>
        <w:rPr>
          <w:rtl w:val="true"/>
        </w:rPr>
        <w:t xml:space="preserve">ايستادگى حضرت زينب </w:t>
      </w:r>
      <w:r>
        <w:rPr>
          <w:rtl w:val="true"/>
        </w:rPr>
        <w:t>(</w:t>
      </w:r>
      <w:r>
        <w:rPr>
          <w:rtl w:val="true"/>
        </w:rPr>
        <w:t>عليهاالسّلام</w:t>
      </w:r>
      <w:r>
        <w:rPr>
          <w:rtl w:val="true"/>
        </w:rPr>
        <w:t>)</w:t>
      </w:r>
      <w:bookmarkEnd w:id="81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اين نيست كه از امام بيمارى در كربلا حراست و پرستارى كرده است؛ حضرت زينب از روح كلّى اسلام و جامعه ى آن روز مسلمين پرستارى كرد؛ پرستارى بزرگ او آنجا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زينب در مقابل يك دنيا بدى، ظلم، بى انصافى، حيوان صفتى و قساوت، يك تنه ايستاد؛ و با اين ايستادگى، توانست از روح كلّى اسلام حراست و پرستارى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ميگوييم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را حفظ كرد، ميتوانيم دقيقاً ادّعا كنيم كه حضرت زينب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ايستادگى خود، اسلام 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ايستادگى، يك رمز و راز و يك عامل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ملّتهايى كه براى هدفهاى خود ايستادگى ميكنند، موفّقند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اين موفّقيّت، در كوتاه مدّت به چشم آدمهاى كوتاه بين نيايد؛ امّا بدون ترديد اين موفّقيّت، تثبيت شده است و بروبرگرد ندارد</w:t>
      </w:r>
      <w:r>
        <w:rPr>
          <w:rFonts w:eastAsia="IRNazanin" w:cs="IRNazanin"/>
          <w:color w:val="111111"/>
          <w:sz w:val="28"/>
          <w:szCs w:val="28"/>
          <w:rtl w:val="true"/>
          <w:lang w:bidi="fa-IR"/>
        </w:rPr>
        <w:t>.</w:t>
      </w:r>
      <w:r>
        <w:rPr>
          <w:rStyle w:val="FootnoteAnchor"/>
          <w:rtl w:val="true"/>
        </w:rPr>
        <w:footnoteReference w:id="443"/>
      </w:r>
      <w:bookmarkStart w:id="820" w:name="pg9703_154500"/>
    </w:p>
    <w:p>
      <w:pPr>
        <w:pStyle w:val="Heading3"/>
        <w:numPr>
          <w:ilvl w:val="2"/>
          <w:numId w:val="1"/>
        </w:numPr>
        <w:rPr/>
      </w:pPr>
      <w:bookmarkStart w:id="821" w:name="__RefHeading___Toc8210619_2870459653"/>
      <w:bookmarkStart w:id="822" w:name="_Toc302"/>
      <w:bookmarkEnd w:id="820"/>
      <w:bookmarkEnd w:id="821"/>
      <w:r>
        <w:rPr>
          <w:rtl w:val="true"/>
        </w:rPr>
        <w:t xml:space="preserve">امام خمينى </w:t>
      </w:r>
      <w:r>
        <w:rPr>
          <w:rtl w:val="true"/>
        </w:rPr>
        <w:t>(</w:t>
      </w:r>
      <w:r>
        <w:rPr>
          <w:rtl w:val="true"/>
        </w:rPr>
        <w:t>قدّس سرّه</w:t>
      </w:r>
      <w:r>
        <w:rPr>
          <w:rtl w:val="true"/>
        </w:rPr>
        <w:t>)</w:t>
      </w:r>
      <w:r>
        <w:rPr>
          <w:rtl w:val="true"/>
        </w:rPr>
        <w:t>؛ الگوى مقاومت</w:t>
      </w:r>
      <w:bookmarkEnd w:id="822"/>
    </w:p>
    <w:p>
      <w:pPr>
        <w:pStyle w:val="BookText"/>
        <w:rPr/>
      </w:pPr>
      <w:r>
        <w:rPr>
          <w:rFonts w:ascii="IRNazanin" w:hAnsi="IRNazanin" w:eastAsia="IRNazanin"/>
          <w:color w:val="111111"/>
          <w:sz w:val="28"/>
          <w:sz w:val="28"/>
          <w:szCs w:val="28"/>
          <w:rtl w:val="true"/>
          <w:lang w:bidi="fa-IR"/>
        </w:rPr>
        <w:t>جمهورى اسلامى ايران قصد باج دادن به قدرتهاى بزرگ را ندارد و ثابت هم كرده است كه به هيچ قدرتى باج نخواهد داد و مرعوب هيچ قدرتى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هيچگاه براى جلب محبّت يا همكارى قدرتهاى زورگوى عالم، از مواضع به حقّ خودمان تنزل نخواهيم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اراده را در طول ده سال گذشته نشان داده ايم، و امام فقيد عزيز بزرگ ما كه مظهر تبلور نظام جمهورى اسلامى و مظهر صلابت و مقاومت در مقابل زورگويى ها بود، قاطعانه در برابر باج خواهى هاى دشمن مى ايستاد و مرعوب آنها نميشد</w:t>
      </w:r>
      <w:r>
        <w:rPr>
          <w:rFonts w:eastAsia="IRNazanin" w:cs="IRNazanin"/>
          <w:color w:val="111111"/>
          <w:sz w:val="28"/>
          <w:szCs w:val="28"/>
          <w:rtl w:val="true"/>
          <w:lang w:bidi="fa-IR"/>
        </w:rPr>
        <w:t>.</w:t>
      </w:r>
      <w:r>
        <w:rPr>
          <w:rStyle w:val="FootnoteAnchor"/>
          <w:rtl w:val="true"/>
        </w:rPr>
        <w:footnoteReference w:id="444"/>
      </w:r>
    </w:p>
    <w:p>
      <w:pPr>
        <w:pStyle w:val="Heading3"/>
        <w:numPr>
          <w:ilvl w:val="2"/>
          <w:numId w:val="1"/>
        </w:numPr>
        <w:rPr/>
      </w:pPr>
      <w:bookmarkStart w:id="823" w:name="__RefHeading___Toc8210621_2870459653"/>
      <w:bookmarkStart w:id="824" w:name="_Toc303"/>
      <w:bookmarkEnd w:id="823"/>
      <w:r>
        <w:rPr>
          <w:rtl w:val="true"/>
        </w:rPr>
        <w:t xml:space="preserve">امام </w:t>
      </w:r>
      <w:r>
        <w:rPr>
          <w:rtl w:val="true"/>
        </w:rPr>
        <w:t>(</w:t>
      </w:r>
      <w:r>
        <w:rPr>
          <w:rtl w:val="true"/>
        </w:rPr>
        <w:t>قدّس سرّه</w:t>
      </w:r>
      <w:r>
        <w:rPr>
          <w:rtl w:val="true"/>
        </w:rPr>
        <w:t>)</w:t>
      </w:r>
      <w:r>
        <w:rPr>
          <w:rtl w:val="true"/>
        </w:rPr>
        <w:t>؛ شاخص تسليم نشدن</w:t>
      </w:r>
      <w:bookmarkEnd w:id="824"/>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همه ى آرمانهاى به حقّى كه اين ملّت دارد، به وسيله ى خطّ امام و راه امام تأمين ميشود؛ اين را من با محاسبه و دقّت و با قرائن و شواهد عينى و ملموس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 اگر امروز بخواهد در مقابل قدرتهاى استكبارىِ شكل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هيچ چيزى كمتر از بلعيدن ملّتها قانع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بايستد و هويّت و استقلال خود را حفظ كند و بتواند با رأى و نظر خود، راه زندگى اش را انتخاب كند، هيچ راهى ندارد جز اينكه به خطّ امام و راه امام متمسّك شود؛ هم تفكّرات او را در مجراى زندگى و عمل و فكر قرار دهد و هم شيوه ى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شيوه ى او، تسليم شدن به فرم و الگوى بيگانه نبود؛ اين طور نبود كه ميدان بازى را دشمن معيّن و ترسيم كند و چون هر بازيكنى يك طور بازى ميكند، امام هم در آن ميدان مشغول كار شود؛ نخير، ميدان را خودش انتخاب و ترسيم ميكرد؛ لذا دشمن را غافلگير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سازوكار استكبارىِ امروز دنيا را به 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اينكه كسانى از آن طرف دنيا بلند شدند به اينجا آمدند و بااينكه نه اختلاف </w:t>
      </w:r>
      <w:bookmarkStart w:id="825" w:name="pg9703_154503"/>
    </w:p>
    <w:p>
      <w:pPr>
        <w:pStyle w:val="BookText"/>
        <w:rPr/>
      </w:pPr>
      <w:bookmarkEnd w:id="825"/>
      <w:r>
        <w:rPr>
          <w:rFonts w:ascii="IRNazanin" w:hAnsi="IRNazanin" w:eastAsia="IRNazanin"/>
          <w:color w:val="111111"/>
          <w:sz w:val="28"/>
          <w:sz w:val="28"/>
          <w:szCs w:val="28"/>
          <w:rtl w:val="true"/>
          <w:lang w:bidi="fa-IR"/>
        </w:rPr>
        <w:t xml:space="preserve">ارضى با ما داشتند، نه اختلاف در منافع روزمرّه ى دولتى با ما داشتند، با امام دشمنى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زمان حياتش، چه بعد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امام به قلب هدف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اگر به كشورهاى درجه ى دوى دنيا مراجعه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به كشورهاى درجه ى يك، يعنى قدرتمندانى كه در بعضى نقاط آسيا و اروپا هستند، كارى نداريم؛ آنها هم يك طور ديگر عمل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كه برنامه هاى خودشان را باتوجّه به خواست استكبار ترسيم و معيّن ميكنند؛ اگر هم بپرسى چرا، ميگويند چاره چيست؛ امروز اينها قادرند، امروز اينها مسلّطند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همه بر اساس الگوى آنها حركت ميكنند؛ منتها هركس با ابتكارى نسبت به منافع خاصّ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ميدانى كه آنها ترسيم كرده اند، همه دارند بازى ميكنند؛ ولى امام اين قاعده را به هم زد؛ رفت روى همان اهداف حقيقىِ خود و براى آنها كار كرد و اسم اسلام را آورد</w:t>
      </w:r>
      <w:r>
        <w:rPr>
          <w:rFonts w:eastAsia="IRNazanin" w:cs="IRNazanin"/>
          <w:color w:val="111111"/>
          <w:sz w:val="28"/>
          <w:szCs w:val="28"/>
          <w:rtl w:val="true"/>
          <w:lang w:bidi="fa-IR"/>
        </w:rPr>
        <w:t>.</w:t>
      </w:r>
      <w:r>
        <w:rPr>
          <w:rStyle w:val="FootnoteAnchor"/>
          <w:rtl w:val="true"/>
        </w:rPr>
        <w:footnoteReference w:id="445"/>
      </w:r>
    </w:p>
    <w:p>
      <w:pPr>
        <w:pStyle w:val="Heading3"/>
        <w:numPr>
          <w:ilvl w:val="2"/>
          <w:numId w:val="1"/>
        </w:numPr>
        <w:rPr/>
      </w:pPr>
      <w:bookmarkStart w:id="826" w:name="__RefHeading___Toc8210623_2870459653"/>
      <w:bookmarkStart w:id="827" w:name="_Toc304"/>
      <w:bookmarkEnd w:id="826"/>
      <w:r>
        <w:rPr>
          <w:rtl w:val="true"/>
        </w:rPr>
        <w:t>شهيد مدرّس</w:t>
      </w:r>
      <w:bookmarkEnd w:id="827"/>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خصوصيّت مدرّس چه بود؟ از مدرّس عالِم تر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 خصوصيّت عمده اش اين بود كه هيچ عامل ارعاب و تهديد و تطميع و فريبگرى در او اثر نميكرد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وقتى كه على الظّاهر فضا را بر ضدّ او آن چنان متشنّج كرده بودند كه عليهش شعار ميدادند، او ايستاد و حرف خودش را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خصوصيّت يك نماينده ى خوب در مجلس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زود مرعوب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عرض كرده ام كه قدرتهاى استكبارى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همين قدرتهاى سلطه گرِ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مرتّب روى اين كشور و آن كشور دست مى اندازند و دولتها و ملّتها را زير يوغ خودشان ميكشانند، عمده ى كارشان از ترساندن ميگذرد؛ قدرت واقعى شان آن قدر نيست كه بر زبان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بديهى است اين همه </w:t>
      </w:r>
      <w:bookmarkStart w:id="828" w:name="pg9703_154506"/>
    </w:p>
    <w:p>
      <w:pPr>
        <w:pStyle w:val="BookText"/>
        <w:rPr/>
      </w:pPr>
      <w:bookmarkEnd w:id="828"/>
      <w:r>
        <w:rPr>
          <w:rFonts w:ascii="IRNazanin" w:hAnsi="IRNazanin" w:eastAsia="IRNazanin"/>
          <w:color w:val="111111"/>
          <w:sz w:val="28"/>
          <w:sz w:val="28"/>
          <w:szCs w:val="28"/>
          <w:rtl w:val="true"/>
          <w:lang w:bidi="fa-IR"/>
        </w:rPr>
        <w:t>كه اينها با اين انقلاب و با اين كشور بدند، اگر قدرت داشتند، تاكنون اين انقلاب اين طور رشد نميكرد و اين گونه نمى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خود دليل نيست كه سلطه گران آمريكا و صهيونيست هاى عالم، آن چنان كه ادّعا ميكنند، قدرت ندارند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اينها عمده ى كارشان را از راه تهديد و مرعوب كردن پيش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بايد كسى باشد كه مرعوب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مرعوب نميشود؟ آدمى كه دلش به خدا متّكى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به خدا متوكّل بود، از هيچ كس مرعوب نميشود</w:t>
      </w:r>
      <w:r>
        <w:rPr>
          <w:rFonts w:eastAsia="IRNazanin" w:cs="IRNazanin"/>
          <w:color w:val="111111"/>
          <w:sz w:val="28"/>
          <w:szCs w:val="28"/>
          <w:rtl w:val="true"/>
          <w:lang w:bidi="fa-IR"/>
        </w:rPr>
        <w:t>.</w:t>
      </w:r>
      <w:r>
        <w:rPr>
          <w:rStyle w:val="FootnoteAnchor"/>
          <w:rtl w:val="true"/>
        </w:rPr>
        <w:footnoteReference w:id="446"/>
      </w:r>
    </w:p>
    <w:p>
      <w:pPr>
        <w:pStyle w:val="Heading3"/>
        <w:numPr>
          <w:ilvl w:val="2"/>
          <w:numId w:val="1"/>
        </w:numPr>
        <w:rPr/>
      </w:pPr>
      <w:bookmarkStart w:id="829" w:name="__RefHeading___Toc8210625_2870459653"/>
      <w:bookmarkStart w:id="830" w:name="_Toc305"/>
      <w:bookmarkEnd w:id="829"/>
      <w:r>
        <w:rPr>
          <w:rtl w:val="true"/>
        </w:rPr>
        <w:t>ميرزا كوچك خان جنگلى</w:t>
      </w:r>
      <w:bookmarkEnd w:id="830"/>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ميرزا كوچك، مرد تنهايى بود كه به دو قدرت بزرگ آن روز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روس ها و انگليسى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بزرگ گفت؛ نه با روس ها ساخت، نه با انگليسى ها؛ امّا در كنار او كسانى بودند كه ميخواستند با دستگاه حكومتِ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هم با رضاخان كه تازه ميخواست سرِ كار بيايد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كنند، امّا به روسها پناه ميبردند؛ به باكو رفتند و بندوبست هايشان را كردند و به ايران برگشتند و سرسپرده ى آنها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ميرزا كوچك خان قبول نكرد و حاضر نشد سازش كند؛ او، هم با انگليسى ها جنگيد، هم با قزّاق هاى روس جنگيد، هم با لشكر رضاخانى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رضاخان، آن كسانى كه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كرد؛ با احسان الله خان و ديگران هم كنار نيامد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جوان گيلانى سرِ قبر ميرزا كوچك خان ميرود و ميبيند اين مرد تنها، اين مرد باايمان و باصفا، اگرچه در وسط جنگلهاى گيلان در مظلوميّت مُرد، امّا شخصيّت خودش را در تاريخ ايران تثبيت كرد؛ مُرد، امّا يك مشعل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دوران مبارزه ى خودمان، هروقت نام ميرزا كوچك خان را به ياد مى آورديم و شرح حال او را ميخوانديم، نيرو ميگرفتيم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همّت و اراده و شخصيّت و هويّت خود خرج كرد، براى اينكه به يك نسل هويّت </w:t>
      </w:r>
      <w:bookmarkStart w:id="831" w:name="pg9703_154509"/>
    </w:p>
    <w:p>
      <w:pPr>
        <w:pStyle w:val="BookText"/>
        <w:rPr/>
      </w:pPr>
      <w:bookmarkEnd w:id="831"/>
      <w:r>
        <w:rPr>
          <w:rFonts w:ascii="IRNazanin" w:hAnsi="IRNazanin" w:eastAsia="IRNazanin"/>
          <w:color w:val="111111"/>
          <w:sz w:val="28"/>
          <w:sz w:val="28"/>
          <w:szCs w:val="28"/>
          <w:rtl w:val="true"/>
          <w:lang w:bidi="fa-IR"/>
        </w:rPr>
        <w:t>و شخصيّت و نيرو و اراده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ارزش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او تعدادى بودند كه در غربت مبارزه كردند، در غربت هم مُردند؛ امّا مى بينيد كه امروز غريب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تاريخ، جريان عجيبى است؛ نگذاشت و نخواهد گذاشت شيخ فضل الله ها و ميرزاكوچك خان ها و خيابانى ها و امثال اينها، همچنان كه غريب مُردند، غريب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ميخواهند اين مفاخر را از دست جوان ايرانى بگيرند</w:t>
      </w:r>
      <w:r>
        <w:rPr>
          <w:rFonts w:eastAsia="IRNazanin" w:cs="IRNazanin"/>
          <w:color w:val="111111"/>
          <w:sz w:val="28"/>
          <w:szCs w:val="28"/>
          <w:rtl w:val="true"/>
          <w:lang w:bidi="fa-IR"/>
        </w:rPr>
        <w:t>.</w:t>
      </w:r>
      <w:r>
        <w:rPr>
          <w:rStyle w:val="FootnoteAnchor"/>
          <w:rtl w:val="true"/>
        </w:rPr>
        <w:footnoteReference w:id="447"/>
      </w:r>
    </w:p>
    <w:p>
      <w:pPr>
        <w:pStyle w:val="Heading3"/>
        <w:numPr>
          <w:ilvl w:val="2"/>
          <w:numId w:val="1"/>
        </w:numPr>
        <w:rPr/>
      </w:pPr>
      <w:bookmarkStart w:id="832" w:name="__RefHeading___Toc8210627_2870459653"/>
      <w:bookmarkStart w:id="833" w:name="_Toc306"/>
      <w:bookmarkEnd w:id="832"/>
      <w:r>
        <w:rPr>
          <w:rtl w:val="true"/>
        </w:rPr>
        <w:t>مقاومت مردم دلوار</w:t>
      </w:r>
      <w:bookmarkEnd w:id="833"/>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خاطره اى كه از مردم بوشهر در ذهن تاريخ ما است، خاطره ى بسيار روشن و افتخارآميزى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 طور كه امام جمعه ى محترم</w:t>
      </w:r>
      <w:r>
        <w:rPr>
          <w:rStyle w:val="FootnoteAnchor"/>
          <w:rtl w:val="true"/>
        </w:rPr>
        <w:footnoteReference w:id="4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بحمدالله عالم فرزانه اى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كردند، بوشهر تاريخ روشن و افتخارآميزى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شجاع و مؤمن در آن منطقه بارها و بارها توانسته اند دشمنان اين كشور و دشمنان اين ملّت را به عقب نشينى وادار كنند و آنها را مغلوب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علماى نام آور بوشهر كه ايشان اسم آوردند و چهره هاى معروفى هستند، حقّاً جزو نامهاى درخشان روحانيّت شيعه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سردار مؤمن و شجاعى مثل 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رئيس على دلوارى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نامهايى است كه هميشه دلهاى مؤمن را كه آشنايى به وضع او و مبارزات او داشته اند، در سراسر اين كشور به خود جذب ميكرده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را شاكريم كه بعد از پيروزى انقلاب، اين نامى كه سعى ميشد پنهان بماند و اين چهره ناشناخته بماند، بر سر زبانها افتاد؛ او را شناختند، شخصيّت او را ستودند، مظلوميّت و شهادت مظلومانه ى او را همه دانستند و فهميدند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امروز با آن دوران خيلى فرق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عدّه ى معدودى همراه با يك جوان شجاع ناچار بودند در مقابل قدرت استعمارى و استكبارى انگليس، </w:t>
      </w:r>
      <w:bookmarkStart w:id="834" w:name="pg9703_154512"/>
    </w:p>
    <w:p>
      <w:pPr>
        <w:pStyle w:val="BookText"/>
        <w:rPr/>
      </w:pPr>
      <w:bookmarkEnd w:id="834"/>
      <w:r>
        <w:rPr>
          <w:rFonts w:ascii="IRNazanin" w:hAnsi="IRNazanin" w:eastAsia="IRNazanin"/>
          <w:color w:val="111111"/>
          <w:sz w:val="28"/>
          <w:sz w:val="28"/>
          <w:szCs w:val="28"/>
          <w:rtl w:val="true"/>
          <w:lang w:bidi="fa-IR"/>
        </w:rPr>
        <w:t>مظلومانه مقاومت كنند؛ امّا امروز رئيس على هاى دلوارى كم نيستند، تنها هم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جوانهاى عزيز ما، اين فداكاران ما، اين بسيجيان عرصه ى نبرد نظامى و نبرد فرهنگى و نبرد سياسى، امروز در سراسر كشور گسترده هستند</w:t>
      </w:r>
      <w:r>
        <w:rPr>
          <w:rFonts w:eastAsia="IRNazanin" w:cs="IRNazanin"/>
          <w:color w:val="111111"/>
          <w:sz w:val="28"/>
          <w:szCs w:val="28"/>
          <w:rtl w:val="true"/>
          <w:lang w:bidi="fa-IR"/>
        </w:rPr>
        <w:t>.</w:t>
      </w:r>
      <w:r>
        <w:rPr>
          <w:rStyle w:val="FootnoteAnchor"/>
          <w:rtl w:val="true"/>
        </w:rPr>
        <w:footnoteReference w:id="449"/>
      </w:r>
    </w:p>
    <w:p>
      <w:pPr>
        <w:pStyle w:val="Heading3"/>
        <w:numPr>
          <w:ilvl w:val="2"/>
          <w:numId w:val="1"/>
        </w:numPr>
        <w:rPr/>
      </w:pPr>
      <w:bookmarkStart w:id="835" w:name="__RefHeading___Toc8210629_2870459653"/>
      <w:bookmarkStart w:id="836" w:name="_Toc307"/>
      <w:bookmarkEnd w:id="835"/>
      <w:r>
        <w:rPr>
          <w:rtl w:val="true"/>
        </w:rPr>
        <w:t>مقاومت مردم لارستان در برابر اشغال انگليس</w:t>
      </w:r>
      <w:bookmarkEnd w:id="836"/>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منطقه ى لارستان در صدواندى سال پيش به همّت اين مرد بزرگ و كمك مردم اين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شهرها و عشاير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حركت اسلامى بسيار پرماجرايى را در تاريخ ما ثبت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ارزيابى ما درباره ى ملّتها تابع اين است كه مقدار آگاهى آنها را بسنجيم، مقدار عزم و اراده ى ملّى آنها را بسنجيم، روشن بينى و شجاعت آنها در اقدام را بسنجيم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وسيله ى سنجش قدر و قيمت جمعيّتها و ملّتها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بگوييم مردم لار و منطقه ى لارستانِ بزرگ، به حسب اين مقياسها و معيارها جزو برجسته ترين مردم كشورِ پهناور 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مسئله ى آزادى خواهى و مبارزه ى با استبداد در كمتر نقطه اى از كشور مطرح بود، در اين منطقه به بركت روحانيّت اين مجتهد بزرگ و آگاه، مسئله ى مبارزه با استبداد براى مردم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روزى كه مقاومت در مقابل اشغالگران خارجى براى بسيارى از ملّتهاى منطقه ى ما و ملّت خود ما چندان معناى روشنى نداشت، مردم منطقه ى لارستان به رهبرى اين سيّد بزرگوار در برابر اشغال انگليس ايستادند؛ در مقابل زورگويى انگليس ها جان خودشان را كف دست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آيت الله آسيّد عبدالحسين لارى در نامه اى كه به فرزند خودش مينويسد، مينويسد فشارها زياد است، امّا من تا آخرين قطره ى خون خودم ايستاده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رهبر اين جور است، وقتى پيشواى مردم اين جور صادقانه مى ايستد، به طور طبيعى عزم و اراده ى ملّى در </w:t>
      </w:r>
    </w:p>
    <w:p>
      <w:pPr>
        <w:pStyle w:val="BookText"/>
        <w:rPr/>
      </w:pPr>
      <w:r>
        <w:rPr>
          <w:rFonts w:ascii="IRNazanin" w:hAnsi="IRNazanin" w:eastAsia="IRNazanin"/>
          <w:color w:val="111111"/>
          <w:sz w:val="28"/>
          <w:sz w:val="28"/>
          <w:szCs w:val="28"/>
          <w:rtl w:val="true"/>
          <w:lang w:bidi="fa-IR"/>
        </w:rPr>
        <w:t>جهت درست به كار مى افتد و ملّتها را هدايت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بزرگوار هم فرزند او، مرحوم آيت الله آسيّد عبدالمحمّد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شخصيّت برجسته ى روحانى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مبارزاتى را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ى لار يك بهره مندى عبرت آموز براى وضع امروز خودمان و آينده ى ملّت عزيز و نيرومند خودمان بايد بكنيم و آن اين است كه اين الگو نشان داد كه اگر يك ملّتى با يك رهبرى درست، رهبرى اى كه دل به دنيا و مطامع دنيا نسپرده باشد، وارد دشوارترين ميدانها شود، خواهد توانست بر بزرگ ترين و لجوج و عنودترين دشمنها پيروز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اين تجربه را كه از تاريخ خود در اين منطقه و مناطق ديگر كشور آموخته بود، در انقلاب اسلامى به كار بست</w:t>
      </w:r>
      <w:r>
        <w:rPr>
          <w:rFonts w:eastAsia="IRNazanin" w:cs="IRNazanin"/>
          <w:color w:val="111111"/>
          <w:sz w:val="28"/>
          <w:szCs w:val="28"/>
          <w:rtl w:val="true"/>
          <w:lang w:bidi="fa-IR"/>
        </w:rPr>
        <w:t>.</w:t>
      </w:r>
      <w:r>
        <w:rPr>
          <w:rStyle w:val="FootnoteAnchor"/>
          <w:rtl w:val="true"/>
        </w:rPr>
        <w:footnoteReference w:id="450"/>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مردم ما نميدانند كه وقتى ايتاليايى ها وارد ليبى شدند و آن كشور را اشغال كردند، مرحوم سيّدمحمّد كاظم طباطبائى</w:t>
      </w:r>
      <w:r>
        <w:rPr>
          <w:rStyle w:val="FootnoteAnchor"/>
          <w:rtl w:val="true"/>
        </w:rPr>
        <w:footnoteReference w:id="451"/>
      </w:r>
      <w:r>
        <w:rPr>
          <w:rFonts w:ascii="IRNazanin" w:hAnsi="IRNazanin" w:eastAsia="IRNazanin"/>
          <w:color w:val="111111"/>
          <w:sz w:val="28"/>
          <w:sz w:val="28"/>
          <w:szCs w:val="28"/>
          <w:rtl w:val="true"/>
          <w:lang w:bidi="fa-IR"/>
        </w:rPr>
        <w:t>صاحب عروه و بعضى ديگر از مراجع قم، به نفع مردم مسلمان ليبى و عليه ايتاليايى ها فتواى جهاد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نميدانند كه وقتى انگليسى ها در بوشهر نيرو پياده كردند، مرحوم آيت الله العظمى سيّدعبدالحسين لارى</w:t>
      </w:r>
      <w:r>
        <w:rPr>
          <w:rStyle w:val="FootnoteAnchor"/>
          <w:rtl w:val="true"/>
        </w:rPr>
        <w:footnoteReference w:id="452"/>
      </w:r>
      <w:r>
        <w:rPr>
          <w:rFonts w:ascii="IRNazanin" w:hAnsi="IRNazanin" w:eastAsia="IRNazanin"/>
          <w:color w:val="111111"/>
          <w:sz w:val="28"/>
          <w:sz w:val="28"/>
          <w:szCs w:val="28"/>
          <w:rtl w:val="true"/>
          <w:lang w:bidi="fa-IR"/>
        </w:rPr>
        <w:t>آن ملّاى مجاهد طراز اوّل اعلام جهاد داد و مردم را مسلّح كرد و خودش نيز مسلّح شد و پيشاپيش مردم حركت و جهاد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ايران نميدانند كه مرحوم شيخ الشّريعه ى اصفهانى</w:t>
      </w:r>
      <w:r>
        <w:rPr>
          <w:rStyle w:val="FootnoteAnchor"/>
          <w:rtl w:val="true"/>
        </w:rPr>
        <w:footnoteReference w:id="453"/>
      </w:r>
      <w:r>
        <w:rPr>
          <w:rFonts w:ascii="IRNazanin" w:hAnsi="IRNazanin" w:eastAsia="IRNazanin"/>
          <w:color w:val="111111"/>
          <w:sz w:val="28"/>
          <w:sz w:val="28"/>
          <w:szCs w:val="28"/>
          <w:rtl w:val="true"/>
          <w:lang w:bidi="fa-IR"/>
        </w:rPr>
        <w:t>مرجع تقليد بزرگ ساكن نجف فتوا داد كه استعمال اجناس مصنوعه ى در داخل كشور لازم است و مردم بايد از استفاده از مصنوعات خارجى اجتناب كنند، تا به اين ترتيب ديگران در داخل كشور نفوذ نكنند</w:t>
      </w:r>
      <w:r>
        <w:rPr>
          <w:rFonts w:eastAsia="IRNazanin" w:cs="IRNazanin"/>
          <w:color w:val="111111"/>
          <w:sz w:val="28"/>
          <w:szCs w:val="28"/>
          <w:rtl w:val="true"/>
          <w:lang w:bidi="fa-IR"/>
        </w:rPr>
        <w:t>.</w:t>
      </w:r>
      <w:r>
        <w:rPr>
          <w:rStyle w:val="FootnoteAnchor"/>
          <w:rtl w:val="true"/>
        </w:rPr>
        <w:footnoteReference w:id="454"/>
      </w:r>
      <w:bookmarkStart w:id="837" w:name="pg9703_154518"/>
    </w:p>
    <w:p>
      <w:pPr>
        <w:pStyle w:val="Heading3"/>
        <w:numPr>
          <w:ilvl w:val="2"/>
          <w:numId w:val="1"/>
        </w:numPr>
        <w:rPr/>
      </w:pPr>
      <w:bookmarkStart w:id="838" w:name="__RefHeading___Toc8210631_2870459653"/>
      <w:bookmarkStart w:id="839" w:name="_Toc308"/>
      <w:bookmarkEnd w:id="837"/>
      <w:bookmarkEnd w:id="838"/>
      <w:r>
        <w:rPr>
          <w:rtl w:val="true"/>
        </w:rPr>
        <w:t>عليمردان خان بختيارى و مادرش</w:t>
      </w:r>
      <w:bookmarkEnd w:id="839"/>
    </w:p>
    <w:p>
      <w:pPr>
        <w:pStyle w:val="BookText"/>
        <w:rPr/>
      </w:pPr>
      <w:r>
        <w:rPr>
          <w:rFonts w:ascii="IRNazanin" w:hAnsi="IRNazanin" w:eastAsia="IRNazanin"/>
          <w:color w:val="111111"/>
          <w:sz w:val="28"/>
          <w:sz w:val="28"/>
          <w:szCs w:val="28"/>
          <w:rtl w:val="true"/>
          <w:lang w:bidi="fa-IR"/>
        </w:rPr>
        <w:t xml:space="preserve">مهم ترين برجستگى عليمردان خان حضور در جنگ بختيارى ها در مشروطه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يك جوانى بوده، هجده نوزده سال يا بيست سالش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ترين كارش مبارزه ى با رضاخان است كه بعد هم دستگير شد و بعد هم اعدام شد به دست رضاخان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اشاره كردند آقاى رضايى،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انگليسى و ضدّ بيگانه بوده؛ واقعاً اين هم نشان دهنده ى اين است كه چگونه تربيت مادر، شخصيّت فرزند را اصلاً شكل ميدهد؛ يعنى اين مادر توانست اين بچّه را اين جور بار بياورد كه يك شخصيّت برجسته اى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تجليل از شخصى مثل عليمردان خان و مادر او و شخصيّتهايى ازاين قبيل كه مبارزه كردند با استبداد و با رضاخان و با سلسله ى پهلوى، كار شايسته اى است، كار خوبى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جهت گيرى هاى اينها هم روشن بشود؛ اين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كه گفتند</w:t>
      </w:r>
      <w:r>
        <w:rPr>
          <w:rStyle w:val="FootnoteAnchor"/>
          <w:rtl w:val="true"/>
        </w:rPr>
        <w:footnoteReference w:id="455"/>
      </w:r>
      <w:r>
        <w:rPr>
          <w:rFonts w:ascii="IRNazanin" w:hAnsi="IRNazanin" w:eastAsia="IRNazanin"/>
          <w:color w:val="111111"/>
          <w:sz w:val="28"/>
          <w:sz w:val="28"/>
          <w:szCs w:val="28"/>
          <w:rtl w:val="true"/>
          <w:lang w:bidi="fa-IR"/>
        </w:rPr>
        <w:t>، به نظر من چيز مهمّى است كه معلوم باشد كه اينها كسانى بودند كه با عقايد دينى و با احساسات برخاسته ى از عقيده ى دينى و تأييدشده ى به وسيله ى عقايد دينى شان مبارزه ميكردند و ميجنگيدند</w:t>
      </w:r>
      <w:r>
        <w:rPr>
          <w:rFonts w:eastAsia="IRNazanin" w:cs="IRNazanin"/>
          <w:color w:val="111111"/>
          <w:sz w:val="28"/>
          <w:szCs w:val="28"/>
          <w:rtl w:val="true"/>
          <w:lang w:bidi="fa-IR"/>
        </w:rPr>
        <w:t>.</w:t>
      </w:r>
      <w:r>
        <w:rPr>
          <w:rStyle w:val="FootnoteAnchor"/>
          <w:rtl w:val="true"/>
        </w:rPr>
        <w:footnoteReference w:id="456"/>
      </w:r>
    </w:p>
    <w:p>
      <w:pPr>
        <w:pStyle w:val="Heading3"/>
        <w:numPr>
          <w:ilvl w:val="2"/>
          <w:numId w:val="1"/>
        </w:numPr>
        <w:rPr/>
      </w:pPr>
      <w:bookmarkStart w:id="840" w:name="__RefHeading___Toc8210633_2870459653"/>
      <w:bookmarkStart w:id="841" w:name="_Toc309"/>
      <w:bookmarkEnd w:id="840"/>
      <w:r>
        <w:rPr>
          <w:rtl w:val="true"/>
        </w:rPr>
        <w:t>پيروزى زنان مسلمان با مقاومت در برابر كشف حجاب</w:t>
      </w:r>
      <w:bookmarkEnd w:id="841"/>
    </w:p>
    <w:p>
      <w:pPr>
        <w:pStyle w:val="BookText"/>
        <w:rPr/>
      </w:pPr>
      <w:r>
        <w:rPr>
          <w:rFonts w:ascii="IRNazanin" w:hAnsi="IRNazanin" w:eastAsia="IRNazanin"/>
          <w:color w:val="111111"/>
          <w:sz w:val="28"/>
          <w:sz w:val="28"/>
          <w:szCs w:val="28"/>
          <w:rtl w:val="true"/>
          <w:lang w:bidi="fa-IR"/>
        </w:rPr>
        <w:t>يكى از جنايات بزرگ رژيم طاغوت، همين مسئله ى هفده دى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حجاب، از بين بردن آن حائل و فاصله اى كه در اسلام ميان دو جنس قرار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 براى سلامت زن و سلامت مرد است؛ براى سلامت جامعه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همان بلايى كه بر سر زن در جوامع غربى آمد، بر سر زن مسلمان ايرانى بياورند؛ اين اقدام را با چماق، رضاخان در داخل كشور انجام داد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غربى با ورود در منجلاب فساد، دستاوردش نابودى خانواده </w:t>
      </w:r>
      <w:bookmarkStart w:id="842" w:name="pg9703_154520"/>
    </w:p>
    <w:p>
      <w:pPr>
        <w:pStyle w:val="BookText"/>
        <w:rPr/>
      </w:pPr>
      <w:bookmarkEnd w:id="842"/>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نبود كه زن با برداشتن حجاب در ميدان علم يا در ميدان سياست يا در ميدان فعّاليّتهاى اجتماعى پيشرفت كند؛ همه ى اينها با حفظ حجاب و عفّت ممكن بود و ما در نظام اسلامى اين را تجربه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حجاب، مقدّمه اى براى برداشتن عفّت بود؛ براى برداشتن حيا در جامعه ى اسلامى بود؛ براى سرگرم كردن مردم به عامل بسيار قوى و نيرومند جنسى بود؛ براى اينكه از همه ى كارهاى ديگر بمانند؛ و يك مدّتى هم موفّق شدند، امّا ايمان عميق ملّت ايران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زنهاى مسلمان ما با وجود سخت گيرى ها در طول زمان، در مقابل اين فشار سركوبگر مقاومت كردند؛ بعد از رفتن رضاخان به نحوى، در زمان خود او به نحوى، در طول دوران بقيّه ى طاغوت هم به نحوى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همان دى ماه </w:t>
      </w:r>
      <w:r>
        <w:rPr>
          <w:rFonts w:eastAsia="IRNazanin" w:cs="IRNazanin"/>
          <w:color w:val="111111"/>
          <w:sz w:val="28"/>
          <w:szCs w:val="28"/>
          <w:lang w:bidi="fa-IR"/>
        </w:rPr>
        <w:t>1356</w:t>
      </w:r>
      <w:r>
        <w:rPr>
          <w:rFonts w:ascii="IRNazanin" w:hAnsi="IRNazanin" w:eastAsia="IRNazanin"/>
          <w:color w:val="111111"/>
          <w:sz w:val="28"/>
          <w:sz w:val="28"/>
          <w:szCs w:val="28"/>
          <w:rtl w:val="true"/>
          <w:lang w:bidi="fa-IR"/>
        </w:rPr>
        <w:t xml:space="preserve">، روز هفدهم دى ماه در مشهد، يك اجتماع عظيمى، تظاهراتى از زنان مسلمان با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حجاب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آن وقت در تبعيد بوديم؛ خبر آن را شنيديم كه زنان مؤمن و مسلمان و شجاع يك چنين حركتى را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گوشه اى از فجايع رژيم طاغوت بود؛ نابود كردن آرمانهاى دينى، ارزشهاى اخلاقى، پيشرفتهاى اقتصادى، عزّت بين المللى و خلاصه بر باد دادن سرمايه هاى يك ملّت جزو كارهايى بود كه آن رژيم طاغوت و سياه كار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بموقع بيدار شدند و پاسخ گفتند به نداى رهبر عظيم الشّأن خودشان و وارد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نوزده دى يك چنين مقطع تاريخىِ حسّاسى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شده است و ميشود براى اينكه احساسات مردم و اين مقاطع حسّاس از يادها برود</w:t>
      </w:r>
      <w:r>
        <w:rPr>
          <w:rFonts w:eastAsia="IRNazanin" w:cs="IRNazanin"/>
          <w:color w:val="111111"/>
          <w:sz w:val="28"/>
          <w:szCs w:val="28"/>
          <w:rtl w:val="true"/>
          <w:lang w:bidi="fa-IR"/>
        </w:rPr>
        <w:t>.</w:t>
      </w:r>
      <w:r>
        <w:rPr>
          <w:rStyle w:val="FootnoteAnchor"/>
          <w:rtl w:val="true"/>
        </w:rPr>
        <w:footnoteReference w:id="457"/>
      </w:r>
    </w:p>
    <w:p>
      <w:pPr>
        <w:pStyle w:val="Heading3"/>
        <w:numPr>
          <w:ilvl w:val="2"/>
          <w:numId w:val="1"/>
        </w:numPr>
        <w:rPr/>
      </w:pPr>
      <w:bookmarkStart w:id="843" w:name="__RefHeading___Toc8210635_2870459653"/>
      <w:bookmarkStart w:id="844" w:name="_Toc310"/>
      <w:bookmarkEnd w:id="843"/>
      <w:r>
        <w:rPr>
          <w:rtl w:val="true"/>
        </w:rPr>
        <w:t xml:space="preserve">الگوبردارى امام خمينى </w:t>
      </w:r>
      <w:r>
        <w:rPr>
          <w:rtl w:val="true"/>
        </w:rPr>
        <w:t>(</w:t>
      </w:r>
      <w:r>
        <w:rPr>
          <w:rtl w:val="true"/>
        </w:rPr>
        <w:t>قدّس سرّه</w:t>
      </w:r>
      <w:r>
        <w:rPr>
          <w:rtl w:val="true"/>
        </w:rPr>
        <w:t xml:space="preserve">) </w:t>
      </w:r>
      <w:r>
        <w:rPr>
          <w:rtl w:val="true"/>
        </w:rPr>
        <w:t xml:space="preserve">از استقامت امام حسين </w:t>
      </w:r>
      <w:r>
        <w:rPr>
          <w:rtl w:val="true"/>
        </w:rPr>
        <w:t>(</w:t>
      </w:r>
      <w:r>
        <w:rPr>
          <w:rtl w:val="true"/>
        </w:rPr>
        <w:t>عليه السّلام</w:t>
      </w:r>
      <w:r>
        <w:rPr>
          <w:rtl w:val="true"/>
        </w:rPr>
        <w:t>)</w:t>
      </w:r>
      <w:bookmarkEnd w:id="844"/>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بزرگوار ما در اين خصوصيّت</w:t>
      </w:r>
      <w:r>
        <w:rPr>
          <w:rStyle w:val="FootnoteAnchor"/>
          <w:rtl w:val="true"/>
        </w:rPr>
        <w:footnoteReference w:id="458"/>
      </w:r>
      <w:r>
        <w:rPr>
          <w:rFonts w:ascii="Amiri" w:hAnsi="Amiri" w:eastAsia="Amiri" w:cs="Amiri"/>
          <w:color w:val="111111"/>
          <w:sz w:val="28"/>
          <w:sz w:val="28"/>
          <w:szCs w:val="28"/>
          <w:rtl w:val="true"/>
          <w:lang w:bidi="ar-SA"/>
        </w:rPr>
        <w:t xml:space="preserve">، به طور كامل دنباله رو امام </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لذا، اين خصوصيّت امام، انقلاب را به پيروزى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پيروزىِ بعد از رفتن خودش را هم تضمين كرد؛ هم پيروزى فكرش و هم پيروزى راهش را كه مظهر آن، همين اجتماع عظيم شما مردم و مظهر وسيع ترش در سطح عالم، گرايش ملّتها به اسلام و به راه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كسب اين پيروزى ها، به خاطر استقامت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شما اين نهضت را ادامه دهيد، حوزه ى علميّه ى قم را تعطيل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صحبتِ جان نبود كه امام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جان مرا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كسان حاضرند از جانشان بگذرند؛ امّا وقتى بگويند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اقدام شما ممكن است حوزه ى علميّه ى قم تعطيل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همه ميلرزد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نلرزيد؛ راه را عوض نكرد و پيش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به امام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راه را ادامه دهيد، ممكن است همه ى علماى بزرگ و مَراجع را عليه شما بشورانند و تحريك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اختلاف در عالم اسلام پيش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پاى خيلى كسان، اينجا ميلرزد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پاى امام نلرزيد و راه را ادامه داد تا به نقطه ى پيروزىِ انقلاب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به امام گفته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ملّت ايران را به ايستادگى در مقابل رژيم پهلوى تشويق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خونهايى را كه بر زمين ميريزد چه كسى ميدهد؟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در مقابل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خونهاى جوانان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علماى بزرگ، در سال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به خود بنده اين مطلب را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پانزده خرداد كه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را كردند، خيلى كسان كشته شدند كه بهترين جوانان ما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اينها را چه كسى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طرز فكرها بود؛ اين طرز فكرها فشار مى آورد و ممكن بود هركسى را از ادامه ى حركت منصرف كند؛ امّا امام، استقامت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روح او و عظمت بصيرتى كه بر او حاكم بود، در اينجاها ديده ميشد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اين همه، مربوط به دوران مبارزه با رژيم ستم شاهى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w:t>
      </w:r>
    </w:p>
    <w:p>
      <w:pPr>
        <w:pStyle w:val="BookText"/>
        <w:rPr/>
      </w:pPr>
      <w:r>
        <w:rPr>
          <w:rFonts w:ascii="IRNazanin" w:hAnsi="IRNazanin" w:eastAsia="IRNazanin"/>
          <w:color w:val="111111"/>
          <w:sz w:val="28"/>
          <w:sz w:val="28"/>
          <w:szCs w:val="28"/>
          <w:rtl w:val="true"/>
          <w:lang w:bidi="fa-IR"/>
        </w:rPr>
        <w:t>كه براى ما درس است، مربوط به بعد از پيروزى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به اين نكته التفات و توجّه داشته باشند و همان طور كه عرض كردم، انديشمندان سياسى، صاحبان فكر سياسى و اهل تحليل، روى اين 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 جمهورى اسلامى تشكيل شد؛ تا قبل از آن، مبارزه با رژيم ستم شاهى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وقتى رژيم جمهورى اسلامى تشكيل شد و نظام جمهورى اسلامى به وجود آمد، دايره ى مبارزه، وسيع شد؛ شكل مبارزه عوض شد؛ امّا دايره، وسيع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نظام جمهورى اسلامى، از سوى دشمنان جهانى 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دشمنان جهانى چه كسانى هستند؟ كسانى هستند كه ما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جهانى، همه ى زورگوهاى عالم، همه ى قلدرها و همه ى پُرروهاى مسلّط بر ملّتها را شامل ميشود؛ اين، استكبار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جمهورى اسلامى مبارزه ميكردند؟ جواب اين سؤال، طولانى است و بارها هم گفته شده است؛ به طور خلاصه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منافعشان به خطر افتاده بود؛ توسعه طلبى شان به خطر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جمهورى اسلامى در ميان كشورهاى مسلمان، ادامه ى تسلّط آنها را بر آن كشورها به خطر انداخته بود و ازاين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مبارزه ى سختى را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 به قدم اين مبارزه، جاى اين بود كه اگر انسان ضعيفى به جاى امام بود، حركت را متوقّف كند و به سبب وجود مانع و عذر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نميشود با استكبارى چنين عريض و طويل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اى نيست؛ لذا عقب نشينى ميكنيم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امام، عقب نشينى نكرد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دو سه مقطع توجّه كنيد تا اهمّيّت قضيّه 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حمله ى از همه ى جوانب به ايران، از جهت سياسى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دستگاه هاى تبليغاتى، در چند برهه به ما حمله ى سياسى كردند كه فلج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حمله ى سياسى، براى كشورها به ستوه آورنده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كه تبليغات رسانه هاى صوتى و تصويرى، همه ى دنيا را فراگرفته است، غالباً </w:t>
      </w:r>
    </w:p>
    <w:p>
      <w:pPr>
        <w:pStyle w:val="BookText"/>
        <w:rPr/>
      </w:pPr>
      <w:r>
        <w:rPr>
          <w:rFonts w:ascii="IRNazanin" w:hAnsi="IRNazanin" w:eastAsia="IRNazanin"/>
          <w:color w:val="111111"/>
          <w:sz w:val="28"/>
          <w:sz w:val="28"/>
          <w:szCs w:val="28"/>
          <w:rtl w:val="true"/>
          <w:lang w:bidi="fa-IR"/>
        </w:rPr>
        <w:t>حملات سياسى، دولتها را خيلى ميترساند؛ چون روى افكار ملّتهايشان اثر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حمله اى را عليه نظام جمهورى اسلامى، از همه طرف شروع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ملّت ما بصير و مستحكم بود و 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هم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كه همه عليه ما همدستند، پس عقب بنشينيم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تنهايى با آمريكا ميشود مبارزه كرد؛ امّا آمريكا و شوروى را چطور از عهده برآييم؟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آن زمان كه دنيا دوقطبى بود، هر دو قطب، عليه ما اتّحاد و اتّفاق و همدستى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استقامت ورزيد؛ عقب نشينى نكرد و از حرف و شعار و راهش برنگشت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كلمه از آن حرفهايى كه دشمنان ميخواستند بر زبان امام جارى شود، بر زبان او جارى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استقامتِ حسينى است؛ شبيه ايستادگى هاى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مقياس و در قالبهاى امروز است</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آن وقتى كه جنگ تحميلى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فكرش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باآن همه ويرانى هاىِ دوران ستم شاهى و آن همه احتياج به كار و نوسازى، ناگهان مورد حمله ى دشمن قرار گيرد و همان چيزى را هم كه دارد از كار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آهن را از كار انداختند، پالايشگاه ها را از كار انداختند، صادرات نفت را از كار انداختند، كارخانه هاى آهن را از كار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هركس باشد، در مقابل چنين حركتى به زانو درمى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هم كه فقط رژيم عراق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ميدانستند كه رژيم عراق، به اضافه ى شوروى، به اضافه ى فرانسه، به اضافه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اضافه ى كارشناسان آمريكايى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و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ضعيف بود، اينجا ممكن بود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تكليف از ما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ميخواهند كه ما بر قوانين اسلام چندان اصرار نكنيم؛ خيلى خب،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ميخواهند كه ما با اسرائيل مبارزه نكنيم؛ خيلى خب، مبارزه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فشار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چنين چيزى نگفت و ايستادگى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قطعنامه را هم كه امام قبول كرد، به خاطر اين فشارها نبود؛ قطعنامه از طرف امام، به خاطر </w:t>
      </w:r>
    </w:p>
    <w:p>
      <w:pPr>
        <w:pStyle w:val="BookText"/>
        <w:rPr/>
      </w:pPr>
      <w:r>
        <w:rPr>
          <w:rFonts w:ascii="IRNazanin" w:hAnsi="IRNazanin" w:eastAsia="IRNazanin"/>
          <w:color w:val="111111"/>
          <w:sz w:val="28"/>
          <w:sz w:val="28"/>
          <w:szCs w:val="28"/>
          <w:rtl w:val="true"/>
          <w:lang w:bidi="fa-IR"/>
        </w:rPr>
        <w:t>فهرست مشكلاتى بود كه مسئولين آن روزِ امورِ اقتصادى كشورْ مقابلِ روىِ او گذاشتند و نشان دادند كه كشور نميكِشد و نميتواند جنگ را بااين همه هزينه،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مجبور شد و قطعنامه را پذيرفت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پذيرش قطعنامه، به خاطر ترس نبود؛ به خاطر هجوم دشمن نبود؛ به خاطر تهديد آمريكا نبود؛ به خاطر اين نبود كه آمريكا ممكن است در امر جنگ دخالت كند؛ چون آمريكا، قبل از آن هم در امر جنگ دخالت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وانگهى، اگر همه ى دنيا در امر جنگ دخالت ميكردند،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نبود كه رو برگرداند؛ برنميگشت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يك مسئله ى داخلى بود؛ مسئله ى ديگرى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تمام عمر ده ساله ى حيات مبارك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پيروزى انقلاب، يك لحظه اتّفاق نيفتاد كه او به خاطر سنگينىِ بارِ تهديدِ دشمن، در هر بُعدى از ابعاد، دچار ترديد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يعنى همان برخوردارى از روحيّه ى حسينى</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تلفات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يك انسان، براى امام خيلى عزيز بود؛ امام بزرگوار، گاهى براى انسانى كه رنج ميبُرد، اشك ميريخت و يا در چشمانش اشك جمع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بارها اين حالت را در امام مشاهده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انسانى رحيم و عطوف، داراى دلى سرشار از محبّت و انسانيّت بود؛ امّا همين دل سرشار از محبّت، در مقابل تهديد شهرها به بمباران هوايى، پايش نلرزيد و نلغزيد؛ از راهْ برنگشت و عقب نشينى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دشمنان انقلاب در طول اين ده سال، فهميدند و تجربه كردند كه امام را نميشود 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نعمت بسيار بزرگى است كه دشمن احساس كند عنصرى چون امام، با ترس و تهديد از ميدان خارج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منش و شخصيّت درخشان خود، كارى كرد كه همه در دنيا، اين نكته را فهميدند؛ فهميدند كه اين مرد را از ميدان نميشود خارج كرد؛ تهديد نميشود كرد؛ با فشار و با تهديدهاى عملى هم نميشود او را از راه خود منصرف كرد؛ لذا مجبور شدند خودشان را با انقلاب تطبيق دهند</w:t>
      </w:r>
      <w:r>
        <w:rPr>
          <w:rFonts w:eastAsia="IRNazanin" w:cs="IRNazanin"/>
          <w:color w:val="111111"/>
          <w:sz w:val="28"/>
          <w:szCs w:val="28"/>
          <w:rtl w:val="true"/>
          <w:lang w:bidi="fa-IR"/>
        </w:rPr>
        <w:t xml:space="preserve">. </w:t>
      </w:r>
      <w:bookmarkStart w:id="845" w:name="pg9703_154535"/>
    </w:p>
    <w:p>
      <w:pPr>
        <w:pStyle w:val="BookText"/>
        <w:rPr/>
      </w:pPr>
      <w:bookmarkEnd w:id="845"/>
      <w:r>
        <w:rPr>
          <w:rFonts w:ascii="IRNazanin" w:hAnsi="IRNazanin" w:eastAsia="IRNazanin"/>
          <w:color w:val="111111"/>
          <w:sz w:val="28"/>
          <w:sz w:val="28"/>
          <w:szCs w:val="28"/>
          <w:rtl w:val="true"/>
          <w:lang w:bidi="fa-IR"/>
        </w:rPr>
        <w:t xml:space="preserve">آنچه كه حاصلِ جمع بندى بحث ما است، دو حرف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جمع بندى، قابل گسترش و فكر كردن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اينكه يكى از خطوط روشن نهضت عاشورا و بلكه خطّ نشان نهضت عاشورا، عبارت است از استقامت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دوّم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همين خطّ نشان حسينى را در نهضت، در منش و در زندگى خود انتخاب كرد و لذا توانست جمهورى اسلامى را بيمه كند؛ توانست دشمن را از تهديد و از فشار منصرف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دشمن تفهيم كرد كه فشار، اثرى ندارد؛ تهديد، اثرى ندارد؛ حمله، اثرى ندارد و اين حركت و اين رهبر، جريان و كسى نيست كه با اين حرفها، از راهى كه ميرود برگردد</w:t>
      </w:r>
      <w:r>
        <w:rPr>
          <w:rFonts w:eastAsia="IRNazanin" w:cs="IRNazanin"/>
          <w:color w:val="111111"/>
          <w:sz w:val="28"/>
          <w:szCs w:val="28"/>
          <w:rtl w:val="true"/>
          <w:lang w:bidi="fa-IR"/>
        </w:rPr>
        <w:t>.</w:t>
      </w:r>
      <w:r>
        <w:rPr>
          <w:rStyle w:val="FootnoteAnchor"/>
          <w:rtl w:val="true"/>
        </w:rPr>
        <w:footnoteReference w:id="459"/>
      </w:r>
    </w:p>
    <w:p>
      <w:pPr>
        <w:pStyle w:val="Heading3"/>
        <w:numPr>
          <w:ilvl w:val="2"/>
          <w:numId w:val="1"/>
        </w:numPr>
        <w:rPr/>
      </w:pPr>
      <w:bookmarkStart w:id="846" w:name="__RefHeading___Toc8210637_2870459653"/>
      <w:bookmarkStart w:id="847" w:name="_Toc311"/>
      <w:bookmarkEnd w:id="846"/>
      <w:r>
        <w:rPr>
          <w:rtl w:val="true"/>
        </w:rPr>
        <w:t>جمهورى اسلامى ايران؛ مركز مقاومت در برابر مستكبران عالم</w:t>
      </w:r>
      <w:bookmarkEnd w:id="847"/>
    </w:p>
    <w:p>
      <w:pPr>
        <w:pStyle w:val="BookText"/>
        <w:rPr/>
      </w:pPr>
      <w:r>
        <w:rPr>
          <w:rFonts w:ascii="IRNazanin" w:hAnsi="IRNazanin" w:eastAsia="IRNazanin"/>
          <w:color w:val="111111"/>
          <w:sz w:val="28"/>
          <w:sz w:val="28"/>
          <w:szCs w:val="28"/>
          <w:rtl w:val="true"/>
          <w:lang w:bidi="fa-IR"/>
        </w:rPr>
        <w:t>اينها ميخواهند هيچ عنصر مقاومتى در اين منطقه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عنصر مقاومت را جمهورى اسلامى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 درست فهميده اند؛ اينجا مركز مقاومت است؛ اينجا جايى است كه ما اگر هيچ اقدامى هم نكنيم، هيچ حرفى هم نزنيم، خود وجود جمهورى اسلامى به ملّتهاى منطقه الهام ميدهد؛ يك موجوديّتى، يك هويّتى كه على رغم همه ى قدرتهاى استكبارى و به كورى چشم آنها اين جور در اين منطقه قد كشيده و روزبه روز ريشه دارتر ميشود؛ روزبه روز قوى تر ميشود</w:t>
      </w:r>
      <w:r>
        <w:rPr>
          <w:rFonts w:eastAsia="IRNazanin" w:cs="IRNazanin"/>
          <w:color w:val="111111"/>
          <w:sz w:val="28"/>
          <w:szCs w:val="28"/>
          <w:rtl w:val="true"/>
          <w:lang w:bidi="fa-IR"/>
        </w:rPr>
        <w:t>.</w:t>
      </w:r>
      <w:r>
        <w:rPr>
          <w:rStyle w:val="FootnoteAnchor"/>
          <w:rtl w:val="true"/>
        </w:rPr>
        <w:footnoteReference w:id="460"/>
      </w:r>
    </w:p>
    <w:p>
      <w:pPr>
        <w:pStyle w:val="Heading3"/>
        <w:numPr>
          <w:ilvl w:val="2"/>
          <w:numId w:val="1"/>
        </w:numPr>
        <w:rPr/>
      </w:pPr>
      <w:bookmarkStart w:id="848" w:name="__RefHeading___Toc8210639_2870459653"/>
      <w:bookmarkStart w:id="849" w:name="_Toc312"/>
      <w:bookmarkEnd w:id="848"/>
      <w:r>
        <w:rPr>
          <w:rtl w:val="true"/>
        </w:rPr>
        <w:t>نظام اسلامى؛ دولت مقاومت در برابر مستكبران</w:t>
      </w:r>
      <w:bookmarkEnd w:id="849"/>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برادران عزيز من، فرزندان عزيز من، جوانان عزيز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امروز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دولت مقاومت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دولت مقاومت خيلى مهم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دولت مقاومت با فلان </w:t>
      </w:r>
    </w:p>
    <w:p>
      <w:pPr>
        <w:pStyle w:val="BookText"/>
        <w:rPr/>
      </w:pPr>
      <w:r>
        <w:rPr>
          <w:rFonts w:ascii="IRNazanin" w:hAnsi="IRNazanin" w:eastAsia="IRNazanin"/>
          <w:color w:val="111111"/>
          <w:sz w:val="28"/>
          <w:sz w:val="28"/>
          <w:szCs w:val="28"/>
          <w:rtl w:val="true"/>
          <w:lang w:bidi="fa-IR"/>
        </w:rPr>
        <w:t>سازمان مقاومت فرق دارد، با فلان جريان مقاومت در فلان كشور فرق دارد، با فلان شخصيّت مقاومت فرق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هم دشمنند؛ استكبار جهانى كه اهل زياده طلبى است، اهل تجاوز است، اهل دست اندازى به همه ى ثروتهاى مادّى و معنوى ملّتهاى عالم است، با هر عنصر مقاومت مخالف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سازمانهاى مقاومت هم مخالف است، با انسانهاى مقاوم هم مخالف است؛ امّا اينها كجا و دولت مقاومت كه بر اساس مقاومت تشكيل بشود،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دولت مقاومت است؛ دولت مقاومت كه سياست دارد، اقتصاد دارد، نيروى مسلّح دارد، حركات بين المللى دارد، منطقه ى نفوذ وسيع در درون كشور و بيرون كشور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مهم است، و با هيچ عنصر مقاومت ديگرى قابل مقايسه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همين است كه دشمنى ها از همه جاى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سوى قدرت طلبان، چه از سوى نوكران قدرت طلبان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جمهورى اسلامى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يعنى تسليم زورگويى نشدن، تسليم زياده طلبى نشدن، در موضع اقتدار ايستادن؛ دولت مقاومت در موضع اقتدار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دولت مقاومت نه اهل تجاوز است، نه اهل سلطه طلبى و دست اندازى به ملّتها و كشورها است، نه اهل فرو رفتن در لاك دفاعى و موضع انفعال است؛ هيچ كدام از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خيال ميكنند اگر ما بخواهيم خودمان را از تهمت سلطه طلبى و اقتدارطلبى بين المللى و منطقه اى بركنار كنيم، بايد برويم در لاك دفاعى؛ اين جورى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لاك دفاعى نميرويم، در موضع انفعال قرار نميگيريم، بلكه ما در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أَعِدُّوا لَهُمْ مَا اِسْتَطَعْتُمْ مِنْ قُوَّةٍ وَ مِنْ رِبٰاطِ اَلْخَيْلِ تُرْهِبُونَ بِهِ عَدُوَّ اَللّٰهِ وَ عَدُوَّكُمْ</w:t>
      </w:r>
      <w:r>
        <w:rPr>
          <w:rFonts w:eastAsia="IRNazanin" w:cs="IRNazanin"/>
          <w:color w:val="111111"/>
          <w:sz w:val="28"/>
          <w:szCs w:val="28"/>
          <w:rtl w:val="true"/>
          <w:lang w:bidi="fa-IR"/>
        </w:rPr>
        <w:t>»</w:t>
      </w:r>
      <w:r>
        <w:rPr>
          <w:rStyle w:val="FootnoteAnchor"/>
          <w:rtl w:val="true"/>
        </w:rPr>
        <w:footnoteReference w:id="461"/>
      </w:r>
      <w:r>
        <w:rPr>
          <w:rFonts w:ascii="IRNazanin" w:hAnsi="IRNazanin" w:eastAsia="IRNazanin"/>
          <w:color w:val="111111"/>
          <w:sz w:val="28"/>
          <w:sz w:val="28"/>
          <w:szCs w:val="28"/>
          <w:rtl w:val="true"/>
          <w:lang w:bidi="fa-IR"/>
        </w:rPr>
        <w:t>قرار ميگيريم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موضعى قرار ميگيريم كه در اين آيه ى شريفه از </w:t>
      </w:r>
      <w:bookmarkStart w:id="850" w:name="pg9703_154539"/>
    </w:p>
    <w:p>
      <w:pPr>
        <w:pStyle w:val="BookText"/>
        <w:rPr/>
      </w:pPr>
      <w:bookmarkEnd w:id="850"/>
      <w:r>
        <w:rPr>
          <w:rFonts w:ascii="IRNazanin" w:hAnsi="IRNazanin" w:eastAsia="IRNazanin"/>
          <w:color w:val="111111"/>
          <w:sz w:val="28"/>
          <w:sz w:val="28"/>
          <w:szCs w:val="28"/>
          <w:rtl w:val="true"/>
          <w:lang w:bidi="fa-IR"/>
        </w:rPr>
        <w:t xml:space="preserve">آن تعبير شده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 عَدُوَّ اَللّٰهِ وَ عَدُوَّكُمْ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تُرْهِبُونَ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چيزى است كه در ادبيّات سياسى امروز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بازدارندگى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در جايگاهى قرار ميگيرد كه داراى قدرت بازدارندگى است؛ داراى اقتدار بازدارنده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ميخواهند اين اقتدار نباشد</w:t>
      </w:r>
      <w:r>
        <w:rPr>
          <w:rFonts w:eastAsia="IRNazanin" w:cs="IRNazanin"/>
          <w:color w:val="111111"/>
          <w:sz w:val="28"/>
          <w:szCs w:val="28"/>
          <w:rtl w:val="true"/>
          <w:lang w:bidi="fa-IR"/>
        </w:rPr>
        <w:t>.</w:t>
      </w:r>
      <w:r>
        <w:rPr>
          <w:rStyle w:val="FootnoteAnchor"/>
          <w:rtl w:val="true"/>
        </w:rPr>
        <w:footnoteReference w:id="462"/>
      </w:r>
    </w:p>
    <w:p>
      <w:pPr>
        <w:pStyle w:val="Heading3"/>
        <w:numPr>
          <w:ilvl w:val="2"/>
          <w:numId w:val="1"/>
        </w:numPr>
        <w:rPr/>
      </w:pPr>
      <w:bookmarkStart w:id="851" w:name="__RefHeading___Toc8210641_2870459653"/>
      <w:bookmarkStart w:id="852" w:name="_Toc313"/>
      <w:bookmarkEnd w:id="851"/>
      <w:r>
        <w:rPr>
          <w:rtl w:val="true"/>
        </w:rPr>
        <w:t>ملّت ايران</w:t>
      </w:r>
      <w:bookmarkEnd w:id="852"/>
    </w:p>
    <w:p>
      <w:pPr>
        <w:pStyle w:val="BookText"/>
        <w:rPr/>
      </w:pPr>
      <w:r>
        <w:rPr>
          <w:rFonts w:ascii="IRNazanin" w:hAnsi="IRNazanin" w:eastAsia="IRNazanin"/>
          <w:color w:val="111111"/>
          <w:sz w:val="28"/>
          <w:sz w:val="28"/>
          <w:szCs w:val="28"/>
          <w:rtl w:val="true"/>
          <w:lang w:bidi="fa-IR"/>
        </w:rPr>
        <w:t>اميد، در حال بيدار كردن ملّتها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مهم ترين وسيله ى اميد براى ملّتها در ده سال اخير، پيروزى انقلاب اسلامى در ايران، تشكيل حكومت مردم، تأسيس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شرقى و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پيشرفت سياست مقاومت در مقابل قدرتهاى استكبارى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وقايع، به مردم دنيا خصوصاً مسلمانان اميد بخشيد و آنها را بيدار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صنع الهى و قدرت خدا بود</w:t>
      </w:r>
      <w:r>
        <w:rPr>
          <w:rFonts w:eastAsia="IRNazanin" w:cs="IRNazanin"/>
          <w:color w:val="111111"/>
          <w:sz w:val="28"/>
          <w:szCs w:val="28"/>
          <w:rtl w:val="true"/>
          <w:lang w:bidi="fa-IR"/>
        </w:rPr>
        <w:t>.</w:t>
      </w:r>
      <w:r>
        <w:rPr>
          <w:rStyle w:val="FootnoteAnchor"/>
          <w:rtl w:val="true"/>
        </w:rPr>
        <w:footnoteReference w:id="463"/>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و ملّت ايران، على رغم ميل قدرتهاى جهان خوار، براى ملّتها الگو شده اند؛ الگويى زنده و 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شما مى بينيد در كشورهايى كه ده ها سال در قفس تنگ توهّمات حزبى و ستم قومى گرفتار بودند، ملّتها مخصوصاً ملّتهاى مسلمان و همچنين ملّتهاى مظلوم بسيارى از كشورهاى ديگر احساس هويّت و شخصيّت ميكنند و حرفشان را ميزنند و حقّشان را مطالبه ميكنند، اين به بركت استقامت ملّت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روزى كه ما شروع كرديم، تا روزى كه ملّتهاى دنيا الگو و نسخه ى ما را تكرار كردند، ده سال و بيشتر طول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در دنيا مشاهده ميشود، الگوى مقاومت ملّت ايران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البتّه هر كشورى، هر سرزمينى، هر منطقه ى جغرافيايى اى خصوصيّاتى دارد، امّا جوهر واقعى همه ى اين حركتهايى كه امروز شما در اروپا و آسيا و كشورهاى اسلامىِ آفريقا و در بسيارى از نقاط جهان مى بينيد، عبارت از اين است كه يك ملّت، به خود اعتماد پيدا كند و جرئت و گستاخىِ حرف زدن 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نسخه ى ملّت ايران است؛ اين، آن چيزى است كه ملّت ايران، آن را شروع كرد و به كرسى نشاند و يازده سال همه ى سختى ها را تحمّل كرد؛ امّا اين جوهر حقيقى و معنوى و الهى را از دست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بحمدالله از هميشه آماده تر، بانشاطتر و قدرتمندتريم</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اينكه من گاهى در بعضى از صحبتها گفته ام كه آنچه در اروپاى شرقى و در بعضى از جاهاى دنيا پيش آمد، متأثّر از انقلاب ما است، يك حرف خطابى نبوده؛ اين واقعيّت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آنچه كه در كشور رومانى، يا بعضى از كشورهاى ديگر اروپاى شرقى پيش آمد، عبارت از حضور مردم بود كه در مقابل سلاح گرم، با جسم و جان خودشان به خيابانها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كاربرد سلاح گرم از طرف گروه حاكم، اين خاصيّت را دارد كه اگر با جسم انسانها مواجه شد، جسم انسانها در صورت مقاومت، بر آن فائق خواهد آمد و پيروز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جاى دنيا هم، عكس اين امكان ندارد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خفقان آميزترين كشورها هم، اگر گروه هاى مردم كه با جسم خودشان، به مقابله ى با تفنگها آمده اند، فقط نوبتى چند مقاومت كنند و از ميدان درنروند و از كشته شدن نترسند، پيروز خواهند شد؛ كمااينكه در جاهاى ديگر دنيا ديديم همين طور پيروز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آنجاهايى كه پيروزى پيش نمى آيد، به دليل اين است كه مردم نمى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بايد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گروهى از مردم، فايده اى ندارد؛ بايد آحاد مردم راه بيفتند؛ همانى كه شما در ايران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آنهايى كه متخلّف شدند، گروه و نبذى از مردم بودند</w:t>
      </w:r>
      <w:r>
        <w:rPr>
          <w:rFonts w:eastAsia="IRNazanin" w:cs="IRNazanin"/>
          <w:color w:val="111111"/>
          <w:sz w:val="28"/>
          <w:szCs w:val="28"/>
          <w:rtl w:val="true"/>
          <w:lang w:bidi="fa-IR"/>
        </w:rPr>
        <w:t xml:space="preserve">. </w:t>
      </w:r>
      <w:bookmarkStart w:id="853" w:name="pg9703_154543"/>
    </w:p>
    <w:p>
      <w:pPr>
        <w:pStyle w:val="BookText"/>
        <w:rPr/>
      </w:pPr>
      <w:bookmarkEnd w:id="853"/>
      <w:r>
        <w:rPr>
          <w:rFonts w:ascii="IRNazanin" w:hAnsi="IRNazanin" w:eastAsia="IRNazanin"/>
          <w:color w:val="111111"/>
          <w:sz w:val="28"/>
          <w:sz w:val="28"/>
          <w:szCs w:val="28"/>
          <w:rtl w:val="true"/>
          <w:lang w:bidi="fa-IR"/>
        </w:rPr>
        <w:t>نميشود گفت گروهى از مردم آمدند؛ نه، متن مردم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ساير كشورها هم از ايران ياد گرفتند</w:t>
      </w:r>
      <w:r>
        <w:rPr>
          <w:rFonts w:eastAsia="IRNazanin" w:cs="IRNazanin"/>
          <w:color w:val="111111"/>
          <w:sz w:val="28"/>
          <w:szCs w:val="28"/>
          <w:rtl w:val="true"/>
          <w:lang w:bidi="fa-IR"/>
        </w:rPr>
        <w:t>.</w:t>
      </w:r>
      <w:r>
        <w:rPr>
          <w:rStyle w:val="FootnoteAnchor"/>
          <w:rtl w:val="true"/>
        </w:rPr>
        <w:footnoteReference w:id="465"/>
      </w:r>
    </w:p>
    <w:p>
      <w:pPr>
        <w:pStyle w:val="Heading3"/>
        <w:numPr>
          <w:ilvl w:val="2"/>
          <w:numId w:val="1"/>
        </w:numPr>
        <w:rPr/>
      </w:pPr>
      <w:bookmarkStart w:id="854" w:name="__RefHeading___Toc8210643_2870459653"/>
      <w:bookmarkStart w:id="855" w:name="_Toc314"/>
      <w:bookmarkEnd w:id="854"/>
      <w:r>
        <w:rPr>
          <w:rtl w:val="true"/>
        </w:rPr>
        <w:t>الگوى مقاومت شدن ملّت ايران به بركت شهدا و ايثارگران و خانواده هاى ايشان</w:t>
      </w:r>
      <w:bookmarkEnd w:id="855"/>
    </w:p>
    <w:p>
      <w:pPr>
        <w:pStyle w:val="BookText"/>
        <w:rPr/>
      </w:pPr>
      <w:r>
        <w:rPr>
          <w:rFonts w:ascii="IRNazanin" w:hAnsi="IRNazanin" w:eastAsia="IRNazanin"/>
          <w:color w:val="111111"/>
          <w:sz w:val="28"/>
          <w:sz w:val="28"/>
          <w:szCs w:val="28"/>
          <w:rtl w:val="true"/>
          <w:lang w:bidi="fa-IR"/>
        </w:rPr>
        <w:t>ما هرچه داريم، به بركت شهداى عزيزمان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اسلام در جهان داراى عزّت است، به بركت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 جمهورى اسلامى، به صورت يك قدرت مردمى در دنيا مطرح است، به بركت خون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ملّتهاى مسلمان ديگر در نقاط مختلف عالم، ملّت ايران را الگوى مقاومت و مبارزه ى خودشان قرار داده اند، به بركت فداكارى شهدا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درجه ى اوّل، شهداى ما قرار دارند؛ پشت سر شهداى عزيز هم بقيّه ى فداكاران، اعمّ از جانبازان، آزادگان، خانواده هاى مكرّم شهدا، در صف دوّم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خانواده هاى شهدا، مقاومت و صبر نميكردند و از خودشان استقامت و متانت نشان نميدادند، وضع طور ديگرى ميشد</w:t>
      </w:r>
      <w:r>
        <w:rPr>
          <w:rFonts w:eastAsia="IRNazanin" w:cs="IRNazanin"/>
          <w:color w:val="111111"/>
          <w:sz w:val="28"/>
          <w:szCs w:val="28"/>
          <w:rtl w:val="true"/>
          <w:lang w:bidi="fa-IR"/>
        </w:rPr>
        <w:t>.</w:t>
      </w:r>
      <w:r>
        <w:rPr>
          <w:rStyle w:val="FootnoteAnchor"/>
          <w:rtl w:val="true"/>
        </w:rPr>
        <w:footnoteReference w:id="466"/>
      </w:r>
    </w:p>
    <w:p>
      <w:pPr>
        <w:pStyle w:val="Heading3"/>
        <w:numPr>
          <w:ilvl w:val="2"/>
          <w:numId w:val="1"/>
        </w:numPr>
        <w:rPr/>
      </w:pPr>
      <w:bookmarkStart w:id="856" w:name="__RefHeading___Toc8210645_2870459653"/>
      <w:bookmarkStart w:id="857" w:name="_Toc315"/>
      <w:bookmarkEnd w:id="856"/>
      <w:r>
        <w:rPr>
          <w:rtl w:val="true"/>
        </w:rPr>
        <w:t>گواه امّتها</w:t>
      </w:r>
      <w:bookmarkEnd w:id="857"/>
    </w:p>
    <w:p>
      <w:pPr>
        <w:pStyle w:val="BookText"/>
        <w:rPr/>
      </w:pPr>
      <w:r>
        <w:rPr>
          <w:rFonts w:ascii="Amiri" w:hAnsi="Amiri" w:eastAsia="Amiri" w:cs="Amiri"/>
          <w:color w:val="111111"/>
          <w:sz w:val="28"/>
          <w:sz w:val="28"/>
          <w:szCs w:val="28"/>
          <w:rtl w:val="true"/>
          <w:lang w:bidi="ar-SA"/>
        </w:rPr>
        <w:t>ما هنوز اوّل راه قرار داريم؛ امروز كارهاى فراوان و عظيم و قدمهاى بلند در انتظار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دنياى اسلام به رهبرى احتياج دارد؛ آن رهبرى را هم اين ملّت بايد بكند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لِتَكُونُوا شُهَدٰاءَ عَلَى اَلنّٰاسِ</w:t>
      </w:r>
      <w:r>
        <w:rPr>
          <w:rFonts w:eastAsia="Amiri" w:cs="Amiri" w:ascii="Amiri" w:hAnsi="Amiri"/>
          <w:color w:val="111111"/>
          <w:sz w:val="28"/>
          <w:szCs w:val="28"/>
          <w:rtl w:val="true"/>
          <w:lang w:bidi="ar-SA"/>
        </w:rPr>
        <w:t>»</w:t>
      </w:r>
      <w:r>
        <w:rPr>
          <w:rStyle w:val="FootnoteAnchor"/>
          <w:rtl w:val="true"/>
        </w:rPr>
        <w:footnoteReference w:id="4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هميشه در ذهنم بود كه اين امّت چگونه ميتواند شهيد و گواه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يعنى نمونه و الگو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قضاياى گوناگونِ خودمان ديدم اتّفاقاً اگر بخواهيم امّتها و ملّتها را هدايت كنيم، يك ملّت بايد بتواند الگو باشد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قضيّه ى جنگ ما خيلى ها را منقلب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جوانان ما، اين </w:t>
      </w:r>
      <w:bookmarkStart w:id="858" w:name="pg9703_154545"/>
    </w:p>
    <w:p>
      <w:pPr>
        <w:pStyle w:val="BookText"/>
        <w:rPr/>
      </w:pPr>
      <w:bookmarkEnd w:id="858"/>
      <w:r>
        <w:rPr>
          <w:rFonts w:ascii="IRNazanin" w:hAnsi="IRNazanin" w:eastAsia="IRNazanin"/>
          <w:color w:val="111111"/>
          <w:sz w:val="28"/>
          <w:sz w:val="28"/>
          <w:szCs w:val="28"/>
          <w:rtl w:val="true"/>
          <w:lang w:bidi="fa-IR"/>
        </w:rPr>
        <w:t>فداكارى ها، اين ايستادگى در جنگ، اين ايستادگى در ميدان سياست، اين مرعوب نشدن در مقابل تشرهاى استكبار و آمريكا، امروز چيز كمى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جمهورى اسلامى در مقابل مقتدرترين قدرت مادّى دنيا ايستاده و اصلاً نميخواهد جنگ آورى و معارضه كند؛ اتّفاقاً به نقطه ى قوّت خودش تكيه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بدشان نمى آيد كه ما به نقطه ى ضعف خود يعنى نيروى مادّى و سلاح تكيه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نقطه ى قوّت خود تكيه ميكنيم؛ يعنى به ايمان و اعتقاد و همراهى و همكارى مردم با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ما عقب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توانسته ايم مقاومت كنيم و بعد از اين هم بحمدالله 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ميشود شهيد؛ اين ميشود براى ملّتها الگو؛ اين ميشود يك راه در دنيا براى تماشاگران تا آن را ببينند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جرئت ميكنند و قدم ميگذارند؛ امّا ممكن است كسانى هم جرئت نكنند قدم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راه ترسيم شده است؛ اين مهم است كه راهى ترسيم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اين آينده و با اين انتظارات جهانى و تاريخى، نظام اسلامى و انقلاب اسلامى كارهاى خيلى بزرگى در پيش رو دارد</w:t>
      </w:r>
      <w:r>
        <w:rPr>
          <w:rFonts w:eastAsia="IRNazanin" w:cs="IRNazanin"/>
          <w:color w:val="111111"/>
          <w:sz w:val="28"/>
          <w:szCs w:val="28"/>
          <w:rtl w:val="true"/>
          <w:lang w:bidi="fa-IR"/>
        </w:rPr>
        <w:t>.</w:t>
      </w:r>
      <w:r>
        <w:rPr>
          <w:rStyle w:val="FootnoteAnchor"/>
          <w:rtl w:val="true"/>
        </w:rPr>
        <w:footnoteReference w:id="468"/>
      </w:r>
    </w:p>
    <w:p>
      <w:pPr>
        <w:pStyle w:val="Heading3"/>
        <w:numPr>
          <w:ilvl w:val="2"/>
          <w:numId w:val="1"/>
        </w:numPr>
        <w:rPr/>
      </w:pPr>
      <w:bookmarkStart w:id="859" w:name="__RefHeading___Toc8210647_2870459653"/>
      <w:bookmarkStart w:id="860" w:name="_Toc316"/>
      <w:bookmarkEnd w:id="859"/>
      <w:r>
        <w:rPr>
          <w:rtl w:val="true"/>
        </w:rPr>
        <w:t>روحيّه ى مقاومت در دوران جنگ</w:t>
      </w:r>
      <w:bookmarkEnd w:id="860"/>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اعتقادم اين است كه اگرچه جنگ به خودى خود موضوعيّتى ندارد، امّا عرصه ى بسيار مهمّى براى بروز روحيّه ى اسلامى و انقلابى و خصلتهاى مسلمانىِ درست است؛ ازاين جهت بسيار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بودن آن چنان زمان و محيطى بايستى شكرگزار بود؛ از نبودنش بايد آدم واقعاً متأسّف باشد و غصّه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كسى از جنگ از حيث جنگ خوشش نمى آيد، امّا اين روى ديگر سكّه، چيز بسيار عظيمى براى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حالا كه ديگر جنگ نداريم و نميخواهيم هم به دست خودمان يك جنگ درست كنيم كه عرصه ى انقلاب بشود، ليكن آن هشت سال جنگ بايستى تاريخ ما </w:t>
      </w:r>
      <w:bookmarkStart w:id="861" w:name="pg9703_154547"/>
    </w:p>
    <w:p>
      <w:pPr>
        <w:pStyle w:val="BookText"/>
        <w:rPr/>
      </w:pPr>
      <w:bookmarkEnd w:id="861"/>
      <w:r>
        <w:rPr>
          <w:rFonts w:ascii="IRNazanin" w:hAnsi="IRNazanin" w:eastAsia="IRNazanin"/>
          <w:color w:val="111111"/>
          <w:sz w:val="28"/>
          <w:sz w:val="28"/>
          <w:szCs w:val="28"/>
          <w:rtl w:val="true"/>
          <w:lang w:bidi="fa-IR"/>
        </w:rPr>
        <w:t>را تغذيه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از آنچه كه در اين هشت سال جنگ اتّفاق افتاده، آن روحيّه ى مقاومت، آن روحيّه ى فداكارى همراه با اخلاص، همانى كه حقيقتاً در عرصه هاى جنگ ما وجود داشت استفاده كنيم</w:t>
      </w:r>
      <w:r>
        <w:rPr>
          <w:rFonts w:eastAsia="IRNazanin" w:cs="IRNazanin"/>
          <w:color w:val="111111"/>
          <w:sz w:val="28"/>
          <w:szCs w:val="28"/>
          <w:rtl w:val="true"/>
          <w:lang w:bidi="fa-IR"/>
        </w:rPr>
        <w:t>.</w:t>
      </w:r>
      <w:r>
        <w:rPr>
          <w:rStyle w:val="FootnoteAnchor"/>
          <w:rtl w:val="true"/>
        </w:rPr>
        <w:footnoteReference w:id="469"/>
      </w:r>
    </w:p>
    <w:p>
      <w:pPr>
        <w:pStyle w:val="Heading3"/>
        <w:numPr>
          <w:ilvl w:val="2"/>
          <w:numId w:val="1"/>
        </w:numPr>
        <w:rPr/>
      </w:pPr>
      <w:bookmarkStart w:id="862" w:name="__RefHeading___Toc8210649_2870459653"/>
      <w:bookmarkStart w:id="863" w:name="_Toc317"/>
      <w:bookmarkEnd w:id="862"/>
      <w:r>
        <w:rPr>
          <w:rtl w:val="true"/>
        </w:rPr>
        <w:t>ايستادگى عملى ملّت ايران بر شعارها</w:t>
      </w:r>
      <w:bookmarkEnd w:id="863"/>
    </w:p>
    <w:p>
      <w:pPr>
        <w:pStyle w:val="BookText"/>
        <w:rPr/>
      </w:pPr>
      <w:r>
        <w:rPr>
          <w:rFonts w:ascii="Amiri" w:hAnsi="Amiri" w:eastAsia="Amiri" w:cs="Amiri"/>
          <w:color w:val="111111"/>
          <w:sz w:val="28"/>
          <w:sz w:val="28"/>
          <w:szCs w:val="28"/>
          <w:rtl w:val="true"/>
          <w:lang w:bidi="ar-SA"/>
        </w:rPr>
        <w:t>همه، حرف ميزنند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 ما كه حرف ميزند، اين حرف را در ميدان عمل ثابت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اجازه نداده ايم قدرتهاى استكبارى در سرنوشت و مسائل ما اندك دخالتى بكنند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اين ايمان 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لَمّٰا رَأَ اَلْمُؤْمِنُونَ اَلْأَحْزٰابَ قٰالُوا هٰذٰا مٰا وَعَدَنَا اَللّٰهُ وَ رَسُولُهُ وَ صَدَقَ اَللّٰهُ وَ رَسُولُهُ</w:t>
      </w:r>
      <w:r>
        <w:rPr>
          <w:rFonts w:eastAsia="Amiri" w:cs="Amiri" w:ascii="Amiri" w:hAnsi="Amiri"/>
          <w:color w:val="111111"/>
          <w:sz w:val="28"/>
          <w:szCs w:val="28"/>
          <w:rtl w:val="true"/>
          <w:lang w:bidi="ar-SA"/>
        </w:rPr>
        <w:t>»</w:t>
      </w:r>
      <w:r>
        <w:rPr>
          <w:rStyle w:val="FootnoteAnchor"/>
          <w:rtl w:val="true"/>
        </w:rPr>
        <w:footnoteReference w:id="4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وقتى ديدند شرق و غرب، همدست و متّحد، بر سرشان ريختند،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انتظار اين را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ايستادند و مقاومت كردند و بالاخره آنها را دفع كردند و ناكام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تجربه ى ميدان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واقعى اين است كه ما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برود در عمل، بر چيزى كه مخالفِ صريح و ضرورت اسلام است صحّه بگذارد، يا در مقابل آن سكوت كند، يا به آن عمل كند، اين يك لقلقه ى لسان و يك حرف بى معنا است</w:t>
      </w:r>
      <w:r>
        <w:rPr>
          <w:rFonts w:eastAsia="IRNazanin" w:cs="IRNazanin"/>
          <w:color w:val="111111"/>
          <w:sz w:val="28"/>
          <w:szCs w:val="28"/>
          <w:rtl w:val="true"/>
          <w:lang w:bidi="fa-IR"/>
        </w:rPr>
        <w:t>.</w:t>
      </w:r>
      <w:r>
        <w:rPr>
          <w:rStyle w:val="FootnoteAnchor"/>
          <w:rtl w:val="true"/>
        </w:rPr>
        <w:footnoteReference w:id="471"/>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ى كشورهاى ذى نفع و ذى دخل، به نحوى، در اين جنگ دخالتهايى صورت گرفت؛ بعضى با نيرو، بعضى با فكر، بعضى با ماهواره، بعضى با سلاح، بعضى با پول و با تبليغات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جنگ بين المللى عليه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واقعاً هشت سال مقاومت كرديم؛ به طورى كه دشمن يك قدم نتوانست جلو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شوخى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مرزهاى بين المللى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بينيد مرزهاى بين المللى، همانى است كه </w:t>
      </w:r>
      <w:bookmarkStart w:id="864" w:name="pg9703_154549"/>
    </w:p>
    <w:p>
      <w:pPr>
        <w:pStyle w:val="BookText"/>
        <w:rPr/>
      </w:pPr>
      <w:bookmarkEnd w:id="864"/>
      <w:r>
        <w:rPr>
          <w:rFonts w:ascii="IRNazanin" w:hAnsi="IRNazanin" w:eastAsia="IRNazanin"/>
          <w:color w:val="111111"/>
          <w:sz w:val="28"/>
          <w:sz w:val="28"/>
          <w:szCs w:val="28"/>
          <w:rtl w:val="true"/>
          <w:lang w:bidi="fa-IR"/>
        </w:rPr>
        <w:t>بوده؛ اين، كم چيزى است 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يك كشور، براى اين جنگ ارتش جديدى هم تشكيل بدهد</w:t>
      </w:r>
      <w:r>
        <w:rPr>
          <w:rFonts w:eastAsia="IRNazanin" w:cs="IRNazanin"/>
          <w:color w:val="111111"/>
          <w:sz w:val="28"/>
          <w:szCs w:val="28"/>
          <w:rtl w:val="true"/>
          <w:lang w:bidi="fa-IR"/>
        </w:rPr>
        <w:t>.</w:t>
      </w:r>
      <w:r>
        <w:rPr>
          <w:rStyle w:val="FootnoteAnchor"/>
          <w:rtl w:val="true"/>
        </w:rPr>
        <w:footnoteReference w:id="472"/>
      </w:r>
    </w:p>
    <w:p>
      <w:pPr>
        <w:pStyle w:val="Heading3"/>
        <w:numPr>
          <w:ilvl w:val="2"/>
          <w:numId w:val="1"/>
        </w:numPr>
        <w:rPr/>
      </w:pPr>
      <w:bookmarkStart w:id="865" w:name="__RefHeading___Toc8210651_2870459653"/>
      <w:bookmarkStart w:id="866" w:name="_Toc318"/>
      <w:bookmarkEnd w:id="865"/>
      <w:r>
        <w:rPr>
          <w:rtl w:val="true"/>
        </w:rPr>
        <w:t>پانزده خرداد؛ اوّلين پايه ى مقاومت ملّت ايران</w:t>
      </w:r>
      <w:bookmarkEnd w:id="866"/>
    </w:p>
    <w:p>
      <w:pPr>
        <w:pStyle w:val="BookText"/>
        <w:rPr/>
      </w:pPr>
      <w:r>
        <w:rPr>
          <w:rFonts w:ascii="IRNazanin" w:hAnsi="IRNazanin" w:eastAsia="IRNazanin"/>
          <w:color w:val="111111"/>
          <w:sz w:val="28"/>
          <w:sz w:val="28"/>
          <w:szCs w:val="28"/>
          <w:rtl w:val="true"/>
          <w:lang w:bidi="fa-IR"/>
        </w:rPr>
        <w:t>امروز، روز پانزدهم خرداد است؛ اين روز را در خاطره ى ملّت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پانزده خرداد، روز عظيمى در تاريخ ما بود و اوّلين پايه ى مقاومت مردمى ما در سطح وسيع، به خاطر عشق به امام، آن روز گذاشته شد</w:t>
      </w:r>
      <w:r>
        <w:rPr>
          <w:rFonts w:eastAsia="IRNazanin" w:cs="IRNazanin"/>
          <w:color w:val="111111"/>
          <w:sz w:val="28"/>
          <w:szCs w:val="28"/>
          <w:rtl w:val="true"/>
          <w:lang w:bidi="fa-IR"/>
        </w:rPr>
        <w:t>.</w:t>
      </w:r>
      <w:r>
        <w:rPr>
          <w:rStyle w:val="FootnoteAnchor"/>
          <w:rtl w:val="true"/>
        </w:rPr>
        <w:footnoteReference w:id="473"/>
      </w:r>
    </w:p>
    <w:p>
      <w:pPr>
        <w:pStyle w:val="Heading3"/>
        <w:numPr>
          <w:ilvl w:val="2"/>
          <w:numId w:val="1"/>
        </w:numPr>
        <w:rPr/>
      </w:pPr>
      <w:bookmarkStart w:id="867" w:name="__RefHeading___Toc8210653_2870459653"/>
      <w:bookmarkStart w:id="868" w:name="_Toc319"/>
      <w:bookmarkEnd w:id="867"/>
      <w:r>
        <w:rPr>
          <w:rtl w:val="true"/>
        </w:rPr>
        <w:t>نقش مقاومت ملّت ايران در بيدارى اسلامى</w:t>
      </w:r>
      <w:bookmarkEnd w:id="868"/>
    </w:p>
    <w:p>
      <w:pPr>
        <w:pStyle w:val="BookText"/>
        <w:rPr/>
      </w:pPr>
      <w:r>
        <w:rPr>
          <w:rFonts w:ascii="IRNazanin" w:hAnsi="IRNazanin" w:eastAsia="IRNazanin"/>
          <w:color w:val="111111"/>
          <w:sz w:val="28"/>
          <w:sz w:val="28"/>
          <w:szCs w:val="28"/>
          <w:rtl w:val="true"/>
          <w:lang w:bidi="fa-IR"/>
        </w:rPr>
        <w:t>كسانى كه در گذشته اى نه چندان دور آيه ى يأس ميخواندند و نه تنها اسلام و مسلمين بلكه اساس معنويّت و دين دارى را در برابر هجوم تمدّن غرب، ازدست رفته ميپنداشتند، امروز سر برافراشتن اسلام و تجديد حيات قرآن و اسلام، و متقابلاً ضعف و زوال تدريجى آن مهاجمان را به چشم مى بينند؛ و با زبان و دل تصديق ميكنند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با اطمينان كامل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هنوز آغاز كار است، و تحقّق كامل وعده ى الهى يعنى پيروزى حق بر باطل و بازسازى امّت قرآن و تمدّن نوين اسلامى در راه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 اَللّٰهُ اَلَّذِينَ آمَنُوا مِنْكُمْ وَ عَمِلُوا اَلصّٰالِحٰاتِ لَيَسْتَخْلِفَنَّهُمْ فِي اَلْأَرْضِ كَمَا اِسْتَخْلَفَ اَلَّذِينَ مِنْ قَبْلِهِمْ وَ لَيُمَكِّنَنَّ لَهُمْ دِينَهُمُ اَلَّذِي اِرْتَضىٰ لَهُمْ وَ لَيُبَدِّلَنَّهُمْ مِنْ بَعْدِ خَوْفِهِمْ أَمْناً يَعْبُدُونَنِي لاٰ يُشْرِكُونَ بِي شَيْئاً وَ مَنْ كَفَرَ بَعْدَ ذٰلِكَ فَأُولٰئِكَ هُمُ اَلْفٰاسِقُونَ</w:t>
      </w:r>
      <w:r>
        <w:rPr>
          <w:rFonts w:eastAsia="IRNazanin" w:cs="IRNazanin"/>
          <w:color w:val="111111"/>
          <w:sz w:val="28"/>
          <w:szCs w:val="28"/>
          <w:rtl w:val="true"/>
          <w:lang w:bidi="fa-IR"/>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bookmarkStart w:id="869" w:name="pg9703_154551"/>
    </w:p>
    <w:p>
      <w:pPr>
        <w:pStyle w:val="BookText"/>
        <w:rPr/>
      </w:pPr>
      <w:bookmarkEnd w:id="869"/>
      <w:r>
        <w:rPr>
          <w:rFonts w:ascii="IRNazanin" w:hAnsi="IRNazanin" w:eastAsia="IRNazanin"/>
          <w:color w:val="111111"/>
          <w:sz w:val="28"/>
          <w:sz w:val="28"/>
          <w:szCs w:val="28"/>
          <w:rtl w:val="true"/>
          <w:lang w:bidi="fa-IR"/>
        </w:rPr>
        <w:t>نشانه ى اين وعده ى تخلّف ناپذير در اوّلين و مهم ترين مرحله، پيروزى انقلاب اسلامى در ايران و بناى بلندآوازه ى نظام اسلامى بود كه ايران را به پايگاه مستحكمى براى انديشه ى حاكميّت و تمدّن اسلامى تبديل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برآوردن اين پديده ى معجزآسا، درست در اوج هياهوى مادّيگرى و اسلام ستيزىِ چپ و راست فكرى و سياسى، و آنگاه مقاومت و استحكام آن در برابر ضربات سياسى و نظامى و اقتصادى و تبليغاتى كه از همه سو نواخته ميشد، در دنياى اسلام اميدى تازه برانگيخت و شورى در دلها پديد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زمان گذشته، اين استحكام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حول و قوّه ى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و آن اميد ريشه دارتر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سه دهه اى كه بر اين ماجرا ميگذرد، خاورميانه و كشورهاى مسلمان آسيا و آفريقا، صحنه ى اين هماوردى پيروزمندانه است</w:t>
      </w:r>
      <w:r>
        <w:rPr>
          <w:rFonts w:eastAsia="IRNazanin" w:cs="IRNazanin"/>
          <w:color w:val="111111"/>
          <w:sz w:val="28"/>
          <w:szCs w:val="28"/>
          <w:rtl w:val="true"/>
          <w:lang w:bidi="fa-IR"/>
        </w:rPr>
        <w:t>.</w:t>
      </w:r>
      <w:r>
        <w:rPr>
          <w:rStyle w:val="FootnoteAnchor"/>
          <w:rtl w:val="true"/>
        </w:rPr>
        <w:footnoteReference w:id="475"/>
      </w:r>
    </w:p>
    <w:p>
      <w:pPr>
        <w:pStyle w:val="Heading3"/>
        <w:numPr>
          <w:ilvl w:val="2"/>
          <w:numId w:val="1"/>
        </w:numPr>
        <w:rPr/>
      </w:pPr>
      <w:bookmarkStart w:id="870" w:name="__RefHeading___Toc8210655_2870459653"/>
      <w:bookmarkStart w:id="871" w:name="_Toc320"/>
      <w:bookmarkEnd w:id="870"/>
      <w:r>
        <w:rPr>
          <w:rtl w:val="true"/>
        </w:rPr>
        <w:t>پايدارى ملّت ايران و فريادهاى حضرت امام؛ عامل صدور انديشه ى انقلاب</w:t>
      </w:r>
      <w:bookmarkEnd w:id="871"/>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صلابت اسلامى و پايدارى ملّت مسلمان ايران و فريادهاى تندرآساى بت شكن قرن و فضل و نصرت الهى كه آن عبد صالح و يارانش را همواره شامل بود، موجب شد كه صدور انديشه ى انقلابى اسلام كه دشمن بشدّت از آن در هراس بود، از همان راه هايى كه آنان براى جلوگيرى از صدور انقلاب يا ضربه زدن به آن فراهم كرده بودند، تحقّق يابد و مظلوميّت ملّت ايران و تحمّل شدايد، موجب اثبات حقّانيّت اين ملّت بزرگ و گسترش دامنه ى انقلاب در بسيارى از كشورها شود و به مسلمانان جهان، عزم راسخ تر و احساس هويّت اسلامى بيشترى ببخشد</w:t>
      </w:r>
      <w:r>
        <w:rPr>
          <w:rFonts w:eastAsia="IRNazanin" w:cs="IRNazanin"/>
          <w:color w:val="111111"/>
          <w:sz w:val="28"/>
          <w:szCs w:val="28"/>
          <w:rtl w:val="true"/>
          <w:lang w:bidi="fa-IR"/>
        </w:rPr>
        <w:t>.</w:t>
      </w:r>
      <w:r>
        <w:rPr>
          <w:rStyle w:val="FootnoteAnchor"/>
          <w:rtl w:val="true"/>
        </w:rPr>
        <w:footnoteReference w:id="476"/>
      </w:r>
      <w:bookmarkStart w:id="872" w:name="pg9703_154553"/>
    </w:p>
    <w:p>
      <w:pPr>
        <w:pStyle w:val="Heading3"/>
        <w:numPr>
          <w:ilvl w:val="2"/>
          <w:numId w:val="1"/>
        </w:numPr>
        <w:rPr/>
      </w:pPr>
      <w:bookmarkStart w:id="873" w:name="__RefHeading___Toc8210657_2870459653"/>
      <w:bookmarkStart w:id="874" w:name="_Toc321"/>
      <w:bookmarkEnd w:id="872"/>
      <w:bookmarkEnd w:id="873"/>
      <w:r>
        <w:rPr>
          <w:rtl w:val="true"/>
        </w:rPr>
        <w:t xml:space="preserve">مقاومت موفّق ملّت ايران با پيروى از درسهاى امام خمينى </w:t>
      </w:r>
      <w:r>
        <w:rPr>
          <w:rtl w:val="true"/>
        </w:rPr>
        <w:t>(</w:t>
      </w:r>
      <w:r>
        <w:rPr>
          <w:rtl w:val="true"/>
        </w:rPr>
        <w:t>قدّس سرّه</w:t>
      </w:r>
      <w:r>
        <w:rPr>
          <w:rtl w:val="true"/>
        </w:rPr>
        <w:t>)</w:t>
      </w:r>
      <w:bookmarkEnd w:id="874"/>
    </w:p>
    <w:p>
      <w:pPr>
        <w:pStyle w:val="BookText"/>
        <w:rPr/>
      </w:pPr>
      <w:r>
        <w:rPr>
          <w:rFonts w:ascii="IRNazanin" w:hAnsi="IRNazanin" w:eastAsia="IRNazanin"/>
          <w:color w:val="111111"/>
          <w:sz w:val="28"/>
          <w:sz w:val="28"/>
          <w:szCs w:val="28"/>
          <w:rtl w:val="true"/>
          <w:lang w:bidi="fa-IR"/>
        </w:rPr>
        <w:t>مسلمانان با همكارى و تكيه بر مبانى مشتركى كه قرآن و سنّت بدان ناطق است، قدرت خواهند يافت كه در برابر اين اهريمن چند چهره بايستند و آن را مغلوب اراده و ايمان خود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با پيروى از درسهاى امام خمينى كبير، نمونه ى بارز اين مقاومتِ موفّق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ايران اسلامى شكست خورده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سى سال ترفند و توطئه و دشمنى از كودتا و جنگ تحميلى هشت ساله، تا تحريم و مصادره ى اموال، و از جنگ روانى و تبليغاتى و صف بندى رسانه اى تا تلاش براى جلوگيرى از رشد علمى و دستيابى به دانشهاى نوين و ازجمله دانش هسته اى، و حتّى تحريك و دخالت آشكار در ماجراى پرشكوه و پرمعناى انتخابات اخير، همه و همه به صحنه هايى از شكست و انفعال و سرگردانى دشمن تبديل شد و آيه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كَيْدَ اَلشَّيْطٰانِ كٰانَ ضَعِيفاً</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در برابر چشم ايرانيان بار ديگر مجسّم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نقطه ى ديگر نيز كه مقاومتِ برخاسته از عزم و ايمان، مردم را به مصاف مستكبران پرمدّعا كشانيد، پيروزى نصيب مؤمنان و شكست و رسوايى سرنوشت حتمى ستمگران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نمايان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 لبنان و جهاد سرافراز و پيروز غزّه در سه سال اخير، شاهد زنده ى اين حقيقت است</w:t>
      </w:r>
      <w:r>
        <w:rPr>
          <w:rFonts w:eastAsia="IRNazanin" w:cs="IRNazanin"/>
          <w:color w:val="111111"/>
          <w:sz w:val="28"/>
          <w:szCs w:val="28"/>
          <w:rtl w:val="true"/>
          <w:lang w:bidi="fa-IR"/>
        </w:rPr>
        <w:t>.</w:t>
      </w:r>
      <w:r>
        <w:rPr>
          <w:rStyle w:val="FootnoteAnchor"/>
          <w:rtl w:val="true"/>
        </w:rPr>
        <w:footnoteReference w:id="478"/>
      </w:r>
    </w:p>
    <w:p>
      <w:pPr>
        <w:pStyle w:val="Heading3"/>
        <w:numPr>
          <w:ilvl w:val="2"/>
          <w:numId w:val="1"/>
        </w:numPr>
        <w:rPr/>
      </w:pPr>
      <w:bookmarkStart w:id="875" w:name="__RefHeading___Toc8210659_2870459653"/>
      <w:bookmarkStart w:id="876" w:name="_Toc322"/>
      <w:bookmarkEnd w:id="875"/>
      <w:r>
        <w:rPr>
          <w:rtl w:val="true"/>
        </w:rPr>
        <w:t>موفّقيّت انقلاب اسلامى در عبور از چالشها</w:t>
      </w:r>
      <w:bookmarkEnd w:id="87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اسلامى ساختارشكنى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اين ساختارشكنى بيكار ننشستند؛ از روز اوّل دشمنى ها شروع شد؛ تا امروز نزديك به چهل سال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اين چهل سال، انواع و اقسام دشمنى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شماها ديگر ميدانيد؛ البتّه براى نسل نوپديد و جوان، اين چيزها بايد تبيين بشود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جنگ، از تحريم، از فحش، از تهمت، از نفوذ، از توطئه، از كار امنيّتى، از كار فرهنگى، از ايجاد اختلاف داخلى، هر كارى ميتوانستند با خرج كردن پول دريغ نكردند در ايران؛ در همه ى موارد هم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دارد ميگذرد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بنا بود توطئه هاى آنها اثر بكند، تا حالا جمهورى اسلامى بايد صد بار ساقط شده بود؛ بايد به تعبير رايج، هفت كفن پوسانده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چهل سال اقتدار داريم؛ ملّت ايران توانست چهل سال در مقابل دشمنى ها و خباثتها و فشارها مقاومت كند و بر اينها فائق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از هفت خوانى عبور كرد كه ملّتهاى ديگر از يك خوانَش هم نميتوانستند عبور كنند؛ مقايسه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بيدارى اسلامى يادتان هست؟ در كشورهايى حركتهايى شروع شد، عظمتهايى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ملّتهايى ايستادند، حركت كردند، سرنوشتش چه شد؟ به كجا رسيد؟ چه كار توانستند بكنند؟ حركت بيدارى اسلامى در كشورهاى عربى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آفريقا و در منطقه ى غرب آسيا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 به جنگ داخلى، به فتنه ى داخلى، به برادركشى، به اختلافات مذهبى، به اختلافات قومى، و هنوز هم گرفتارند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خوان اوّل بود؛ از خوان اوّل هم نتوانستند عبور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قدرت، با سربلندى از اين مراحل عبور كرد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پا انداختن و ريشه كن كردنِ سلطنت، كار كوچكى نبود كه در اين كشور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قرنهاى متمادى با سلطنت بارآمده بود؛ قدرت مطلقه ى بى اعتناى به مردم، بدون اتّكاء به افكار عمومى، فعّالِمايشاء، حاكمِمايُريد؛ ما قرنها اين جور زندگى كرده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امام امّت، ملّت پشت سر امام، توانستند اين ريشه را قلع كنند؛ كار بسيار بزرگى بود؛ امّا بعضى از كارهايى كه بعد از قلع ريشه ى سلطنت اتّفاق افتاد، بزرگ تر از اصل آن كار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نظام اسلامى در طول اين چهل سال، ميدانيد چه فشار عظيمى را بر اين كشور و بر اين ملّت وارد ميكند؟ و اين ملّت توانست تحمّل كند، توانست ايستادگى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مقايسه ى </w:t>
      </w:r>
      <w:bookmarkStart w:id="877" w:name="pg9703_154557"/>
    </w:p>
    <w:p>
      <w:pPr>
        <w:pStyle w:val="BookText"/>
        <w:rPr/>
      </w:pPr>
      <w:bookmarkEnd w:id="877"/>
      <w:r>
        <w:rPr>
          <w:rFonts w:ascii="IRNazanin" w:hAnsi="IRNazanin" w:eastAsia="IRNazanin"/>
          <w:color w:val="111111"/>
          <w:sz w:val="28"/>
          <w:sz w:val="28"/>
          <w:szCs w:val="28"/>
          <w:rtl w:val="true"/>
          <w:lang w:bidi="fa-IR"/>
        </w:rPr>
        <w:t>بين انقلاب اسلامى و اين جنجالها و شورشها و قيامها و انقلابهايى كه در كشورهاى عربى اتّفاق افتاد، مقايسه ى عبرت آموزى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هم كه موفّق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كنيد مثل بعضى از كشورهاى شمال آفريقا كه در مبارزه ى با فرانسه و مانند اينها توانستند استقلال به دست بياورند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اندك مدّتى در فرهنگ همان گروه استعمارگر هضم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وزير يكى از همين كشورها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نميخواهم اسم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اينجا با بنده ملاقات داشت در زمان رياست جمهورى ما؛ شروع كرد با من صحبت كردن، عربى حرف ميزد؛ يك مطلبى را ميخواست بگويد كه كلمه ى عربى آن مطلب را بلد نبود؛ رو كرد به آن مشاور و همراهش كه پهلويش بود؛ كلمه ى فرانسوى آن را گفت كه اين چه ميشود به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او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 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كه بله معناى اين كلمه به عربى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چنان فرهنگ فرانسوى بر آن كشور تسلّط پيدا كرده بود كه آن كسى كه نخست وزير آن كشور بود، زبان خودش را كه زبان عربى بود درست بلد نبود؛ بايد فرانسه را برايش به عربى ترجمه ميكردند تا ميفهميد كه معناى اين كلمه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جورى اين كشورها گير كردند؛ اين جورى وسط راه ماندند؛ راهى كه چهل سال است جمهورى اسلامى با قدرت دارد حركت ميكند و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دشمنى ها بوده، امروز هم هست</w:t>
      </w:r>
      <w:r>
        <w:rPr>
          <w:rFonts w:eastAsia="IRNazanin" w:cs="IRNazanin"/>
          <w:color w:val="111111"/>
          <w:sz w:val="28"/>
          <w:szCs w:val="28"/>
          <w:rtl w:val="true"/>
          <w:lang w:bidi="fa-IR"/>
        </w:rPr>
        <w:t>.</w:t>
      </w:r>
      <w:r>
        <w:rPr>
          <w:rStyle w:val="FootnoteAnchor"/>
          <w:rtl w:val="true"/>
        </w:rPr>
        <w:footnoteReference w:id="479"/>
      </w:r>
    </w:p>
    <w:p>
      <w:pPr>
        <w:pStyle w:val="Heading3"/>
        <w:numPr>
          <w:ilvl w:val="2"/>
          <w:numId w:val="1"/>
        </w:numPr>
        <w:rPr/>
      </w:pPr>
      <w:bookmarkStart w:id="878" w:name="__RefHeading___Toc8210661_2870459653"/>
      <w:bookmarkStart w:id="879" w:name="_Toc323"/>
      <w:bookmarkEnd w:id="878"/>
      <w:r>
        <w:rPr>
          <w:rtl w:val="true"/>
        </w:rPr>
        <w:t>ايستادگى؛ نشانه ى شكست ناپذيرى ملّت ايران</w:t>
      </w:r>
      <w:bookmarkEnd w:id="879"/>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اقتدار به اين است كه جمهورى اسلامى توانسته است اعتبار و احترام اين كشور را در منطقه و در كلّ جهان بالا ببرد و يك تنه در مقابلِ جبهه ى وسيع استكبار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گفتيم شكست ناپذيرى ملّت ايران، كه البتّه اين به بركت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شكست ناپذيرى و نشانه ى اين شكست ناپذيرى را ميشود در پيروزى ملّت ايران در انقلاب بزرگ اسلامى، </w:t>
      </w:r>
      <w:bookmarkStart w:id="880" w:name="pg9703_154559"/>
    </w:p>
    <w:p>
      <w:pPr>
        <w:pStyle w:val="BookText"/>
        <w:rPr/>
      </w:pPr>
      <w:bookmarkEnd w:id="880"/>
      <w:r>
        <w:rPr>
          <w:rFonts w:ascii="IRNazanin" w:hAnsi="IRNazanin" w:eastAsia="IRNazanin"/>
          <w:color w:val="111111"/>
          <w:sz w:val="28"/>
          <w:sz w:val="28"/>
          <w:szCs w:val="28"/>
          <w:rtl w:val="true"/>
          <w:lang w:bidi="fa-IR"/>
        </w:rPr>
        <w:t>پيروزى ملّت ايران در دفاع مقدّس، ايستادگى ملّت ايران در طول چهل سال در مقابل توطئه هاى دشمنان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عقب نشينى نكرد، از پاى درنيامد، در مقابل دشمن احساس ضعف و شكستگى نكرد؛ اين پيروزى ملّت ايران است</w:t>
      </w:r>
      <w:r>
        <w:rPr>
          <w:rFonts w:eastAsia="IRNazanin" w:cs="IRNazanin"/>
          <w:color w:val="111111"/>
          <w:sz w:val="28"/>
          <w:szCs w:val="28"/>
          <w:rtl w:val="true"/>
          <w:lang w:bidi="fa-IR"/>
        </w:rPr>
        <w:t>.</w:t>
      </w:r>
      <w:r>
        <w:rPr>
          <w:rStyle w:val="FootnoteAnchor"/>
          <w:rtl w:val="true"/>
        </w:rPr>
        <w:footnoteReference w:id="480"/>
      </w:r>
    </w:p>
    <w:p>
      <w:pPr>
        <w:pStyle w:val="Heading3"/>
        <w:numPr>
          <w:ilvl w:val="2"/>
          <w:numId w:val="1"/>
        </w:numPr>
        <w:rPr/>
      </w:pPr>
      <w:bookmarkStart w:id="881" w:name="__RefHeading___Toc8210663_2870459653"/>
      <w:bookmarkStart w:id="882" w:name="_Toc324"/>
      <w:bookmarkEnd w:id="881"/>
      <w:r>
        <w:rPr>
          <w:rtl w:val="true"/>
        </w:rPr>
        <w:t>تقابل مردم با نقشه ى دشمن براى ايجاد آشوب</w:t>
      </w:r>
      <w:bookmarkEnd w:id="882"/>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همه ى حركاتى كه دشمن در اين چهل سال در مقابل ما انجام داده است، پاتك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ريشه ى دشمن را ازلحاظ سياسى در كشور كَند، و دشمن حالا مرتّباً پاتك ميكند و در هر دفعه هم شكست ميخورد؛ اقدام ميكند و نميتواند؛ نميتواند پيش ببرد؛ به خاطر ايستادگى، به خاطر اين سدّ محكم مردمى و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هم ملّت، با قدرت تمام به آمريكا و به انگليس و به لندن نشين ها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دفعه هم نتوانستيد، بازهم نخواهيد توانست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ميلياردها دلار هزينه كردند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واقعى است كه ميلياردها هزينه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شبكه سازى كردند، مزدورپرورى كردند براى اينكه بتوانند از درون، كار را مشكل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نميگفتند؛ مسئولين امروز آمريكا كه خب ساده لوحى شان در امور سياسى آشكار است، لو دادند خودشان را و 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بيرون نميشود با ايران دست وپنجه نرم كرد، از درون بايد خرابش 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همين كارى كه چند سال است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سازى، مزدورسازى؛ بعد براى مخارجش سركيسه كردن دولتهاى وابسته، بيايند اينجا و سراغ فلان دولت ثروتمندِ پول دارِ خليج فارس بروند و سركيسه كنند آنها را براى اينكه بتوانند مخارجشان را اينجا و جاهاى ديگر روبه راه كنند؛ زباله هاى فرارى از ايران را بازيافت كنند، آنها را دوباره وارد ميدان كنند، اگر بشود بازيافتشان كرد؛ هزاران شبكه ى مجازى راه انداختند، دَه ها كانال تلويزيونى به راه انداختند، كانالهاى ماهواره اى به راه </w:t>
      </w:r>
    </w:p>
    <w:p>
      <w:pPr>
        <w:pStyle w:val="BookText"/>
        <w:rPr/>
      </w:pPr>
      <w:r>
        <w:rPr>
          <w:rFonts w:ascii="IRNazanin" w:hAnsi="IRNazanin" w:eastAsia="IRNazanin"/>
          <w:color w:val="111111"/>
          <w:sz w:val="28"/>
          <w:sz w:val="28"/>
          <w:szCs w:val="28"/>
          <w:rtl w:val="true"/>
          <w:lang w:bidi="fa-IR"/>
        </w:rPr>
        <w:t xml:space="preserve">انداختند؛ جوخه هاى ترور و انفجار درست كردند و به داخل مرز فرستادند، چه از جنوب شرقى، چه از شمال غربى؛ بمباران دروغ و تهمت و شايعه را روى سر اين ملّت ريختند، شايد بتوانند افكار اين مردم را، بخصوص جوانان نورس ما را عوض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عزيز ما، اين جوانى كه نه امام را ديده، نه انقلاب را ديده، نه دوران دفاع مقدّس را ديده، نه شهداى نامدار بزرگ ما را ديده، روى ذهن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بگذارند؛ نتيجه اش چه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حُججى؛ اين شهيد عزيز اخير نجف آباد و شهداى ديگرى كه در اين دو سه روز شهيد شدند؛ اينها همه همين جوانها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تطميع كسانى در داخل؛ نفوذ در برخى از اركان؛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خودشان مستقيم هم وارد ميشوند، شما ديديد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بعداً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دخالتهاى مسئولان آمريكايى را در اين چند روز به وسيله ى همين شبكه هاى اينترنتى و امثال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نتوانستند؛ با همه ى اين تلاشها ناكام ماندند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لازم است از ملّت عزيزمان تشكّر كنم؛ هزار بار بايد تشكّر كنم، نه يك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حقيقتاً يك ملّت رشيد، وفادار، بابصيرت، باهمّت، زمان شناس، لحظه شناس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ميدانند لحظه ى حركت 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پنجشنبه در مشهد آن قضايا شروع شد؛ روز شنبه آن راه پيمايى عجيب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شايد چند سال بود با اين شور و هيجان در مشهد راه پيمايى نشده بود؛ بعد، يكى دو روز كارهاى پراكنده ى ديگرى انجام گرفت كه همه مطّلعيد؛ بعد، از سيزدهم دى تا هفدهم دى، حدّاقل پنج روز پشت سرهم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به ميدان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وفادارى ملّت، لحظه شناسى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بدانند هر زمانى چه كار ميخواهند بكنند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تشكّر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ديگران اين پيامها را ميگيرند؛ بله در تبليغاتشان، صدها نفر اخلالگر و تخريب كننده را هزاران نفر نشان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حركات ميليونى ملّت را در تظاهرات به عنوان يك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چند هزار نفر معرّفى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تبليغات اين جورى ميگويند، امّا ميفهمند؛ صاحبان سياستهايشان </w:t>
      </w:r>
      <w:bookmarkStart w:id="883" w:name="pg9703_154563"/>
    </w:p>
    <w:p>
      <w:pPr>
        <w:pStyle w:val="BookText"/>
        <w:rPr/>
      </w:pPr>
      <w:bookmarkEnd w:id="883"/>
      <w:r>
        <w:rPr>
          <w:rFonts w:ascii="IRNazanin" w:hAnsi="IRNazanin" w:eastAsia="IRNazanin"/>
          <w:color w:val="111111"/>
          <w:sz w:val="28"/>
          <w:sz w:val="28"/>
          <w:szCs w:val="28"/>
          <w:rtl w:val="true"/>
          <w:lang w:bidi="fa-IR"/>
        </w:rPr>
        <w:t xml:space="preserve">مى 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 نمى آورند؛ يعنى ملّت كار خودش را ميكند، تأثير خودش را ميگذارد، رُعب خودش را در دل سياست گذاران دشمن نفوذ ميدهد با اين حركت عظيمى كه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بصيرتشان را واقعاً به اوج رساندند؛ حقيقتاً اين ملّت به اوج رساندند بصيرت خودشان را و در اين چند روز انگيزه ى خودشان را خوب نشان دادند</w:t>
      </w:r>
      <w:r>
        <w:rPr>
          <w:rFonts w:eastAsia="IRNazanin" w:cs="IRNazanin"/>
          <w:color w:val="111111"/>
          <w:sz w:val="28"/>
          <w:szCs w:val="28"/>
          <w:rtl w:val="true"/>
          <w:lang w:bidi="fa-IR"/>
        </w:rPr>
        <w:t>.</w:t>
      </w:r>
      <w:r>
        <w:rPr>
          <w:rStyle w:val="FootnoteAnchor"/>
          <w:rtl w:val="true"/>
        </w:rPr>
        <w:footnoteReference w:id="481"/>
      </w:r>
    </w:p>
    <w:p>
      <w:pPr>
        <w:pStyle w:val="Heading3"/>
        <w:numPr>
          <w:ilvl w:val="2"/>
          <w:numId w:val="1"/>
        </w:numPr>
        <w:rPr/>
      </w:pPr>
      <w:bookmarkStart w:id="884" w:name="__RefHeading___Toc8210665_2870459653"/>
      <w:bookmarkStart w:id="885" w:name="_Toc325"/>
      <w:bookmarkEnd w:id="884"/>
      <w:r>
        <w:rPr>
          <w:rtl w:val="true"/>
        </w:rPr>
        <w:t>انتقال تجربه ى مقاومت انقلاب به ماندلا</w:t>
      </w:r>
      <w:bookmarkEnd w:id="88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نلسون ماندلا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آنكه در آفريقاى جنوبى به پيروزى برسد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تازه از زندان آزاد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ايران آمد و با من ملاقات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اوضاع آفريقاى جنوبى از او سؤال كردم، چيزهايى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او گفتم، ما تجربه اى داريم كه گمان ميكنم در كشور شما هم قابل عمل باشد؛ و آن تجربه عبارت است از اينكه انسانهاى داوطلب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اكثريّت جمعيّت كشور ما را تشكيل ميدادند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با جسمِ خودشان به خيابانها آمدند؛ نه با مشتشان، نه با سلاحشان، نه با نارنجكشان، نه با خانه ى تيمى شان، بلكه با تنِ خودشان آمدند؛ روى خود را هم نبستند، با صورتِ باز آمدند؛ لذا نظام را منفعل كردند و او هم ديد نميتواند بايستد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بر چه كسى ميخواست حكومت كند؟ گفتم به نظر من اين الگو در آفريقاى جنوبى قابل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سرى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رفتن او، يكى دو ماه طول نكشيد كه خبرهاى تظاهرات عظيم مردمى در آفريقاى جنوبى را در روزنامه ها خوانديم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فهميدم كه اين بذر، سبز شد؛ عين همان وضعيّت ايران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خيابانهاى شهرهاى بزرگ آفريقاى جنوبى از سياهان پُر شد و يك عدّه از سفيدپوست ها هم آمدند و همراه با آنها راه پيمايى كردند و گفتند ما هم با حكومت تبعيض نژادى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نيز همان شد؛ يعنى كسى كه در رأس بود، ديد اصلاً نميتواند كارى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رفت و </w:t>
      </w:r>
      <w:bookmarkStart w:id="886" w:name="pg9703_154564"/>
    </w:p>
    <w:p>
      <w:pPr>
        <w:pStyle w:val="BookText"/>
        <w:rPr/>
      </w:pPr>
      <w:bookmarkEnd w:id="886"/>
      <w:r>
        <w:rPr>
          <w:rFonts w:ascii="IRNazanin" w:hAnsi="IRNazanin" w:eastAsia="IRNazanin"/>
          <w:color w:val="111111"/>
          <w:sz w:val="28"/>
          <w:sz w:val="28"/>
          <w:szCs w:val="28"/>
          <w:rtl w:val="true"/>
          <w:lang w:bidi="fa-IR"/>
        </w:rPr>
        <w:t xml:space="preserve">كس ديگرى را جاى خودش گذاشت؛ او هم ديد نميتواند؛ لذا در يك انتقال قدرت آرام، حكومت را به دست سياه پوستان دادند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رئيس جمهور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حادثه ى تقليدشدنى و اين الگوى ملّتها براى آزادى خواهى، به وسيله ى جوان ايرانى در دهه هاى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w:t>
      </w:r>
      <w:r>
        <w:rPr>
          <w:rFonts w:eastAsia="IRNazanin" w:cs="IRNazanin"/>
          <w:color w:val="111111"/>
          <w:sz w:val="28"/>
          <w:szCs w:val="28"/>
          <w:rtl w:val="true"/>
          <w:lang w:bidi="fa-IR"/>
        </w:rPr>
        <w:t>.</w:t>
      </w:r>
      <w:r>
        <w:rPr>
          <w:rStyle w:val="FootnoteAnchor"/>
          <w:rtl w:val="true"/>
        </w:rPr>
        <w:footnoteReference w:id="482"/>
      </w:r>
    </w:p>
    <w:p>
      <w:pPr>
        <w:pStyle w:val="Heading3"/>
        <w:numPr>
          <w:ilvl w:val="2"/>
          <w:numId w:val="1"/>
        </w:numPr>
        <w:rPr/>
      </w:pPr>
      <w:bookmarkStart w:id="887" w:name="__RefHeading___Toc8210667_2870459653"/>
      <w:bookmarkStart w:id="888" w:name="_Toc326"/>
      <w:bookmarkEnd w:id="887"/>
      <w:r>
        <w:rPr>
          <w:rtl w:val="true"/>
        </w:rPr>
        <w:t>شهدا؛ حلقه ى نهايى زنجيره ى مقاومت</w:t>
      </w:r>
      <w:bookmarkEnd w:id="888"/>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يك نظامى است كه در طول اين سالهاى متمادى در مقابل نظام جاهليّت مدرن ايستادگى و مقاومت كرده است؛ لذا جاهليّت مدرن با همه ى ابزارهاى خودش به دشمنى با او برخاسته؛ با ابزار سلاح نظامى، با سلاح فرهنگى، با ابزارهاى نوپديد و جديد، با ابزار تحريم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جاهليّت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باطل مستقر و سراسرى اى كه در دنيا متأسّفانه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نوع ابزارى را عليه جمهورى اسلامى به كار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عليه جمهورى اسلامى قيام كردند و نتوانستند جمهورى اسلامى را شكست بدهند؛ نتوانستند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وادار به عقب نشينى كنند؛ نتوانستند جمهورى اسلامى را از حرفهاى خودش برگردانند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حرفم برگشتم، از اين خواسته برگشتم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نتوانستند؛ چرا نتوانستند؟ چون جمهورى اسلامى خيلى قوى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قوّت چيست؟ قوّت ايمانها و ايستادگى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كه ميرسيم، شما مى بينيد آخرِ اين زنجيره ى بسيار مهم، منتهى ميشود به شهدا، به جانبازان، به فداكاران، به ايثارگران؛ به اينها منتهى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چيزى كه موجب شده است اين جمهورى اسلامى بحمدالله ابّهت خودش را در دنيا حفظ بكند و روزبه روز جلوه ى بيشترى در دنيا بكند و اين همه توطئه و مانند اينها نتواند تأثير بگذارد، فداكارى هاى مردم است؛ علّت، اين ايمانهاى راسخ است كه مظهر كامل و عالى آن عبارت است از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شما داريد شهدا را تعظيم ميكنيد و </w:t>
      </w:r>
      <w:bookmarkStart w:id="889" w:name="pg9703_154566"/>
    </w:p>
    <w:p>
      <w:pPr>
        <w:pStyle w:val="BookText"/>
        <w:rPr/>
      </w:pPr>
      <w:bookmarkEnd w:id="889"/>
      <w:r>
        <w:rPr>
          <w:rFonts w:ascii="Amiri" w:hAnsi="Amiri" w:eastAsia="Amiri" w:cs="Amiri"/>
          <w:color w:val="111111"/>
          <w:sz w:val="28"/>
          <w:sz w:val="28"/>
          <w:szCs w:val="28"/>
          <w:rtl w:val="true"/>
          <w:lang w:bidi="ar-SA"/>
        </w:rPr>
        <w:t>تكريم ميكنيد و نامشان و يادشان را زنده ميداريد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به اين احتياج داريم؛ جمهورى اسلامى به اين تعظيم و تكريم شهدا نيازمند است</w:t>
      </w:r>
      <w:r>
        <w:rPr>
          <w:rFonts w:eastAsia="Amiri" w:cs="Amiri" w:ascii="Amiri" w:hAnsi="Amiri"/>
          <w:color w:val="111111"/>
          <w:sz w:val="28"/>
          <w:szCs w:val="28"/>
          <w:rtl w:val="true"/>
          <w:lang w:bidi="ar-SA"/>
        </w:rPr>
        <w:t>.</w:t>
      </w:r>
      <w:r>
        <w:rPr>
          <w:rStyle w:val="FootnoteAnchor"/>
          <w:rtl w:val="true"/>
        </w:rPr>
        <w:footnoteReference w:id="483"/>
      </w:r>
    </w:p>
    <w:p>
      <w:pPr>
        <w:pStyle w:val="Heading3"/>
        <w:numPr>
          <w:ilvl w:val="2"/>
          <w:numId w:val="1"/>
        </w:numPr>
        <w:rPr/>
      </w:pPr>
      <w:bookmarkStart w:id="890" w:name="__RefHeading___Toc8210669_2870459653"/>
      <w:bookmarkStart w:id="891" w:name="_Toc327"/>
      <w:bookmarkEnd w:id="890"/>
      <w:r>
        <w:rPr>
          <w:rtl w:val="true"/>
        </w:rPr>
        <w:t>مجاهدت آزادگان؛ گنجينه ى پربار ملّت براى تقويت ايمان و مقاومت</w:t>
      </w:r>
      <w:bookmarkEnd w:id="891"/>
    </w:p>
    <w:p>
      <w:pPr>
        <w:pStyle w:val="BookText"/>
        <w:rPr/>
      </w:pPr>
      <w:r>
        <w:rPr>
          <w:rFonts w:ascii="IRNazanin" w:hAnsi="IRNazanin" w:eastAsia="IRNazanin"/>
          <w:color w:val="111111"/>
          <w:sz w:val="28"/>
          <w:sz w:val="28"/>
          <w:szCs w:val="28"/>
          <w:rtl w:val="true"/>
          <w:lang w:bidi="fa-IR"/>
        </w:rPr>
        <w:t>سالهاى مجاهدت خاموش و دشوار آزادگان عزيز ما در اسارتگاه هاى عراق ازجمله ى مقاطع فراموش نشدنى تاريخ پرشكوه ما است؛ لحظه لحظه ى آن روزها و شبهاى فراموش نشدنى، سرشار از درس و خاطره و افتخار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ما از اين گنجينه ى پربار خواهد توانست همچون ذخيره اى فرهنگى براى تقويت ايمان و مقاومت و اميد براى نسلهاى آينده بهره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شهيدان مظلومى كه در آن دوران پرمرارت جان باختند در شمار سرافرازترين شهداى دوران جنگ تحميلى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ياد گرامى عالم مجاهد بزرگوار مرحوم حجّت الاسلام آقاى سيّدعلى اكبر ابوترابى، كه اردوگاه هاى اسارت را به مدرسه ى بزرگى از تقوا و آگاهى و استقامت تبديل كرده بود، همواره در چشم ملّت ايران گرامى و پايدار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آزادگان عزيز ميتوانند با زنده نگه داشتن آن ذخاير معنوى و آن خاطره هاى پرشكوه، رسالت دينى و انقلابى خود را همچنان حفظ كنند</w:t>
      </w:r>
      <w:r>
        <w:rPr>
          <w:rFonts w:eastAsia="IRNazanin" w:cs="IRNazanin"/>
          <w:color w:val="111111"/>
          <w:sz w:val="28"/>
          <w:szCs w:val="28"/>
          <w:rtl w:val="true"/>
          <w:lang w:bidi="fa-IR"/>
        </w:rPr>
        <w:t>.</w:t>
      </w:r>
      <w:r>
        <w:rPr>
          <w:rStyle w:val="FootnoteAnchor"/>
          <w:rtl w:val="true"/>
        </w:rPr>
        <w:footnoteReference w:id="484"/>
      </w:r>
    </w:p>
    <w:p>
      <w:pPr>
        <w:pStyle w:val="Heading3"/>
        <w:numPr>
          <w:ilvl w:val="2"/>
          <w:numId w:val="1"/>
        </w:numPr>
        <w:rPr/>
      </w:pPr>
      <w:bookmarkStart w:id="892" w:name="__RefHeading___Toc8210671_2870459653"/>
      <w:bookmarkStart w:id="893" w:name="_Toc328"/>
      <w:bookmarkEnd w:id="892"/>
      <w:r>
        <w:rPr>
          <w:rtl w:val="true"/>
        </w:rPr>
        <w:t>ملّت مقاوم فلسطين</w:t>
      </w:r>
      <w:bookmarkEnd w:id="893"/>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استكبار و آمريكا اين را ميدانند؛ ميدانند كه اگر ملّتها ايستادگى كردند، هيچ نيروى نظامى اى نميتواند بر ملّتى كه مرعوب نيست و حاضر است از شخصيّت و هويّت و عزّت و آينده ى خود دفاع كند،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رژيم صهيونيستى دائماً در حال تلاطم است؛ امّا ملّت فلسطين محكم </w:t>
      </w:r>
      <w:bookmarkStart w:id="894" w:name="pg9703_154569"/>
    </w:p>
    <w:p>
      <w:pPr>
        <w:pStyle w:val="BookText"/>
        <w:rPr/>
      </w:pPr>
      <w:bookmarkEnd w:id="894"/>
      <w:r>
        <w:rPr>
          <w:rFonts w:ascii="IRNazanin" w:hAnsi="IRNazanin" w:eastAsia="IRNazanin"/>
          <w:color w:val="111111"/>
          <w:sz w:val="28"/>
          <w:sz w:val="28"/>
          <w:szCs w:val="28"/>
          <w:rtl w:val="true"/>
          <w:lang w:bidi="fa-IR"/>
        </w:rPr>
        <w:t>ايستاده و مقاومت ميكند و پُراميد است و به ملّتهاى ديگر اميد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نمونه ى شجاعت را از خود نشان ميدهند</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rtl w:val="true"/>
          <w:lang w:bidi="fa-IR"/>
        </w:rPr>
        <w:t xml:space="preserve">امروز ملّت فلسطين در عين مظلوميّت، قدرت صهيونيست هاى غدّارِ جبّار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پشت سر آنها قدرت آمريكا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چالش كشيده و آنها را دچار عجز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اسرائيل احساس ميكند كه در مقابل مبارزان فلسطينى هيچ راه صحيح و منطقى در مقابلش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خاطر ايستادگى آن ملّت است؛ چون آن ملّت ايستاده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دشمنِ آنها از امروز ضعيف تر بود، امّا توانست بر ملّت فلسطين تسلّط پيدا كند؛ چون مقاومت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دشمنشان صد برابر از آن روز قوى تر است، امّا در مقابل ملّت فلسطين دچار ناتوانى است؛ چون اين ملّت ايستاده و قيام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ايستادگى امّت اسلامى در هر نقطه اى كه 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همين جمعيّت فلسطينىِ مظلوم كه روزانه دچار مصائب و قساوتهاى رژيم صهيونيستى هستند، توانسته اند آن رژيم ظالم و ناحق را دچار اختلال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بسيارى از كشورهاى عربى و همسايه هاى فلسطين، اگر مورد تهاجم اسرائيل نيستند، به بركت مقاومتى است كه آن مردم مظلوم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گردن همه ى امّت اسلام و ملّتهاى 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همسايگان فلسطين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بزرگى دارند</w:t>
      </w:r>
      <w:r>
        <w:rPr>
          <w:rFonts w:eastAsia="IRNazanin" w:cs="IRNazanin"/>
          <w:color w:val="111111"/>
          <w:sz w:val="28"/>
          <w:szCs w:val="28"/>
          <w:rtl w:val="true"/>
          <w:lang w:bidi="fa-IR"/>
        </w:rPr>
        <w:t>.</w:t>
      </w:r>
      <w:r>
        <w:rPr>
          <w:rStyle w:val="FootnoteAnchor"/>
          <w:rtl w:val="true"/>
        </w:rPr>
        <w:footnoteReference w:id="486"/>
      </w:r>
    </w:p>
    <w:p>
      <w:pPr>
        <w:pStyle w:val="Heading3"/>
        <w:numPr>
          <w:ilvl w:val="2"/>
          <w:numId w:val="1"/>
        </w:numPr>
        <w:rPr/>
      </w:pPr>
      <w:bookmarkStart w:id="895" w:name="__RefHeading___Toc8210673_2870459653"/>
      <w:bookmarkStart w:id="896" w:name="_Toc329"/>
      <w:bookmarkEnd w:id="895"/>
      <w:r>
        <w:rPr>
          <w:rtl w:val="true"/>
        </w:rPr>
        <w:t>بى اثر بودن مذاكره براى نجات فلسطين</w:t>
      </w:r>
      <w:bookmarkEnd w:id="896"/>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عقب نشينى صهيونيست ها از غزّه بعد از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اشغال غزّه، حادثه ى بسيار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است بدانيد كه اين عقب نشينى يك انتخاب نبود كه رژيم صهيونيستى انجام داد؛ اين يك شكست و يك اجبار بود؛ از روى ناچارى و ناگزيرى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فشار روانى اين شكست </w:t>
      </w:r>
      <w:bookmarkStart w:id="897" w:name="pg9703_154570"/>
    </w:p>
    <w:p>
      <w:pPr>
        <w:pStyle w:val="BookText"/>
        <w:rPr/>
      </w:pPr>
      <w:bookmarkEnd w:id="897"/>
      <w:r>
        <w:rPr>
          <w:rFonts w:ascii="IRNazanin" w:hAnsi="IRNazanin" w:eastAsia="IRNazanin"/>
          <w:color w:val="111111"/>
          <w:sz w:val="28"/>
          <w:sz w:val="28"/>
          <w:szCs w:val="28"/>
          <w:rtl w:val="true"/>
          <w:lang w:bidi="fa-IR"/>
        </w:rPr>
        <w:t>روى همه ى اركان ملّت و دولت صهيونيستى اثر گذاشته و آنها را دارد تكان ميدهد؛ بعضى از آنها قهر ميكنند، بعضى شان اعتراض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پيش يك تظاهرات دويست هزار نفره در تل آويو به راه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متلاطمند، امّا چاره اى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ميخواهند وانمود كنند كه اين عقب نشينى براثر مذاكره بود؛ اين حرف خيلى كودكانه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هفتاد سال اشغال فلسطين، صهيونيست ها از يك متر خاك اشغالى با مذاكره عقب ننشستند؛ مذاكره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عقب نشينى براثر مقاومت فلسطينى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ى اوّل، عقب نشينى و فرار از جنوب لبنان بود؛ اين هم حادثه ى دوّم است كه براثر مقاومت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فلسطين بداند، گروه هاى جهادى فلسطين بدانند؛ در اين دام نيفتند كه خيال كنند مذاكره غزّه را آزاد كرد؛ نخير، مذاكره غزّه را آزاد نكرد؛ هيچ نقطه ى ديگر را هم آزاد نكرد؛ تا ابد هم هيچ جا را آزاد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غزّه را آزاد كرده، فشار مقاومت ملّت فلسطين بوده است؛ آنها ناچار شدند</w:t>
      </w:r>
      <w:r>
        <w:rPr>
          <w:rFonts w:eastAsia="IRNazanin" w:cs="IRNazanin"/>
          <w:color w:val="111111"/>
          <w:sz w:val="28"/>
          <w:szCs w:val="28"/>
          <w:rtl w:val="true"/>
          <w:lang w:bidi="fa-IR"/>
        </w:rPr>
        <w:t>.</w:t>
      </w:r>
      <w:r>
        <w:rPr>
          <w:rStyle w:val="FootnoteAnchor"/>
          <w:rtl w:val="true"/>
        </w:rPr>
        <w:footnoteReference w:id="487"/>
      </w:r>
    </w:p>
    <w:p>
      <w:pPr>
        <w:pStyle w:val="Heading3"/>
        <w:numPr>
          <w:ilvl w:val="2"/>
          <w:numId w:val="1"/>
        </w:numPr>
        <w:rPr/>
      </w:pPr>
      <w:bookmarkStart w:id="898" w:name="__RefHeading___Toc8210675_2870459653"/>
      <w:bookmarkStart w:id="899" w:name="_Toc330"/>
      <w:bookmarkEnd w:id="898"/>
      <w:r>
        <w:rPr>
          <w:rtl w:val="true"/>
        </w:rPr>
        <w:t>علّت حمله ى مستكبران به غزّه</w:t>
      </w:r>
      <w:bookmarkEnd w:id="89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خود وجود اين پيكره ى عظيم و پرشكوه، خار چشم استكبار است و اميددهنده ى به ملّتها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اينجا مركز مقاومت است؛ در اين شكّى نيست؛ ديگران هم از اينجا الهام گرفتند، منتها براى اينكه اين مقاومت را درهم بكوبند، حلقه ى ضعيف را اوّل هدف قرار دادند؛ دولت مردمى منتخب حماس در غزّه؛ او را مظلوم گير آوردند؛ او را دارند ميكوبند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دنياى اسلام، امروز قضيّه ى غزّه را يك قضيّه ى منطقه اى و شخصى و محلّى بداند، دچار همان خواب خرگوشى اى است كه پدر ملّتها را تا حالا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قضيّه ى غزّه، فقط قضيّه ى غزّه نيست؛ قضيّه ى منطقه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آنجا نقطه ى ضعيف تر است</w:t>
      </w:r>
      <w:r>
        <w:rPr>
          <w:rFonts w:eastAsia="IRNazanin" w:cs="IRNazanin"/>
          <w:color w:val="111111"/>
          <w:sz w:val="28"/>
          <w:szCs w:val="28"/>
          <w:rtl w:val="true"/>
          <w:lang w:bidi="fa-IR"/>
        </w:rPr>
        <w:t>.</w:t>
      </w:r>
      <w:r>
        <w:rPr>
          <w:rStyle w:val="FootnoteAnchor"/>
          <w:rtl w:val="true"/>
        </w:rPr>
        <w:footnoteReference w:id="488"/>
      </w:r>
      <w:bookmarkStart w:id="900" w:name="pg9703_154572"/>
    </w:p>
    <w:p>
      <w:pPr>
        <w:pStyle w:val="Heading3"/>
        <w:numPr>
          <w:ilvl w:val="2"/>
          <w:numId w:val="1"/>
        </w:numPr>
        <w:rPr/>
      </w:pPr>
      <w:bookmarkStart w:id="901" w:name="__RefHeading___Toc8210677_2870459653"/>
      <w:bookmarkStart w:id="902" w:name="_Toc331"/>
      <w:bookmarkEnd w:id="900"/>
      <w:bookmarkEnd w:id="901"/>
      <w:r>
        <w:rPr>
          <w:rtl w:val="true"/>
        </w:rPr>
        <w:t>غزّه</w:t>
      </w:r>
      <w:bookmarkEnd w:id="90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تحمّل و مقاومت مردمى را كه پاى حرف حقّ خودشان ايستاده اند،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محصور از همه طرف، در يك نقطه ى كوچك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دريا به رويشان بسته، خشكى به رويشان بسته، مرزها تماماً به روى آنها بسته؛ آب آشاميدنى شان، برقشان، امكاناتشان غير قابل اطمينان؛ همه از دشمنى دشمن و از حمله ى دشمن و هيچ كس هم به آنها كمك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در مقابل يك دشمن مسلّحِ خبيثِ بى رحمى مثل رژيم صهيونيست و رؤساى پليد و خبيث و نجس آن رژيم قرار گرفته اند و آنها هم بدون هيچ ملاحظه اى شب و روز دارند ميكوبند؛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ايستاده اند، مقاومت ميكنند؛ اين درس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نشان ميدهد كه قدرت مقاومت انسان، قدرت ايستادگى يك مادر كه فرزند خود را در مقابل خود كشته ميبيند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زن كه همسر يا برادر و پدر خود را زير فشار ميبيند، از آنچه ما در ذهن خودمان تصوّر ميكنيم، بمراتب فراتر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خودمان را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اين جور قدرتمندند، اين جور ميتوانند ايستادگى كنند؛ كه يك عدّه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يك ميليون و هشتصد هزار انسان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چهارصد پانصد كيلومتر مربّع زمينِ محصور و محاط، كه باغشان را ميزنند، دكّانشان را ميزنند، خانه شان را ميزنند، راه تجارت روى آنها بسته است، راه دادوستد بسته است، اين جور هم مورد تهاجمند، درعين حال ايستاده اند؛ اين نشان دهنده ى مبلغ و ميزان قدرت مقاومت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شما عرض بكنم كه سرانجام هم به توفيق الهى و به اذن الهى، اينها بر دشمن پيروز خواهند شد؛ كمااينكه تا همين حالا هم دشمن متجاوز، مثل سگ پشيمان است از كارى كه انجام داده است، گير كرده، نميداند چه 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آبرويش ميرود؛ ادامه بدهد، كار براى او روزبه روز سخت تر ميشود؛ لذا شما مى بينيد آمريكا و اروپا و همه ى مجرمان عالم دست به دست هم داده اند كه اين آتش بس تحميلى را بر مردم غزّه </w:t>
      </w:r>
      <w:bookmarkStart w:id="903" w:name="pg9703_154575"/>
    </w:p>
    <w:p>
      <w:pPr>
        <w:pStyle w:val="BookText"/>
        <w:rPr/>
      </w:pPr>
      <w:bookmarkEnd w:id="903"/>
      <w:r>
        <w:rPr>
          <w:rFonts w:ascii="IRNazanin" w:hAnsi="IRNazanin" w:eastAsia="IRNazanin"/>
          <w:color w:val="111111"/>
          <w:sz w:val="28"/>
          <w:sz w:val="28"/>
          <w:szCs w:val="28"/>
          <w:rtl w:val="true"/>
          <w:lang w:bidi="fa-IR"/>
        </w:rPr>
        <w:t>تحميل كنند؛ براى اينكه او را نجات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الان هم گيركرده، بعد از اين هم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r>
        <w:rPr>
          <w:rStyle w:val="FootnoteAnchor"/>
          <w:rtl w:val="true"/>
        </w:rPr>
        <w:footnoteReference w:id="489"/>
      </w:r>
    </w:p>
    <w:p>
      <w:pPr>
        <w:pStyle w:val="Heading3"/>
        <w:numPr>
          <w:ilvl w:val="2"/>
          <w:numId w:val="1"/>
        </w:numPr>
        <w:rPr/>
      </w:pPr>
      <w:bookmarkStart w:id="904" w:name="__RefHeading___Toc8210679_2870459653"/>
      <w:bookmarkStart w:id="905" w:name="_Toc332"/>
      <w:bookmarkEnd w:id="904"/>
      <w:r>
        <w:rPr>
          <w:rtl w:val="true"/>
        </w:rPr>
        <w:t>جمهورى اسلامى؛ پشتيبان مبارزان فلسطينى</w:t>
      </w:r>
      <w:bookmarkEnd w:id="905"/>
    </w:p>
    <w:p>
      <w:pPr>
        <w:pStyle w:val="BookText"/>
        <w:rPr/>
      </w:pPr>
      <w:r>
        <w:rPr>
          <w:rFonts w:ascii="IRNazanin" w:hAnsi="IRNazanin" w:eastAsia="IRNazanin"/>
          <w:color w:val="111111"/>
          <w:sz w:val="28"/>
          <w:sz w:val="28"/>
          <w:szCs w:val="28"/>
          <w:rtl w:val="true"/>
          <w:lang w:bidi="fa-IR"/>
        </w:rPr>
        <w:t xml:space="preserve">در قضيّه ى حمله ى رژيم صهيونيستى به غزّه، حضور قدرتمند جمهورى اسلامى در پشت صحنه موجب شد كه خودشان اعتراف كردند كه در مقابل مبارزان فلسطينى شكست خوردند؛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نگفتيم، آنها گفتند و اصرار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چنانچه حضور جمهورى اسلامى نبود، قدرت نمايى جمهورى اسلامى نبود، مبارزان فلسطينى نميتوانستند در مقابل اسرائيل مقاومت كنند، چه برسد به اين كه اسرائيل را به زانو دربياورند؛ كه در جنگِ هشت روزه فلسطينى ها توانستند اسرائيل را به زانو دربياورند؛ و اين اوّلين بار در تاريخ تشكيل رژيم جعلى و غاصب صهيونيستى بود</w:t>
      </w:r>
      <w:r>
        <w:rPr>
          <w:rFonts w:eastAsia="IRNazanin" w:cs="IRNazanin"/>
          <w:color w:val="111111"/>
          <w:sz w:val="28"/>
          <w:szCs w:val="28"/>
          <w:rtl w:val="true"/>
          <w:lang w:bidi="fa-IR"/>
        </w:rPr>
        <w:t>.</w:t>
      </w:r>
      <w:r>
        <w:rPr>
          <w:rStyle w:val="FootnoteAnchor"/>
          <w:rtl w:val="true"/>
        </w:rPr>
        <w:footnoteReference w:id="490"/>
      </w:r>
    </w:p>
    <w:p>
      <w:pPr>
        <w:pStyle w:val="Heading3"/>
        <w:numPr>
          <w:ilvl w:val="2"/>
          <w:numId w:val="1"/>
        </w:numPr>
        <w:rPr/>
      </w:pPr>
      <w:bookmarkStart w:id="906" w:name="__RefHeading___Toc8210681_2870459653"/>
      <w:bookmarkStart w:id="907" w:name="_Toc333"/>
      <w:bookmarkEnd w:id="906"/>
      <w:r>
        <w:rPr>
          <w:rtl w:val="true"/>
        </w:rPr>
        <w:t>سپاه؛ نماد مقاومت انقلابى و شجاعانه</w:t>
      </w:r>
      <w:bookmarkEnd w:id="907"/>
    </w:p>
    <w:p>
      <w:pPr>
        <w:pStyle w:val="BookText"/>
        <w:rPr/>
      </w:pPr>
      <w:r>
        <w:rPr>
          <w:rFonts w:ascii="IRNazanin" w:hAnsi="IRNazanin" w:eastAsia="IRNazanin"/>
          <w:color w:val="111111"/>
          <w:sz w:val="28"/>
          <w:sz w:val="28"/>
          <w:szCs w:val="28"/>
          <w:rtl w:val="true"/>
          <w:lang w:bidi="fa-IR"/>
        </w:rPr>
        <w:t>سپاه نماد مقاومت انقلابى و شجاعانه است؛ اين هرگز فراموشتان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نكنيد كه سپاه صرفاً يك سازمان نظامى است؛ آن وقت يك عدّه هم بيايند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يك سازمانِ نظامى است، ما كه نظامى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سپاه فراتر از يك سازمان نظامى است</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سپاه مجموعه اى است كه براى مقاومت، براى مجاهدت، براى همان هدفهايى كه شما امروز در دانشگاه براى آنها داريد درس ميخوانيد، از زمين حاصلخيز انقلاب اسلامى روييد؛ كجا؟ در ميدان مجاهدت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سپاه است</w:t>
      </w:r>
      <w:r>
        <w:rPr>
          <w:rFonts w:eastAsia="IRNazanin" w:cs="IRNazanin"/>
          <w:color w:val="111111"/>
          <w:sz w:val="28"/>
          <w:szCs w:val="28"/>
          <w:rtl w:val="true"/>
          <w:lang w:bidi="fa-IR"/>
        </w:rPr>
        <w:t>.</w:t>
      </w:r>
      <w:r>
        <w:rPr>
          <w:rStyle w:val="FootnoteAnchor"/>
          <w:rtl w:val="true"/>
        </w:rPr>
        <w:footnoteReference w:id="491"/>
      </w:r>
      <w:bookmarkStart w:id="908" w:name="pg9703_154576"/>
    </w:p>
    <w:p>
      <w:pPr>
        <w:pStyle w:val="BookText"/>
        <w:rPr/>
      </w:pPr>
      <w:bookmarkEnd w:id="908"/>
      <w:r>
        <w:rPr>
          <w:rFonts w:ascii="IRNazanin" w:hAnsi="IRNazanin" w:eastAsia="IRNazanin"/>
          <w:color w:val="111111"/>
          <w:sz w:val="28"/>
          <w:sz w:val="28"/>
          <w:szCs w:val="28"/>
          <w:rtl w:val="true"/>
          <w:lang w:bidi="fa-IR"/>
        </w:rPr>
        <w:t xml:space="preserve">كارنامه ى سپاه در اين مدّت در واقع نمايشگر تجربه ى يك ملّت است؛ يعنى اعماق شخصيّت و هويّت ملّت ايران را ميتوان در اين كارنامه مشاهده كرد؛ چون سپاه با ايمان و عقيده وارد ميدان شد؛ ميدانِ چه؟ ميدان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مجاهدت و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باهوش ترين و قوى ترين فرماندهان نظامى را تربيت كرد؛ اين كسانى كه در سنين جوانى و كمتر از سى سال، طرّاحان و به تعبير فرنگى ها استراتژيست هاى برجسته ى ميدان جنگ در سپاه شدند، هيچ دانشگاه نظامى نديده بودند؛ اين تربيت سپاه بود، تربيت اين فضا بود كه فضاى نورانى است؛ تربيت اين سازمان بناگذاشته شده ى بر مبناى ايمان و عقيده بود؛ آن شخصيّتهاى برجسته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هرگز ملّت ما و تاريخ ما اسم آنها را فراموش نخواهد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تربيت كرد؛ اين هنر سپاه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زمينه ى جنگ؛ علاوه ى بر اين باتدبيرترين و قوى ترين و بهترين مديران كشور را هم در زمينه ى غير نظامى، باز مى بينيم سپاه تربيت كرده و تحويل داده؛ صادرات انسانىِ سپاه به مجموعه ى دستگاه هاى حاكميّتى نظام جمهورى اسلامى يك فهرست طولانى و افتخارآميز است؛ كارنامه ى سپاه اين است</w:t>
      </w:r>
      <w:r>
        <w:rPr>
          <w:rFonts w:eastAsia="IRNazanin" w:cs="IRNazanin"/>
          <w:color w:val="111111"/>
          <w:sz w:val="28"/>
          <w:szCs w:val="28"/>
          <w:rtl w:val="true"/>
          <w:lang w:bidi="fa-IR"/>
        </w:rPr>
        <w:t>.</w:t>
      </w:r>
      <w:r>
        <w:rPr>
          <w:rStyle w:val="FootnoteAnchor"/>
          <w:rtl w:val="true"/>
        </w:rPr>
        <w:footnoteReference w:id="492"/>
      </w:r>
    </w:p>
    <w:p>
      <w:pPr>
        <w:pStyle w:val="Heading3"/>
        <w:numPr>
          <w:ilvl w:val="2"/>
          <w:numId w:val="1"/>
        </w:numPr>
        <w:rPr/>
      </w:pPr>
      <w:bookmarkStart w:id="909" w:name="__RefHeading___Toc8210683_2870459653"/>
      <w:bookmarkStart w:id="910" w:name="_Toc334"/>
      <w:bookmarkEnd w:id="909"/>
      <w:r>
        <w:rPr>
          <w:rtl w:val="true"/>
        </w:rPr>
        <w:t>بسيج؛ نماد حضور و مقاومت ملّى</w:t>
      </w:r>
      <w:bookmarkEnd w:id="910"/>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خود انقلاب اسلامى و پديده هايى كه انقلاب يكى پس از ديگرى در طول زمان و در عرصه هاى گوناگون به وجود آورد، همه پديده هاى شگفت آور هستند، امّا پديده ى بسيج و تشكيل اين نيروى عظيمِ معجزگون، استثنائى و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حقيقتى شبيه افسانه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كسانى كه با متن واقع بسيج آشنايى ندارند، تصوّر چنين حجم پُركيفيّت عظيمى با اين تنوّع و همه جانبگى،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بسيج مرز سِنّى </w:t>
      </w:r>
      <w:bookmarkStart w:id="911" w:name="pg9703_154578"/>
    </w:p>
    <w:p>
      <w:pPr>
        <w:pStyle w:val="BookText"/>
        <w:rPr/>
      </w:pPr>
      <w:bookmarkEnd w:id="911"/>
      <w:r>
        <w:rPr>
          <w:rFonts w:ascii="IRNazanin" w:hAnsi="IRNazanin" w:eastAsia="IRNazanin"/>
          <w:color w:val="111111"/>
          <w:sz w:val="28"/>
          <w:sz w:val="28"/>
          <w:szCs w:val="28"/>
          <w:rtl w:val="true"/>
          <w:lang w:bidi="fa-IR"/>
        </w:rPr>
        <w:t>نمى شناسد؛ جوانهاى كم سال تا پيران كهن سال در آن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مرز جنسى نمى شناسد؛ زن و مرد در آن حضور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مرز صنفى و مرز جغرافيايى و قومى نمى شناسد؛ همه ى اقوام ايرانى، همه ى اصناف گوناگون ملّى در سطوح مختلف فكرى از انسانهاى نخبه ى برجسته ى ممتاز در ميان اهل علم و دانشجويان تا جوانهاى فعّال و پُرشور صحنه هاى ديگر، همه در بسيج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نماد حضور ملّى و مقاومت ملّى و آگاهى يك ملّت است؛ آن هم آگاهى همراه با تحرّك، همراه با معنويّت و همراه با اخلاص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حقيقت است؛ امّا شبيه افسانه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براى جوانان، شورآفرين است؛ براى دوستان، اميدآفرين است؛ براى دشمنان، بيم آفرين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شما جلوه هاى زيباى پُرشور حضور جوانان را در صحنه هاى پُرخطر فلسطين و لبنان مشاهده ميكنيد، اين الگوگيرى از بسيج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اگر بيدارى جوانان دانشجو را در سرتاسر دنياى اسلام مى بينيد، اين الگوگيرى از بسيج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يعنى حركت عظيم ملّت ايران، همراه با آگاهى؛ احساس آميخته ى با عقلانيّت؛ حركت و عمل آميخته ى با مبناى فكرى؛ عمل گرايى همراه با آرمان گرايى و ديدن افقهاى دوردست؛ اينها مجموعه اى است كه ذهنيّت و هويّت بسيج را تشكيل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از اوّل انقلاب تا امروز، بسيج خار چشم دشمنان بوده؛ چه دشمنان داخلى و چه دشمنان خارجى</w:t>
      </w:r>
      <w:r>
        <w:rPr>
          <w:rFonts w:eastAsia="IRNazanin" w:cs="IRNazanin"/>
          <w:color w:val="111111"/>
          <w:sz w:val="28"/>
          <w:szCs w:val="28"/>
          <w:rtl w:val="true"/>
          <w:lang w:bidi="fa-IR"/>
        </w:rPr>
        <w:t>.</w:t>
      </w:r>
      <w:r>
        <w:rPr>
          <w:rStyle w:val="FootnoteAnchor"/>
          <w:rtl w:val="true"/>
        </w:rPr>
        <w:footnoteReference w:id="493"/>
      </w:r>
    </w:p>
    <w:p>
      <w:pPr>
        <w:pStyle w:val="Heading3"/>
        <w:numPr>
          <w:ilvl w:val="2"/>
          <w:numId w:val="1"/>
        </w:numPr>
        <w:rPr/>
      </w:pPr>
      <w:bookmarkStart w:id="912" w:name="__RefHeading___Toc8210685_2870459653"/>
      <w:bookmarkStart w:id="913" w:name="_Toc335"/>
      <w:bookmarkEnd w:id="912"/>
      <w:r>
        <w:rPr>
          <w:rtl w:val="true"/>
        </w:rPr>
        <w:t>تفاوت نيروى مقاومت بسيج با مقاومتهاى مردمى ديگر انقلابها</w:t>
      </w:r>
      <w:bookmarkEnd w:id="913"/>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پديده ى بسيج، يك پديده ى ابتكارى است؛ نه به اين معنا كه در كشورهاى ديگر و در جاهاى ديگر، نيروهاى مقاومت مردمى وجود نداشتند؛ چرا، اينها را ميدانيم لكن نيروهاى مقاومت در كشورهاى مختلف دنيا، در غرب و شرق و مانند اينها، معمولاً مربوطند به دوران اختناق، دوران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فشار، دوران مبارزات؛ بعد از آنكه دوران مبارزات تمام شد، حالا يا خود اين گروه هاى مقاومت به قدرت رسيدند يا ديگران با كمك اينها به قدرت رسيدند، اين نيروى مقاومت تمام ميشود و اين تشكيلات مردمى به پايان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اين جور است؛ كسانى كه با مقاومتهاى مردمى در آفريقا، در اروپا، در آسيا، در كشورهاى مختلف آشنا هستند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ى فرض بفرماييد تسلّط فرانسوى ها بر الجزاير، خب گروه هاى مردمىِ مقاومت تشكيل شد، سالها هم جنگيدند، شايد حدود هشت سال، ده سال، جنگ شديد داشتند، سختى هاى زيادى هم متحمّل شدند لكن بعد كه دولت انقلابى تشكيل شد، ديگر از اين گروه ها خبرى نبود؛ بعضى شان به قدرت رسيدند، بعضى شان حزب تشكيل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نام گروه مقاومت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مثلاً در فرانسه ى دوران اشغال آلمان، گروه هاى مقاومت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 راست، ميانه؛ خيلى هم ميجنگيدند لكن بعد از آنكه اشغال برطرف شد و حكومت تشكيل شد، ديگر از گروه ها خبرى نبود؛ تمام شد، ميرفتند؛ عرض كرديم، يا به قدرت ميرسيدند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همانهايى كه به قدرت ميرسيدند، به آفات قدرت هم دچار ميشدند؛ اين را بنده بالعيان در بعضى از كشورها ديدم؛ همان كسانى كه در سنگرهاى سخت، روى خاك، روى زمين، چند سال مبارزه كرده بودند تا به حكومت رسيده بودند، بعد در دوران حاكميّتشان همان جور رفتار ميكردند كه مثلاً فرمانده ى پرتغالى كه قبل از اينها بر اين كشور حاكم بود رفتار ميكرد؛ رفتار اينها هم مثل رفتار آنها بود، فرقى نميكرد؛ هدف از مبارزه رسيدن به قدرت بود؛ اين را بنده در موارد متعدّدى خودم مشاهده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اين شكل ميشد و در واقع تبدّل ماهيّت ميدادند؛ يا نه، ديگران به قدرت ميرسيدند، اينها مثلاً حزب تشكيل ميدادند؛ مثل بعضى از احزابى كه در همين كشورها هست كه آن حزبها هم در واقع مبارزه شان مبارزه ى براى رسيدن به قدرت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 احزاب غربى و به تبع آنها احزاب در همه ى دنيا، هدفشان رسيدن به </w:t>
      </w:r>
      <w:bookmarkStart w:id="914" w:name="pg9703_154584"/>
    </w:p>
    <w:p>
      <w:pPr>
        <w:pStyle w:val="BookText"/>
        <w:rPr/>
      </w:pPr>
      <w:bookmarkEnd w:id="914"/>
      <w:r>
        <w:rPr>
          <w:rFonts w:ascii="IRNazanin" w:hAnsi="IRNazanin" w:eastAsia="IRNazanin"/>
          <w:color w:val="111111"/>
          <w:sz w:val="28"/>
          <w:sz w:val="28"/>
          <w:szCs w:val="28"/>
          <w:rtl w:val="true"/>
          <w:lang w:bidi="fa-IR"/>
        </w:rPr>
        <w:t>قدرت است؛ يعنى يك حزب مبارزه ميكند براى اينكه دولت را در اختيار بگيرد؛ بعد آن حزبِ ديگر مبارزه ميكند تا دولت را از دست اين دربياورد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امروز احزاب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به عنوان حزب در دنيا ناميده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بسترى براى رسيدگى به مفاهيم و معارف عاليه ى مورد اعتقاد آن حزب نيست، مثل آن چيزى كه ماها در اوّل انقلاب از حزب در ذهنمان بود؛ امروز در دنيا اين نيست؛ هدف اين است كه يك گروهى باشند مثل يك باشگاهى يا يك مجموعه اى كه تلاش كنند خودشان را برسانند به قدرت؛ بعد كه رسيدند به قدرت، همان آش و همان كاسه ى حكومت قبلى است؛ تفاوتى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گروه هاى مقاومت، با پيروزى ها حل ميشدند، آب ميرفتند، تمام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گروه هاى مقاومت، مثل يك جريان ممتد، مثل يك شطّ جوشان، در دوران پيروزى بمانند و روزبه روز بالنده تر بشوند، آگاهى هايشان بيشتر بشود، در ميدانهاى مختلفى كه كشور به آنها احتياج دارد به طور متشكّل شركت كنند، ازلحاظ كمّيّت و ازلحاظ كيفيّت توسعه پيدا كنند، به مفاهيم جديد دست پيدا كنند، در نبردهاى نوتولّديافته بتوانند نقش ايفا كنند، آن چنان كه بسيج ما است، اين در دنيا بى سابقه است؛ چنين چيزى در دنيا سابقه ندارد</w:t>
      </w:r>
      <w:r>
        <w:rPr>
          <w:rFonts w:eastAsia="IRNazanin" w:cs="IRNazanin"/>
          <w:color w:val="111111"/>
          <w:sz w:val="28"/>
          <w:szCs w:val="28"/>
          <w:rtl w:val="true"/>
          <w:lang w:bidi="fa-IR"/>
        </w:rPr>
        <w:t>.</w:t>
      </w:r>
      <w:r>
        <w:rPr>
          <w:rStyle w:val="FootnoteAnchor"/>
          <w:rtl w:val="true"/>
        </w:rPr>
        <w:footnoteReference w:id="494"/>
      </w:r>
    </w:p>
    <w:p>
      <w:pPr>
        <w:pStyle w:val="Heading3"/>
        <w:numPr>
          <w:ilvl w:val="2"/>
          <w:numId w:val="1"/>
        </w:numPr>
        <w:rPr/>
      </w:pPr>
      <w:bookmarkStart w:id="915" w:name="__RefHeading___Toc8210687_2870459653"/>
      <w:bookmarkStart w:id="916" w:name="_Toc336"/>
      <w:bookmarkEnd w:id="915"/>
      <w:r>
        <w:rPr>
          <w:rtl w:val="true"/>
        </w:rPr>
        <w:t xml:space="preserve">جنگ </w:t>
      </w:r>
      <w:r>
        <w:rPr/>
        <w:t>33</w:t>
      </w:r>
      <w:r>
        <w:rPr>
          <w:rtl w:val="true"/>
        </w:rPr>
        <w:t xml:space="preserve"> </w:t>
      </w:r>
      <w:r>
        <w:rPr>
          <w:rtl w:val="true"/>
        </w:rPr>
        <w:t>روزه</w:t>
      </w:r>
      <w:bookmarkEnd w:id="91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جنگ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يك طرف پيروزمند داشت، يك طرف شكست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معلوم است طرف پيروزمند، حزب الله لبنان، مقاومت لبنان، ملّت لبنان و در واقع امّت اسلامى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ملّتها خوشحال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شنيديد و واقعيّت همين است كه امروز نام حزب الله و رهبر آن در دنياى اسلام و كشورهاى عربى و بين ملّتها، جزوِ شيرين ترينِ نامها است؛ افرادشان جزوِ محبوب ترين انسانهايند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كشور خود ما هم همين طور است؛ در </w:t>
      </w:r>
    </w:p>
    <w:p>
      <w:pPr>
        <w:pStyle w:val="BookText"/>
        <w:rPr/>
      </w:pPr>
      <w:r>
        <w:rPr>
          <w:rFonts w:ascii="IRNazanin" w:hAnsi="IRNazanin" w:eastAsia="IRNazanin"/>
          <w:color w:val="111111"/>
          <w:sz w:val="28"/>
          <w:sz w:val="28"/>
          <w:szCs w:val="28"/>
          <w:rtl w:val="true"/>
          <w:lang w:bidi="fa-IR"/>
        </w:rPr>
        <w:t>تركيه، مصر، شمال آفريقا و در كشورهاى اسلامى، همه جا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نشان دهنده ى اين است كه همه ى دنياى اسلام خودشان را در اين پيروزى سهيم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شكست خورده، البتّه صهيونيست ها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پيروزى از يك طرف و شكست از يك طرف، يك حادثه ى بزرگ بود و عبرتهايى هم با خودش دارد كه ملّتها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دشمنان بخواهند، چه نخواهند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عبرتها استفاده خواهند كرد؛ يعنى ملّت فلسطين، ملّت عراق، ايران و ملّتهاى ديگر، همه به چشم خودشان ديدند كه راه مقاومت و ايستادگى، تنها راه پيروزى است؛ راه ديگرى وجود ندارد؛ ولو مقاومت كننده يك گروه كوچك باشد؛ ولو آن قدرتى كه در مقابل آن مقاومت ميشود، ارتش درجه ى يك دنيا باشد و از طرف آمريكا هم حمايت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باشد، اين يك راز و سنّت الهى است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ى لبنان، درسى به همه ى مسلمانها داد و شما برادران و خواهران عزيز بدانيد كه بعد از قضيّه ى لبنان، صفحه ى حوادث در اين منطقه ورق خورده است و ممكن است آثارش به زودى معلوم نشود؛ امّا بتدريج و در بلندمدّت براى همه روشن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ملّتها يك بار ديگر بعد از انقلاب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پيروزى انقلاب اسلامى در آنجا تجربه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خودشان ديدند و تجربه كردند كه راه پيروز شدن و راه نجات، جز مقاومت در مقابل زورگويان، متجاوزان و ستمگران نيست</w:t>
      </w:r>
      <w:r>
        <w:rPr>
          <w:rFonts w:eastAsia="IRNazanin" w:cs="IRNazanin"/>
          <w:color w:val="111111"/>
          <w:sz w:val="28"/>
          <w:szCs w:val="28"/>
          <w:rtl w:val="true"/>
          <w:lang w:bidi="fa-IR"/>
        </w:rPr>
        <w:t>.</w:t>
      </w:r>
      <w:r>
        <w:rPr>
          <w:rStyle w:val="FootnoteAnchor"/>
          <w:rtl w:val="true"/>
        </w:rPr>
        <w:footnoteReference w:id="495"/>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17" w:name="pg9703_154593"/>
      <w:bookmarkStart w:id="918" w:name="pg9703_154593"/>
      <w:bookmarkEnd w:id="918"/>
    </w:p>
    <w:p>
      <w:pPr>
        <w:pStyle w:val="Heading2"/>
        <w:numPr>
          <w:ilvl w:val="1"/>
          <w:numId w:val="1"/>
        </w:numPr>
        <w:rPr/>
      </w:pPr>
      <w:bookmarkStart w:id="919" w:name="pg9703_154593"/>
      <w:bookmarkStart w:id="920" w:name="__RefHeading___Toc8210689_2870459653"/>
      <w:bookmarkStart w:id="921" w:name="_Toc337"/>
      <w:bookmarkEnd w:id="919"/>
      <w:bookmarkEnd w:id="920"/>
      <w:r>
        <w:rPr>
          <w:rtl w:val="true"/>
        </w:rPr>
        <w:t>بخش نهم مثالهايى براى مقاومت و سازش در تاريخ</w:t>
      </w:r>
      <w:bookmarkEnd w:id="921"/>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22" w:name="__RefHeading___Toc8210691_2870459653"/>
      <w:bookmarkStart w:id="923" w:name="_Toc338"/>
      <w:bookmarkEnd w:id="922"/>
      <w:r>
        <w:rPr>
          <w:rtl w:val="true"/>
        </w:rPr>
        <w:t>اشاره</w:t>
      </w:r>
      <w:bookmarkEnd w:id="923"/>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4" w:name="pg9703_154599"/>
      <w:bookmarkStart w:id="925" w:name="pg9703_154599"/>
      <w:bookmarkEnd w:id="925"/>
    </w:p>
    <w:p>
      <w:pPr>
        <w:pStyle w:val="Heading3"/>
        <w:numPr>
          <w:ilvl w:val="2"/>
          <w:numId w:val="1"/>
        </w:numPr>
        <w:rPr/>
      </w:pPr>
      <w:bookmarkStart w:id="926" w:name="pg9703_154599"/>
      <w:bookmarkStart w:id="927" w:name="__RefHeading___Toc8210693_2870459653"/>
      <w:bookmarkStart w:id="928" w:name="_Toc339"/>
      <w:bookmarkEnd w:id="926"/>
      <w:bookmarkEnd w:id="927"/>
      <w:r>
        <w:rPr>
          <w:rtl w:val="true"/>
        </w:rPr>
        <w:t>رفتن به دنبال غنيمت؛ علّت شكست مسلمانان در جنگ احد</w:t>
      </w:r>
      <w:bookmarkEnd w:id="928"/>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جنگ احد سه مرحله را پشت سر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مرحله، مرحله ى پيروزى اوّل بود كه به اردوگاه دشمن ريختند و دشمن پا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ى دوّم، مرحله ى شكست بود؛ ناشى از اين بود كه اين پيروزى، عدّه اى را كه بايد از تنگه حراست ميكردند، به طمع انداخت؛ بنابراين تنگه را رها كردند و دشمن درحالى كه مؤمنين مشغول جمع كردن غنائم بودند، از پشت به آنها حمله كرد و وضع سختى را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هر طور بود، مؤمنين خود را بالا كشاندند و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ى سوّم هم اين بود كه دشمن ديد اينجا ديگر نميتواند كارى بكند؛ چون ديد مسلمانان با اين حمله ى غافلگيرانه نابود نشدند؛ كشته دادند، زخمى شدند، حتّى پيغمبر اكرم مجروح شدند، امّا خودشان را به بالاى بلندى كشاندند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ديد اگر بخواهد جنگ را ادامه دهد، باز اينها با روحيّه مجدّداً حمله ميكنند، بنابراين او نميتواند كارى بكند؛ اين بود كه دشمن مصلحتِ خود را اين دانست كه برود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درنهايت اگرچه مؤمنين خسارتى متحمّل شدند و ضربه ى سختى خوردند، امّا پيروزى آن چنانى هم نصيب دشمن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مرحله ى جنگ احد بود</w:t>
      </w:r>
      <w:r>
        <w:rPr>
          <w:rFonts w:eastAsia="IRNazanin" w:cs="IRNazanin"/>
          <w:color w:val="111111"/>
          <w:sz w:val="28"/>
          <w:szCs w:val="28"/>
          <w:rtl w:val="true"/>
          <w:lang w:bidi="fa-IR"/>
        </w:rPr>
        <w:t>.</w:t>
      </w:r>
      <w:r>
        <w:rPr>
          <w:rStyle w:val="FootnoteAnchor"/>
          <w:rtl w:val="true"/>
        </w:rPr>
        <w:footnoteReference w:id="496"/>
      </w:r>
      <w:bookmarkStart w:id="929" w:name="pg9703_154601"/>
    </w:p>
    <w:p>
      <w:pPr>
        <w:pStyle w:val="Heading3"/>
        <w:numPr>
          <w:ilvl w:val="2"/>
          <w:numId w:val="1"/>
        </w:numPr>
        <w:rPr/>
      </w:pPr>
      <w:bookmarkStart w:id="930" w:name="__RefHeading___Toc8210695_2870459653"/>
      <w:bookmarkStart w:id="931" w:name="_Toc340"/>
      <w:bookmarkEnd w:id="929"/>
      <w:bookmarkEnd w:id="930"/>
      <w:r>
        <w:rPr>
          <w:rtl w:val="true"/>
        </w:rPr>
        <w:t>عزم راسخ مسلمانان پس از جنگ احد؛ مانع حمله ى مجدّد مشركان</w:t>
      </w:r>
      <w:bookmarkEnd w:id="931"/>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دشمنان مقدارى از مدينه دور شدند، به ذهنشان رسيد كه مسلمانان ديگر آمادگى روى كوه را ندارند؛ به مدينه رفته اند و زخمى و كشته داده اند و ازلحاظ جسمى و روحى خسته اند و نياز به استراحت دارند، بنابراين الان وقت حمله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را در نقطه اى در چند كيلومترى مدينه جمع كردند و منتظر فرصت بودند تا حمله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مدينه خبر رسيد كه دشمنان منتظرند تا به شما حمله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 لَهُمُ اَلنّٰاسُ إِنَّ اَلنّٰاسَ قَدْ جَمَعُوا لَكُمْ فَاخْشَوْهُمْ</w:t>
      </w:r>
      <w:r>
        <w:rPr>
          <w:rFonts w:eastAsia="IRNazanin" w:cs="IRNazanin"/>
          <w:color w:val="111111"/>
          <w:sz w:val="28"/>
          <w:szCs w:val="28"/>
          <w:rtl w:val="true"/>
          <w:lang w:bidi="fa-IR"/>
        </w:rPr>
        <w:t>»</w:t>
      </w:r>
      <w:r>
        <w:rPr>
          <w:rStyle w:val="FootnoteAnchor"/>
          <w:rtl w:val="true"/>
        </w:rPr>
        <w:footnoteReference w:id="497"/>
      </w:r>
      <w:r>
        <w:rPr>
          <w:rFonts w:ascii="IRNazanin" w:hAnsi="IRNazanin" w:eastAsia="IRNazanin"/>
          <w:color w:val="111111"/>
          <w:sz w:val="28"/>
          <w:sz w:val="28"/>
          <w:szCs w:val="28"/>
          <w:rtl w:val="true"/>
          <w:lang w:bidi="fa-IR"/>
        </w:rPr>
        <w:t>عدّه اى براى اينكه خوف ايجاد كنند، آمدند خبر دادند كه دشمن اجتماع كرده تا به شما حمله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منافقين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اينجاها منافقين خيلى نقش ايفا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 را هم از همين حرفها بايد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پيغمبر چه كار كردند؟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امروز در جنگ احد شركت داشته اند و زخمى شده اند، حق ندارند سلاح را از خود دور كنند؛ همينها جمع شوند، ميخواهيم حمله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جنگ احد نبودند، نبايد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بااينكه يك عدّه تازه نفس هم در شهر بودند، امّا پيغمبر گفتند تازه نفس ها نبايد بيايند، كسانى كه امروز در جنگ بوده اند و خسته شده اند و زخم خورده اند، بايد بيايند؛ ميخواهيم به كسانى كه بيرون شهر جمع شده اند، حمله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پيغمبر بود؛ لذا اطاعت كردند و جمع شدند و پيغمبر دستور حمله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وسيله ى جاسوسان خود فهميدند كه پيغمبر با اين عزمِ راسخ دستور داده اند كه حمله كنند؛ لذا با خودشان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اينها نميشود جنگيد؛ بگذاريم برويم؛ يك فرصت ديگر به سراغشان مى آييم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إِيمٰاناً وَ قٰالُوا 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فَانْقَلَبُوا بِنِعْمَةٍ مِنَ اَللّٰهِ وَ فَضْلٍ لَمْ يَمْسَسْهُمْ سُوءٌ</w:t>
      </w:r>
      <w:r>
        <w:rPr>
          <w:rFonts w:eastAsia="IRNazanin" w:cs="IRNazanin"/>
          <w:color w:val="111111"/>
          <w:sz w:val="28"/>
          <w:szCs w:val="28"/>
          <w:rtl w:val="true"/>
          <w:lang w:bidi="fa-IR"/>
        </w:rPr>
        <w:t>»</w:t>
      </w:r>
      <w:r>
        <w:rPr>
          <w:rStyle w:val="FootnoteAnchor"/>
          <w:rtl w:val="true"/>
        </w:rPr>
        <w:footnoteReference w:id="498"/>
      </w:r>
      <w:r>
        <w:rPr>
          <w:rFonts w:ascii="IRNazanin" w:hAnsi="IRNazanin" w:eastAsia="IRNazanin"/>
          <w:color w:val="111111"/>
          <w:sz w:val="28"/>
          <w:sz w:val="28"/>
          <w:szCs w:val="28"/>
          <w:rtl w:val="true"/>
          <w:lang w:bidi="fa-IR"/>
        </w:rPr>
        <w:t xml:space="preserve">مسلمانان، هم توانستند </w:t>
      </w:r>
      <w:bookmarkStart w:id="932" w:name="pg9703_154606"/>
    </w:p>
    <w:p>
      <w:pPr>
        <w:pStyle w:val="BookText"/>
        <w:rPr/>
      </w:pPr>
      <w:bookmarkEnd w:id="932"/>
      <w:r>
        <w:rPr>
          <w:rFonts w:ascii="IRNazanin" w:hAnsi="IRNazanin" w:eastAsia="IRNazanin"/>
          <w:color w:val="111111"/>
          <w:sz w:val="28"/>
          <w:sz w:val="28"/>
          <w:szCs w:val="28"/>
          <w:rtl w:val="true"/>
          <w:lang w:bidi="fa-IR"/>
        </w:rPr>
        <w:t>از جنگِ ناشده ى دوّم برگردند و هم نعمت خدا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دارد كه چيزهايى هم در آنجا به دستشان آمد و توانستند برگردند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فَضْلٍ لَمْ يَمْسَسْهُمْ سُوءٌ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بدى هم به آنها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درسِ اسلام است؛ يعنى خسته نشدن، نااميد نشدن، خود را كم نديدن، قوّه ى خود را ناچيز نديدن و دشمن را بزرگ نكردن؛ اين معناى شجاعت است</w:t>
      </w:r>
      <w:r>
        <w:rPr>
          <w:rFonts w:eastAsia="IRNazanin" w:cs="IRNazanin"/>
          <w:color w:val="111111"/>
          <w:sz w:val="28"/>
          <w:szCs w:val="28"/>
          <w:rtl w:val="true"/>
          <w:lang w:bidi="fa-IR"/>
        </w:rPr>
        <w:t>.</w:t>
      </w:r>
      <w:r>
        <w:rPr>
          <w:rStyle w:val="FootnoteAnchor"/>
          <w:rtl w:val="true"/>
        </w:rPr>
        <w:footnoteReference w:id="499"/>
      </w:r>
    </w:p>
    <w:p>
      <w:pPr>
        <w:pStyle w:val="Heading3"/>
        <w:numPr>
          <w:ilvl w:val="2"/>
          <w:numId w:val="1"/>
        </w:numPr>
        <w:rPr/>
      </w:pPr>
      <w:bookmarkStart w:id="933" w:name="__RefHeading___Toc8210697_2870459653"/>
      <w:bookmarkStart w:id="934" w:name="_Toc341"/>
      <w:bookmarkEnd w:id="933"/>
      <w:r>
        <w:rPr>
          <w:rtl w:val="true"/>
        </w:rPr>
        <w:t>وضعيّت بدر و خيبر</w:t>
      </w:r>
      <w:bookmarkEnd w:id="934"/>
    </w:p>
    <w:p>
      <w:pPr>
        <w:pStyle w:val="BookText"/>
        <w:rPr/>
      </w:pPr>
      <w:r>
        <w:rPr>
          <w:rFonts w:ascii="IRNazanin" w:hAnsi="IRNazanin" w:eastAsia="IRNazanin"/>
          <w:color w:val="111111"/>
          <w:sz w:val="28"/>
          <w:sz w:val="28"/>
          <w:szCs w:val="28"/>
          <w:rtl w:val="true"/>
          <w:lang w:bidi="fa-IR"/>
        </w:rPr>
        <w:t>وضعيّت بدر و خيبر يعنى تهديد هست، چالش هست، امّا بن بست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بدر امكانات كم بود، امّا غلبه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امكانات طرف مقابل، چندين برابر؛ شايد در بعضى بخشها، غير قابل مقايسه ى با امكانات جبهه ى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خيبر سختى وجود داشت؛ رفتند مدّتها آنجا ماندند؛ مقاومت دشمن شديد بود؛ امّا غلبه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چالش هست؛ امّا در قبال چالش، توان و قدرت و استعداد و ظرفيّت هم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وضعيّت بدر و خيبر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ظرفيّت را به ميدان آورديم، اگر نقاط ضعف را كم كرديم، پيشرفت خواهيم كرد</w:t>
      </w:r>
      <w:r>
        <w:rPr>
          <w:rFonts w:eastAsia="IRNazanin" w:cs="IRNazanin"/>
          <w:color w:val="111111"/>
          <w:sz w:val="28"/>
          <w:szCs w:val="28"/>
          <w:rtl w:val="true"/>
          <w:lang w:bidi="fa-IR"/>
        </w:rPr>
        <w:t>.</w:t>
      </w:r>
      <w:r>
        <w:rPr>
          <w:rStyle w:val="FootnoteAnchor"/>
          <w:rtl w:val="true"/>
        </w:rPr>
        <w:footnoteReference w:id="500"/>
      </w:r>
    </w:p>
    <w:p>
      <w:pPr>
        <w:pStyle w:val="Heading3"/>
        <w:numPr>
          <w:ilvl w:val="2"/>
          <w:numId w:val="1"/>
        </w:numPr>
        <w:rPr/>
      </w:pPr>
      <w:bookmarkStart w:id="935" w:name="__RefHeading___Toc8210699_2870459653"/>
      <w:bookmarkStart w:id="936" w:name="_Toc342"/>
      <w:bookmarkEnd w:id="935"/>
      <w:r>
        <w:rPr>
          <w:rtl w:val="true"/>
        </w:rPr>
        <w:t>مثالهايى از پيروزى ها و شكستهاى ملّتها</w:t>
      </w:r>
      <w:bookmarkEnd w:id="936"/>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قرن بيستم 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قرنى كه چند ماه قبل به پايان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تحوّلات عظيم اجتماعى و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ملّتها هركدام برحسب موقعيّت، شرايط، استعداد و هوشيارى شان، زودتر يا ديرتر، به تحوّلات عظيمى دست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همين جا عرض كنم كه ملّت ايران جزو اوّلين ملّتهايى بود كه در اين قرن ميلادى به يك تحوّل عظيم سياسى و </w:t>
      </w:r>
    </w:p>
    <w:p>
      <w:pPr>
        <w:pStyle w:val="BookText"/>
        <w:rPr/>
      </w:pPr>
      <w:r>
        <w:rPr>
          <w:rFonts w:ascii="IRNazanin" w:hAnsi="IRNazanin" w:eastAsia="IRNazanin"/>
          <w:color w:val="111111"/>
          <w:sz w:val="28"/>
          <w:sz w:val="28"/>
          <w:szCs w:val="28"/>
          <w:rtl w:val="true"/>
          <w:lang w:bidi="fa-IR"/>
        </w:rPr>
        <w:t xml:space="preserve">اجتماعى دست پيدا كرد؛ يعنى در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كه برابر است با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قمرى، ملّت ايران زودتر از اغلب ملّتهاى عالم به يك تحوّل سياسى و اجتماعى نزديك شد كه آن تحوّلى است كه در دوران مشروطيّت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هوشيارى و پيشروى و مجاهدت و شرايط مناسب خودش را با اين عمل ثابت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دين و دلسوزان جامعه، پيشوايان آن حركت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غفلت از سوى سياستمداران وابسته ى به انگليسِ آن زمان موجب شد كه قدرتهاى غربى و خارجى بتوانند از اين حركت ملّت مسلمان سوءاستفاده كنند؛ عدالت خواهى ملّت ايران را در قالب ازپيش ساخته اى مطابق نظريّات خودشان بريزند و حركت ملّت ايران را منحرف كنند؛ بعد از چند سال هم سلسله ى پهلوى را بر سر كار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نزديك به شصت سال حركت ملّت ايران و تحوّل كشور را عقب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انگليسى ها در حقّ ملّت ايران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دشمنى اى كه در اين دوره ى شصت هفتاد ساله با ملّت ايران شد، يكى از دشمنى هاى فراموش نشدنى و بسيار مهم است؛ وَالّا قبل از كشور هند و روسيه و الجزاير و قبل از بقيّه ى انقلابهاى بزرگ قرن بيستم، ما وارد ميدان تحوّل اجتماعى شديم؛ ما آمديم كشور و سازمان حكومت و نظام اجتماعى مان را متحوّل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در تهران، در تبريز، در خراسان، در فارس، در بسيارى ديگر از نقاط اين كشور، فداكارى هاى بزرگى هم كردند؛ منتها بيگانگان نگذاشتند؛ عامل هم آن سياستمداران وابسته ى به غرب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آن روز با غربى ها و با قدرت دولت انگليس ميانه ى صميمى و گرمى داشتند، حركت ملّت ايران را منحرف كردند؛ بعد هم رضاخان را سرِ كار آوردند؛ لذا تحوّل ملّت ايران شصت سال عقب افتاد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ملّتهاى ديگر هم در اين قرن هركدام به گونه اى وارد اين ميدان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هندوستان اين تحوّل اجتماعى به يك شكل انجام گرفت؛ در كشور روسيه </w:t>
      </w:r>
      <w:bookmarkStart w:id="937" w:name="pg9703_154612"/>
    </w:p>
    <w:p>
      <w:pPr>
        <w:pStyle w:val="BookText"/>
        <w:rPr/>
      </w:pPr>
      <w:bookmarkEnd w:id="937"/>
      <w:r>
        <w:rPr>
          <w:rFonts w:ascii="IRNazanin" w:hAnsi="IRNazanin" w:eastAsia="IRNazanin"/>
          <w:color w:val="111111"/>
          <w:sz w:val="28"/>
          <w:sz w:val="28"/>
          <w:szCs w:val="28"/>
          <w:rtl w:val="true"/>
          <w:lang w:bidi="fa-IR"/>
        </w:rPr>
        <w:t>اين تحوّل يك طور انجام گرفت؛ در كشور الجزاير اين تحوّل به يك شكل ديگر انجام گرفت؛ در ده ها كشور، در آسيا و در آفريقا و در نقاط مختلف ديگر عالم، اين تحوّل اجتماعى به شكل خاصّى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اين تحوّلات در يك نقطه باهم مشتركند و آن اين است كه در همه ى اين تحوّلات، نيروهاى بشرى و انسانى بر نيروهاى استكبارى غلبه كردند؛ منتها اين غلبه در يكجا غلبه ى واضح و قاطعى بود و اثر ماندگارى به جا گذاشت؛ امّا در جاهاى ديگر نه، اثر آن زودگذر بود و به خاطر غفلتها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روشنى است كه هرجا ملّتها به نيروهاى اثرگذار انسانى خودشان تكيه كنند، ميتوانند بر نيروهاى فشار و زورى كه از طرف قدرتهاى غاصب و ظالم و زورگو و غارتگر به ميدان آورده ميشود، غلبه كنند</w:t>
      </w:r>
      <w:r>
        <w:rPr>
          <w:rFonts w:eastAsia="IRNazanin" w:cs="IRNazanin"/>
          <w:color w:val="111111"/>
          <w:sz w:val="28"/>
          <w:szCs w:val="28"/>
          <w:rtl w:val="true"/>
          <w:lang w:bidi="fa-IR"/>
        </w:rPr>
        <w:t>.</w:t>
      </w:r>
      <w:r>
        <w:rPr>
          <w:rStyle w:val="FootnoteAnchor"/>
          <w:rtl w:val="true"/>
        </w:rPr>
        <w:footnoteReference w:id="501"/>
      </w:r>
    </w:p>
    <w:p>
      <w:pPr>
        <w:pStyle w:val="Heading3"/>
        <w:numPr>
          <w:ilvl w:val="2"/>
          <w:numId w:val="1"/>
        </w:numPr>
        <w:rPr/>
      </w:pPr>
      <w:bookmarkStart w:id="938" w:name="__RefHeading___Toc8210701_2870459653"/>
      <w:bookmarkStart w:id="939" w:name="_Toc343"/>
      <w:bookmarkEnd w:id="938"/>
      <w:r>
        <w:rPr>
          <w:rtl w:val="true"/>
        </w:rPr>
        <w:t>مقاومت شهرهاى اروپايى در برابر هيتلر و ناپلئون</w:t>
      </w:r>
      <w:bookmarkEnd w:id="93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صلح بى شك كلمه اى زيبا و جذّاب است؛ تا آن حد كه آتش افروزان بزرگ بين المللى و پديدآورندگان سلاحهاى جهان سوز نيز بدان علاقه نشان ميدهند، و رياكارانه از آن دم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نظر ما عدالت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اى كه زورمندان و متجاوزان همواره با ترس و احتياط بدان مينگرند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صلح بالاتر و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بسا مظلومانى كه زندگى را و رفاه را و صلح را به خاطر رسيدن به عدالت فدا كرده اند، اينها همواره قهرمان شناخته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شهرهاى اروپا هنوز به مقاومت خود در برابر تجاوز هيتلرى افتخار ميكنند، و لنينگراد هنوز به خودسوزى اش كه ارتش ناپلئون را ناكام و مبهوت كرد و به مقاومت چهارساله اش در محاصره ى مهاجمين نازى به خود ميبالد</w:t>
      </w:r>
      <w:r>
        <w:rPr>
          <w:rFonts w:eastAsia="IRNazanin" w:cs="IRNazanin"/>
          <w:color w:val="111111"/>
          <w:sz w:val="28"/>
          <w:szCs w:val="28"/>
          <w:rtl w:val="true"/>
          <w:lang w:bidi="fa-IR"/>
        </w:rPr>
        <w:t>.</w:t>
      </w:r>
      <w:r>
        <w:rPr>
          <w:rStyle w:val="FootnoteAnchor"/>
          <w:rtl w:val="true"/>
        </w:rPr>
        <w:footnoteReference w:id="502"/>
      </w:r>
      <w:bookmarkStart w:id="940" w:name="pg9703_154615"/>
    </w:p>
    <w:p>
      <w:pPr>
        <w:pStyle w:val="Heading3"/>
        <w:numPr>
          <w:ilvl w:val="2"/>
          <w:numId w:val="1"/>
        </w:numPr>
        <w:rPr/>
      </w:pPr>
      <w:bookmarkStart w:id="941" w:name="__RefHeading___Toc8210703_2870459653"/>
      <w:bookmarkStart w:id="942" w:name="_Toc344"/>
      <w:bookmarkEnd w:id="940"/>
      <w:bookmarkEnd w:id="941"/>
      <w:r>
        <w:rPr>
          <w:rtl w:val="true"/>
        </w:rPr>
        <w:t>مقاومت مردم بوشهر در برابر انگليس</w:t>
      </w:r>
      <w:bookmarkEnd w:id="942"/>
    </w:p>
    <w:p>
      <w:pPr>
        <w:pStyle w:val="BookText"/>
        <w:rPr/>
      </w:pPr>
      <w:r>
        <w:rPr>
          <w:rFonts w:ascii="IRNazanin" w:hAnsi="IRNazanin" w:eastAsia="IRNazanin"/>
          <w:color w:val="111111"/>
          <w:sz w:val="28"/>
          <w:sz w:val="28"/>
          <w:szCs w:val="28"/>
          <w:rtl w:val="true"/>
          <w:lang w:bidi="fa-IR"/>
        </w:rPr>
        <w:t>قبل از دوران مبارزات اخير ملّت ايران با رژيم ستم شاهى هم، مقاومت شما مردم در مقابل تهاجم دشمنان خارجى انگليسى ها وِرد زبان كسانى بوده است كه با اين قضايا آشنايى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ماجراهاى تهاجم انگليسى ها به اين منطقه و اشغال بوشهر كه شجاعتهاى رئيس على دلوارى</w:t>
      </w:r>
      <w:r>
        <w:rPr>
          <w:rStyle w:val="FootnoteAnchor"/>
          <w:rtl w:val="true"/>
        </w:rPr>
        <w:footnoteReference w:id="503"/>
      </w:r>
      <w:r>
        <w:rPr>
          <w:rFonts w:ascii="IRNazanin" w:hAnsi="IRNazanin" w:eastAsia="IRNazanin"/>
          <w:color w:val="111111"/>
          <w:sz w:val="28"/>
          <w:sz w:val="28"/>
          <w:szCs w:val="28"/>
          <w:rtl w:val="true"/>
          <w:lang w:bidi="fa-IR"/>
        </w:rPr>
        <w:t>براى ملّت ايران يك يادگار ارزنده ى تاريخى است و هم پشتيبانى هاى شما از مبارزات مرحوم آيت الله سيّدعبدالحسين لارى، جزو قضاياى نادر زمان گذشته است</w:t>
      </w:r>
      <w:r>
        <w:rPr>
          <w:rFonts w:eastAsia="IRNazanin" w:cs="IRNazanin"/>
          <w:color w:val="111111"/>
          <w:sz w:val="28"/>
          <w:szCs w:val="28"/>
          <w:rtl w:val="true"/>
          <w:lang w:bidi="fa-IR"/>
        </w:rPr>
        <w:t>.</w:t>
      </w:r>
      <w:r>
        <w:rPr>
          <w:rStyle w:val="FootnoteAnchor"/>
          <w:rtl w:val="true"/>
        </w:rPr>
        <w:footnoteReference w:id="504"/>
      </w:r>
    </w:p>
    <w:p>
      <w:pPr>
        <w:pStyle w:val="Heading3"/>
        <w:numPr>
          <w:ilvl w:val="2"/>
          <w:numId w:val="1"/>
        </w:numPr>
        <w:rPr/>
      </w:pPr>
      <w:bookmarkStart w:id="943" w:name="__RefHeading___Toc8210705_2870459653"/>
      <w:bookmarkStart w:id="944" w:name="_Toc345"/>
      <w:bookmarkEnd w:id="943"/>
      <w:r>
        <w:rPr>
          <w:rtl w:val="true"/>
        </w:rPr>
        <w:t>مقاومت ملّت ايران در جنگ تحميلى</w:t>
      </w:r>
      <w:bookmarkEnd w:id="94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ملّت و انقلابى، دوران سختى دارد كه بايد از آن عبور كند؛ بعد از عبور از اين مرحله، دوره ى پابرجايى و آسايش و خوشى هاى حقيقى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ناشى از استقلال و آزادى و اتّكاء به خود و خدا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در حال گذراندن اين دوران است، و تا يأس كامل دشمن ميبايد در مقابل هرگونه توطئه اى، آگاهانه و هوشيارانه، مقاومت و ايستادگى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نشان داديد كه ميتوانيد دوره هاى دشوار را طى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w:t>
      </w:r>
      <w:bookmarkStart w:id="945" w:name="pg9703_154618"/>
    </w:p>
    <w:p>
      <w:pPr>
        <w:pStyle w:val="BookText"/>
        <w:rPr/>
      </w:pPr>
      <w:bookmarkEnd w:id="945"/>
      <w:r>
        <w:rPr>
          <w:rFonts w:ascii="IRNazanin" w:hAnsi="IRNazanin" w:eastAsia="IRNazanin"/>
          <w:color w:val="111111"/>
          <w:sz w:val="28"/>
          <w:sz w:val="28"/>
          <w:szCs w:val="28"/>
          <w:rtl w:val="true"/>
          <w:lang w:bidi="fa-IR"/>
        </w:rPr>
        <w:t>شكر ميكنيم كه توفيق داد تا بيشترين مدّت سختى و دشوارى جنگ هشت ساله ى تحميلى را بگذرانيد و آبديده شويد</w:t>
      </w:r>
      <w:r>
        <w:rPr>
          <w:rFonts w:eastAsia="IRNazanin" w:cs="IRNazanin"/>
          <w:color w:val="111111"/>
          <w:sz w:val="28"/>
          <w:szCs w:val="28"/>
          <w:rtl w:val="true"/>
          <w:lang w:bidi="fa-IR"/>
        </w:rPr>
        <w:t>.</w:t>
      </w:r>
      <w:r>
        <w:rPr>
          <w:rStyle w:val="FootnoteAnchor"/>
          <w:rtl w:val="true"/>
        </w:rPr>
        <w:footnoteReference w:id="505"/>
      </w:r>
    </w:p>
    <w:p>
      <w:pPr>
        <w:pStyle w:val="Heading3"/>
        <w:numPr>
          <w:ilvl w:val="2"/>
          <w:numId w:val="1"/>
        </w:numPr>
        <w:rPr/>
      </w:pPr>
      <w:bookmarkStart w:id="946" w:name="__RefHeading___Toc8210707_2870459653"/>
      <w:bookmarkStart w:id="947" w:name="_Toc346"/>
      <w:bookmarkEnd w:id="946"/>
      <w:r>
        <w:rPr>
          <w:rtl w:val="true"/>
        </w:rPr>
        <w:t>پيروزى حزب الله</w:t>
      </w:r>
      <w:bookmarkEnd w:id="947"/>
    </w:p>
    <w:p>
      <w:pPr>
        <w:pStyle w:val="BookText"/>
        <w:rPr/>
      </w:pPr>
      <w:r>
        <w:rPr>
          <w:rFonts w:ascii="IRNazanin" w:hAnsi="IRNazanin" w:eastAsia="IRNazanin"/>
          <w:color w:val="111111"/>
          <w:sz w:val="28"/>
          <w:sz w:val="28"/>
          <w:szCs w:val="28"/>
          <w:rtl w:val="true"/>
          <w:lang w:bidi="fa-IR"/>
        </w:rPr>
        <w:t>لبنان قبل از اينكه براى جهان سوّم يك مشكل باشد، يك درس است؛ مقاومت موفّق مسلمانان لبنان عليه حضور نيروهاى بيگانه و متجاوز به بهترين وجه ثابت نموده كه گناه تحكيم سلطه و تجاوز امپرياليسم را در هيچ نقطه اى از جهان سوّم نميتوان به گردن فقدان شرايط مادّى انداخت؛ روحيّه ى ستم ناپذيرى تنها عاملى است كه ميتواند توفيق مبارزه ى مسلمانان لبنان را توضيح دهد؛ حمايت از اين مبارزه ى باشكوه و حماسى تا قطع كامل نفوذ قدرتها و رژيم صهيونيستى از لبنان بايد عنصر اساسى سياست واحد جنبش در قبال مسئله ى لبنان باشد</w:t>
      </w:r>
      <w:r>
        <w:rPr>
          <w:rFonts w:eastAsia="IRNazanin" w:cs="IRNazanin"/>
          <w:color w:val="111111"/>
          <w:sz w:val="28"/>
          <w:szCs w:val="28"/>
          <w:rtl w:val="true"/>
          <w:lang w:bidi="fa-IR"/>
        </w:rPr>
        <w:t>.</w:t>
      </w:r>
      <w:r>
        <w:rPr>
          <w:rStyle w:val="FootnoteAnchor"/>
          <w:rtl w:val="true"/>
        </w:rPr>
        <w:footnoteReference w:id="506"/>
      </w:r>
    </w:p>
    <w:p>
      <w:pPr>
        <w:pStyle w:val="Heading3"/>
        <w:numPr>
          <w:ilvl w:val="2"/>
          <w:numId w:val="1"/>
        </w:numPr>
        <w:rPr/>
      </w:pPr>
      <w:bookmarkStart w:id="948" w:name="__RefHeading___Toc8210709_2870459653"/>
      <w:bookmarkStart w:id="949" w:name="_Toc347"/>
      <w:bookmarkEnd w:id="948"/>
      <w:r>
        <w:rPr>
          <w:rtl w:val="true"/>
        </w:rPr>
        <w:t>مقاومت و سازش در تاريخ فلسطين</w:t>
      </w:r>
      <w:bookmarkEnd w:id="949"/>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انتفاضه، قيام مردمى است كه از همه ى روشهاى سازشكارانه نااميد شده و دريافته اند كه پيروزى صرفاً در گروى مقاومت خود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فلسطين در انتفاضه ى قبلىِ خود متحمّل خسارتهاى فراوان شدند و شهدا و جانبازان بسيارى را در راه اسلام و آزادى سرزمين اسلامى تقديم كردند؛ امّا درنهايت مذاكرات اسلو آن را متوقّف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ى اسلو چه بود؟ امروز حتّى طرّاحان و مدافعان فلسطينىِ اسلو هم ديگر از آن دفاع نميكنند؛ زيرا عملاً فهميدند كه اسرائيل فقط ميخواست مشكل خود را حل كند؛ يعنى از رويارويىِ مبارزين سنگ به دست خلاص شود و ضربه پذيرى خود را كم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چيز اندكى به طرف فلسطينى داد و نام آن را اعطاى امتياز </w:t>
      </w:r>
      <w:bookmarkStart w:id="950" w:name="pg9703_154621"/>
    </w:p>
    <w:p>
      <w:pPr>
        <w:pStyle w:val="BookText"/>
        <w:rPr/>
      </w:pPr>
      <w:bookmarkEnd w:id="950"/>
      <w:r>
        <w:rPr>
          <w:rFonts w:ascii="IRNazanin" w:hAnsi="IRNazanin" w:eastAsia="IRNazanin"/>
          <w:color w:val="111111"/>
          <w:sz w:val="28"/>
          <w:sz w:val="28"/>
          <w:szCs w:val="28"/>
          <w:rtl w:val="true"/>
          <w:lang w:bidi="fa-IR"/>
        </w:rPr>
        <w:t>گذاشت، صرفاً براى خاموش كردن آتش انتفاضه و كم كردن آسيب پذيرىِ خودش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آنكه مشكل خود را حل شده ديد و به غلط احساس كرد كه مردم فلسطين ديگر توان از سرگيرىِ انتفاضه و مقاومت و رويارويى با آنها را ندارند، اعطاى همان امتيازات اندك را هم متوقّف كرد و فزون طلبى ذاتى خود را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فرايند روند سازش و طرح اسلو، مردم فلسطين را در حالتى قرار داد كه دريافتند راهى جز قيام ندارند</w:t>
      </w:r>
      <w:r>
        <w:rPr>
          <w:rFonts w:eastAsia="IRNazanin" w:cs="IRNazanin"/>
          <w:color w:val="111111"/>
          <w:sz w:val="28"/>
          <w:szCs w:val="28"/>
          <w:rtl w:val="true"/>
          <w:lang w:bidi="fa-IR"/>
        </w:rPr>
        <w:t>.</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الگوى مقاومت و مبارزه پيش روى ما است؛ يعنى ميتوان با مقاومت و مبارزه و البتّه تحمّل خسارت، به پيروزى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درعين حال الگوى شكست نيز پيش روى ما است و آن دل بستن به روشهاى سازشكارانه و كاسه ى گدايى صلح در دست گرفتن است؛ نتيجه ى آن نيز تحقير، به ذلّت كشاندن و درنهايت تحميل يك طرفه ى خواسته هاى اسرائيل است كه اين را نيز عيناً مشاهده كرديم</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rtl w:val="true"/>
          <w:lang w:bidi="fa-IR"/>
        </w:rPr>
        <w:t>بايد ملّت مسلمان فلسطين را تجهيز كنند، به او كمك كنند و به او دلگرمى دهند تا بتواند جهاد شجاعانه ى خود را دنبال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فلسطين با مقاومت و ايستادگى و شجاعت و خستگى ناپذيرى خود ثابت كرده است كه خون در مقابل شمشير ميتواند بايستد و ان شاءالله ثابت خواهد كرد كه خون بر شمشير پيروز است</w:t>
      </w:r>
      <w:r>
        <w:rPr>
          <w:rFonts w:eastAsia="IRNazanin" w:cs="IRNazanin"/>
          <w:color w:val="111111"/>
          <w:sz w:val="28"/>
          <w:szCs w:val="28"/>
          <w:rtl w:val="true"/>
          <w:lang w:bidi="fa-IR"/>
        </w:rPr>
        <w:t>.</w:t>
      </w:r>
      <w:r>
        <w:rPr>
          <w:rStyle w:val="FootnoteAnchor"/>
          <w:rtl w:val="true"/>
        </w:rPr>
        <w:footnoteReference w:id="509"/>
      </w:r>
    </w:p>
    <w:p>
      <w:pPr>
        <w:pStyle w:val="Heading3"/>
        <w:numPr>
          <w:ilvl w:val="2"/>
          <w:numId w:val="1"/>
        </w:numPr>
        <w:rPr/>
      </w:pPr>
      <w:bookmarkStart w:id="951" w:name="__RefHeading___Toc8210711_2870459653"/>
      <w:bookmarkStart w:id="952" w:name="_Toc348"/>
      <w:bookmarkEnd w:id="951"/>
      <w:r>
        <w:rPr>
          <w:rtl w:val="true"/>
        </w:rPr>
        <w:t>قبول حقّ هسته اى؛ با ايستادگى ملّت</w:t>
      </w:r>
      <w:bookmarkEnd w:id="95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جمهورى اسلامى به توفيق الهى و به حول و قوّه ى الهى، مقتدر و قوى است، روزبه روز هم قوى تر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دوازده سال است كه شش دولت بزرگ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ازلحاظ ثروت اقتصادى و غيره، جزو كشورهاى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مقتدر دنيا محسوب ميشوند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نشسته اند در مقابل ايران، با هدف اينكه ايران را از پيگيرى صنعت هسته اى خودش بازبدارند؛ اين را صريحاً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واقعى آنها اين است كه پيچ ومهره هاى صنعت هسته اى بكلّى باز بشود؛ اين را سالها پيش هم به مسئولين ما صريحاً بيان كردند، الان هم در همين آرزو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سال، دوازده سال كشمكش با جمهورى اسلامى، نتيجه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شد كه اين شش قدرت، امروز ناچار شدند كه گردش چند هزار سانتريفيوژ را در كشور تحمّل كنند؛ ناچار شدند ادامه ى اين صنعت را در كشور تحمّل كنند؛ ناچار شدند ادامه ى تحقيقات و توسعه ى اين صنعت را تحمّل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و توسعه ى صنعت هسته اى ادامه خواهد يافت؛ گردش صنعت هسته اى ادامه خواهد يافت؛ اين چيزى است كه آنها سالها تلاش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روى كاغذ آوردند و امضا دارند ميكنند كه حرفى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معنايش چيست جز اقتدار ملّت ايران؟ اين براثر ايستادگى ملّت، مقاومت ملّت، و براثر شهامت و ابتكار دانشمندان عزيز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شهريارى ها و رضائى نژادها و احمدى روشن ها و على محمّدى ها؛ رحمت خدا بر شهداى هسته اى، رحمت خدا بر خانواده هاى اينها، رحمت خدا بر ملّتى كه پاى حرف حقّ خود و احقاق حقّ خود مى ايستد</w:t>
      </w:r>
      <w:r>
        <w:rPr>
          <w:rFonts w:eastAsia="IRNazanin" w:cs="IRNazanin"/>
          <w:color w:val="111111"/>
          <w:sz w:val="28"/>
          <w:szCs w:val="28"/>
          <w:rtl w:val="true"/>
          <w:lang w:bidi="fa-IR"/>
        </w:rPr>
        <w:t>.</w:t>
      </w:r>
      <w:r>
        <w:rPr>
          <w:rStyle w:val="FootnoteAnchor"/>
          <w:rtl w:val="true"/>
        </w:rPr>
        <w:footnoteReference w:id="510"/>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3" w:name="pg9703_154629"/>
      <w:bookmarkStart w:id="954" w:name="pg9703_154629"/>
      <w:bookmarkEnd w:id="954"/>
    </w:p>
    <w:p>
      <w:pPr>
        <w:pStyle w:val="Heading2"/>
        <w:numPr>
          <w:ilvl w:val="1"/>
          <w:numId w:val="1"/>
        </w:numPr>
        <w:rPr/>
      </w:pPr>
      <w:bookmarkStart w:id="955" w:name="pg9703_154629"/>
      <w:bookmarkStart w:id="956" w:name="__RefHeading___Toc8210713_2870459653"/>
      <w:bookmarkStart w:id="957" w:name="_Toc349"/>
      <w:bookmarkEnd w:id="955"/>
      <w:bookmarkEnd w:id="956"/>
      <w:r>
        <w:rPr>
          <w:rtl w:val="true"/>
        </w:rPr>
        <w:t>بخش دهم اقدامات دشمن براى شكستن مقاومت</w:t>
      </w:r>
      <w:bookmarkEnd w:id="95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958" w:name="__RefHeading___Toc8210715_2870459653"/>
      <w:bookmarkStart w:id="959" w:name="_Toc350"/>
      <w:bookmarkEnd w:id="958"/>
      <w:r>
        <w:rPr>
          <w:rtl w:val="true"/>
        </w:rPr>
        <w:t>اشاره</w:t>
      </w:r>
      <w:bookmarkEnd w:id="95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تحريم اقتصادى</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نفوذ فردى و موردى</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نفوذ جريانى براى تغيير محاسبات و ذهنيّتها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تبليغات رسانه اى</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تهاجم فرهنگى براى خارج كردن مردم و بويژه جوانان از جبهه ى مقاومت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سوءاستفاده از مذاكره</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حمله به اصول</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ترويج ابتذال با هدف شكستن مقاومت جمهورى اسلامى</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ايجاد اختلاف و تفرقه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دشمن راز پيروزى ما در خرّمشهر و خرّمشهرها را به چشم ديد و فهميد اين ملّت اگر پرچم اسلام و ايمان را برافراشته نگه دارد، در همه ى ميدانها پيروز خواهد شد؛ بنابراين سعى كردند اين پرچم را سرنگون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همه ى تلاش آمريكا و دستگاه و جبهه ى استكبار اين است كه عنصر قدرت و قوّت و مقاومت را از ما بگيرد؛ يعنى ميخواهد ايمان و اتّكاءِ به نفس و اميد و اتّحاد را در ما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ايمان و اتّحاد نداشته باشد و نسبت به آينده مأيوس باشد، پيدا است كه در همه ى ميدانها شكست خواهد خورد؛ در سياست هم شكست ميخورد، در اقتصاد هم شكست ميخورد، در سازندگى كشور هم شكست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ميخواهند اينها را از ما بگيرند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ابزارهاى دشمنىِ اين دشمنِ به ظاهر مقتدر نامحدود نيست؛ چند ابزار اساسى دارد كه اينها ابزارهاى فعّال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تبليغات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ايران هراسى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نفوذ است، يكى هم تحريم است</w:t>
      </w:r>
      <w:r>
        <w:rPr>
          <w:rFonts w:eastAsia="IRNazanin" w:cs="IRNazanin"/>
          <w:color w:val="111111"/>
          <w:sz w:val="28"/>
          <w:szCs w:val="28"/>
          <w:rtl w:val="true"/>
          <w:lang w:bidi="fa-IR"/>
        </w:rPr>
        <w:t>.</w:t>
      </w:r>
      <w:r>
        <w:rPr>
          <w:rStyle w:val="FootnoteAnchor"/>
          <w:rtl w:val="true"/>
        </w:rPr>
        <w:footnoteReference w:id="512"/>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آنها درمورد كشور عزيز ما و شما ملّت شجاع و مؤمن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شما جوانان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 دارند، مجموعه ى چند چيز است كه در كنار </w:t>
      </w:r>
      <w:bookmarkStart w:id="960" w:name="pg9703_154643"/>
    </w:p>
    <w:p>
      <w:pPr>
        <w:pStyle w:val="BookText"/>
        <w:rPr/>
      </w:pPr>
      <w:bookmarkEnd w:id="960"/>
      <w:r>
        <w:rPr>
          <w:rFonts w:ascii="IRNazanin" w:hAnsi="IRNazanin" w:eastAsia="IRNazanin"/>
          <w:color w:val="111111"/>
          <w:sz w:val="28"/>
          <w:sz w:val="28"/>
          <w:szCs w:val="28"/>
          <w:rtl w:val="true"/>
          <w:lang w:bidi="fa-IR"/>
        </w:rPr>
        <w:t>هم آن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اهداف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اين را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آنها انجام ميدهند، كارهايى است كه خودشان هم نااميدند كه به نتيجه برسد و ميدانند به نتيجه نخواهد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هوشيار باشيم و وظيفه ى خود را بدانيم و به آن عمل كنيم، همه ى تدابير دشمن، ناموفّق خواهد بود</w:t>
      </w:r>
      <w:r>
        <w:rPr>
          <w:rFonts w:eastAsia="IRNazanin" w:cs="IRNazanin"/>
          <w:color w:val="111111"/>
          <w:sz w:val="28"/>
          <w:szCs w:val="28"/>
          <w:rtl w:val="true"/>
          <w:lang w:bidi="fa-IR"/>
        </w:rPr>
        <w:t>.</w:t>
      </w:r>
      <w:r>
        <w:rPr>
          <w:rStyle w:val="FootnoteAnchor"/>
          <w:rtl w:val="true"/>
        </w:rPr>
        <w:footnoteReference w:id="513"/>
      </w:r>
    </w:p>
    <w:p>
      <w:pPr>
        <w:pStyle w:val="Heading3"/>
        <w:numPr>
          <w:ilvl w:val="2"/>
          <w:numId w:val="1"/>
        </w:numPr>
        <w:rPr/>
      </w:pPr>
      <w:bookmarkStart w:id="961" w:name="__RefHeading___Toc8210717_2870459653"/>
      <w:bookmarkStart w:id="962" w:name="_Toc351"/>
      <w:bookmarkEnd w:id="961"/>
      <w:r>
        <w:rPr>
          <w:rtl w:val="true"/>
        </w:rPr>
        <w:t>لزوم شناخت نقشه ى دشمن براى دفاعِ خوب يا حمله ى پيش دستانه</w:t>
      </w:r>
      <w:bookmarkEnd w:id="962"/>
    </w:p>
    <w:p>
      <w:pPr>
        <w:pStyle w:val="BookText"/>
        <w:rPr/>
      </w:pPr>
      <w:r>
        <w:rPr>
          <w:rFonts w:ascii="IRNazanin" w:hAnsi="IRNazanin" w:eastAsia="IRNazanin"/>
          <w:color w:val="111111"/>
          <w:sz w:val="28"/>
          <w:sz w:val="28"/>
          <w:szCs w:val="28"/>
          <w:rtl w:val="true"/>
          <w:lang w:bidi="fa-IR"/>
        </w:rPr>
        <w:t>توجّه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اين است كه در هر دوره اى از دوره ها ما بفهميم دشمنىِ دشمن چگونه است و چه كار دارد با ما ميكند؛ نقشه ى دشمن را بفهميم؛ درست مثل جنگ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نظامى اگر شما توانستى حدس بزنى كه نقشه ى دشمن چيست، پيشگيرى ميكنى، خودت را آماده ميكنى؛ يا دفاعِ خوب ميكنى يا حمله ى پيش دستانه ميكنى؛ در جنگ نظامى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تبليغاتى، در جنگ اقتصادى، در جنگ فرهنگى، در جنگ امنيّتى، در جنگ 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همه جنگ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اينها قضيّه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حدس بزنيد دشمن چه كار ميخواهد بكند</w:t>
      </w:r>
      <w:r>
        <w:rPr>
          <w:rFonts w:eastAsia="IRNazanin" w:cs="IRNazanin"/>
          <w:color w:val="111111"/>
          <w:sz w:val="28"/>
          <w:szCs w:val="28"/>
          <w:rtl w:val="true"/>
          <w:lang w:bidi="fa-IR"/>
        </w:rPr>
        <w:t>.</w:t>
      </w:r>
      <w:r>
        <w:rPr>
          <w:rStyle w:val="FootnoteAnchor"/>
          <w:rtl w:val="true"/>
        </w:rPr>
        <w:footnoteReference w:id="514"/>
      </w:r>
    </w:p>
    <w:p>
      <w:pPr>
        <w:pStyle w:val="Heading3"/>
        <w:numPr>
          <w:ilvl w:val="2"/>
          <w:numId w:val="1"/>
        </w:numPr>
        <w:rPr/>
      </w:pPr>
      <w:bookmarkStart w:id="963" w:name="__RefHeading___Toc8210719_2870459653"/>
      <w:bookmarkStart w:id="964" w:name="_Toc352"/>
      <w:bookmarkEnd w:id="963"/>
      <w:r>
        <w:rPr>
          <w:rtl w:val="true"/>
        </w:rPr>
        <w:t>لو رفتن نقشه هاى آمريكا براى ملّت ايران</w:t>
      </w:r>
      <w:bookmarkEnd w:id="964"/>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نقشه هاى آمريكا درمورد ملّت ايران لو رفته؛ نقشه اى كه بتوانند آن را عمل بكنند و ضربه وارد كنند ديگر ندارند؛ هر كارى كه ميتوانستند كرده اند، نقشه هاى آينده شان هم لو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و نقشه ى آمريكا با اين كارهاى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كارهايى كه در اين يكى دو سال گذشته كردند كه قلم درشتش تحريم همه جانبه ى اقتصادى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كارهايى كه </w:t>
      </w:r>
      <w:bookmarkStart w:id="965" w:name="pg9703_154646"/>
    </w:p>
    <w:p>
      <w:pPr>
        <w:pStyle w:val="BookText"/>
        <w:rPr/>
      </w:pPr>
      <w:bookmarkEnd w:id="965"/>
      <w:r>
        <w:rPr>
          <w:rFonts w:ascii="IRNazanin" w:hAnsi="IRNazanin" w:eastAsia="IRNazanin"/>
          <w:color w:val="111111"/>
          <w:sz w:val="28"/>
          <w:sz w:val="28"/>
          <w:szCs w:val="28"/>
          <w:rtl w:val="true"/>
          <w:lang w:bidi="fa-IR"/>
        </w:rPr>
        <w:t xml:space="preserve">دارند ميكنند، توطئه هايى كه دارند ميكنند كه مأمورين مخصوصى براى مقابله ى با ايران ميگذارند، به دشمنان گوناگون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منافقين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ميكنند، اين است كه بلكه بتوانند به كمك تحريم و به كمك كارهاى ضدّ امنيتّى و مانند اينها در جمهورى اسلامى، در كشور عزيز ايران اسلامى ما دودستگى و اختلاف و جنگ داخلى و مشكلات ايجاد كنند؛ هدفشان اين است، همه ى تلاش خودشان را هم در اين راه مصرف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اينها اوّل امسال كه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اندكى قبل از امسال، اوايل سالِ جارىِ مسيحى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كردند كه ايران تابستان داغى خواهد داشت؛ مقصودشان اين بود كه ما در تابستان به سراغ ايران ميرويم و نقشه هاى ما در ايران تحقّق پيدا خواهد كرد؛ يعنى همين اختلاف و دعوا و اين را بكِش به خيابان و آن را بياور در عرصه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گروه با آن گروه، آن گروه با آن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جنگ راه مى اندازيم، دعوا راه مى اندازيم؛ هدفشان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كورى چشم آنها تابستان امسال يكى از بهترين تابستانهاى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گفتند جمهورى اسلامى چهل سالگى را نميبيند؛ يعنى در پاييز و زمستان امسال همان توطئه ها را عمل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با استحكام تمام ايستاده است؛ به توفيق الهى در بيست ودوّم بهمن، اين ملّت سالگرد چهلم انقلاب اسلامى را با شكوه بسيار بهتر از سالهاى قبل برپا خواهد كرد</w:t>
      </w:r>
      <w:r>
        <w:rPr>
          <w:rFonts w:eastAsia="IRNazanin" w:cs="IRNazanin"/>
          <w:color w:val="111111"/>
          <w:sz w:val="28"/>
          <w:szCs w:val="28"/>
          <w:rtl w:val="true"/>
          <w:lang w:bidi="fa-IR"/>
        </w:rPr>
        <w:t>.</w:t>
      </w:r>
      <w:r>
        <w:rPr>
          <w:rStyle w:val="FootnoteAnchor"/>
          <w:rtl w:val="true"/>
        </w:rPr>
        <w:footnoteReference w:id="515"/>
      </w:r>
    </w:p>
    <w:p>
      <w:pPr>
        <w:pStyle w:val="Heading3"/>
        <w:numPr>
          <w:ilvl w:val="2"/>
          <w:numId w:val="1"/>
        </w:numPr>
        <w:rPr/>
      </w:pPr>
      <w:bookmarkStart w:id="966" w:name="__RefHeading___Toc8210721_2870459653"/>
      <w:bookmarkStart w:id="967" w:name="_Toc353"/>
      <w:bookmarkEnd w:id="966"/>
      <w:r>
        <w:rPr>
          <w:rtl w:val="true"/>
        </w:rPr>
        <w:t>براندازى، استحاله و نفوذ؛ سه هدف دشمن</w:t>
      </w:r>
      <w:bookmarkEnd w:id="967"/>
    </w:p>
    <w:p>
      <w:pPr>
        <w:pStyle w:val="Heading4"/>
        <w:numPr>
          <w:ilvl w:val="3"/>
          <w:numId w:val="1"/>
        </w:numPr>
        <w:rPr/>
      </w:pPr>
      <w:bookmarkStart w:id="968" w:name="__RefHeading___Toc8210723_2870459653"/>
      <w:bookmarkStart w:id="969" w:name="_Toc354"/>
      <w:bookmarkEnd w:id="968"/>
      <w:r>
        <w:rPr>
          <w:rtl w:val="true"/>
        </w:rPr>
        <w:t>اشاره</w:t>
      </w:r>
      <w:bookmarkEnd w:id="969"/>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هدفهايى كه آنها دنبال ميكردند، در درجه ى اوّل، سقوط انقلاب و سقوط نظام جمهورى اسلامى بود؛ هدف اوّل، براندازى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بعدى اين بود كه اگر براندازى نظام جمهورى اسلامى تحقّق پيدا نكند، انقلاب را استحاله كنند؛ يعنى صورت انقلاب باقى بماند، امّا باطن انقلاب، </w:t>
      </w:r>
      <w:bookmarkStart w:id="970" w:name="pg9703_154649"/>
    </w:p>
    <w:p>
      <w:pPr>
        <w:pStyle w:val="BookText"/>
        <w:rPr/>
      </w:pPr>
      <w:bookmarkEnd w:id="970"/>
      <w:r>
        <w:rPr>
          <w:rFonts w:ascii="IRNazanin" w:hAnsi="IRNazanin" w:eastAsia="IRNazanin"/>
          <w:color w:val="111111"/>
          <w:sz w:val="28"/>
          <w:sz w:val="28"/>
          <w:szCs w:val="28"/>
          <w:rtl w:val="true"/>
          <w:lang w:bidi="fa-IR"/>
        </w:rPr>
        <w:t>سيرت انقلاب، روح انقلاب از بين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زمينه خيلى تلاش كردند؛ كه آخرين نمايشنامه ى آنها كه روى صحنه آمد، همين فتنه ى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درحقيقت، يك تلاشى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عدّه اى در داخل، به خاطر حبّ به نفس، حبّ به مقام ازاين قبيل امراض خطرناك نفسانى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اسير اين توطئه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گفته ام؛ طرّاح و نقشه كش و مدير صحنه، در بيرون از اين مرزها بود و هست؛ در داخل با آنها همكارى كردند؛ بعضى دانسته، بعضى ندانسته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هدف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سوّم هم باز اين بود و هست كه كارى كنند كه اگر نظام اسلامى باقى ميماند، از عناصر ضعيف النّفسى كه ميتوان در آنها نفوذ كرد، استفاده كنند و اينها را در مسائل كشور، در واقع طرفهاى اصلى خودشان قرار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نظامى به وجود بيايد و ادامه پيدا كند كه قدرت كافى نداشته باشد، ضعيف باشد، مطيع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اين است كه سرسپرده باشد، مطيع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آمريكا نايستد، قد علم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 اينها است</w:t>
      </w:r>
      <w:r>
        <w:rPr>
          <w:rFonts w:eastAsia="IRNazanin" w:cs="IRNazanin"/>
          <w:color w:val="111111"/>
          <w:sz w:val="28"/>
          <w:szCs w:val="28"/>
          <w:rtl w:val="true"/>
          <w:lang w:bidi="fa-IR"/>
        </w:rPr>
        <w:t>.</w:t>
      </w:r>
      <w:r>
        <w:rPr>
          <w:rStyle w:val="FootnoteAnchor"/>
          <w:rtl w:val="true"/>
        </w:rPr>
        <w:footnoteReference w:id="516"/>
      </w:r>
    </w:p>
    <w:p>
      <w:pPr>
        <w:pStyle w:val="Heading4"/>
        <w:numPr>
          <w:ilvl w:val="3"/>
          <w:numId w:val="1"/>
        </w:numPr>
        <w:rPr/>
      </w:pPr>
      <w:bookmarkStart w:id="971" w:name="__RefHeading___Toc8210725_2870459653"/>
      <w:bookmarkStart w:id="972" w:name="_Toc355"/>
      <w:bookmarkEnd w:id="971"/>
      <w:r>
        <w:rPr>
          <w:rtl w:val="true"/>
        </w:rPr>
        <w:t>فصل اوّل</w:t>
      </w:r>
      <w:r>
        <w:rPr>
          <w:rtl w:val="true"/>
        </w:rPr>
        <w:t xml:space="preserve">: </w:t>
      </w:r>
      <w:r>
        <w:rPr>
          <w:rtl w:val="true"/>
        </w:rPr>
        <w:t>جنگ سخت</w:t>
      </w:r>
      <w:bookmarkEnd w:id="972"/>
    </w:p>
    <w:p>
      <w:pPr>
        <w:pStyle w:val="Heading5"/>
        <w:numPr>
          <w:ilvl w:val="4"/>
          <w:numId w:val="1"/>
        </w:numPr>
        <w:rPr/>
      </w:pPr>
      <w:bookmarkStart w:id="973" w:name="__RefHeading___Toc8210727_2870459653"/>
      <w:bookmarkStart w:id="974" w:name="_Toc356"/>
      <w:bookmarkEnd w:id="973"/>
      <w:r>
        <w:rPr>
          <w:rtl w:val="true"/>
        </w:rPr>
        <w:t>اشاره</w:t>
      </w:r>
      <w:bookmarkEnd w:id="97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چند جور حمله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جور حمله هاى سخت است؛ جنگ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دشمن تجربه كرد و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هشت ساله اى كه عليه ما به راه افتاد، ازاين قبيل بود؛ جنگ بين المللى بود؛ يكى به صدّام ابزار شيميايى داد، يكى هواپيماى ميگ داد، يكى هواپيماى ميراژ داد، يكى امكانات ضدّ هوايى داد، يكى نقشه هاى جنگى داد؛ حتّى نقشه هاى جنگى و ساخت سنگرها هم با كمك ديگران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كمكش كردند كه بلكه اين جنگ را او ببرد؛ و نتوانست</w:t>
      </w:r>
      <w:r>
        <w:rPr>
          <w:rFonts w:eastAsia="IRNazanin" w:cs="IRNazanin"/>
          <w:color w:val="111111"/>
          <w:sz w:val="28"/>
          <w:szCs w:val="28"/>
          <w:rtl w:val="true"/>
          <w:lang w:bidi="fa-IR"/>
        </w:rPr>
        <w:t xml:space="preserve">. </w:t>
      </w:r>
      <w:bookmarkStart w:id="975" w:name="pg9703_154651"/>
    </w:p>
    <w:p>
      <w:pPr>
        <w:pStyle w:val="BookText"/>
        <w:rPr/>
      </w:pPr>
      <w:bookmarkEnd w:id="975"/>
      <w:r>
        <w:rPr>
          <w:rFonts w:ascii="IRNazanin" w:hAnsi="IRNazanin" w:eastAsia="IRNazanin"/>
          <w:color w:val="111111"/>
          <w:sz w:val="28"/>
          <w:sz w:val="28"/>
          <w:szCs w:val="28"/>
          <w:rtl w:val="true"/>
          <w:lang w:bidi="fa-IR"/>
        </w:rPr>
        <w:t>حمله ى سخت يك نمونه اش جنگ هشت ساله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نمونه، شورشهاى قومى است كه در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ى مرزهاى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انداختند كه يادتان هست كه همه جا جنگ راه انداختند و شورش راه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فائق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جنگ سخت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كارهاى تروريستى را، جريانهاى تروريستى را يا فعّال كردند يا به وجود آوردند؛ آمريكا به سكّوى نفتى حمله كرد؛ آمريكا هواپيماى مسافرى را ساقط كرد؛ هرچه توانستند كردند؛ اينها جنگ سخت است</w:t>
      </w:r>
      <w:r>
        <w:rPr>
          <w:rFonts w:eastAsia="IRNazanin" w:cs="IRNazanin"/>
          <w:color w:val="111111"/>
          <w:sz w:val="28"/>
          <w:szCs w:val="28"/>
          <w:rtl w:val="true"/>
          <w:lang w:bidi="fa-IR"/>
        </w:rPr>
        <w:t>.</w:t>
      </w:r>
      <w:r>
        <w:rPr>
          <w:rStyle w:val="FootnoteAnchor"/>
          <w:rtl w:val="true"/>
        </w:rPr>
        <w:footnoteReference w:id="517"/>
      </w:r>
    </w:p>
    <w:p>
      <w:pPr>
        <w:pStyle w:val="Heading5"/>
        <w:numPr>
          <w:ilvl w:val="4"/>
          <w:numId w:val="1"/>
        </w:numPr>
        <w:rPr/>
      </w:pPr>
      <w:bookmarkStart w:id="976" w:name="__RefHeading___Toc8210729_2870459653"/>
      <w:bookmarkStart w:id="977" w:name="_Toc357"/>
      <w:bookmarkEnd w:id="976"/>
      <w:r>
        <w:rPr>
          <w:rtl w:val="true"/>
        </w:rPr>
        <w:t>شكست دشمن در جنگ سخت</w:t>
      </w:r>
      <w:bookmarkEnd w:id="977"/>
    </w:p>
    <w:p>
      <w:pPr>
        <w:pStyle w:val="BookText"/>
        <w:rPr/>
      </w:pPr>
      <w:r>
        <w:rPr>
          <w:rFonts w:ascii="IRNazanin" w:hAnsi="IRNazanin" w:eastAsia="IRNazanin"/>
          <w:color w:val="111111"/>
          <w:sz w:val="28"/>
          <w:sz w:val="28"/>
          <w:szCs w:val="28"/>
          <w:rtl w:val="true"/>
          <w:lang w:bidi="fa-IR"/>
        </w:rPr>
        <w:t>در همه ى اينها شكست خوردند؛ در مقابل ملّت ايران و در مقابل امام بزرگوار شكست خوردند و بيشتر مرعوب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بزرگوار با آن قدرتى كه خداى متعال به او داده بود، به خاطر توكّل و تقوايى كه داشت، به خاطر بصيرتى كه داشت، به خاطر دلدادگى به هدف كه در آن بزرگوار بارز و آشكار بود، خداى متعال در او هيبت قرار داد، به طورى كه ديگران ميترسيدند، دشمنان از امام به معناى واقعى كلمه مرعوب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كَأَنَّهُمْ حُمُرٌ مُسْتَنْفِرَةٌ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 مِنْ قَسْوَرَةٍ</w:t>
      </w:r>
      <w:r>
        <w:rPr>
          <w:rFonts w:eastAsia="IRNazanin" w:cs="IRNazanin"/>
          <w:color w:val="111111"/>
          <w:sz w:val="28"/>
          <w:szCs w:val="28"/>
          <w:rtl w:val="true"/>
          <w:lang w:bidi="fa-IR"/>
        </w:rPr>
        <w:t>»</w:t>
      </w:r>
      <w:r>
        <w:rPr>
          <w:rStyle w:val="FootnoteAnchor"/>
          <w:rtl w:val="true"/>
        </w:rPr>
        <w:footnoteReference w:id="518"/>
      </w:r>
      <w:r>
        <w:rPr>
          <w:rFonts w:ascii="Amiri" w:hAnsi="Amiri" w:eastAsia="Amiri" w:cs="Amiri"/>
          <w:color w:val="111111"/>
          <w:sz w:val="28"/>
          <w:sz w:val="28"/>
          <w:szCs w:val="28"/>
          <w:rtl w:val="true"/>
          <w:lang w:bidi="ar-SA"/>
        </w:rPr>
        <w:t>مثل فرياد شيرى كه ميترسانَد حيوانها را، فرياد امام و نواى امام اينها را ميترساند، مرعوب ميشدند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اينها در اين مرحله شكست خوردند</w:t>
      </w:r>
      <w:r>
        <w:rPr>
          <w:rFonts w:eastAsia="Amiri" w:cs="Amiri" w:ascii="Amiri" w:hAnsi="Amiri"/>
          <w:color w:val="111111"/>
          <w:sz w:val="28"/>
          <w:szCs w:val="28"/>
          <w:rtl w:val="true"/>
          <w:lang w:bidi="ar-SA"/>
        </w:rPr>
        <w:t>.</w:t>
      </w:r>
      <w:r>
        <w:rPr>
          <w:rStyle w:val="FootnoteAnchor"/>
          <w:rtl w:val="true"/>
        </w:rPr>
        <w:footnoteReference w:id="519"/>
      </w:r>
    </w:p>
    <w:p>
      <w:pPr>
        <w:pStyle w:val="Heading5"/>
        <w:numPr>
          <w:ilvl w:val="4"/>
          <w:numId w:val="1"/>
        </w:numPr>
        <w:rPr/>
      </w:pPr>
      <w:bookmarkStart w:id="978" w:name="__RefHeading___Toc8210731_2870459653"/>
      <w:bookmarkStart w:id="979" w:name="_Toc358"/>
      <w:bookmarkEnd w:id="978"/>
      <w:r>
        <w:rPr>
          <w:rtl w:val="true"/>
        </w:rPr>
        <w:t>هدف دشمن از حمله به جهان اسلام؛ از بين بردن كانون مقاومت</w:t>
      </w:r>
      <w:bookmarkEnd w:id="979"/>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دوران معاصر از ده ها سال پيش به اين طرف، به بركت همان تعاليم </w:t>
      </w:r>
      <w:bookmarkStart w:id="980" w:name="pg9703_154654"/>
    </w:p>
    <w:p>
      <w:pPr>
        <w:pStyle w:val="BookText"/>
        <w:rPr/>
      </w:pPr>
      <w:bookmarkEnd w:id="980"/>
      <w:r>
        <w:rPr>
          <w:rFonts w:ascii="IRNazanin" w:hAnsi="IRNazanin" w:eastAsia="IRNazanin"/>
          <w:color w:val="111111"/>
          <w:sz w:val="28"/>
          <w:sz w:val="28"/>
          <w:szCs w:val="28"/>
          <w:rtl w:val="true"/>
          <w:lang w:bidi="fa-IR"/>
        </w:rPr>
        <w:t>و بازگشت به آنها بيدارى اسلامى آغاز شد و پرچم توحيد بار ديگر به اهتزاز درآمد كه اوج اين حركت، تشكيل نظام جمهورى اسلامى در اين نقطه ى حسّاس از دنياى اسلام بود كه باز آحاد مسلمانها احساس هويّت و عزّت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ما در مقابل همان تجربه اى قرار داريم كه امّت اسلامى در قرون شروع انحطاط و زوال، در مقابل آن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عليه امّت اسلام جنگى را آغاز كرده اند، تا اين حركت را در نطفه خفه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هم قدرتهاى جهان خوار و مستكبر، با طمع بستن به منابع عظيم و ذخاير بى پايانِ طبيعى و انسانىِ دنياى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طور كه خودشان صريحاً هم ميگويند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جنگى را شروع كرده اند كه پرچمهاى اين جنگ از سوى استكبار، پرچمهاى مزوّرانه است؛ پرچم دموكراسى و پرچم آزادى است؛ امّا باطن قضيّه چيز ديگرى است؛ باطن قضيّه نابود كردن عنصر عزّت امّت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باطن قضيّه از بين بردن كانون مقاومت است، تا هيچ مانعى در مقابل جهان خواران در اين منطقه وجود نداشته باشد</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981" w:name="__RefHeading___Toc8210733_2870459653"/>
      <w:bookmarkStart w:id="982" w:name="_Toc359"/>
      <w:bookmarkEnd w:id="981"/>
      <w:r>
        <w:rPr>
          <w:rtl w:val="true"/>
        </w:rPr>
        <w:t>هرج ومرج و جنگ داخلى و تحريم و جنگ رسانه اى</w:t>
      </w:r>
      <w:bookmarkEnd w:id="982"/>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تاكتيك</w:t>
      </w:r>
      <w:r>
        <w:rPr>
          <w:rStyle w:val="FootnoteAnchor"/>
          <w:rtl w:val="true"/>
        </w:rPr>
        <w:footnoteReference w:id="521"/>
      </w:r>
      <w:r>
        <w:rPr>
          <w:rFonts w:ascii="IRNazanin" w:hAnsi="IRNazanin" w:eastAsia="IRNazanin"/>
          <w:color w:val="111111"/>
          <w:sz w:val="28"/>
          <w:sz w:val="28"/>
          <w:szCs w:val="28"/>
          <w:rtl w:val="true"/>
          <w:lang w:bidi="fa-IR"/>
        </w:rPr>
        <w:t>نيز به نتيجه نرسد، تجربه ها به ما ميگويد كه آنگاه روشهايى چون هرج ومرج و تروريزم و جنگ داخلى ميان پيروان اديان يا قوميّتها يا قبايل و احزاب و يا حتّى ميان ملّتها و دولتهاى همسايه، و همراه با آن، حصر اقتصادى و تحريم و بلوكه كردن سرمايه هاى ملّى و نيز هجوم همه جانبه ى تبليغاتى و رسانه اى را در پيش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آنان از اين همه، خسته و نوميد كردن مردم و مردّد و پشيمان كردن مبارزان است؛ </w:t>
      </w:r>
      <w:bookmarkStart w:id="983" w:name="pg9703_154656"/>
    </w:p>
    <w:p>
      <w:pPr>
        <w:pStyle w:val="BookText"/>
        <w:rPr/>
      </w:pPr>
      <w:bookmarkEnd w:id="983"/>
      <w:r>
        <w:rPr>
          <w:rFonts w:ascii="Amiri" w:hAnsi="Amiri" w:eastAsia="Amiri" w:cs="Amiri"/>
          <w:color w:val="111111"/>
          <w:sz w:val="28"/>
          <w:sz w:val="28"/>
          <w:szCs w:val="28"/>
          <w:rtl w:val="true"/>
          <w:lang w:bidi="ar-SA"/>
        </w:rPr>
        <w:t>كه ميدانند در اين صورت، شكست دادن انقلاب، ممكن و آسان خواهد شد</w:t>
      </w:r>
      <w:r>
        <w:rPr>
          <w:rFonts w:eastAsia="Amiri" w:cs="Amiri" w:ascii="Amiri" w:hAnsi="Amiri"/>
          <w:color w:val="111111"/>
          <w:sz w:val="28"/>
          <w:szCs w:val="28"/>
          <w:rtl w:val="true"/>
          <w:lang w:bidi="ar-SA"/>
        </w:rPr>
        <w:t>.</w:t>
      </w:r>
      <w:r>
        <w:rPr>
          <w:rStyle w:val="FootnoteAnchor"/>
          <w:rtl w:val="true"/>
        </w:rPr>
        <w:footnoteReference w:id="522"/>
      </w:r>
    </w:p>
    <w:p>
      <w:pPr>
        <w:pStyle w:val="Heading5"/>
        <w:numPr>
          <w:ilvl w:val="4"/>
          <w:numId w:val="1"/>
        </w:numPr>
        <w:rPr/>
      </w:pPr>
      <w:bookmarkStart w:id="984" w:name="__RefHeading___Toc8210735_2870459653"/>
      <w:bookmarkStart w:id="985" w:name="_Toc360"/>
      <w:bookmarkEnd w:id="984"/>
      <w:r>
        <w:rPr>
          <w:rtl w:val="true"/>
        </w:rPr>
        <w:t>ترور فيزيكى و شخصيّتى نخبگان صالح و خريدن سست عنصران</w:t>
      </w:r>
      <w:bookmarkEnd w:id="985"/>
    </w:p>
    <w:p>
      <w:pPr>
        <w:pStyle w:val="BookText"/>
        <w:rPr/>
      </w:pPr>
      <w:r>
        <w:rPr>
          <w:rFonts w:ascii="IRNazanin" w:hAnsi="IRNazanin" w:eastAsia="IRNazanin"/>
          <w:color w:val="111111"/>
          <w:sz w:val="28"/>
          <w:sz w:val="28"/>
          <w:szCs w:val="28"/>
          <w:rtl w:val="true"/>
          <w:lang w:bidi="fa-IR"/>
        </w:rPr>
        <w:t>ترور نخبگان صالح و مؤثّر يا بدنام كردن برخى از آنان و از سويى خريدن كسانى از سست عنصران، نيز در شمار روشهاى متداول قدرتهاى غربى و مدّعيان تمدّن و اخلاق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ايران اسلامى، اسناد لانه ى جاسوسى كه به دست انقلاب افتاد، نشان داد كه همه ى اين توطئه ها، به دقّت از سوى رژيم ايالات متّحده ى آمريكا براى ملّت ايران برنامه ريزى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آنان بازگرداندن ارتجاع و استبداد و حاكميّت وابسته در كشورهاى انقلابى، اصلى است كه همه ى اين روشهاى كثيف را تجويز ميكند</w:t>
      </w:r>
      <w:r>
        <w:rPr>
          <w:rFonts w:eastAsia="IRNazanin" w:cs="IRNazanin"/>
          <w:color w:val="111111"/>
          <w:sz w:val="28"/>
          <w:szCs w:val="28"/>
          <w:rtl w:val="true"/>
          <w:lang w:bidi="fa-IR"/>
        </w:rPr>
        <w:t>.</w:t>
      </w:r>
      <w:r>
        <w:rPr>
          <w:rStyle w:val="FootnoteAnchor"/>
          <w:rtl w:val="true"/>
        </w:rPr>
        <w:footnoteReference w:id="523"/>
      </w:r>
    </w:p>
    <w:p>
      <w:pPr>
        <w:pStyle w:val="Heading4"/>
        <w:numPr>
          <w:ilvl w:val="3"/>
          <w:numId w:val="1"/>
        </w:numPr>
        <w:rPr/>
      </w:pPr>
      <w:bookmarkStart w:id="986" w:name="__RefHeading___Toc8210737_2870459653"/>
      <w:bookmarkStart w:id="987" w:name="_Toc361"/>
      <w:bookmarkEnd w:id="986"/>
      <w:r>
        <w:rPr>
          <w:rtl w:val="true"/>
        </w:rPr>
        <w:t>فصل دوّم</w:t>
      </w:r>
      <w:r>
        <w:rPr>
          <w:rtl w:val="true"/>
        </w:rPr>
        <w:t xml:space="preserve">: </w:t>
      </w:r>
      <w:r>
        <w:rPr>
          <w:rtl w:val="true"/>
        </w:rPr>
        <w:t>جنگ نرم</w:t>
      </w:r>
      <w:bookmarkEnd w:id="987"/>
    </w:p>
    <w:p>
      <w:pPr>
        <w:pStyle w:val="Heading5"/>
        <w:numPr>
          <w:ilvl w:val="4"/>
          <w:numId w:val="1"/>
        </w:numPr>
        <w:rPr/>
      </w:pPr>
      <w:bookmarkStart w:id="988" w:name="__RefHeading___Toc8210739_2870459653"/>
      <w:bookmarkStart w:id="989" w:name="_Toc362"/>
      <w:bookmarkEnd w:id="988"/>
      <w:r>
        <w:rPr>
          <w:rtl w:val="true"/>
        </w:rPr>
        <w:t>اشاره</w:t>
      </w:r>
      <w:bookmarkEnd w:id="989"/>
    </w:p>
    <w:p>
      <w:pPr>
        <w:pStyle w:val="BookText"/>
        <w:rPr/>
      </w:pPr>
      <w:r>
        <w:rPr>
          <w:rFonts w:ascii="IRNazanin" w:hAnsi="IRNazanin" w:eastAsia="IRNazanin"/>
          <w:color w:val="111111"/>
          <w:sz w:val="28"/>
          <w:sz w:val="28"/>
          <w:szCs w:val="28"/>
          <w:rtl w:val="true"/>
          <w:lang w:bidi="fa-IR"/>
        </w:rPr>
        <w:t>مرحله ى ديگرى از مقابله و معارضه ى آنها، عبارت بود از حمله ى نرم</w:t>
      </w:r>
      <w:r>
        <w:rPr>
          <w:rFonts w:eastAsia="IRNazanin" w:cs="IRNazanin"/>
          <w:color w:val="111111"/>
          <w:sz w:val="28"/>
          <w:szCs w:val="28"/>
          <w:rtl w:val="true"/>
          <w:lang w:bidi="fa-IR"/>
        </w:rPr>
        <w:t>.</w:t>
      </w:r>
      <w:r>
        <w:rPr>
          <w:rStyle w:val="FootnoteAnchor"/>
          <w:rtl w:val="true"/>
        </w:rPr>
        <w:footnoteReference w:id="524"/>
      </w:r>
    </w:p>
    <w:p>
      <w:pPr>
        <w:pStyle w:val="Heading5"/>
        <w:numPr>
          <w:ilvl w:val="4"/>
          <w:numId w:val="1"/>
        </w:numPr>
        <w:rPr/>
      </w:pPr>
      <w:bookmarkStart w:id="990" w:name="__RefHeading___Toc8210741_2870459653"/>
      <w:bookmarkStart w:id="991" w:name="_Toc363"/>
      <w:bookmarkEnd w:id="990"/>
      <w:r>
        <w:rPr>
          <w:rtl w:val="true"/>
        </w:rPr>
        <w:t>هدف دشمن در جنگ نرم؛ دور كردن مردم از جهاد و مقاومت</w:t>
      </w:r>
      <w:bookmarkEnd w:id="991"/>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هدف جنگ نرم دشمن و جنگ پنهان دشمن، اين است كه مردم را از عرصه ى جهاد و مقاومت دور كند، مردم را نسبت به آرمانها بى تفاوت كند؛ هدفشان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وسيعى كه ميلياردها دارند خرجش ميكنند، با اين هدف انجام ميگيرد كه ملّت ايران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 مقاومت خود، با ايستادگى خود توانسته قدرتهاى جهانى را، سلطه هاى بزرگ را در </w:t>
      </w:r>
      <w:bookmarkStart w:id="992" w:name="pg9703_154659"/>
    </w:p>
    <w:p>
      <w:pPr>
        <w:pStyle w:val="BookText"/>
        <w:rPr/>
      </w:pPr>
      <w:bookmarkEnd w:id="992"/>
      <w:r>
        <w:rPr>
          <w:rFonts w:ascii="IRNazanin" w:hAnsi="IRNazanin" w:eastAsia="IRNazanin"/>
          <w:color w:val="111111"/>
          <w:sz w:val="28"/>
          <w:sz w:val="28"/>
          <w:szCs w:val="28"/>
          <w:rtl w:val="true"/>
          <w:lang w:bidi="fa-IR"/>
        </w:rPr>
        <w:t xml:space="preserve">بسيارى از خواسته هايشان ناكام بگذارد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مأيوس كنند و از صحنه خارج كنند؛ 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فشار اقتصادى هم مى آورند، هدف اين است؛ اگر فشار سياسى هم مى آورند، هدف اين است؛ اگر فشار امنيّتى هم مى آورند، هدف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خيال كنيم دشمن يك جنگى را ميخواهد شروع كند و يك بخشى از كشور را تصرّف كند، اينها يك چيزهاى قديمى اى است؛ امروز اينها مطرح نيست و دشمن اين را نميخواهد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دشمن اگر هم به فرض، يك كار نظامى را انجام ميدهد، با آن هدف است؛ با هدف تصرّف فضاى فكرى و روحى كشور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اقتصادى ميكنند به اين نيّت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امنيّتى ميكنند، كار روانى ميكنند، از فضاى مجازى استفاده ميكنند، از ماهواره استفاده ميكنند، از راديوها و تلويزيون ها استفاده ميكنند، از مبلّغان دهان به مزد و سخن به مزد در اطراف دنيا استفاده ميكنند، همه با اين هدف است</w:t>
      </w:r>
      <w:r>
        <w:rPr>
          <w:rFonts w:eastAsia="IRNazanin" w:cs="IRNazanin"/>
          <w:color w:val="111111"/>
          <w:sz w:val="28"/>
          <w:szCs w:val="28"/>
          <w:rtl w:val="true"/>
          <w:lang w:bidi="fa-IR"/>
        </w:rPr>
        <w:t>.</w:t>
      </w:r>
      <w:r>
        <w:rPr>
          <w:rStyle w:val="FootnoteAnchor"/>
          <w:rtl w:val="true"/>
        </w:rPr>
        <w:footnoteReference w:id="525"/>
      </w:r>
    </w:p>
    <w:p>
      <w:pPr>
        <w:pStyle w:val="Heading5"/>
        <w:numPr>
          <w:ilvl w:val="4"/>
          <w:numId w:val="1"/>
        </w:numPr>
        <w:rPr/>
      </w:pPr>
      <w:bookmarkStart w:id="993" w:name="__RefHeading___Toc8210743_2870459653"/>
      <w:bookmarkStart w:id="994" w:name="_Toc364"/>
      <w:bookmarkEnd w:id="993"/>
      <w:r>
        <w:rPr>
          <w:rtl w:val="true"/>
        </w:rPr>
        <w:t>تلاش دشمن در جنگ نرم؛ زمينه سازى براى تهى شدن نظام از عناصر قدرت</w:t>
      </w:r>
      <w:bookmarkEnd w:id="99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يك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اين جنگ نرم، زمينه سازى براى تهى شدن نظام از عناصر قدرت است؛ ميخواهند كارى كنند كه نظام اسلامى از عناصرى كه در درون او است و مايه ى اقتدار او است، تهى بشود و خالى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ضعيف شد، وقتى عناصر قدرت در او نبود، وقتى اقتدار نبود، ديگر از بين بردنش و كشاندنش به اين سَمت و به آن سَمت، كار مشكلى براى ابرقدرت ها نخواهد بود؛ ميخواهند او را وادار كنند به تبعيّت</w:t>
      </w:r>
      <w:r>
        <w:rPr>
          <w:rFonts w:eastAsia="IRNazanin" w:cs="IRNazanin"/>
          <w:color w:val="111111"/>
          <w:sz w:val="28"/>
          <w:szCs w:val="28"/>
          <w:rtl w:val="true"/>
          <w:lang w:bidi="fa-IR"/>
        </w:rPr>
        <w:t>.</w:t>
      </w:r>
      <w:r>
        <w:rPr>
          <w:rStyle w:val="FootnoteAnchor"/>
          <w:rtl w:val="true"/>
        </w:rPr>
        <w:footnoteReference w:id="526"/>
      </w:r>
      <w:bookmarkStart w:id="995" w:name="pg9703_154663"/>
    </w:p>
    <w:p>
      <w:pPr>
        <w:pStyle w:val="Heading5"/>
        <w:numPr>
          <w:ilvl w:val="4"/>
          <w:numId w:val="1"/>
        </w:numPr>
        <w:rPr/>
      </w:pPr>
      <w:bookmarkStart w:id="996" w:name="__RefHeading___Toc8210745_2870459653"/>
      <w:bookmarkStart w:id="997" w:name="_Toc365"/>
      <w:bookmarkEnd w:id="995"/>
      <w:bookmarkEnd w:id="996"/>
      <w:r>
        <w:rPr>
          <w:rtl w:val="true"/>
        </w:rPr>
        <w:t>طولانى بودن جنگ نرم</w:t>
      </w:r>
      <w:bookmarkEnd w:id="997"/>
    </w:p>
    <w:p>
      <w:pPr>
        <w:pStyle w:val="Heading6"/>
        <w:numPr>
          <w:ilvl w:val="5"/>
          <w:numId w:val="1"/>
        </w:numPr>
        <w:rPr/>
      </w:pPr>
      <w:bookmarkStart w:id="998" w:name="__RefHeading___Toc8210747_2870459653"/>
      <w:bookmarkStart w:id="999" w:name="_Toc366"/>
      <w:bookmarkEnd w:id="998"/>
      <w:r>
        <w:rPr>
          <w:rtl w:val="true"/>
        </w:rPr>
        <w:t>اشاره</w:t>
      </w:r>
      <w:bookmarkEnd w:id="999"/>
    </w:p>
    <w:p>
      <w:pPr>
        <w:pStyle w:val="BookText"/>
        <w:rPr/>
      </w:pPr>
      <w:r>
        <w:rPr>
          <w:rFonts w:ascii="IRNazanin" w:hAnsi="IRNazanin" w:eastAsia="IRNazanin"/>
          <w:color w:val="111111"/>
          <w:sz w:val="28"/>
          <w:sz w:val="28"/>
          <w:szCs w:val="28"/>
          <w:rtl w:val="true"/>
          <w:lang w:bidi="fa-IR"/>
        </w:rPr>
        <w:t xml:space="preserve">يك نكته اى در اينجا وجود دارد كه از آن نبايد غافل شد؛ در جنگهاى عمقى كه حالا امروز به آن گفته ميشود جنگ نرم، جنگهاى عميق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جنگهاى فرهنگى كه جزو جنگهاى عمقى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جنگهاى نظامى، نتايج كوتاه مدّت تعيين كننده نيست؛ جنگ طول ميكشد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نظامى، يك طرف بالاخره بر ديگرى فائق مى آيد، او را سركوب ميكند و مسئله تمام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توانستيم در طول هشت سال مقاومت، نيروى متجاوز صدّامى را از كشور بيرون كنيم و قضايا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در جنگ عميق، در جنگ فرهنگى، قضيّه اين نيست؛ شما در يك مرحله پيروز ميشويد امّا اين به معناى پيروزى دائمى نيست؛ بايد انتظار داشته باشيد كه طرف مقابل مجدّداً خودش را آماده كند، جمع وجور كند و حمله بكند؛ و اين اتّفاق افتاد؛ همان آفت وابستگى، بعد به شكلهاى ديگرى در كشور بازتوليد شد؛ چون بالاخره دشمنان عامل دارند؛ خب اينكه قابل انكار نيست</w:t>
      </w:r>
      <w:r>
        <w:rPr>
          <w:rFonts w:eastAsia="IRNazanin" w:cs="IRNazanin"/>
          <w:color w:val="111111"/>
          <w:sz w:val="28"/>
          <w:szCs w:val="28"/>
          <w:rtl w:val="true"/>
          <w:lang w:bidi="fa-IR"/>
        </w:rPr>
        <w:t>.</w:t>
      </w:r>
      <w:r>
        <w:rPr>
          <w:rStyle w:val="FootnoteAnchor"/>
          <w:rtl w:val="true"/>
        </w:rPr>
        <w:footnoteReference w:id="527"/>
      </w:r>
    </w:p>
    <w:p>
      <w:pPr>
        <w:pStyle w:val="Heading6"/>
        <w:numPr>
          <w:ilvl w:val="5"/>
          <w:numId w:val="1"/>
        </w:numPr>
        <w:rPr/>
      </w:pPr>
      <w:bookmarkStart w:id="1000" w:name="__RefHeading___Toc8210749_2870459653"/>
      <w:bookmarkStart w:id="1001" w:name="_Toc367"/>
      <w:bookmarkEnd w:id="1000"/>
      <w:r>
        <w:rPr/>
        <w:t>1</w:t>
      </w:r>
      <w:r>
        <w:rPr>
          <w:rtl w:val="true"/>
        </w:rPr>
        <w:t xml:space="preserve"> - </w:t>
      </w:r>
      <w:r>
        <w:rPr>
          <w:rtl w:val="true"/>
        </w:rPr>
        <w:t>تحريم اقتصادى</w:t>
      </w:r>
      <w:bookmarkEnd w:id="1001"/>
    </w:p>
    <w:p>
      <w:pPr>
        <w:pStyle w:val="Heading6"/>
        <w:numPr>
          <w:ilvl w:val="5"/>
          <w:numId w:val="1"/>
        </w:numPr>
        <w:rPr/>
      </w:pPr>
      <w:bookmarkStart w:id="1002" w:name="__RefHeading___Toc8210751_2870459653"/>
      <w:bookmarkStart w:id="1003" w:name="_Toc368"/>
      <w:bookmarkEnd w:id="1002"/>
      <w:r>
        <w:rPr>
          <w:rtl w:val="true"/>
        </w:rPr>
        <w:t>اشاره</w:t>
      </w:r>
      <w:bookmarkEnd w:id="1003"/>
    </w:p>
    <w:p>
      <w:pPr>
        <w:pStyle w:val="BookText"/>
        <w:rPr/>
      </w:pPr>
      <w:r>
        <w:rPr>
          <w:rFonts w:ascii="IRNazanin" w:hAnsi="IRNazanin" w:eastAsia="IRNazanin"/>
          <w:color w:val="111111"/>
          <w:sz w:val="28"/>
          <w:sz w:val="28"/>
          <w:szCs w:val="28"/>
          <w:rtl w:val="true"/>
          <w:lang w:bidi="fa-IR"/>
        </w:rPr>
        <w:t>حمله ى نرم يك نوعش همين چيزهايى است كه مشاهده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اقتصادى، تبليغات اغواگر و امثال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كارهايى است كه دشمن از روز اوّل شروع كرد و ادامه داد؛ به خيال خودشان تحريمهاى فلج كننده اى را نسبت به جمهورى اسلامى اعمال كردند</w:t>
      </w:r>
      <w:r>
        <w:rPr>
          <w:rFonts w:eastAsia="IRNazanin" w:cs="IRNazanin"/>
          <w:color w:val="111111"/>
          <w:sz w:val="28"/>
          <w:szCs w:val="28"/>
          <w:rtl w:val="true"/>
          <w:lang w:bidi="fa-IR"/>
        </w:rPr>
        <w:t>.</w:t>
      </w:r>
      <w:r>
        <w:rPr>
          <w:rStyle w:val="FootnoteAnchor"/>
          <w:rtl w:val="true"/>
        </w:rPr>
        <w:footnoteReference w:id="528"/>
      </w:r>
    </w:p>
    <w:p>
      <w:pPr>
        <w:pStyle w:val="Heading6"/>
        <w:numPr>
          <w:ilvl w:val="5"/>
          <w:numId w:val="1"/>
        </w:numPr>
        <w:rPr/>
      </w:pPr>
      <w:bookmarkStart w:id="1004" w:name="__RefHeading___Toc8210753_2870459653"/>
      <w:bookmarkStart w:id="1005" w:name="_Toc369"/>
      <w:bookmarkEnd w:id="1004"/>
      <w:r>
        <w:rPr>
          <w:rtl w:val="true"/>
        </w:rPr>
        <w:t>شكست دشمن در جنگ نرم</w:t>
      </w:r>
      <w:bookmarkEnd w:id="1005"/>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هم اثر نكرد؛ اين هم نتوانست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ميخواستند جمهورى اسلامى </w:t>
      </w:r>
      <w:bookmarkStart w:id="1006" w:name="pg9703_154666"/>
    </w:p>
    <w:p>
      <w:pPr>
        <w:pStyle w:val="BookText"/>
        <w:rPr/>
      </w:pPr>
      <w:bookmarkEnd w:id="1006"/>
      <w:r>
        <w:rPr>
          <w:rFonts w:ascii="IRNazanin" w:hAnsi="IRNazanin" w:eastAsia="IRNazanin"/>
          <w:color w:val="111111"/>
          <w:sz w:val="28"/>
          <w:sz w:val="28"/>
          <w:szCs w:val="28"/>
          <w:rtl w:val="true"/>
          <w:lang w:bidi="fa-IR"/>
        </w:rPr>
        <w:t xml:space="preserve">را با اين تحريمها و با اين محاصره ى اقتصادى فلج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فلج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دوران تحريم، كارهاى بزرگى انجام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يك گزارشى خواندم از قول يك ژنرال وابسته به رژيم صهيونيستى كه همان وقت در مجلّات خارجى منتشر شده بود؛ گفته بود من با ايران دشمنم، ايران را دوست نميدارم امّا تحسين ميكنم؛ اينها توانستند در عين تحريم فلان موشك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موشكى آن وقت تازه آزمايش شده بود و اينها با ماهواره و امثال آن ردگيرى كرده بودند و فهميده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بياورند؛ من تحسين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تحريم، در حال تحريم، بدون كمك ديگران و با فشارهاى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نرمى كه انجام دادند، زدن عقبه هاى جمهورى اسلامى در برخى از كشورهاى ديگر بود؛ كه مجموعه هايى را كه جزو عقبه هاى جمهورى اسلامى محسوب ميشدند و عمق راهبردى جمهورى اسلامى محسوب ميشدند، تارومار كردند و در خيلى از كشورها زدند؛ يا تارومار كردند يا بالاخره به آنها ضربه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اثرى نكرد و نتوانست؛ اينها هيچ كدام راه به جايى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جنگ سختشان شكست خورد، هم جنگ نرمشان</w:t>
      </w:r>
      <w:r>
        <w:rPr>
          <w:rFonts w:eastAsia="IRNazanin" w:cs="IRNazanin"/>
          <w:color w:val="111111"/>
          <w:sz w:val="28"/>
          <w:szCs w:val="28"/>
          <w:rtl w:val="true"/>
          <w:lang w:bidi="fa-IR"/>
        </w:rPr>
        <w:t>.</w:t>
      </w:r>
      <w:r>
        <w:rPr>
          <w:rStyle w:val="FootnoteAnchor"/>
          <w:rtl w:val="true"/>
        </w:rPr>
        <w:footnoteReference w:id="529"/>
      </w:r>
    </w:p>
    <w:p>
      <w:pPr>
        <w:pStyle w:val="Heading6"/>
        <w:numPr>
          <w:ilvl w:val="5"/>
          <w:numId w:val="1"/>
        </w:numPr>
        <w:rPr/>
      </w:pPr>
      <w:bookmarkStart w:id="1007" w:name="__RefHeading___Toc8210755_2870459653"/>
      <w:bookmarkStart w:id="1008" w:name="_Toc370"/>
      <w:bookmarkEnd w:id="1007"/>
      <w:r>
        <w:rPr>
          <w:rtl w:val="true"/>
        </w:rPr>
        <w:t>هدف دشمن از تحريم؛ عصبانى كردن مردم</w:t>
      </w:r>
      <w:bookmarkEnd w:id="1008"/>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كردند براى اينكه مردم را عصبانى كنند و به خيابان بكشانند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اين را چند سال پيش گفتم؛</w:t>
      </w:r>
      <w:r>
        <w:rPr>
          <w:rStyle w:val="FootnoteAnchor"/>
          <w:rtl w:val="true"/>
        </w:rPr>
        <w:footnoteReference w:id="530"/>
      </w:r>
      <w:r>
        <w:rPr>
          <w:rFonts w:ascii="IRNazanin" w:hAnsi="IRNazanin" w:eastAsia="IRNazanin"/>
          <w:color w:val="111111"/>
          <w:sz w:val="28"/>
          <w:sz w:val="28"/>
          <w:szCs w:val="28"/>
          <w:rtl w:val="true"/>
          <w:lang w:bidi="fa-IR"/>
        </w:rPr>
        <w:t>بعضى ها گفتند اين تحليل است؛ بله، شايد آن روز تحليل بود امّا امروز خبر است؛ خودشان گفتند؛ افراد متعدّدى از آنها در بيانات مختلف گفتند هدف ما اين است كه مردم را از نظام جمهورى اسلامى، از دولت جمهورى اسلامى عصبانى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ميخواستند مردم را به خيابان بكشانند؛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ايستادند؛ اين </w:t>
      </w:r>
      <w:bookmarkStart w:id="1009" w:name="pg9703_154669"/>
    </w:p>
    <w:p>
      <w:pPr>
        <w:pStyle w:val="BookText"/>
        <w:rPr/>
      </w:pPr>
      <w:bookmarkEnd w:id="1009"/>
      <w:r>
        <w:rPr>
          <w:rFonts w:ascii="IRNazanin" w:hAnsi="IRNazanin" w:eastAsia="IRNazanin"/>
          <w:color w:val="111111"/>
          <w:sz w:val="28"/>
          <w:sz w:val="28"/>
          <w:szCs w:val="28"/>
          <w:rtl w:val="true"/>
          <w:lang w:bidi="fa-IR"/>
        </w:rPr>
        <w:t>مقاومت مردم، اين ايستادگى مردم پشتوانه ى كار سياسى و ديپلماسى و مذاكره و اين حرفها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مجبور شد؛ همين مقدارى كه عقب نشينى كرد، به خاطر اين بود كه ملّت از خودش اقتدار نشان داد؛ دولت جمهورى اسلامى از خودش اقتدار نشان داد، عزّت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شخصاً معتقدم كه ميشد ما از اين بهتر هم انجام بدهيم؛ خب، بالاخره توان و فرصت و امكانات همين اندازه را اقتضا كرد؛ ولى همين اندازه پيشرفتى كه انجام گرفت، كار قابل توجّهى است، كار مهمّى است و اين به خاطر پشتيبانى ملّت، به خاطر اقتدار ملّى، به خاطر اتّصال فراوان نظام جمهورى اسلامى با آحاد مردم و بدنه ى مردم بود</w:t>
      </w:r>
      <w:r>
        <w:rPr>
          <w:rFonts w:eastAsia="IRNazanin" w:cs="IRNazanin"/>
          <w:color w:val="111111"/>
          <w:sz w:val="28"/>
          <w:szCs w:val="28"/>
          <w:rtl w:val="true"/>
          <w:lang w:bidi="fa-IR"/>
        </w:rPr>
        <w:t>.</w:t>
      </w:r>
      <w:r>
        <w:rPr>
          <w:rStyle w:val="FootnoteAnchor"/>
          <w:rtl w:val="true"/>
        </w:rPr>
        <w:footnoteReference w:id="531"/>
      </w:r>
    </w:p>
    <w:p>
      <w:pPr>
        <w:pStyle w:val="Heading6"/>
        <w:numPr>
          <w:ilvl w:val="5"/>
          <w:numId w:val="1"/>
        </w:numPr>
        <w:rPr/>
      </w:pPr>
      <w:bookmarkStart w:id="1010" w:name="__RefHeading___Toc8210757_2870459653"/>
      <w:bookmarkStart w:id="1011" w:name="_Toc371"/>
      <w:bookmarkEnd w:id="1010"/>
      <w:r>
        <w:rPr/>
        <w:t>2</w:t>
      </w:r>
      <w:r>
        <w:rPr>
          <w:rtl w:val="true"/>
        </w:rPr>
        <w:t xml:space="preserve"> - </w:t>
      </w:r>
      <w:r>
        <w:rPr>
          <w:rtl w:val="true"/>
        </w:rPr>
        <w:t>نفوذ</w:t>
      </w:r>
      <w:bookmarkEnd w:id="1011"/>
    </w:p>
    <w:p>
      <w:pPr>
        <w:pStyle w:val="Heading6"/>
        <w:numPr>
          <w:ilvl w:val="5"/>
          <w:numId w:val="1"/>
        </w:numPr>
        <w:rPr/>
      </w:pPr>
      <w:bookmarkStart w:id="1012" w:name="__RefHeading___Toc8210759_2870459653"/>
      <w:bookmarkStart w:id="1013" w:name="_Toc372"/>
      <w:bookmarkEnd w:id="1012"/>
      <w:r>
        <w:rPr>
          <w:rtl w:val="true"/>
        </w:rPr>
        <w:t>ضرورت هوشيارى در برابر نفوذ اقتصادى، امنيّتى، فرهنگى و سياسى</w:t>
      </w:r>
      <w:bookmarkEnd w:id="1013"/>
    </w:p>
    <w:p>
      <w:pPr>
        <w:pStyle w:val="BookText"/>
        <w:rPr/>
      </w:pPr>
      <w:r>
        <w:rPr>
          <w:rFonts w:ascii="IRNazanin" w:hAnsi="IRNazanin" w:eastAsia="IRNazanin"/>
          <w:color w:val="111111"/>
          <w:sz w:val="28"/>
          <w:sz w:val="28"/>
          <w:szCs w:val="28"/>
          <w:rtl w:val="true"/>
          <w:lang w:bidi="fa-IR"/>
        </w:rPr>
        <w:t>امروز نفوذ دشمن يكى از تهديدهاى بزرگ است براى اين كشور؛ دنبال نفوذند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يعنى چه؟ نفوذ اقتصادى ممكن است، كه البتّه كم اهمّيّت ترين آن نفوذ اقتصادى است؛ و ممكن است كه جزو كم اهمّيّت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امنيّتى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امنيّتى چيز كوچكى نيست امّا در مقابل نفوذ فكرى و فرهنگى و سياسى، كم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نفوذ امنيّتى عوامل خودش را دارد، مسئولين گوناگون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خود سپاه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جلوى نفوذ امنيّتى دشمن را با كمال قدرت ان شاءالله ميگيرند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زمينه هاى اقتصادى، چشمهاى بيناى مسئولين اقتصادى بايستى باز باشد و مواظب باشند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اقتصادى پيدا نكنند؛ چون نفوذ دشمن پايه ى اقتصادِ محكم را متزلزل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آنجاهايى كه نفوذ اقتصادى كردند، آنجاهايى كه توانستند خودشان را بر اقتصاد كشورها </w:t>
      </w:r>
    </w:p>
    <w:p>
      <w:pPr>
        <w:pStyle w:val="BookText"/>
        <w:rPr/>
      </w:pPr>
      <w:r>
        <w:rPr>
          <w:rFonts w:ascii="Amiri" w:hAnsi="Amiri" w:eastAsia="Amiri" w:cs="Amiri"/>
          <w:color w:val="111111"/>
          <w:sz w:val="28"/>
          <w:sz w:val="28"/>
          <w:szCs w:val="28"/>
          <w:rtl w:val="true"/>
          <w:lang w:bidi="ar-SA"/>
        </w:rPr>
        <w:t>و ملّتها مثل يك بختكى</w:t>
      </w:r>
      <w:r>
        <w:rPr>
          <w:rStyle w:val="FootnoteAnchor"/>
          <w:rtl w:val="true"/>
        </w:rPr>
        <w:footnoteReference w:id="532"/>
      </w:r>
      <w:r>
        <w:rPr>
          <w:rFonts w:ascii="IRNazanin" w:hAnsi="IRNazanin" w:eastAsia="IRNazanin"/>
          <w:color w:val="111111"/>
          <w:sz w:val="28"/>
          <w:sz w:val="28"/>
          <w:szCs w:val="28"/>
          <w:rtl w:val="true"/>
          <w:lang w:bidi="fa-IR"/>
        </w:rPr>
        <w:t>سوار بكنند، پدر آن كشورها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ده پانزده سال قبل از اين، رئيس يكى از همين كشورهايى كه جزو كشورهاى پيشرفته ى منطقه ى ما بود، در سفرى كه به تهران داشت و پيش ما آمد به من گفت آقا ما به خاطر نفوذ اقتصادى در ظرف يك شب تبديل شديم به فقير، به گدا؛ راست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سرمايه دار، به خاطر فلان خصوصيّت اراده ميكند اين كشور را به زانو دربياورد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سرمايه ى خودش را ميكشد بيرون يا تصرّفاتى ميكند كه اقتصاد آن كشور به زانو دربيايد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البتّه خيلى مهم است؛ امّا در قبال اقتصاد فرهنگى، اقتصاد سياسى، نفوذ سياسى و نفوذ فرهنگى اهمّيّتش، كمتر است و از همه مهم تر، نفوذ سياسى و نفوذ فرهنگى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دشمن سعى ميكند در زمينه ى فرهنگى، باورهاى جامعه را دگرگون كند؛ و آن باورهايى را كه توانسته اين جامعه را سرِپا نگه دارد جابه جا كند، خدشه در آنها وارد كند، اختلال و رخنه در آنها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خرجها ميكنند؛ ميلياردها خرج ميكنند براى اين 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رخنه و نفوذ فرهنگى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سياسى هم اين است كه در مراكز تصميم گيرى، و اگر نشد تصميم سازى، نفوذ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دستگاه هاى سياسى و دستگاه هاى مديريّتى يك كشور تحت تأثير دشمنان مستكبر قرار گرفت، آن وقت همه ى تصميم گيرى ها در اين كشور برطبقِ خواست و ميل و اراده ى مستكبرين انجام خواهد گرفت؛ يعنى مجبور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يك كشورى تحت نفوذ سياسى قرار گرفت، حركت آن كشور، جهت گيرى آن كشور در دستگاه هاى مديريّتى، برطبق اراده ى آنها است؛ آنها هم همين را 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دوست نميدارند كه يك نفر از خودشان را بر يك كشورى مسلّط بكنند، مثل آن چيزى كه در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اين كار را كردند؛ </w:t>
      </w:r>
      <w:bookmarkStart w:id="1014" w:name="pg9703_154675"/>
    </w:p>
    <w:p>
      <w:pPr>
        <w:pStyle w:val="BookText"/>
        <w:rPr/>
      </w:pPr>
      <w:bookmarkEnd w:id="1014"/>
      <w:r>
        <w:rPr>
          <w:rFonts w:ascii="IRNazanin" w:hAnsi="IRNazanin" w:eastAsia="IRNazanin"/>
          <w:color w:val="111111"/>
          <w:sz w:val="28"/>
          <w:sz w:val="28"/>
          <w:szCs w:val="28"/>
          <w:rtl w:val="true"/>
          <w:lang w:bidi="fa-IR"/>
        </w:rPr>
        <w:t>از خودشان آنجا مأمور داشتند؛ يك نفر از انگليس رئيس 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امكان پذير نيست؛ براى آنها بهتر اين است كه از خود آن ملّت كسانى در رأس آن كشور باشند كه مثل آنها فكر كنند، مثل آنها اراده كنند، مثل آنها و برطبق مصالح آنها تصميم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نفوذ سياسى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هدف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مراكز تصميم گيرى نفوذ كنند، اگر نتوانستند در مراكز تصميم سازى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نفوذ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جاهايى هست كه تصميم سازى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كارهايى است كه دشمن انجام 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چنانچه ما بيدار باشيم، اميد آنها نااميد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منتظر نشسته اند كه يك روزى ملّت ايران و نظام جمهورى اسلامى ايران خوابش ببرد؛ منتظر اين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ميدهند كه ده سال بعد، ايران آن ايران نيست و ديگران هم كه ديگر كارى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گذاشت اين فكر و اين اميد شيطانى در دل دشمن پابگيرد؛ بايد آن چنان پايه هاى انقلاب و فكر انقلابى در اينجا مستحكم باشد كه مُردن و زنده بودن اين وآن و زيد و عمرو، تأثيرى در حركت انقلابى اين كشور نگذارد؛ اين وظيفه ى اساسى نخبگان سپاه و همه ى نخبگان انقلابى اين كشور است</w:t>
      </w:r>
      <w:r>
        <w:rPr>
          <w:rFonts w:eastAsia="IRNazanin" w:cs="IRNazanin"/>
          <w:color w:val="111111"/>
          <w:sz w:val="28"/>
          <w:szCs w:val="28"/>
          <w:rtl w:val="true"/>
          <w:lang w:bidi="fa-IR"/>
        </w:rPr>
        <w:t>.</w:t>
      </w:r>
      <w:r>
        <w:rPr>
          <w:rStyle w:val="FootnoteAnchor"/>
          <w:rtl w:val="true"/>
        </w:rPr>
        <w:footnoteReference w:id="533"/>
      </w:r>
    </w:p>
    <w:p>
      <w:pPr>
        <w:pStyle w:val="Heading6"/>
        <w:numPr>
          <w:ilvl w:val="5"/>
          <w:numId w:val="1"/>
        </w:numPr>
        <w:rPr/>
      </w:pPr>
      <w:bookmarkStart w:id="1015" w:name="__RefHeading___Toc8210761_2870459653"/>
      <w:bookmarkStart w:id="1016" w:name="_Toc373"/>
      <w:bookmarkEnd w:id="1015"/>
      <w:r>
        <w:rPr>
          <w:rtl w:val="true"/>
        </w:rPr>
        <w:t>مذاكره ى با آمريكا يعنى نفوذ</w:t>
      </w:r>
      <w:bookmarkEnd w:id="1016"/>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اينكه ميگوييم با آمريكا مذاكره نميكنيم اين نيست كه با اصل مذاكره مخالفيم؛ نه، با مذاكره ى با آمريكا مخالفيم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 علّتى دارد؛ اين را انسان هوشمند بايد بفهمد كه چرا؛ وَالّا با ديگران هم كه مذاكره ميكنيم، آن چنان دوستان يقه چاك ما كه نيستند؛ بعضى از آنها دشمنند، بعضى بى تفاوتند؛ با آنها مذاكره ميكنيم مشكلى هم نداريم؛ امّا مذاكره ى آمريكا با جمهورى اسلامى ايران، يعنى نفوذ؛ تعريفى كه آنها براى مذاكره </w:t>
      </w:r>
      <w:bookmarkStart w:id="1017" w:name="pg9703_154678"/>
    </w:p>
    <w:p>
      <w:pPr>
        <w:pStyle w:val="BookText"/>
        <w:rPr/>
      </w:pPr>
      <w:bookmarkEnd w:id="1017"/>
      <w:r>
        <w:rPr>
          <w:rFonts w:ascii="IRNazanin" w:hAnsi="IRNazanin" w:eastAsia="IRNazanin"/>
          <w:color w:val="111111"/>
          <w:sz w:val="28"/>
          <w:sz w:val="28"/>
          <w:szCs w:val="28"/>
          <w:rtl w:val="true"/>
          <w:lang w:bidi="fa-IR"/>
        </w:rPr>
        <w:t>كردند اين است و آنها ميخواهند راه را براى تحميل باز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غول عظيم تبليغاتى دنيا در مشت آمريكا است؛ امروز جريان صهيونيستىِ بشدّت دشمن بشريّت و دشمن فضيلت، با آمريكا، هر دو در يك لباسند، دستشان از يك آستين مى آيد بيرون و باهم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ى با اينها يعنى راه را باز كردن براى اينكه بتوانند، هم در زمينه ى اقتصادى، هم در زمينه ى فرهنگى، هم در زمينه هاى سياسى و امنيّتىِ كشور نفوذ كنند</w:t>
      </w:r>
      <w:r>
        <w:rPr>
          <w:rFonts w:eastAsia="IRNazanin" w:cs="IRNazanin"/>
          <w:color w:val="111111"/>
          <w:sz w:val="28"/>
          <w:szCs w:val="28"/>
          <w:rtl w:val="true"/>
          <w:lang w:bidi="fa-IR"/>
        </w:rPr>
        <w:t>.</w:t>
      </w:r>
      <w:r>
        <w:rPr>
          <w:rStyle w:val="FootnoteAnchor"/>
          <w:rtl w:val="true"/>
        </w:rPr>
        <w:footnoteReference w:id="534"/>
      </w:r>
    </w:p>
    <w:p>
      <w:pPr>
        <w:pStyle w:val="Heading6"/>
        <w:numPr>
          <w:ilvl w:val="5"/>
          <w:numId w:val="1"/>
        </w:numPr>
        <w:rPr/>
      </w:pPr>
      <w:bookmarkStart w:id="1018" w:name="__RefHeading___Toc8210763_2870459653"/>
      <w:bookmarkStart w:id="1019" w:name="_Toc374"/>
      <w:bookmarkEnd w:id="1018"/>
      <w:r>
        <w:rPr>
          <w:rtl w:val="true"/>
        </w:rPr>
        <w:t>نقشه ى آمريكا؛ نفوذ</w:t>
      </w:r>
      <w:bookmarkEnd w:id="1019"/>
    </w:p>
    <w:p>
      <w:pPr>
        <w:pStyle w:val="BookText"/>
        <w:rPr/>
      </w:pPr>
      <w:r>
        <w:rPr>
          <w:rFonts w:ascii="IRNazanin" w:hAnsi="IRNazanin" w:eastAsia="IRNazanin"/>
          <w:color w:val="111111"/>
          <w:sz w:val="28"/>
          <w:sz w:val="28"/>
          <w:szCs w:val="28"/>
          <w:rtl w:val="true"/>
          <w:lang w:bidi="fa-IR"/>
        </w:rPr>
        <w:t>بنده از چندى پيش گفتم مراقب نفوذى ها باشيد؛ بعضى ها بيخود، برآشفته شدند؛ برآشفتگى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براى بعد از دوران مذاكرات هسته اى، يك نقشه براى داخل ايران داشتند، يك نقشه براى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ما روشن بود و روشن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براى ايران داشتند، هنوز هم دارند؛ نقشه براى منطقه داشتند، هنوز هم دارند؛ دارند تلاش هم ميكنند؛ ميدانند كه در مقابل اهداف پليد آنها در منطقه چه كسى محكم ايستاده؛ اين را هم ميدانند و متوجّهند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وقتى كه دشمن براى داخل كشور برنامه دارد، چه كار ميكند؟ از نفوذى استفاده ميكند</w:t>
      </w:r>
      <w:r>
        <w:rPr>
          <w:rFonts w:eastAsia="IRNazanin" w:cs="IRNazanin"/>
          <w:color w:val="111111"/>
          <w:sz w:val="28"/>
          <w:szCs w:val="28"/>
          <w:rtl w:val="true"/>
          <w:lang w:bidi="fa-IR"/>
        </w:rPr>
        <w:t>.</w:t>
      </w:r>
      <w:r>
        <w:rPr>
          <w:rStyle w:val="FootnoteAnchor"/>
          <w:rtl w:val="true"/>
        </w:rPr>
        <w:footnoteReference w:id="535"/>
      </w:r>
    </w:p>
    <w:p>
      <w:pPr>
        <w:pStyle w:val="Heading6"/>
        <w:numPr>
          <w:ilvl w:val="5"/>
          <w:numId w:val="1"/>
        </w:numPr>
        <w:rPr/>
      </w:pPr>
      <w:bookmarkStart w:id="1020" w:name="__RefHeading___Toc8210765_2870459653"/>
      <w:bookmarkStart w:id="1021" w:name="_Toc375"/>
      <w:bookmarkEnd w:id="1020"/>
      <w:r>
        <w:rPr>
          <w:rtl w:val="true"/>
        </w:rPr>
        <w:t>روى آوردن دشمن به نفوذ پس از نااميد شدن از كودتا</w:t>
      </w:r>
      <w:bookmarkEnd w:id="1021"/>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اشتباه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نفوذ براى اين نيست كه از يكجايى كودتا بشود؛ نه، ميدانند كه در ايران، در جمهورى اسلامى، با ساختى كه جمهورى اسلامى دارد كودتا معنى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يكجاهايى يك وقت داخل فلان نيروى مسلّح نفوذ ميكنند براى اينكه بيايند كودتا كنند، يكى را ببرند، يكى را بياورند؛ نه، اين نفوذ براى كودتا نيست</w:t>
      </w:r>
      <w:r>
        <w:rPr>
          <w:rFonts w:eastAsia="Amiri" w:cs="Amiri" w:ascii="Amiri" w:hAnsi="Amiri"/>
          <w:color w:val="111111"/>
          <w:sz w:val="28"/>
          <w:szCs w:val="28"/>
          <w:rtl w:val="true"/>
          <w:lang w:bidi="ar-SA"/>
        </w:rPr>
        <w:t>.</w:t>
      </w:r>
      <w:r>
        <w:rPr>
          <w:rStyle w:val="FootnoteAnchor"/>
          <w:rtl w:val="true"/>
        </w:rPr>
        <w:footnoteReference w:id="536"/>
      </w:r>
      <w:bookmarkStart w:id="1022" w:name="pg9703_154681"/>
    </w:p>
    <w:p>
      <w:pPr>
        <w:pStyle w:val="Heading6"/>
        <w:numPr>
          <w:ilvl w:val="5"/>
          <w:numId w:val="1"/>
        </w:numPr>
        <w:rPr/>
      </w:pPr>
      <w:bookmarkStart w:id="1023" w:name="__RefHeading___Toc8210767_2870459653"/>
      <w:bookmarkStart w:id="1024" w:name="_Toc376"/>
      <w:bookmarkEnd w:id="1022"/>
      <w:bookmarkEnd w:id="1023"/>
      <w:r>
        <w:rPr>
          <w:rtl w:val="true"/>
        </w:rPr>
        <w:t>دو نوع نفوذ</w:t>
      </w:r>
      <w:bookmarkEnd w:id="1024"/>
    </w:p>
    <w:p>
      <w:pPr>
        <w:pStyle w:val="Heading6"/>
        <w:numPr>
          <w:ilvl w:val="5"/>
          <w:numId w:val="1"/>
        </w:numPr>
        <w:rPr/>
      </w:pPr>
      <w:bookmarkStart w:id="1025" w:name="__RefHeading___Toc8210769_2870459653"/>
      <w:bookmarkStart w:id="1026" w:name="_Toc377"/>
      <w:bookmarkEnd w:id="1025"/>
      <w:r>
        <w:rPr>
          <w:rtl w:val="true"/>
        </w:rPr>
        <w:t>اشاره</w:t>
      </w:r>
      <w:bookmarkEnd w:id="1026"/>
    </w:p>
    <w:p>
      <w:pPr>
        <w:pStyle w:val="BookText"/>
        <w:rPr/>
      </w:pPr>
      <w:r>
        <w:rPr>
          <w:rFonts w:ascii="Amiri" w:hAnsi="Amiri" w:eastAsia="Amiri" w:cs="Amiri"/>
          <w:color w:val="111111"/>
          <w:sz w:val="28"/>
          <w:sz w:val="28"/>
          <w:szCs w:val="28"/>
          <w:rtl w:val="true"/>
          <w:lang w:bidi="ar-SA"/>
        </w:rPr>
        <w:t>واقعيّت فراموش نشود؛ دشمن دارد براى نفوذ طرّاحى ميكند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 دو جور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نفوذ موردى است، نفوذ فردى است، يك نفوذ جريانى است</w:t>
      </w:r>
      <w:r>
        <w:rPr>
          <w:rFonts w:eastAsia="Amiri" w:cs="Amiri" w:ascii="Amiri" w:hAnsi="Amiri"/>
          <w:color w:val="111111"/>
          <w:sz w:val="28"/>
          <w:szCs w:val="28"/>
          <w:rtl w:val="true"/>
          <w:lang w:bidi="ar-SA"/>
        </w:rPr>
        <w:t>.</w:t>
      </w:r>
      <w:r>
        <w:rPr>
          <w:rStyle w:val="FootnoteAnchor"/>
          <w:rtl w:val="true"/>
        </w:rPr>
        <w:footnoteReference w:id="537"/>
      </w:r>
    </w:p>
    <w:p>
      <w:pPr>
        <w:pStyle w:val="Heading6"/>
        <w:numPr>
          <w:ilvl w:val="5"/>
          <w:numId w:val="1"/>
        </w:numPr>
        <w:rPr/>
      </w:pPr>
      <w:bookmarkStart w:id="1027" w:name="__RefHeading___Toc8210771_2870459653"/>
      <w:bookmarkStart w:id="1028" w:name="_Toc378"/>
      <w:bookmarkEnd w:id="1027"/>
      <w:r>
        <w:rPr/>
        <w:t>1-2</w:t>
      </w:r>
      <w:r>
        <w:rPr>
          <w:rtl w:val="true"/>
        </w:rPr>
        <w:t xml:space="preserve"> - </w:t>
      </w:r>
      <w:r>
        <w:rPr>
          <w:rtl w:val="true"/>
        </w:rPr>
        <w:t>نفوذ فردى و موردى</w:t>
      </w:r>
      <w:bookmarkEnd w:id="1028"/>
    </w:p>
    <w:p>
      <w:pPr>
        <w:pStyle w:val="Heading6"/>
        <w:numPr>
          <w:ilvl w:val="5"/>
          <w:numId w:val="1"/>
        </w:numPr>
        <w:rPr/>
      </w:pPr>
      <w:bookmarkStart w:id="1029" w:name="__RefHeading___Toc8210773_2870459653"/>
      <w:bookmarkStart w:id="1030" w:name="_Toc379"/>
      <w:bookmarkEnd w:id="1029"/>
      <w:r>
        <w:rPr>
          <w:rtl w:val="true"/>
        </w:rPr>
        <w:t>اشاره</w:t>
      </w:r>
      <w:bookmarkEnd w:id="1030"/>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نفوذ موردى خيلى نمونه دارد؛ معنايش اين است كه فرض كنيد شما يك دم ودستگاهى داريد، يك مسئولى هستيد، يك نفر را با چهره ى آرايش شده، بزك شده، با ماسك در مجموعه ى شما بفرستند؛ شما خيال كنيد دوست است درحالى كه او دوست نيست، تا او بتواند كار خودش را انجام بدهد؛ گاهى جاسوسى است كه اين كمترينش است؛ يعنى كم اهمّيّت ترينش جاسوسى است، خبركشى و خبردهى است؛ گاهى كارش بالاتر از جاسوسى است، تصميم شما را عوض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يك مديرى هستيد، يك مسئولى هستيد، تصميم گير هستيد، ميتوانيد يك حركت بزرگ يا مؤثّرى انجام بدهيد، اگر چنانچه اين حركت را اين جور انجام بدهيد اين به نفع دشمن است، او مى آيد كارى ميكند كه شما حركت را اين جور انجام بدهيد؛ يعنى تصميم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دستگاه ها سابقه هم دارد؛ فقط هم دستگاه هاى سياسى نيست، دستگاه هاى روحانى و دينى و مانند اينها هم هميشه وجود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آقاى آسيّدحسن تهامى كه از علماى بزرگ كشور ما و ساكن بيرجند بود، رفته بود در بيرجند مانده بود؛ ملّاى خيلى بزرگى بود، اگر در قم يا نجف ميماند، حتماً مرجع تقليد ميشد؛ مرد بسيار دانايى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خودش براى من نقل كرد؛ گفت آن وقتى كه عراقى ها با انگليس ها ميجنگيدند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eastAsia="IRNazanin" w:cs="IRNazanin"/>
          <w:color w:val="111111"/>
          <w:sz w:val="28"/>
          <w:szCs w:val="28"/>
          <w:lang w:bidi="fa-IR"/>
        </w:rPr>
        <w:t>1918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قريب صد سال پيش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مراجع وقت، يك نوكرى داشت كه خيلى مرد خوبى </w:t>
      </w:r>
      <w:bookmarkStart w:id="1031" w:name="pg9703_154684"/>
    </w:p>
    <w:p>
      <w:pPr>
        <w:pStyle w:val="BookText"/>
        <w:rPr/>
      </w:pPr>
      <w:bookmarkEnd w:id="1031"/>
      <w:r>
        <w:rPr>
          <w:rFonts w:ascii="IRNazanin" w:hAnsi="IRNazanin" w:eastAsia="IRNazanin"/>
          <w:color w:val="111111"/>
          <w:sz w:val="28"/>
          <w:sz w:val="28"/>
          <w:szCs w:val="28"/>
          <w:rtl w:val="true"/>
          <w:lang w:bidi="fa-IR"/>
        </w:rPr>
        <w:t>بود، با طلبه ها گرم ميگرفت، صحبت ميكرد، با همه آشنا بود، با همه رفيق بود؛ اسمش را هم ايشان ميگفت؛ من يادم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بعد كه انگليس ها غلبه پيدا كردند و عراق را تصرّف كردند و آخرين جا نجف بود كه وارد نجف شدند، خبر رسيد به طلبه ها كه اين نوكر فلان آقا، يك افسر انگليسى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باور نكردم؛ گفتم مگر ميشود چنين چيزى؟ بعد ميگفت در بازار حويش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بازار معروفى است در 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داشتم ميرفتم، ديدم هفت هشت ده نفر افسر انگليسى و نظامى انگليسى سوار اسب دارند مى آيند آن وقت با اسب رفت وآمد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افسرى هم جلويشان است؛ خب، من كنار واايستادم كه اينها بيايند رد شوند؛ وقتى رسيدند به من، ديدم آن افسرى كه جلو بود، از آن بالا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آقاى آسيّدحسن، حالت 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ديدم بله، همان آقايى است كه نوكر فلان مرجع بود؛ سالها ما اين را ميديديم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نفوذ اين جورى است؛ نفوذ شخصى است؛ وارد خانه ى كسى، وارد دستگاه كسى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هاى سياسى هم الى ماشاءالله ازاين قبيل وجود داشته است؛ امروز هم ممكن است باشد؛ البتّه خطرناك است</w:t>
      </w:r>
      <w:r>
        <w:rPr>
          <w:rFonts w:eastAsia="IRNazanin" w:cs="IRNazanin"/>
          <w:color w:val="111111"/>
          <w:sz w:val="28"/>
          <w:szCs w:val="28"/>
          <w:rtl w:val="true"/>
          <w:lang w:bidi="fa-IR"/>
        </w:rPr>
        <w:t>.</w:t>
      </w:r>
      <w:r>
        <w:rPr>
          <w:rStyle w:val="FootnoteAnchor"/>
          <w:rtl w:val="true"/>
        </w:rPr>
        <w:footnoteReference w:id="538"/>
      </w:r>
    </w:p>
    <w:p>
      <w:pPr>
        <w:pStyle w:val="Heading6"/>
        <w:numPr>
          <w:ilvl w:val="5"/>
          <w:numId w:val="1"/>
        </w:numPr>
        <w:rPr/>
      </w:pPr>
      <w:bookmarkStart w:id="1032" w:name="__RefHeading___Toc8210775_2870459653"/>
      <w:bookmarkStart w:id="1033" w:name="_Toc380"/>
      <w:bookmarkEnd w:id="1032"/>
      <w:r>
        <w:rPr>
          <w:rtl w:val="true"/>
        </w:rPr>
        <w:t>نفوذى ناآگاه</w:t>
      </w:r>
      <w:bookmarkEnd w:id="1033"/>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معناى نفوذى اين نيست كه حتماً رفته باشد پول گرفته باشد براى اينكه بيايد در فلان دستگاه نفوذ كند و خودش هم بداند چه كار دارد ميكند؛ نه، گاهى نفوذى، نفوذى است، خودش هم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گاهى حرف دشمن با چند واسطه از دهان مردمان موجّه شنيده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هوشيار بود، امام مجرّب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يك چيزى ميگويد، يك چيزى ميخواهد، اين را با وسايل گوناگونى، با چند واسطه كارى ميكند كه از زبان فلان آدم موجّه كه نه پولى از دشمن گرفته، نه تعهّدى به دشمن داده، </w:t>
      </w:r>
      <w:bookmarkStart w:id="1034" w:name="pg9703_154687"/>
    </w:p>
    <w:p>
      <w:pPr>
        <w:pStyle w:val="BookText"/>
        <w:rPr/>
      </w:pPr>
      <w:bookmarkEnd w:id="1034"/>
      <w:r>
        <w:rPr>
          <w:rFonts w:ascii="IRNazanin" w:hAnsi="IRNazanin" w:eastAsia="IRNazanin"/>
          <w:color w:val="111111"/>
          <w:sz w:val="28"/>
          <w:sz w:val="28"/>
          <w:szCs w:val="28"/>
          <w:rtl w:val="true"/>
          <w:lang w:bidi="fa-IR"/>
        </w:rPr>
        <w:t>بيرون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نديديم اينها را؟ مگر تجربه نكرديم اينها را؟ در همين مجلس شوراى اسلامى مگر نديديم كه يك نماينده اى آمد نظام را متّهم كرد به دروغ 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ما ده سال است، سيزده سال است داريم به دنيا دروغ ميگوييم، در تريبون مجلس شوراى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منبر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او حرف دشمن را دارد ميزند؛ دشمن به ما ميگفت شما دروغ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يكى از خود ما پيدا ميشود ميگويد نظام دارد دروغ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نفوذى نيست؟ احياناً خودش هم خبر ندارد و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مجلسى داشتيم كه در حال مذاكرات گرم دشوار هسته اى در دورانى كه رئيس جمهور محترم فعلى ما رئيس مذاكرات هسته اى بود و داشتند با زحمت، با شدّت حرف ميزدند، با طرفهاى مقابل مجادله ميكردند و در واقع مبارزه ميكردند براى اينكه حرف ايران را سبز كنند، در مجلس طرح سه فوريّتى آوردند براى اينكه حرف طرف مقابل سبز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وقت رئيس هيئت مذاكره كه رئيس جمهور محترم فعلى ما است، گلايه كرد و گفت ما داريم آنجا مبارزه ميكنيم، اينجا آقايان دارند طرح به نفع دشمن طرّاحى ميكنند؛ خب، اينها نفوذ است؛ اينها 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شاخ ودم دارد كه بعضى تا گفته ميشود نفوذ، برآشفته ميشوند كه آقا، گفتيد نفوذ، گفتيد نفوذ؟ بله، بايد مراقب بود</w:t>
      </w:r>
      <w:r>
        <w:rPr>
          <w:rFonts w:eastAsia="IRNazanin" w:cs="IRNazanin"/>
          <w:color w:val="111111"/>
          <w:sz w:val="28"/>
          <w:szCs w:val="28"/>
          <w:rtl w:val="true"/>
          <w:lang w:bidi="fa-IR"/>
        </w:rPr>
        <w:t>.</w:t>
      </w:r>
      <w:r>
        <w:rPr>
          <w:rStyle w:val="FootnoteAnchor"/>
          <w:rtl w:val="true"/>
        </w:rPr>
        <w:footnoteReference w:id="539"/>
      </w:r>
    </w:p>
    <w:p>
      <w:pPr>
        <w:pStyle w:val="Heading6"/>
        <w:numPr>
          <w:ilvl w:val="5"/>
          <w:numId w:val="1"/>
        </w:numPr>
        <w:rPr/>
      </w:pPr>
      <w:bookmarkStart w:id="1035" w:name="__RefHeading___Toc8210777_2870459653"/>
      <w:bookmarkStart w:id="1036" w:name="_Toc381"/>
      <w:bookmarkEnd w:id="1035"/>
      <w:r>
        <w:rPr>
          <w:rtl w:val="true"/>
        </w:rPr>
        <w:t>همكاران مزدور و بى مزد دشمن در داخل</w:t>
      </w:r>
      <w:bookmarkEnd w:id="1036"/>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متأسّفانه در داخل هم گروهى همين كار دشمن را دارند انجام ميدهند؛ حالا بعضى ها ميفهمند كه چه كار دارند ميكنند، بعضى ها نميفهمند و ميكنند؛ درست همان كار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نااميد كردن مردم، متّهم كردن اين وآن، دروغهاى شاخ دارِ دشمن ساز را به جاى راستْ وانمود كردن و قلمداد كردن در ذهن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كارهايى است كه متأسّفانه در داخل </w:t>
      </w:r>
    </w:p>
    <w:p>
      <w:pPr>
        <w:pStyle w:val="BookText"/>
        <w:rPr/>
      </w:pPr>
      <w:r>
        <w:rPr>
          <w:rFonts w:ascii="IRNazanin" w:hAnsi="IRNazanin" w:eastAsia="IRNazanin"/>
          <w:color w:val="111111"/>
          <w:sz w:val="28"/>
          <w:sz w:val="28"/>
          <w:szCs w:val="28"/>
          <w:rtl w:val="true"/>
          <w:lang w:bidi="fa-IR"/>
        </w:rPr>
        <w:t>هم يك عدّه اى دارند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كار دشمن را دارند در داخل انجام ميدهند، تقوا ندارند؛ دين اينها سياسى است، به جاى اينكه سياستشان دينى باشد؛ دينشان سياسى كارى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ما بايد دينى باشد، نه اينكه دين دارى مان را در جهت سياسى كارى، در جهت اهداف پست و حقير سياسى حركت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اين جور هستند؛ اينها تقوا ندارند؛ همان كار دشمن را ميكنند براى اينكه فلان جناح را تقويت كنند، فلان جناح را بكوبند؛ فلان كس را بالا ببرند، فلان كس را پايين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كارهايى است كه متأسّفانه در داخل انجام ميگيرد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ها بدون رسانه اند، بعضى ها صاحبان رسانه اند، صاحب پايگاه خبرى هستند، صاحب منبرهاى تبليغاتى هستند و ميتوانند حرف بزنند؛ حرف ميزنند،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ملاحظه؛ نه خدا را، نه دين را، نه انصاف را رعايت نميكنند؛ همان كارى كه دشمن ميخواهد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با شوق وذوق تمام، به مجرّدى كه ميبيند در داخل يك چنين چيزهايى وجود دارد، امروز كه اينها ميگويند، امشب شما مى بينيد در راديوى انگليس و راديوى آمريكا، همينها بازتاب وسيعى پيدا ميكند؛ اينها دشمن را شاد ميكنند، اينها دشمن را عليه ملّت و عليه نظام اسلامى شاد ميكنند؛ به قيمت نااميد كردن مردم، نااميد كردن نسل جوان و نسل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كسانى كه همه ى امكانات مديريّتى يا امروز دستشان است يا ديروز دستشان بوده؛ فرقى نميكند؛ كسانى هستند و انسان مشاهده ميكند كه يا امروز همه ى امكانات مديريّتى كشور در اختيار اينها است يا ديروز تمام امكانات مديريّتى در اختيار اينها بوده، آن وقت به قول فرنگى مَآب ها نقش اپوزيسيون به خودشان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كسانى كه كشور در اختيارشان است يا در اختيارشان بوده، اينها ديگر حق ندارند عليه كشور حرف بزنند،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بايد موضع مسئولانه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پاسخگو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اى كه امكانات در اختيارم است، نميتوانم مدّعى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bookmarkStart w:id="1037" w:name="pg9703_154693"/>
    </w:p>
    <w:p>
      <w:pPr>
        <w:pStyle w:val="BookText"/>
        <w:rPr/>
      </w:pPr>
      <w:bookmarkEnd w:id="1037"/>
      <w:r>
        <w:rPr>
          <w:rFonts w:ascii="IRNazanin" w:hAnsi="IRNazanin" w:eastAsia="IRNazanin"/>
          <w:color w:val="111111"/>
          <w:sz w:val="28"/>
          <w:sz w:val="28"/>
          <w:szCs w:val="28"/>
          <w:rtl w:val="true"/>
          <w:lang w:bidi="fa-IR"/>
        </w:rPr>
        <w:t>پاسخگو باشم و جواب بدهم كه چه كار كردم با اين امكانات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اينكه پاسخگويى كنند، بيايند نقش مدّعى را ايفا كنند، عليه اين، عليه آن حرف بزنند؛ اين نميشود؛ مردم قبول نميكنند اين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ممكن است كسى خيال كند كه در مردم تأثير ميگذارد؛ نه، مردم آگاهند، ميفهمند، نميپذيرند اين حالت را</w:t>
      </w:r>
      <w:r>
        <w:rPr>
          <w:rFonts w:eastAsia="IRNazanin" w:cs="IRNazanin"/>
          <w:color w:val="111111"/>
          <w:sz w:val="28"/>
          <w:szCs w:val="28"/>
          <w:rtl w:val="true"/>
          <w:lang w:bidi="fa-IR"/>
        </w:rPr>
        <w:t>.</w:t>
      </w:r>
      <w:r>
        <w:rPr>
          <w:rStyle w:val="FootnoteAnchor"/>
          <w:rtl w:val="true"/>
        </w:rPr>
        <w:footnoteReference w:id="540"/>
      </w:r>
    </w:p>
    <w:p>
      <w:pPr>
        <w:pStyle w:val="Heading6"/>
        <w:numPr>
          <w:ilvl w:val="5"/>
          <w:numId w:val="1"/>
        </w:numPr>
        <w:rPr/>
      </w:pPr>
      <w:bookmarkStart w:id="1038" w:name="__RefHeading___Toc8210779_2870459653"/>
      <w:bookmarkStart w:id="1039" w:name="_Toc382"/>
      <w:bookmarkEnd w:id="1038"/>
      <w:r>
        <w:rPr>
          <w:rtl w:val="true"/>
        </w:rPr>
        <w:t>رخنه كردن عناصر نفوذى در ميان اكثريّت متعهّد مسئولان</w:t>
      </w:r>
      <w:bookmarkEnd w:id="1039"/>
    </w:p>
    <w:p>
      <w:pPr>
        <w:pStyle w:val="BookText"/>
        <w:rPr/>
      </w:pPr>
      <w:r>
        <w:rPr>
          <w:rFonts w:ascii="IRNazanin" w:hAnsi="IRNazanin" w:eastAsia="IRNazanin"/>
          <w:color w:val="111111"/>
          <w:sz w:val="28"/>
          <w:sz w:val="28"/>
          <w:szCs w:val="28"/>
          <w:rtl w:val="true"/>
          <w:lang w:bidi="fa-IR"/>
        </w:rPr>
        <w:t>اكثر مسئولان ما، اكثر نمايندگان مجلس ما، اكثر مسئولان اجرائى ما، مردمان متديّن، علاقه مند به انقلاب و آماده ى براى خدمت به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 خيال نشود كه مجلس چنين است يا چنان است؛ نه، مجلس ركن نظام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داخل مجلس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جاى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عناصرى نفوذ و رخنه كرده باشند؛ حقايق را وارونه كنند؛ فضا را بر كسانى سخت و سنگين كنند؛ آنها را وادار به كار ناشايسته و نامناسبى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نمايندگان براى خدمت به مردم آماده اند؛ وظيفه ى آنها است؛ بايد هم اين كار را بكنند؛ بايد هم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ى وجود بنده و امثال بنده و ديگر مسئولان، خدمت است؛ ما نوكر و خدمتگزار مردم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و آبروى ما به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اين را براى ما معيّن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حقّى به گردن مردم نداريم؛ مردم به گردن ما حق دارند</w:t>
      </w:r>
      <w:r>
        <w:rPr>
          <w:rFonts w:eastAsia="IRNazanin" w:cs="IRNazanin"/>
          <w:color w:val="111111"/>
          <w:sz w:val="28"/>
          <w:szCs w:val="28"/>
          <w:rtl w:val="true"/>
          <w:lang w:bidi="fa-IR"/>
        </w:rPr>
        <w:t>.</w:t>
      </w:r>
      <w:r>
        <w:rPr>
          <w:rStyle w:val="FootnoteAnchor"/>
          <w:rtl w:val="true"/>
        </w:rPr>
        <w:footnoteReference w:id="541"/>
      </w:r>
    </w:p>
    <w:p>
      <w:pPr>
        <w:pStyle w:val="Heading6"/>
        <w:numPr>
          <w:ilvl w:val="5"/>
          <w:numId w:val="1"/>
        </w:numPr>
        <w:rPr/>
      </w:pPr>
      <w:bookmarkStart w:id="1040" w:name="__RefHeading___Toc8210781_2870459653"/>
      <w:bookmarkStart w:id="1041" w:name="_Toc383"/>
      <w:bookmarkEnd w:id="1040"/>
      <w:r>
        <w:rPr>
          <w:rtl w:val="true"/>
        </w:rPr>
        <w:t>برنامه ى نفوذ دشمن در كشور از ده راه</w:t>
      </w:r>
      <w:r>
        <w:rPr>
          <w:rtl w:val="true"/>
        </w:rPr>
        <w:t xml:space="preserve">: </w:t>
      </w:r>
      <w:r>
        <w:rPr>
          <w:rtl w:val="true"/>
        </w:rPr>
        <w:t>علمى، هنرى، ارتباط با دانشگاه ها، دانشمندان، و</w:t>
      </w:r>
      <w:r>
        <w:rPr>
          <w:rtl w:val="true"/>
        </w:rPr>
        <w:t>...</w:t>
      </w:r>
      <w:bookmarkEnd w:id="1041"/>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 هم شروع كرده اند و برنامه ريزى كرده اند براى نفوذ؛ انواع و اقسام طُرق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محاسبه ميكردم با خودم، ديدم شايد حدود ده راه مهم را </w:t>
      </w:r>
      <w:r>
        <w:rPr>
          <w:rFonts w:eastAsia="Amiri" w:cs="Amiri" w:ascii="Amiri" w:hAnsi="Amiri"/>
          <w:color w:val="111111"/>
          <w:sz w:val="28"/>
          <w:szCs w:val="28"/>
          <w:rtl w:val="true"/>
          <w:lang w:bidi="ar-SA"/>
        </w:rPr>
        <w:t xml:space="preserve">- </w:t>
      </w:r>
      <w:bookmarkStart w:id="1042" w:name="pg9703_154695"/>
    </w:p>
    <w:p>
      <w:pPr>
        <w:pStyle w:val="BookText"/>
        <w:rPr/>
      </w:pPr>
      <w:bookmarkEnd w:id="1042"/>
      <w:r>
        <w:rPr>
          <w:rFonts w:ascii="IRNazanin" w:hAnsi="IRNazanin" w:eastAsia="IRNazanin"/>
          <w:color w:val="111111"/>
          <w:sz w:val="28"/>
          <w:sz w:val="28"/>
          <w:szCs w:val="28"/>
          <w:rtl w:val="true"/>
          <w:lang w:bidi="fa-IR"/>
        </w:rPr>
        <w:t>براى نفوذ در كشور پيدا كرده اند و دارند عمل ميكنند؛ همين حالا دارند عمل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اش راه علمى است؛ از طريق ارتباط با دانشگاه ها، ارتباط با دانشمندان، ارتباط با استاد، ارتباط با دانشجو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كنفرانسهاى به ظاهر علمى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باطن براى نفوذ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امنيّتى را اينجا ميفرستند؛ اين يكى از راه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 راه هاى فرهنگى و هنرى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مستقيم دستگاه هاى امنيّتى را به عنوان يك فرد صاحب هنر براى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جشنواره ى موسيقى معيّن ميكنند كه بفرستند؛ كه البتّه خوشبختانه وزارت اطّلاعات فهميد، زودتر جلويش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به عنوان حضور در يك جشنواره ى هنرى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جشنواره ى موسيقى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انتخاب ميكنند كه اين آدم، صددرصد سياسى و امنيّتى است؛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هنرى اينجا ميفرستند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براى چه ميفرستند؟ نفوذ اقتصادى 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گوناگون، راه هاى نفوذ دارند؛ ما بايستى مراقب باشيم، بايد مواظب باشيم</w:t>
      </w:r>
      <w:r>
        <w:rPr>
          <w:rFonts w:eastAsia="IRNazanin" w:cs="IRNazanin"/>
          <w:color w:val="111111"/>
          <w:sz w:val="28"/>
          <w:szCs w:val="28"/>
          <w:rtl w:val="true"/>
          <w:lang w:bidi="fa-IR"/>
        </w:rPr>
        <w:t>.</w:t>
      </w:r>
      <w:r>
        <w:rPr>
          <w:rStyle w:val="FootnoteAnchor"/>
          <w:rtl w:val="true"/>
        </w:rPr>
        <w:footnoteReference w:id="542"/>
      </w:r>
    </w:p>
    <w:p>
      <w:pPr>
        <w:pStyle w:val="Heading6"/>
        <w:numPr>
          <w:ilvl w:val="5"/>
          <w:numId w:val="1"/>
        </w:numPr>
        <w:rPr/>
      </w:pPr>
      <w:bookmarkStart w:id="1043" w:name="__RefHeading___Toc8210783_2870459653"/>
      <w:bookmarkStart w:id="1044" w:name="_Toc384"/>
      <w:bookmarkEnd w:id="1043"/>
      <w:r>
        <w:rPr>
          <w:rtl w:val="true"/>
        </w:rPr>
        <w:t>نوكران بامزد و بى مزد دشمن</w:t>
      </w:r>
      <w:bookmarkEnd w:id="104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پيشرفت علمىِ مردم ما ناراحتند؛ از پيشرفت اقتصادى مردم ما ناراحتند؛ از اينكه دولت بتواند خدمتى به مردم بكند و گره اى از مشكلات مردم باز شود،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عقب ماندگى علمى كمك كند، به نفع آمريكا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كمك كند به اينكه دولت نتواند خدمات لازم را انجام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قوّه ى مجريّه، چه قوّه ى قضائيّه و چه قوّه ى مقنّنه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آمريكا و در خدمت آمريكا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فكرها و نظرات آمريكايى ها را در روزنامه ها و تريبونها بيان كند، به نفع آمريكا كار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كارهاى آنها شايعه پراكنى و تهمت زنى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عيناً همان كارى كه در زمان اميرالمؤمنين ميكردند؛ هر روز يك شايعه، يك تهمت و </w:t>
      </w:r>
      <w:bookmarkStart w:id="1045" w:name="pg9703_154699"/>
    </w:p>
    <w:p>
      <w:pPr>
        <w:pStyle w:val="BookText"/>
        <w:rPr/>
      </w:pPr>
      <w:bookmarkEnd w:id="1045"/>
      <w:r>
        <w:rPr>
          <w:rFonts w:ascii="IRNazanin" w:hAnsi="IRNazanin" w:eastAsia="IRNazanin"/>
          <w:color w:val="111111"/>
          <w:sz w:val="28"/>
          <w:sz w:val="28"/>
          <w:szCs w:val="28"/>
          <w:rtl w:val="true"/>
          <w:lang w:bidi="fa-IR"/>
        </w:rPr>
        <w:t>يك جنگ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فضاى تهمت زنى در داخل كشور و جنگ روانى عليه نظام را تقويت و تشديد كند، مزدور آمريكا است و براى آمريكا كار كرده است؛ چه از آمريكا پول بگيرد، چه نوكر بى مزدومواجب آمريكا باشد</w:t>
      </w:r>
      <w:r>
        <w:rPr>
          <w:rFonts w:eastAsia="IRNazanin" w:cs="IRNazanin"/>
          <w:color w:val="111111"/>
          <w:sz w:val="28"/>
          <w:szCs w:val="28"/>
          <w:rtl w:val="true"/>
          <w:lang w:bidi="fa-IR"/>
        </w:rPr>
        <w:t>.</w:t>
      </w:r>
      <w:r>
        <w:rPr>
          <w:rStyle w:val="FootnoteAnchor"/>
          <w:rtl w:val="true"/>
        </w:rPr>
        <w:footnoteReference w:id="543"/>
      </w:r>
    </w:p>
    <w:p>
      <w:pPr>
        <w:pStyle w:val="Heading6"/>
        <w:numPr>
          <w:ilvl w:val="5"/>
          <w:numId w:val="1"/>
        </w:numPr>
        <w:rPr/>
      </w:pPr>
      <w:bookmarkStart w:id="1046" w:name="__RefHeading___Toc8210785_2870459653"/>
      <w:bookmarkStart w:id="1047" w:name="_Toc385"/>
      <w:bookmarkEnd w:id="1046"/>
      <w:r>
        <w:rPr>
          <w:rtl w:val="true"/>
        </w:rPr>
        <w:t xml:space="preserve">قاسطين و مارقين و ناكثين زمان امام على </w:t>
      </w:r>
      <w:r>
        <w:rPr>
          <w:rtl w:val="true"/>
        </w:rPr>
        <w:t>(</w:t>
      </w:r>
      <w:r>
        <w:rPr>
          <w:rtl w:val="true"/>
        </w:rPr>
        <w:t>عليه السّلام</w:t>
      </w:r>
      <w:r>
        <w:rPr>
          <w:rtl w:val="true"/>
        </w:rPr>
        <w:t xml:space="preserve">) </w:t>
      </w:r>
      <w:r>
        <w:rPr>
          <w:rtl w:val="true"/>
        </w:rPr>
        <w:t>و زمان ما</w:t>
      </w:r>
      <w:bookmarkEnd w:id="1047"/>
    </w:p>
    <w:p>
      <w:pPr>
        <w:pStyle w:val="BookText"/>
        <w:rPr/>
      </w:pPr>
      <w:r>
        <w:rPr>
          <w:rFonts w:ascii="IRNazanin" w:hAnsi="IRNazanin" w:eastAsia="IRNazanin"/>
          <w:color w:val="111111"/>
          <w:sz w:val="28"/>
          <w:sz w:val="28"/>
          <w:szCs w:val="28"/>
          <w:rtl w:val="true"/>
          <w:lang w:bidi="fa-IR"/>
        </w:rPr>
        <w:t>در مقابلِ حكومت علوى، سه جبهه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قاسطين و مارقين و 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مارقين و ناكثين، جبهه ى داخلى و جبهه ى خودى بودند؛ منتها خودى هاى فريب خورده و به دام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دام ثروت طلبى و مقام خواهى و عقده هاى خودشان، يا به دام جهالتها و حماقتها و تعصّبهاى خودشان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جبهه ى قاسطين، جبهه ى دشمن بود؛ جبهه ى آشتى ناپذير بود؛ با على آشتى بكن نبود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آمدند به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جناب معاوية بن ابى سفيان چند صباحى در رأس حكومت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اگر من حاكمم، او نميتواند استاندار اين حكومت باشد؛ بايد كنار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تخطئه كردند و گفتند بى سياستى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نويسندگان تا امروز هم ميگويند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سياستى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خودشان بى سياستند؛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پخته عمل كرد؛ براى اينكه معاوية بن ابى سفيان، جناب طلحه و زبير نبود كه اگر آن امتيازى را كه ميخواست، به او ميدادند، او ساكت مى نشست؟ نه، آن جبهه، جبهه ى قاسطين بود؛ جبهه اى بود كه با جبهه ى علوى نميساخت؛ در هيچ شرايطى هم نميساخت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او عقب ميرفت، اين يك قدم جلو مى آمد و جز در ميدان جنگ، نقطه ى تلاقى باهم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ميدانست و لذا تا زمانى كه بر سرِ كار بود، جبهه ى قاسطين هيچ كار </w:t>
      </w:r>
    </w:p>
    <w:p>
      <w:pPr>
        <w:pStyle w:val="BookText"/>
        <w:rPr/>
      </w:pPr>
      <w:r>
        <w:rPr>
          <w:rFonts w:ascii="IRNazanin" w:hAnsi="IRNazanin" w:eastAsia="IRNazanin"/>
          <w:color w:val="111111"/>
          <w:sz w:val="28"/>
          <w:sz w:val="28"/>
          <w:szCs w:val="28"/>
          <w:rtl w:val="true"/>
          <w:lang w:bidi="fa-IR"/>
        </w:rPr>
        <w:t xml:space="preserve">نتوانستند بكنند و هميشه شكست خوردند؛ امّا وقتى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شهادت على هم به دست آن گروه هاى شبه خودىِ متعصّبِ عقده اىِ بدفهمِ كج فهمِ فريب خورده بود، نه بيگانه ى آن چنانى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بيگانه ها قاسطين حكومت را گرفتند و با گذشت چند سال، نشان دادند كه ايده آل آنها در حكومت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حَجّاج بن 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كوفه به وجود آمد؛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 بن عمر ثقفى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حكومت يزيدبن معاويه به وجود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كه آن جريان، اصلاً جريانى نيست كه بتواند در يك نقطه با جريان علوى تلاقى كند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عيناً همان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دشمن، غير از آن آدم غافلى است كه خودى هم هست، منتها بيچاره دچار غفلت و اشتباه و فريب ميشود؛ براثر حادثه اى، عقده و كينه اى پيدا ميكند و در مقابل نظام مى ايستد؛ در مقابل سخن حق مى ايستد؛ در مقابل امام و راه امام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دشمن اصلى نيست؛ اين يك آدم فريب خورده است؛ اين يك آدم قابل ترحّم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اصلى آن كسى است كه پشت سر اين قرار ميگيرد، امّا خودش را نشان نميدهد؛ در داخل كشور، خودش را نشان نميدهد؛ در خارج كشور چرا؛ در جبهه ى جهانى، در جبهه ى بين المللى، به عنوان يك عضو وفادار سازمان جاسوسى سياى آمريكا، يا موساد صهيونيست ها چرا؛ كاملاً چهره ى او آشكار است؛ حرف هم ميزند، حقايق را هم ميگويد؛ انگيزه هايى را هم كه او براى مبارزه با اسلام و مسلمين دارد، بيان ميكند؛ امّا آن دنباله ى او كه داخل كشور است، خود را دمِ چكِ اقتدار حكومت قرار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 كه اين حكومت، حكومت مقتدرى است؛ حكومتى است كه متّكى به آراءِ مردم است؛ متّكى به محبّت مردم است؛ متّكى به ايمان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حكومت ميترسند و خودشان را جلو نميدهند؛ حرفشان را با يك واسطه، با دو واسطه، با سه واسطه، از زبان آدمهاى غافل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وقت مى بينيد طرف يك روحانى </w:t>
      </w:r>
      <w:bookmarkStart w:id="1048" w:name="pg9703_154704"/>
    </w:p>
    <w:p>
      <w:pPr>
        <w:pStyle w:val="BookText"/>
        <w:rPr/>
      </w:pPr>
      <w:bookmarkEnd w:id="1048"/>
      <w:r>
        <w:rPr>
          <w:rFonts w:ascii="IRNazanin" w:hAnsi="IRNazanin" w:eastAsia="IRNazanin"/>
          <w:color w:val="111111"/>
          <w:sz w:val="28"/>
          <w:sz w:val="28"/>
          <w:szCs w:val="28"/>
          <w:rtl w:val="true"/>
          <w:lang w:bidi="fa-IR"/>
        </w:rPr>
        <w:t>است، امّا غافل و فريب خورده و بى خبر؛ يا يك دانشجو است، امّا اسير احساسات شده و نينديشيده؛ يا يك فرد معمولىِ حتّى انقلابى است، امّا زمان را نشناخته، دشمن را نشناخته، يا احياناً دچار عقده و كينه اى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از زبان اين فرد خارج ميشود؛ امّا اين بيچاره حرف خودش نيست؛ حرف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ما آن كسى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بَدَتِ اَلْبَغْضٰاءُ مِنْ أَفْوٰاهِهِمْ وَ مٰا تُخْفِي صُدُورُهُمْ أَكْبَرُ</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دشمن ما آن كسى است كه براى اين انقلاب، نه فقط دل نسوزانده است، بلكه حتّى در مقابل اين انقلاب، در برهه هايى از زمان شايد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شان در مقابل انقلاب در زمان رژيم پهلوى ايستادند؛ بعضى شان بعد از آنكه نظام اسلامى بر سرِ كار آمد، خرابكارى كردند؛ بعضى شان مدّتى را ترسيدند، كنار رفتند و خود را مخفى كردند؛ بعد كه حالا فرصتى برايشان پيش آمده، از لاك خود بيرون خزيده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خيال ميكنند كه فرصتى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اين مار است، او كى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پىِ بى آلتى افسرده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از پىِ بى آلتى افسرده بودند، بعد آفتابى به تنشان خورد، خيال ميكنند كه الان ميدانى است كه بتوانند نيش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ميدان ميشوند، منتها بازهم مارگونه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اينها اين است كه وحدت ملّى را تخريب كنند و اين اتّحاد عمومى ملّت را بگيرند</w:t>
      </w:r>
      <w:r>
        <w:rPr>
          <w:rFonts w:eastAsia="IRNazanin" w:cs="IRNazanin"/>
          <w:color w:val="111111"/>
          <w:sz w:val="28"/>
          <w:szCs w:val="28"/>
          <w:rtl w:val="true"/>
          <w:lang w:bidi="fa-IR"/>
        </w:rPr>
        <w:t>.</w:t>
      </w:r>
      <w:r>
        <w:rPr>
          <w:rStyle w:val="FootnoteAnchor"/>
          <w:rtl w:val="true"/>
        </w:rPr>
        <w:footnoteReference w:id="545"/>
      </w:r>
    </w:p>
    <w:p>
      <w:pPr>
        <w:pStyle w:val="Heading6"/>
        <w:numPr>
          <w:ilvl w:val="5"/>
          <w:numId w:val="1"/>
        </w:numPr>
        <w:rPr/>
      </w:pPr>
      <w:bookmarkStart w:id="1049" w:name="__RefHeading___Toc8210787_2870459653"/>
      <w:bookmarkStart w:id="1050" w:name="_Toc386"/>
      <w:bookmarkEnd w:id="1049"/>
      <w:r>
        <w:rPr>
          <w:rtl w:val="true"/>
        </w:rPr>
        <w:t>خطر نفوذ دشمن در اركان نظام</w:t>
      </w:r>
      <w:bookmarkEnd w:id="1050"/>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اين مسئله ى نفوذ را در قضيّه ى برجام و پس از برجام مطرح كرديم؛ اين خيلى مسئله ى عجيب و خيلى مسئله 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در </w:t>
      </w:r>
      <w:bookmarkStart w:id="1051" w:name="pg9703_154708"/>
    </w:p>
    <w:p>
      <w:pPr>
        <w:pStyle w:val="BookText"/>
        <w:rPr/>
      </w:pPr>
      <w:bookmarkEnd w:id="1051"/>
      <w:r>
        <w:rPr>
          <w:rFonts w:ascii="IRNazanin" w:hAnsi="IRNazanin" w:eastAsia="IRNazanin"/>
          <w:color w:val="111111"/>
          <w:sz w:val="28"/>
          <w:sz w:val="28"/>
          <w:szCs w:val="28"/>
          <w:rtl w:val="true"/>
          <w:lang w:bidi="fa-IR"/>
        </w:rPr>
        <w:t>مسائل گوناگون دسترسى به اطّلاعات دارند، خوب ميدانند كه چه دامى براى كشور گسترده اند يا ميخواهند بگسترانند براى نفوذ كردن در حصن و حصار اراده و فكر و تصميم ملّت ايران، با انحاء مختلفِ تدابير و سياستها و توطئه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الان در جريان است؛ مردم در باب انتخابات بايد خيلى متوجّه اين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عنصر نفوذى به شكلى وارد مجلس شوراى اسلامى بشود يا وارد مجلس خبرگان بشود يا در اركان ديگر نظام نفوذ بكند، مثل موريانه از داخل ميجَود و پايه ها را سست ميكند و فرو ميريزد؛ قضيّه اين جورى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نفوذ خيلى مهم است</w:t>
      </w:r>
      <w:r>
        <w:rPr>
          <w:rFonts w:eastAsia="IRNazanin" w:cs="IRNazanin"/>
          <w:color w:val="111111"/>
          <w:sz w:val="28"/>
          <w:szCs w:val="28"/>
          <w:rtl w:val="true"/>
          <w:lang w:bidi="fa-IR"/>
        </w:rPr>
        <w:t>.</w:t>
      </w:r>
      <w:r>
        <w:rPr>
          <w:rStyle w:val="FootnoteAnchor"/>
          <w:rtl w:val="true"/>
        </w:rPr>
        <w:footnoteReference w:id="546"/>
      </w:r>
    </w:p>
    <w:p>
      <w:pPr>
        <w:pStyle w:val="Heading6"/>
        <w:numPr>
          <w:ilvl w:val="5"/>
          <w:numId w:val="1"/>
        </w:numPr>
        <w:rPr/>
      </w:pPr>
      <w:bookmarkStart w:id="1052" w:name="__RefHeading___Toc8210789_2870459653"/>
      <w:bookmarkStart w:id="1053" w:name="_Toc387"/>
      <w:bookmarkEnd w:id="1052"/>
      <w:r>
        <w:rPr>
          <w:rtl w:val="true"/>
        </w:rPr>
        <w:t>موريانه ها در حوزه براى تضعيف اسلام انقلابى</w:t>
      </w:r>
      <w:bookmarkEnd w:id="1053"/>
    </w:p>
    <w:p>
      <w:pPr>
        <w:pStyle w:val="BookText"/>
        <w:rPr/>
      </w:pPr>
      <w:r>
        <w:rPr>
          <w:rFonts w:ascii="IRNazanin" w:hAnsi="IRNazanin" w:eastAsia="IRNazanin"/>
          <w:color w:val="111111"/>
          <w:sz w:val="28"/>
          <w:sz w:val="28"/>
          <w:szCs w:val="28"/>
          <w:rtl w:val="true"/>
          <w:lang w:bidi="fa-IR"/>
        </w:rPr>
        <w:t>حقّ انقلاب بايد در حوزه ها محفوظ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حوزه ها به افراد بدخواه ميدان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افرادى كه جرئت نميكردند از سيطره و هيبت انقلاب، نفس بكشند، نبايد باز در گوشه وكنار پيدا شوند، بنا كنند ايمان افرادى را ضعيف كردن؛ مثل موريانه به پايه ى ايمان افراد افتادن و آنها را نسبت به انقلاب و اسلام انقلابى و مبانى انقلاب، ضعيف و سست كردن؛ نه فضلا بايد اجازه بدهند و نه تشكيلات حوزه بايد به اين معنا اجازه بدهد و نه طلّاب</w:t>
      </w:r>
      <w:r>
        <w:rPr>
          <w:rFonts w:eastAsia="IRNazanin" w:cs="IRNazanin"/>
          <w:color w:val="111111"/>
          <w:sz w:val="28"/>
          <w:szCs w:val="28"/>
          <w:rtl w:val="true"/>
          <w:lang w:bidi="fa-IR"/>
        </w:rPr>
        <w:t>.</w:t>
      </w:r>
      <w:r>
        <w:rPr>
          <w:rStyle w:val="FootnoteAnchor"/>
          <w:rtl w:val="true"/>
        </w:rPr>
        <w:footnoteReference w:id="547"/>
      </w:r>
    </w:p>
    <w:p>
      <w:pPr>
        <w:pStyle w:val="Heading6"/>
        <w:numPr>
          <w:ilvl w:val="5"/>
          <w:numId w:val="1"/>
        </w:numPr>
        <w:rPr/>
      </w:pPr>
      <w:bookmarkStart w:id="1054" w:name="__RefHeading___Toc8210791_2870459653"/>
      <w:bookmarkStart w:id="1055" w:name="_Toc388"/>
      <w:bookmarkEnd w:id="1054"/>
      <w:r>
        <w:rPr>
          <w:rtl w:val="true"/>
        </w:rPr>
        <w:t>تسلّط بر ارتشهاى كشورها</w:t>
      </w:r>
      <w:bookmarkEnd w:id="105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مطلب اين است كه دشمنان ملّتها، براى تصرّف و از پا انداختن و نابود كردن مقاومت آنان، تدابير گوناگونى را به كار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تدابير كه امروز در جاهايى از دنيا خيلى نمايان است، اين است كه ارتشهاى آن كشورها را قبضه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ارتش در يك كشور </w:t>
      </w:r>
      <w:bookmarkStart w:id="1056" w:name="pg9703_154711"/>
    </w:p>
    <w:p>
      <w:pPr>
        <w:pStyle w:val="BookText"/>
        <w:rPr/>
      </w:pPr>
      <w:bookmarkEnd w:id="1056"/>
      <w:r>
        <w:rPr>
          <w:rFonts w:ascii="IRNazanin" w:hAnsi="IRNazanin" w:eastAsia="IRNazanin"/>
          <w:color w:val="111111"/>
          <w:sz w:val="28"/>
          <w:sz w:val="28"/>
          <w:szCs w:val="28"/>
          <w:rtl w:val="true"/>
          <w:lang w:bidi="fa-IR"/>
        </w:rPr>
        <w:t>قبضه ى بيگانگان شد، در واقع امنيّت از فضاى سياسى آن كشور هم رخت برميبندد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هرجايى كه بيگانه لازم بداند، به وسيله ى اين بازوى مسلّح، اوضاع آن كشور را درهم و برهم، يا هدايت ميكند و يا بكلّى دگرگون ميسازد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نشان دهنده ى نقش بااهمّيّت نيروهاى مسلّح در كشورها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رژيم گذشته ى ايران هم كم وبيش اين طور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حتّى تصوّر ميكردند كه وقتى دستگاه سياسى اين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خاندان پهلوى هم جزو آنها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عقب نشينى شود، باز كارگزاران آنها در نيروهاى مسلّح ايران خواهند توانست منافع آمريكايى ها را تأمين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ايران و ايرانى و اعتقادات عميق ما و اصالت ذوات و طينتهاى مردم اين كشور را نشناخته و بد محاسبه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صحّت و سقم محاسبه ى آنها نيست؛ منظورم محاسبه ى عمومى بر روى نيروهاى مسلّح در كشورهاى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كشورهايى كه ارتشهايشان سرسپرده ى بيگانگان هستند، نگاه كنيد، ببينيد كه در آنجاها چگونه عمل ميكنند و كشورها در چه وضعيّتى قرار دارند</w:t>
      </w:r>
      <w:r>
        <w:rPr>
          <w:rFonts w:eastAsia="IRNazanin" w:cs="IRNazanin"/>
          <w:color w:val="111111"/>
          <w:sz w:val="28"/>
          <w:szCs w:val="28"/>
          <w:rtl w:val="true"/>
          <w:lang w:bidi="fa-IR"/>
        </w:rPr>
        <w:t>.</w:t>
      </w:r>
      <w:r>
        <w:rPr>
          <w:rStyle w:val="FootnoteAnchor"/>
          <w:rtl w:val="true"/>
        </w:rPr>
        <w:footnoteReference w:id="548"/>
      </w:r>
    </w:p>
    <w:p>
      <w:pPr>
        <w:pStyle w:val="Heading6"/>
        <w:numPr>
          <w:ilvl w:val="5"/>
          <w:numId w:val="1"/>
        </w:numPr>
        <w:rPr/>
      </w:pPr>
      <w:bookmarkStart w:id="1057" w:name="__RefHeading___Toc8210793_2870459653"/>
      <w:bookmarkStart w:id="1058" w:name="_Toc389"/>
      <w:bookmarkEnd w:id="1057"/>
      <w:r>
        <w:rPr>
          <w:rtl w:val="true"/>
        </w:rPr>
        <w:t>استفاده ى دشمن از ارتباطات علمى براى نفوذ</w:t>
      </w:r>
      <w:bookmarkEnd w:id="1058"/>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بكنيد در ديپلماسى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ارتباطات علمى، كه بنده هم با آن موافقم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نخوريم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يك نفرى به عنوان تاجر مى آيد مى نشيند با يك اقتصاددان ما، با يك تاجر ما در مثلاً فلان رستوران يا فلان هتل فلان كشور بنا ميكند صحبت كردن و قرار معامله گذاشتن، بعد كه تحقيق ميكنيم معلوم ميشود ايشان يك مأمور امنيّتى رژيم صهيونيستى است در لباس يك تاجر، كه مقاصدى را دارد دنبال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عين همين قضيّه </w:t>
      </w:r>
      <w:bookmarkStart w:id="1059" w:name="pg9703_154714"/>
    </w:p>
    <w:p>
      <w:pPr>
        <w:pStyle w:val="BookText"/>
        <w:rPr/>
      </w:pPr>
      <w:bookmarkEnd w:id="1059"/>
      <w:r>
        <w:rPr>
          <w:rFonts w:ascii="IRNazanin" w:hAnsi="IRNazanin" w:eastAsia="IRNazanin"/>
          <w:color w:val="111111"/>
          <w:sz w:val="28"/>
          <w:sz w:val="28"/>
          <w:szCs w:val="28"/>
          <w:rtl w:val="true"/>
          <w:lang w:bidi="fa-IR"/>
        </w:rPr>
        <w:t>درمورد علم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دانشمند خارجى استفاده كنيد؛ بنده بارها در جمع دانشجويان گفته ام كه ما از شاگردى كردن خجالت نميكشيم، ما شاگردى ميكنيم امّا حواسمان بايد جمع باشد كه در ارتباط علمى و در فراگيرى و يادگيرى علمى، سوراخى و منفذى و دريچه اى براى نفوذ امنيّتى پيدا نشود؛ اينها از همه چيز استفاده ميكنند براى نفوذ امنيّتى؛ حتّى از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اتّفاق افتاده، قبلاً هم شده، امروز هم متأسّفانه دارد در يكجاهايى ميشود</w:t>
      </w:r>
      <w:r>
        <w:rPr>
          <w:rFonts w:eastAsia="IRNazanin" w:cs="IRNazanin"/>
          <w:color w:val="111111"/>
          <w:sz w:val="28"/>
          <w:szCs w:val="28"/>
          <w:rtl w:val="true"/>
          <w:lang w:bidi="fa-IR"/>
        </w:rPr>
        <w:t>.</w:t>
      </w:r>
      <w:r>
        <w:rPr>
          <w:rStyle w:val="FootnoteAnchor"/>
          <w:rtl w:val="true"/>
        </w:rPr>
        <w:footnoteReference w:id="549"/>
      </w:r>
    </w:p>
    <w:p>
      <w:pPr>
        <w:pStyle w:val="Heading6"/>
        <w:numPr>
          <w:ilvl w:val="5"/>
          <w:numId w:val="1"/>
        </w:numPr>
        <w:rPr/>
      </w:pPr>
      <w:bookmarkStart w:id="1060" w:name="__RefHeading___Toc8210795_2870459653"/>
      <w:bookmarkStart w:id="1061" w:name="_Toc390"/>
      <w:bookmarkEnd w:id="1060"/>
      <w:r>
        <w:rPr>
          <w:rtl w:val="true"/>
        </w:rPr>
        <w:t>تحميل مهره هاى وابسته</w:t>
      </w:r>
      <w:bookmarkEnd w:id="1061"/>
    </w:p>
    <w:p>
      <w:pPr>
        <w:pStyle w:val="BookText"/>
        <w:rPr/>
      </w:pPr>
      <w:r>
        <w:rPr>
          <w:rFonts w:ascii="IRNazanin" w:hAnsi="IRNazanin" w:eastAsia="IRNazanin"/>
          <w:color w:val="111111"/>
          <w:sz w:val="28"/>
          <w:sz w:val="28"/>
          <w:szCs w:val="28"/>
          <w:rtl w:val="true"/>
          <w:lang w:bidi="fa-IR"/>
        </w:rPr>
        <w:t>نخستين آسيب، بر روى كار آوردن عناصرى است كه خود را متعهّد به آمريكا و غرب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 ميكوشد پس از سقوط ناگزير مهره هاى وابسته، اصل سيستم و اهرمهاى اصلى قدرت را حفظ كند و سر ديگرى را بر روى اين بدن بگذارد و بدين وسيله سلطه ى خود را همچنان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معناى هدر رفتن همه ى تلاشها و مجاهدتها است</w:t>
      </w:r>
      <w:r>
        <w:rPr>
          <w:rFonts w:eastAsia="IRNazanin" w:cs="IRNazanin"/>
          <w:color w:val="111111"/>
          <w:sz w:val="28"/>
          <w:szCs w:val="28"/>
          <w:rtl w:val="true"/>
          <w:lang w:bidi="fa-IR"/>
        </w:rPr>
        <w:t>.</w:t>
      </w:r>
      <w:r>
        <w:rPr>
          <w:rStyle w:val="FootnoteAnchor"/>
          <w:rtl w:val="true"/>
        </w:rPr>
        <w:footnoteReference w:id="550"/>
      </w:r>
    </w:p>
    <w:p>
      <w:pPr>
        <w:pStyle w:val="Heading6"/>
        <w:numPr>
          <w:ilvl w:val="5"/>
          <w:numId w:val="1"/>
        </w:numPr>
        <w:rPr/>
      </w:pPr>
      <w:bookmarkStart w:id="1062" w:name="__RefHeading___Toc8210797_2870459653"/>
      <w:bookmarkStart w:id="1063" w:name="_Toc391"/>
      <w:bookmarkEnd w:id="1062"/>
      <w:r>
        <w:rPr/>
        <w:t>2-2</w:t>
      </w:r>
      <w:r>
        <w:rPr>
          <w:rtl w:val="true"/>
        </w:rPr>
        <w:t xml:space="preserve"> - </w:t>
      </w:r>
      <w:r>
        <w:rPr>
          <w:rtl w:val="true"/>
        </w:rPr>
        <w:t>نفوذ جريانى براى تغيير محاسبات و ذهنيّتها</w:t>
      </w:r>
      <w:bookmarkEnd w:id="1063"/>
    </w:p>
    <w:p>
      <w:pPr>
        <w:pStyle w:val="Heading6"/>
        <w:numPr>
          <w:ilvl w:val="5"/>
          <w:numId w:val="1"/>
        </w:numPr>
        <w:rPr/>
      </w:pPr>
      <w:bookmarkStart w:id="1064" w:name="__RefHeading___Toc8210799_2870459653"/>
      <w:bookmarkStart w:id="1065" w:name="_Toc392"/>
      <w:bookmarkEnd w:id="1064"/>
      <w:r>
        <w:rPr>
          <w:rtl w:val="true"/>
        </w:rPr>
        <w:t>اشاره</w:t>
      </w:r>
      <w:bookmarkEnd w:id="1065"/>
    </w:p>
    <w:p>
      <w:pPr>
        <w:pStyle w:val="BookText"/>
        <w:rPr/>
      </w:pPr>
      <w:r>
        <w:rPr>
          <w:rFonts w:ascii="IRNazanin" w:hAnsi="IRNazanin" w:eastAsia="IRNazanin"/>
          <w:color w:val="111111"/>
          <w:sz w:val="28"/>
          <w:sz w:val="28"/>
          <w:szCs w:val="28"/>
          <w:rtl w:val="true"/>
          <w:lang w:bidi="fa-IR"/>
        </w:rPr>
        <w:t>منتها از اين خطرناك تر، نفوذ جريانى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 جريانى، يعنى شبكه سازى در داخل ملّت؛ به وسيله ى پول كه نقش پول و نقش امور اقتصادى اينجا روشن ميشود</w:t>
      </w:r>
      <w:r>
        <w:rPr>
          <w:rFonts w:eastAsia="IRNazanin" w:cs="IRNazanin"/>
          <w:color w:val="111111"/>
          <w:sz w:val="28"/>
          <w:szCs w:val="28"/>
          <w:rtl w:val="true"/>
          <w:lang w:bidi="fa-IR"/>
        </w:rPr>
        <w:t>.</w:t>
      </w:r>
      <w:r>
        <w:rPr>
          <w:rStyle w:val="FootnoteAnchor"/>
          <w:rtl w:val="true"/>
        </w:rPr>
        <w:footnoteReference w:id="551"/>
      </w:r>
    </w:p>
    <w:p>
      <w:pPr>
        <w:pStyle w:val="Heading6"/>
        <w:numPr>
          <w:ilvl w:val="5"/>
          <w:numId w:val="1"/>
        </w:numPr>
        <w:rPr/>
      </w:pPr>
      <w:bookmarkStart w:id="1066" w:name="__RefHeading___Toc8210801_2870459653"/>
      <w:bookmarkStart w:id="1067" w:name="_Toc393"/>
      <w:bookmarkEnd w:id="1066"/>
      <w:r>
        <w:rPr>
          <w:rtl w:val="true"/>
        </w:rPr>
        <w:t>عمده ترين وسيله ى نفوذ جريانى؛ پول و جاذبه ى جنسى</w:t>
      </w:r>
      <w:bookmarkEnd w:id="106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 ترين وسيله دو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پول، يكى هم جاذبه هاى </w:t>
      </w:r>
      <w:bookmarkStart w:id="1068" w:name="pg9703_154717"/>
    </w:p>
    <w:p>
      <w:pPr>
        <w:pStyle w:val="BookText"/>
        <w:rPr/>
      </w:pPr>
      <w:bookmarkEnd w:id="1068"/>
      <w:r>
        <w:rPr>
          <w:rFonts w:ascii="IRNazanin" w:hAnsi="IRNazanin" w:eastAsia="IRNazanin"/>
          <w:color w:val="111111"/>
          <w:sz w:val="28"/>
          <w:sz w:val="28"/>
          <w:szCs w:val="28"/>
          <w:rtl w:val="true"/>
          <w:lang w:bidi="fa-IR"/>
        </w:rPr>
        <w:t>جنسى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را جذب كنند، دور هم جمع كنند؛ يك هدف جعلى و دروغين مطرح كنند و افراد مؤثّر را، افرادى كه ميتوانند در جامعه اثرگذار باشند، بكشانند به آن سمت موردنظر خودشان</w:t>
      </w:r>
      <w:r>
        <w:rPr>
          <w:rFonts w:eastAsia="IRNazanin" w:cs="IRNazanin"/>
          <w:color w:val="111111"/>
          <w:sz w:val="28"/>
          <w:szCs w:val="28"/>
          <w:rtl w:val="true"/>
          <w:lang w:bidi="fa-IR"/>
        </w:rPr>
        <w:t>.</w:t>
      </w:r>
      <w:r>
        <w:rPr>
          <w:rStyle w:val="FootnoteAnchor"/>
          <w:rtl w:val="true"/>
        </w:rPr>
        <w:footnoteReference w:id="552"/>
      </w:r>
    </w:p>
    <w:p>
      <w:pPr>
        <w:pStyle w:val="Heading6"/>
        <w:numPr>
          <w:ilvl w:val="5"/>
          <w:numId w:val="1"/>
        </w:numPr>
        <w:rPr/>
      </w:pPr>
      <w:bookmarkStart w:id="1069" w:name="__RefHeading___Toc8210803_2870459653"/>
      <w:bookmarkStart w:id="1070" w:name="_Toc394"/>
      <w:bookmarkEnd w:id="1069"/>
      <w:r>
        <w:rPr>
          <w:rtl w:val="true"/>
        </w:rPr>
        <w:t>هدف از نفوذ جريانى؛ تغيير باورها و آرمانها و سبك زندگى</w:t>
      </w:r>
      <w:bookmarkEnd w:id="1070"/>
    </w:p>
    <w:p>
      <w:pPr>
        <w:pStyle w:val="BookText"/>
        <w:rPr/>
      </w:pPr>
      <w:r>
        <w:rPr>
          <w:rFonts w:ascii="IRNazanin" w:hAnsi="IRNazanin" w:eastAsia="IRNazanin"/>
          <w:color w:val="111111"/>
          <w:sz w:val="28"/>
          <w:sz w:val="28"/>
          <w:szCs w:val="28"/>
          <w:rtl w:val="true"/>
          <w:lang w:bidi="fa-IR"/>
        </w:rPr>
        <w:t xml:space="preserve">آن سمت موردنظر چيست؟ آن عبارت است از تغيير باورها، تغيير آرمانها، تغيير نگاه ها، تغيير سبك زندگى؛ كارى كنند كه اين شخصى كه مورد نفوذ قرار گرفته است، تحت تأثير نفوذ قرار گرفته، همان چيزى را فكر كند كه آن آمريكايى فكر ميكند؛ يعنى كارى كنند كه شما همان جورى نگاه كنى به مسئله كه يك آمريكايى نگاه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يك سياستمدار آمريكايى، به مردم آمريكا كارى ندارد همان جورى تشخيص بدهى كه آن مأمور عالى رتبه ى سيا تشخيص ميدهد؛ درنتيجه همان چيزى را بخواهى كه او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خيال او آسوده است؛ بدون اينكه لازم باشد خودش را به خطر بيندازد و وارد عرصه بشود، شما براى او دارى كار ميكنى؛ هدف اين است، هدف نفوذ اين است؛ نفوذ جريانى، نفوذ شبكه اى، نفوذ گسترده؛ نه موردى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نفوذ نسبت به اشخاصى انجام بگيرد كه اينها در سرنوشت كشور، سياست كشور، آينده ى كشور تأثيرى دارند، شما ببينيد چه اتّفاقى مى افتد؟ آرمانها تغيير پيدا خواهند كرد، ارزشها تغيير پيدا خواهد كرد، خواستها تغيير پيدا خواهد كرد، باورها تغيير پيدا خواهد كرد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وقتى نگاه ميكنيد، باور داريد كه در مسئله ى فلسطين يك ظلم آشكار به يك ملّت دارد ميشود؛ اين را داريد مى بينيد؛ نگاه شما اين 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كسى كه در خانه ى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فلسطينىِ عرب، چه مسلمان، چه مسيحى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تعدّى قرار ميگيرد، او محكوم ميشود با نگاه </w:t>
      </w:r>
      <w:bookmarkStart w:id="1071" w:name="pg9703_154720"/>
    </w:p>
    <w:p>
      <w:pPr>
        <w:pStyle w:val="BookText"/>
        <w:rPr/>
      </w:pPr>
      <w:bookmarkEnd w:id="1071"/>
      <w:r>
        <w:rPr>
          <w:rFonts w:ascii="IRNazanin" w:hAnsi="IRNazanin" w:eastAsia="IRNazanin"/>
          <w:color w:val="111111"/>
          <w:sz w:val="28"/>
          <w:sz w:val="28"/>
          <w:szCs w:val="28"/>
          <w:rtl w:val="true"/>
          <w:lang w:bidi="fa-IR"/>
        </w:rPr>
        <w:t>آمريكايى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شما او مظلوم است؛ وقتى توانست تغيير نگاه شما را تأمين بكند، شما هم مثل او نگاه ميكنيد و ميگوييد كه اسرائيل دارد از هويّت خودش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اوباما نگفت؟ همان وقتى كه اينها آتش را شبانه روز بر سر مردم غزّه ميريختند، يك مردم بى دفاع را، خانه شان، زندگى شان، مزرعه شان، بچّه شان، مدرسه شان، بيمارستانشان را مورد تهاجم قرار ميدادند، رئيس جمهور آمريكا گفت اسرائيل دارد از خودش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نگاه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شبكه سازى و جريان سازى موجب ميشود كه آن كسى كه مثلاً در داخل ايران دارد زندگى ميكند يا در داخل فلان كشور ديگر، اين نگاهش بشود آن 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نفوذ اين است؛ ببينيد چقدر خطرناك است</w:t>
      </w:r>
      <w:r>
        <w:rPr>
          <w:rFonts w:eastAsia="IRNazanin" w:cs="IRNazanin"/>
          <w:color w:val="111111"/>
          <w:sz w:val="28"/>
          <w:szCs w:val="28"/>
          <w:rtl w:val="true"/>
          <w:lang w:bidi="fa-IR"/>
        </w:rPr>
        <w:t>.</w:t>
      </w:r>
      <w:r>
        <w:rPr>
          <w:rStyle w:val="FootnoteAnchor"/>
          <w:rtl w:val="true"/>
        </w:rPr>
        <w:footnoteReference w:id="553"/>
      </w:r>
    </w:p>
    <w:p>
      <w:pPr>
        <w:pStyle w:val="Heading6"/>
        <w:numPr>
          <w:ilvl w:val="5"/>
          <w:numId w:val="1"/>
        </w:numPr>
        <w:rPr/>
      </w:pPr>
      <w:bookmarkStart w:id="1072" w:name="__RefHeading___Toc8210805_2870459653"/>
      <w:bookmarkStart w:id="1073" w:name="_Toc395"/>
      <w:bookmarkEnd w:id="1072"/>
      <w:r>
        <w:rPr>
          <w:rtl w:val="true"/>
        </w:rPr>
        <w:t>هدف جنگ نرم؛ عوض كردن محاسبات</w:t>
      </w:r>
      <w:bookmarkEnd w:id="1073"/>
    </w:p>
    <w:p>
      <w:pPr>
        <w:pStyle w:val="BookText"/>
        <w:rPr/>
      </w:pPr>
      <w:r>
        <w:rPr>
          <w:rFonts w:ascii="IRNazanin" w:hAnsi="IRNazanin" w:eastAsia="IRNazanin"/>
          <w:color w:val="111111"/>
          <w:sz w:val="28"/>
          <w:sz w:val="28"/>
          <w:szCs w:val="28"/>
          <w:rtl w:val="true"/>
          <w:lang w:bidi="fa-IR"/>
        </w:rPr>
        <w:t>در جنگ نرم، آن چيزى كه بايد مورد توجّه باشد،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نرم و جنگ روانى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جنگ روانى يكى از بخشهاى جنگ نرم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اين است كه محاسبات طرف مقابل را عوض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نرم مثل جنگ نظامى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نظامى هدف دشمن اين است كه مثلاً بيايد پايگاه طرف مقابل يا كشورِ مورد حمله را نابود كند و از بين ببرد، يا سرزمين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اقتصادى هدف اين است كه زيرساخت هاى اقتصادى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هدف اين چيزها نيست؛ اين چيزها گاهى وسيله است براى آن هدف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نرم، هدف آن چيزى است كه در دل شما است، در ذهن شما است، در مغز شما است؛ يعنى اراده 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اراده ى شما را عوض كند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اينها حرفهاى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اين حرفها را نميگفتند،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حالا مدّتهايى است كه دشمنان ما اين حرفها را ميگويند و به زبان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ميگويند ميخواهيم ملّت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آنها ميگويند مسئولين، امّا در واقع ملّت ايران موردنظرشان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محاسباتش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يك محاسبه اى، يك راهى را انتخاب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انقلاب اسلامى آمد تحوّلات عمده اى را در اين كشور به وجود آورد؛ سلطنت را تبديل كرد به حكومت مردم، مردم سالارى؛ وابستگى را تبديل كرد به استقلال؛ عقب ماندگى تاريخىِ مزمن را تبديل كرد به پيشرفت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داريد مى بينيد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تحقيرشدگى را تبديل كرد به اعتمادبه نفس و احساس عزّت؛ اينها كارهاى انقلاب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دشمن ما، يعنى آن دستگاه مقتدرِ مادّى كه تا قبل از انقلاب بر اقتصاد اين كشور و سياست اين كشور و فرهنگ اين كشور و منابع اين كشور و تصميمهاى مسئولان اين كشور مسلّط بوده، از اين وضع ناراحت است؛ ميخواهد اين را عوض كند؛ چه كار كند؟ براى او تنها راه، منحصر در اين است كه ملّت ايران و مسئولين ايران درنهايت به يك محاسبه اى برسند كه احساس كنند ادامه ى اين راه به صرفشان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اين محاسبه را بر ذهن شما تحميل كند؛ ميخواهد من و شما به اين نتيجه برسيم كه صلاح نيست در مقابل آمريكا، در مقابل استكبار، در مقابل دستگاه هاى سياسىِ تابع كارتل هاى گوناگون اقتصادى، خيلى هم بايستيم و خيلى هم مقاومت كنيم؛ از بعضى از حرفها بايد دست بكشيم؛ كمااينكه گفتند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برهه اى كسانى گفتند آقا ول كنيد قضيّه ى اسرائيل را، ول كنيد قضيّه ى فلسطين را، ول كنيد قضيّه ى عدالت در سطح جهانى و حمايت از ملّتهاى عدالت خواه را، رها كنيد اين حرفها را؛ چه كار داريد؟ به خودتان بچسبيد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تغيير محاسبات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 را ميخواهد</w:t>
      </w:r>
      <w:r>
        <w:rPr>
          <w:rFonts w:eastAsia="IRNazanin" w:cs="IRNazanin"/>
          <w:color w:val="111111"/>
          <w:sz w:val="28"/>
          <w:szCs w:val="28"/>
          <w:rtl w:val="true"/>
          <w:lang w:bidi="fa-IR"/>
        </w:rPr>
        <w:t>.</w:t>
      </w:r>
      <w:r>
        <w:rPr>
          <w:rStyle w:val="FootnoteAnchor"/>
          <w:rtl w:val="true"/>
        </w:rPr>
        <w:footnoteReference w:id="554"/>
      </w:r>
      <w:bookmarkStart w:id="1074" w:name="pg9703_154726"/>
    </w:p>
    <w:p>
      <w:pPr>
        <w:pStyle w:val="Heading6"/>
        <w:numPr>
          <w:ilvl w:val="5"/>
          <w:numId w:val="1"/>
        </w:numPr>
        <w:rPr/>
      </w:pPr>
      <w:bookmarkStart w:id="1075" w:name="__RefHeading___Toc8210807_2870459653"/>
      <w:bookmarkStart w:id="1076" w:name="_Toc396"/>
      <w:bookmarkEnd w:id="1074"/>
      <w:bookmarkEnd w:id="1075"/>
      <w:r>
        <w:rPr>
          <w:rtl w:val="true"/>
        </w:rPr>
        <w:t>نخبگان و تصميم گيران؛ آماج نفوذ</w:t>
      </w:r>
      <w:bookmarkEnd w:id="1076"/>
    </w:p>
    <w:p>
      <w:pPr>
        <w:pStyle w:val="BookText"/>
        <w:rPr/>
      </w:pPr>
      <w:r>
        <w:rPr>
          <w:rFonts w:ascii="IRNazanin" w:hAnsi="IRNazanin" w:eastAsia="IRNazanin"/>
          <w:color w:val="111111"/>
          <w:sz w:val="28"/>
          <w:sz w:val="28"/>
          <w:szCs w:val="28"/>
          <w:rtl w:val="true"/>
          <w:lang w:bidi="fa-IR"/>
        </w:rPr>
        <w:t>آماج نفوذ هم چه كسانى هستند؟ عمدتاً نخبگان، عمدتاً افراد مؤثّر، عمدتاً تصميم گيران يا تصميم سازان، اينها آماج نفوذند؛ اينها هستند كه سعى ميشود روى اينها نفوذ انجام بگيرد؛ بنابراين نفوذ خطر است؛ نفوذ خطر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حالا يكى بگويد آن آقاى زيد از كلمه ى نفوذ ميخواهد استفاده ى جناحى بكند، اين مسئله را از اهمّيّت نمى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بكند يا نكند، بيخود ميكند استفاده ى جناحى ميكند؛ واقعيّت قضيّه اين است؛ از اين واقعيّت كه نميشود صرف نظر كرد</w:t>
      </w:r>
      <w:r>
        <w:rPr>
          <w:rFonts w:eastAsia="IRNazanin" w:cs="IRNazanin"/>
          <w:color w:val="111111"/>
          <w:sz w:val="28"/>
          <w:szCs w:val="28"/>
          <w:rtl w:val="true"/>
          <w:lang w:bidi="fa-IR"/>
        </w:rPr>
        <w:t>.</w:t>
      </w:r>
      <w:r>
        <w:rPr>
          <w:rStyle w:val="FootnoteAnchor"/>
          <w:rtl w:val="true"/>
        </w:rPr>
        <w:footnoteReference w:id="555"/>
      </w:r>
    </w:p>
    <w:p>
      <w:pPr>
        <w:pStyle w:val="Heading6"/>
        <w:numPr>
          <w:ilvl w:val="5"/>
          <w:numId w:val="1"/>
        </w:numPr>
        <w:rPr/>
      </w:pPr>
      <w:bookmarkStart w:id="1077" w:name="__RefHeading___Toc8210809_2870459653"/>
      <w:bookmarkStart w:id="1078" w:name="_Toc397"/>
      <w:bookmarkEnd w:id="1077"/>
      <w:r>
        <w:rPr>
          <w:rtl w:val="true"/>
        </w:rPr>
        <w:t>مكمّل نفوذ جريانى؛ تخطئه ى جريانهاى ارزشى</w:t>
      </w:r>
      <w:bookmarkEnd w:id="1078"/>
    </w:p>
    <w:p>
      <w:pPr>
        <w:pStyle w:val="BookText"/>
        <w:rPr/>
      </w:pPr>
      <w:r>
        <w:rPr>
          <w:rFonts w:ascii="IRNazanin" w:hAnsi="IRNazanin" w:eastAsia="IRNazanin"/>
          <w:color w:val="111111"/>
          <w:sz w:val="28"/>
          <w:sz w:val="28"/>
          <w:szCs w:val="28"/>
          <w:rtl w:val="true"/>
          <w:lang w:bidi="fa-IR"/>
        </w:rPr>
        <w:t>مكمّل اين نفوذ هم كارهاى حاشيه اى است؛ يكى از چيزهايى كه مكمّل اين نفوذ است، تخطئه ى كسانى است كه بر اصالتها، بر نگاه درست، بر ارزشها پاى ميفشارند؛ اين مكمّل نفوذ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نميخواهم بگويم آن كسانى كه بسيج را تخطئه ميكنند، متّهم ميكنند به افراطى گرى و تندى و چه و چه، آگاهانه دارند با نفوذگران همكارى ميكنند، همراهى ميكنند؛ بنده اين ادّعا را نميكنم، خبر ندارم؛ امّا واقع قضيّه اين است كه اين كمك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در بخشهاى مختلف، با زبانهاى مختلف، بسيج را متّهم ميكنند به تندروى، به افراطى گرى و چه و چه و چه، دارند در واقع نفوذ را تكميل ميكنند؛ پروژه ى نفوذ به وسيله ى اينها دارد تكميل ميشود؛ چون بسيج جزو آن خاكريزهاى مستحكم است؛ بسيج يك خاكريز مستحكمى است؛ اين خاكريز را نبايد سست كرد</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توصيه ميكنم، نصيحت ميكنم به همه ى افرادى كه جايگاهى دارند براى حرف زدن و ميتوانند حرف بزنند، سعى نكنند اصالتهاى كشور را، بنيانهاى اساسى انقلاب را تضعيف كنند؛ تا كسى از اصالتها </w:t>
      </w:r>
      <w:bookmarkStart w:id="1079" w:name="pg9703_154729"/>
    </w:p>
    <w:p>
      <w:pPr>
        <w:pStyle w:val="BookText"/>
        <w:rPr/>
      </w:pPr>
      <w:bookmarkEnd w:id="1079"/>
      <w:r>
        <w:rPr>
          <w:rFonts w:ascii="IRNazanin" w:hAnsi="IRNazanin" w:eastAsia="IRNazanin"/>
          <w:color w:val="111111"/>
          <w:sz w:val="28"/>
          <w:sz w:val="28"/>
          <w:szCs w:val="28"/>
          <w:rtl w:val="true"/>
          <w:lang w:bidi="fa-IR"/>
        </w:rPr>
        <w:t xml:space="preserve">گفت، فوراً نگويند ايشان دارد تندروى ميكند يا افراطى گرى ميكند، يا چه ميكند، يا جناحى گرى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اين جورى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اصالتها را تخطئه نكنند، تهمت افراطى گرى نزنند؛ بيّنات انقلاب را انكار نكنند؛ بيّناتى در انقلاب هست؛ واضحاتى، محكماتى در انقلاب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بيست وچند جلد بيانات امام است؛ امام مظهر انقلاب بود، امام سخنگوى انقلاب بود، مبيّن حقايق انقلاب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نگاه كنند و ببينند امام بر روى چه چيزهايى تكيه ميكرد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بيّنات انقلاب را انكار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چيزهايى است كه مهم است</w:t>
      </w:r>
      <w:r>
        <w:rPr>
          <w:rFonts w:eastAsia="IRNazanin" w:cs="IRNazanin"/>
          <w:color w:val="111111"/>
          <w:sz w:val="28"/>
          <w:szCs w:val="28"/>
          <w:rtl w:val="true"/>
          <w:lang w:bidi="fa-IR"/>
        </w:rPr>
        <w:t>.</w:t>
      </w:r>
      <w:r>
        <w:rPr>
          <w:rStyle w:val="FootnoteAnchor"/>
          <w:rtl w:val="true"/>
        </w:rPr>
        <w:footnoteReference w:id="556"/>
      </w:r>
    </w:p>
    <w:p>
      <w:pPr>
        <w:pStyle w:val="Heading6"/>
        <w:numPr>
          <w:ilvl w:val="5"/>
          <w:numId w:val="1"/>
        </w:numPr>
        <w:rPr/>
      </w:pPr>
      <w:bookmarkStart w:id="1080" w:name="__RefHeading___Toc8210811_2870459653"/>
      <w:bookmarkStart w:id="1081" w:name="_Toc398"/>
      <w:bookmarkEnd w:id="1080"/>
      <w:r>
        <w:rPr>
          <w:rtl w:val="true"/>
        </w:rPr>
        <w:t>دو آماج نفوذ</w:t>
      </w:r>
      <w:r>
        <w:rPr>
          <w:rtl w:val="true"/>
        </w:rPr>
        <w:t>:</w:t>
      </w:r>
      <w:bookmarkEnd w:id="1081"/>
    </w:p>
    <w:p>
      <w:pPr>
        <w:pStyle w:val="Heading6"/>
        <w:numPr>
          <w:ilvl w:val="5"/>
          <w:numId w:val="1"/>
        </w:numPr>
        <w:rPr/>
      </w:pPr>
      <w:bookmarkStart w:id="1082" w:name="__RefHeading___Toc8210813_2870459653"/>
      <w:bookmarkStart w:id="1083" w:name="_Toc399"/>
      <w:bookmarkEnd w:id="1082"/>
      <w:r>
        <w:rPr>
          <w:rtl w:val="true"/>
        </w:rPr>
        <w:t>اشاره</w:t>
      </w:r>
      <w:bookmarkEnd w:id="1083"/>
    </w:p>
    <w:p>
      <w:pPr>
        <w:pStyle w:val="BookText"/>
        <w:rPr/>
      </w:pPr>
      <w:r>
        <w:rPr>
          <w:rFonts w:ascii="IRNazanin" w:hAnsi="IRNazanin" w:eastAsia="IRNazanin"/>
          <w:color w:val="111111"/>
          <w:sz w:val="28"/>
          <w:sz w:val="28"/>
          <w:szCs w:val="28"/>
          <w:rtl w:val="true"/>
          <w:lang w:bidi="fa-IR"/>
        </w:rPr>
        <w:t>اين نفوذ براى دو منظور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آماجهاى اين نفوذ مسئولانند؛ آماج دوّم مردمند</w:t>
      </w:r>
      <w:r>
        <w:rPr>
          <w:rFonts w:eastAsia="IRNazanin" w:cs="IRNazanin"/>
          <w:color w:val="111111"/>
          <w:sz w:val="28"/>
          <w:szCs w:val="28"/>
          <w:rtl w:val="true"/>
          <w:lang w:bidi="fa-IR"/>
        </w:rPr>
        <w:t>.</w:t>
      </w:r>
    </w:p>
    <w:p>
      <w:pPr>
        <w:pStyle w:val="Heading6"/>
        <w:numPr>
          <w:ilvl w:val="5"/>
          <w:numId w:val="1"/>
        </w:numPr>
        <w:rPr/>
      </w:pPr>
      <w:bookmarkStart w:id="1084" w:name="__RefHeading___Toc8210815_2870459653"/>
      <w:bookmarkStart w:id="1085" w:name="_Toc400"/>
      <w:bookmarkEnd w:id="1084"/>
      <w:r>
        <w:rPr/>
        <w:t>1</w:t>
      </w:r>
      <w:r>
        <w:rPr>
          <w:rtl w:val="true"/>
        </w:rPr>
        <w:t xml:space="preserve">) </w:t>
      </w:r>
      <w:r>
        <w:rPr>
          <w:rtl w:val="true"/>
        </w:rPr>
        <w:t>مسئولان؛ با هدف تغيير محاسبات آنها</w:t>
      </w:r>
      <w:bookmarkEnd w:id="1085"/>
    </w:p>
    <w:p>
      <w:pPr>
        <w:pStyle w:val="Heading6"/>
        <w:numPr>
          <w:ilvl w:val="5"/>
          <w:numId w:val="1"/>
        </w:numPr>
        <w:rPr/>
      </w:pPr>
      <w:bookmarkStart w:id="1086" w:name="__RefHeading___Toc8210817_2870459653"/>
      <w:bookmarkStart w:id="1087" w:name="_Toc401"/>
      <w:bookmarkEnd w:id="1086"/>
      <w:r>
        <w:rPr>
          <w:rtl w:val="true"/>
        </w:rPr>
        <w:t>اشاره</w:t>
      </w:r>
      <w:bookmarkEnd w:id="1087"/>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آماج اين نفوذند؛ براى چه؟ هدف چيست؟ هدف اين است كه محاسبات مسئولان را عوض كنند و تغيير بدهند؛ يعنى مسئول جمهورى اسلامى به اين نتيجه برسد كه با ملاحظه ى هزينه و فايده احساس كند كه بايد اين اقدام را بكند، اين اقدام را نكند؛ نفوذ براى اين است به اين نتيجه برسد كه فلان رابطه را قطع كند، فلان رابطه را ايجاد كند؛ نفوذ براى اين است كه اين محاسبات در ذهن مسئولين عوض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وقتى نتيجه اين بشود كه فكر مسئولين و اراده ى مسئولين در مشت دشمن قرار بگيرد، ديگر لازم نيست دشمن بيايد دخالت مستقيم بكند؛ نه، مسئول كشور همان تصميمى را ميگيرد كه او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محاسبه ى اين حقير عوض شد، تصميمى را ميگيرم كه او ميخواهد؛ من </w:t>
      </w:r>
      <w:bookmarkStart w:id="1088" w:name="pg9703_154732"/>
    </w:p>
    <w:p>
      <w:pPr>
        <w:pStyle w:val="BookText"/>
        <w:rPr/>
      </w:pPr>
      <w:bookmarkEnd w:id="1088"/>
      <w:r>
        <w:rPr>
          <w:rFonts w:ascii="IRNazanin" w:hAnsi="IRNazanin" w:eastAsia="IRNazanin"/>
          <w:color w:val="111111"/>
          <w:sz w:val="28"/>
          <w:sz w:val="28"/>
          <w:szCs w:val="28"/>
          <w:rtl w:val="true"/>
          <w:lang w:bidi="fa-IR"/>
        </w:rPr>
        <w:t xml:space="preserve">همان كارى را كه او ميخواهد مفت و مجّانى انجام ميدهم؛ گاهى بدون اينكه خودم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اغلب بدون اينكه خودم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انجام ميدهم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ميكنند محاسبات مسئولين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آماج اوّل مسئولينند</w:t>
      </w:r>
      <w:r>
        <w:rPr>
          <w:rFonts w:eastAsia="IRNazanin" w:cs="IRNazanin"/>
          <w:color w:val="111111"/>
          <w:sz w:val="28"/>
          <w:szCs w:val="28"/>
          <w:rtl w:val="true"/>
          <w:lang w:bidi="fa-IR"/>
        </w:rPr>
        <w:t>.</w:t>
      </w:r>
      <w:r>
        <w:rPr>
          <w:rStyle w:val="FootnoteAnchor"/>
          <w:rtl w:val="true"/>
        </w:rPr>
        <w:footnoteReference w:id="557"/>
      </w:r>
    </w:p>
    <w:p>
      <w:pPr>
        <w:pStyle w:val="Heading6"/>
        <w:numPr>
          <w:ilvl w:val="5"/>
          <w:numId w:val="1"/>
        </w:numPr>
        <w:rPr/>
      </w:pPr>
      <w:bookmarkStart w:id="1089" w:name="__RefHeading___Toc8210819_2870459653"/>
      <w:bookmarkStart w:id="1090" w:name="_Toc402"/>
      <w:bookmarkEnd w:id="1089"/>
      <w:r>
        <w:rPr/>
        <w:t>2</w:t>
      </w:r>
      <w:r>
        <w:rPr>
          <w:rtl w:val="true"/>
        </w:rPr>
        <w:t xml:space="preserve">) </w:t>
      </w:r>
      <w:r>
        <w:rPr>
          <w:rtl w:val="true"/>
        </w:rPr>
        <w:t>مردم با هدف دگرگونى باورهاى انقلابى و اسلامى</w:t>
      </w:r>
      <w:bookmarkEnd w:id="1090"/>
    </w:p>
    <w:p>
      <w:pPr>
        <w:pStyle w:val="BookText"/>
        <w:rPr/>
      </w:pPr>
      <w:r>
        <w:rPr>
          <w:rFonts w:ascii="IRNazanin" w:hAnsi="IRNazanin" w:eastAsia="IRNazanin"/>
          <w:color w:val="111111"/>
          <w:sz w:val="28"/>
          <w:sz w:val="28"/>
          <w:szCs w:val="28"/>
          <w:rtl w:val="true"/>
          <w:lang w:bidi="fa-IR"/>
        </w:rPr>
        <w:t>آماج دوّم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باورهاى مردم بايد عوض بشود؛ باور به اسلام، باور به انقلاب، باور به اسلام سياسى، باور به اينكه اسلام غير از كارهاى شخصى وظايف عمومى هم دارد، حكومت هم دارد، جامعه سازى هم دارد، تمدّن سازى هم دارد؛ باور به نفى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جايگزين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بايد از ذهن مردم زدوده بشود، عكسش در ذهن مردم جا بگيرد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به استقلال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البتّه ناشيگرى ميكنند؛ مى بينيم گاهى اوقات در بعضى از مطبوعات، صريحاً استقلال كشور را يك امر قديمى و كهنه شده ميدانند و ميگويند امروز ديگر استقلال كشورها مطرح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يعنى در نقشه ى جغرافياى جهانى يك قدرتى وجود دارد، آن قدرت تصميم ميگيرد و همه عمل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حرارت مركزى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يكجايى يك چيزى توليد ميكند، بقيّه مصرف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دارند ترويج ميكنند؛ نفوذ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كارى است كه دارد انجام ميگيرد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چيزهايى كه نفوذ در باورهاى مردم هدف قرار ميگيرد اين است كه خيانتهاى غرب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غرب صدمه ديده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تبليغات جهانى تكيه ميكنند روى اينكه چرا در جمهورى اسلامى، بعضى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گاهى هم اسم بنده را بالخصوص مى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غرب مخالفند، چرا با آمريكا مخالفند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فراموش نكنيم كه غرب با ما چه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bookmarkStart w:id="1091" w:name="pg9703_154734"/>
    </w:p>
    <w:p>
      <w:pPr>
        <w:pStyle w:val="BookText"/>
        <w:rPr/>
      </w:pPr>
      <w:bookmarkEnd w:id="1091"/>
      <w:r>
        <w:rPr>
          <w:rFonts w:ascii="IRNazanin" w:hAnsi="IRNazanin" w:eastAsia="IRNazanin"/>
          <w:color w:val="111111"/>
          <w:sz w:val="28"/>
          <w:sz w:val="28"/>
          <w:szCs w:val="28"/>
          <w:rtl w:val="true"/>
          <w:lang w:bidi="fa-IR"/>
        </w:rPr>
        <w:t xml:space="preserve">طرف دار قطع رابطه ى با غرب نيستم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را هم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همه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هشت سال رئيس جمهور بودم، با همين كشورها و با همين رؤساى جمهور نشسته ام، برخاسته ام و صحبت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هم همين جور است؛ الان هم ازجمله ى برنامه هاى ميهمانهاى آقاى رئيس جمهور ملاقات با بنده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حرفها هم كه با همديگر فحش و فحش كارى نميكنيم؛ حرف ميزنيم و تفاهم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مخالف ارتباط با غرب نيستيم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اين است كه بدانيم با چه كسى داريم تعامل ميكنيم و بدانيم طرف ما چه كسى است</w:t>
      </w:r>
      <w:r>
        <w:rPr>
          <w:rFonts w:eastAsia="IRNazanin" w:cs="IRNazanin"/>
          <w:color w:val="111111"/>
          <w:sz w:val="28"/>
          <w:szCs w:val="28"/>
          <w:rtl w:val="true"/>
          <w:lang w:bidi="fa-IR"/>
        </w:rPr>
        <w:t>.</w:t>
      </w:r>
      <w:r>
        <w:rPr>
          <w:rStyle w:val="FootnoteAnchor"/>
          <w:rtl w:val="true"/>
        </w:rPr>
        <w:footnoteReference w:id="558"/>
      </w:r>
    </w:p>
    <w:p>
      <w:pPr>
        <w:pStyle w:val="Heading6"/>
        <w:numPr>
          <w:ilvl w:val="5"/>
          <w:numId w:val="1"/>
        </w:numPr>
        <w:rPr/>
      </w:pPr>
      <w:bookmarkStart w:id="1092" w:name="__RefHeading___Toc8210821_2870459653"/>
      <w:bookmarkStart w:id="1093" w:name="_Toc403"/>
      <w:bookmarkEnd w:id="1092"/>
      <w:r>
        <w:rPr>
          <w:rtl w:val="true"/>
        </w:rPr>
        <w:t>آفت روشنفكرى</w:t>
      </w:r>
      <w:bookmarkEnd w:id="1093"/>
    </w:p>
    <w:p>
      <w:pPr>
        <w:pStyle w:val="Heading6"/>
        <w:numPr>
          <w:ilvl w:val="5"/>
          <w:numId w:val="1"/>
        </w:numPr>
        <w:rPr/>
      </w:pPr>
      <w:bookmarkStart w:id="1094" w:name="__RefHeading___Toc8210823_2870459653"/>
      <w:bookmarkStart w:id="1095" w:name="_Toc404"/>
      <w:bookmarkEnd w:id="1094"/>
      <w:r>
        <w:rPr>
          <w:rtl w:val="true"/>
        </w:rPr>
        <w:t>اشاره</w:t>
      </w:r>
      <w:bookmarkEnd w:id="109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ببينيد هم اكنون در داخل سرزمينهاى اشغالى فلسطين آن كسانى كه دارند مقاومت ميكنند چه كسانى هستند؟ آحاد توده هاى مردم كه البتّه در بينشان افراد بافرهنگ و بافكر و عالم دينى و عالم غير دينى هم وجود دارد؛ امّا همان چيزى را كه روشنفكر ميخواهد بفهمد، آن زن بى سواد خانه دار كه هيچ درسى هم نخوانده آن را احساس كرد و از خانه آمد بيرون، جوانش هم داد، كه اگر اين را عميقاً درك نميكرد جوانش را نميفرستاد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مشاهده كرديد در همين مقاومت عمومى مردممان در جنگ كه از اقصى نقاط روستاهاى كشور، يك عدّه اى حركت كردند آمدند، ممكن است وقتى با او روبرو ميشود ببيند كه او سواد و معلوماتى هم ندارد، امّا يك نكته اى را به روشنى و وضوح درك كرده است و آن اينكه امروز روزى است كه هركس بايد با تن و جان خود در راه اين آرمان عمومى به دفاع برخيزد؛ اين را او درك كرده، يعنى اين ازجمله مصداقهاى حكمت است، حكمتى كه متأسّفانه درس خوانده ها آن را كمتر ميفهمند و در عمل وارد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اين زمينه بعضى از روشنفكرها را ديده ام كه در تصوّرات </w:t>
      </w:r>
      <w:bookmarkStart w:id="1096" w:name="pg9703_154738"/>
    </w:p>
    <w:p>
      <w:pPr>
        <w:pStyle w:val="BookText"/>
        <w:rPr/>
      </w:pPr>
      <w:bookmarkEnd w:id="1096"/>
      <w:r>
        <w:rPr>
          <w:rFonts w:ascii="IRNazanin" w:hAnsi="IRNazanin" w:eastAsia="IRNazanin"/>
          <w:color w:val="111111"/>
          <w:sz w:val="28"/>
          <w:sz w:val="28"/>
          <w:szCs w:val="28"/>
          <w:rtl w:val="true"/>
          <w:lang w:bidi="fa-IR"/>
        </w:rPr>
        <w:t>هنرى خودشان مطلب را درك كرده اند و حتّى گنجانده اند لكن نتوانستند با مردم حركت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من يك نمايشنامه اى مال يكى از اين نمايشنامه نويس هاى ايرانى ديدم كه نميخواهم اسم نويسنده اش را بگويم اشاره هم نميخواهم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نمايشنامه نقش روشنفكر را نشان داده بود كه در عمل پشت سر مردم قرار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همان مردمى كه بينش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مذهبى نبود، غير مذهبى و اتّفاقاً ضدّ انقلاب 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اين حقيقت را درك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هرحال همين آدم منافق كه الان سينه اش را سپر كرده در مقابل جريان حق ايستاده همان طور كه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وقتى كه با دل خودش خلوت كند حقيقت را پيدا ميكند، حتّى آن وقتى كه پاى منافع شخصى اش در ميان نباشد ممكن است حقيقت را بر زبان هم بياورد</w:t>
      </w:r>
      <w:r>
        <w:rPr>
          <w:rFonts w:eastAsia="IRNazanin" w:cs="IRNazanin"/>
          <w:color w:val="111111"/>
          <w:sz w:val="28"/>
          <w:szCs w:val="28"/>
          <w:rtl w:val="true"/>
          <w:lang w:bidi="fa-IR"/>
        </w:rPr>
        <w:t>.</w:t>
      </w:r>
      <w:r>
        <w:rPr>
          <w:rStyle w:val="FootnoteAnchor"/>
          <w:rtl w:val="true"/>
        </w:rPr>
        <w:footnoteReference w:id="559"/>
      </w:r>
    </w:p>
    <w:p>
      <w:pPr>
        <w:pStyle w:val="Heading6"/>
        <w:numPr>
          <w:ilvl w:val="5"/>
          <w:numId w:val="1"/>
        </w:numPr>
        <w:rPr/>
      </w:pPr>
      <w:bookmarkStart w:id="1097" w:name="__RefHeading___Toc8210825_2870459653"/>
      <w:bookmarkStart w:id="1098" w:name="_Toc405"/>
      <w:bookmarkEnd w:id="1097"/>
      <w:r>
        <w:rPr>
          <w:rtl w:val="true"/>
        </w:rPr>
        <w:t>تغيير رويكرد آمريكا از تهاجم نظامى به استحاله ى سياسى و فرهنگى</w:t>
      </w:r>
      <w:bookmarkEnd w:id="1098"/>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آمريكا در موضع يك چهره ى مهاجم، در باطن فهميده است نقشه هاى قبلى او در اين منطقه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ى قبلى، تهاجم نظامى بود؛ امّا قضيّه ى افغانستان و عراق نشان داد كه در اين منطقه با تهاجم نظامى نميشود طرفى بست و كارى كرد؛ مشكلات فراوانى به وجود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وقتى طرف مقابل، كشورى باشد مثل ايران بزرگ؛ ملّتى باشد مثل ملّت شجاع و مؤمن ما؛ منطقه اى باشد بااين همه عمق فرهنگى، با احساسات سرشارِ برخاسته از ايمان در ميان مردم و با دولتى كه متّكى به آراء مردم است؛ اينجا كار براى آنها بمراتب مشكل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به تهاجم نظامى تهديد ميكردند؛ امّا الان اعتراف ميكنند كه نقشه ى قبلى شان غلط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ميگويند نقشه بايد اين باشد كه ما بتوانيم از درون، ملّت ايران را استحاله كنيم؛ آنها دنبال اين هستند</w:t>
      </w:r>
      <w:r>
        <w:rPr>
          <w:rFonts w:eastAsia="IRNazanin" w:cs="IRNazanin"/>
          <w:color w:val="111111"/>
          <w:sz w:val="28"/>
          <w:szCs w:val="28"/>
          <w:rtl w:val="true"/>
          <w:lang w:bidi="fa-IR"/>
        </w:rPr>
        <w:t xml:space="preserve">. </w:t>
      </w:r>
      <w:bookmarkStart w:id="1099" w:name="pg9703_154741"/>
    </w:p>
    <w:p>
      <w:pPr>
        <w:pStyle w:val="BookText"/>
        <w:rPr/>
      </w:pPr>
      <w:bookmarkEnd w:id="109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كسانى هم هستند كه حاضرند در داخل، بلندگوى آنها شوند؛ از اينها هم استفاده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اخيراً اعلان كرده اند كه ما بايد روزنامه هايى را كه به نفع آمريكا حرف ميزنند، در داخل ايران تقويت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چنين روزنامه اى نداشته باشند، مشخّص ميكنند كه نقشه ى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چهار سال قبل من يك روز همين جا گفتم بعضى از روزنامه ها پايگاه دشمن شده اند؛ اينها الان خودشان اين حقايق را افشا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آن روز هم ما بى اطّلاع نبوديم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تحليل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خودشان مسئله را افشا ميكنند</w:t>
      </w:r>
      <w:r>
        <w:rPr>
          <w:rFonts w:eastAsia="IRNazanin" w:cs="IRNazanin"/>
          <w:color w:val="111111"/>
          <w:sz w:val="28"/>
          <w:szCs w:val="28"/>
          <w:rtl w:val="true"/>
          <w:lang w:bidi="fa-IR"/>
        </w:rPr>
        <w:t>.</w:t>
      </w:r>
      <w:r>
        <w:rPr>
          <w:rStyle w:val="FootnoteAnchor"/>
          <w:rtl w:val="true"/>
        </w:rPr>
        <w:footnoteReference w:id="560"/>
      </w:r>
    </w:p>
    <w:p>
      <w:pPr>
        <w:pStyle w:val="BookText"/>
        <w:rPr/>
      </w:pPr>
      <w:r>
        <w:rPr>
          <w:rFonts w:ascii="IRNazanin" w:hAnsi="IRNazanin" w:eastAsia="IRNazanin"/>
          <w:color w:val="111111"/>
          <w:sz w:val="28"/>
          <w:sz w:val="28"/>
          <w:szCs w:val="28"/>
          <w:rtl w:val="true"/>
          <w:lang w:bidi="fa-IR"/>
        </w:rPr>
        <w:t xml:space="preserve">دشمن، بعضى كسان را مرعوب ميكند؛ به بعضى افراد تحليل غلط از وضع كشور ميدهد؛ بعضى افراد را وابسته ى به خود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اينها علاجى ندارند جز اينكه كار دشمن را بكنند و حرف او را بزنند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كسان را تشويق ميكند كه به طبل بى خيالى بزنند و پىِ شهوات و كيف كردن بروند؛ بخصوص در جاهايى كه اميد بيشترى به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آرمانها نرفتن، اراده ى اصلاح را در دل از بين بردن و بى نظمى كردن، از كارهاى دشمن است</w:t>
      </w:r>
      <w:r>
        <w:rPr>
          <w:rFonts w:eastAsia="IRNazanin" w:cs="IRNazanin"/>
          <w:color w:val="111111"/>
          <w:sz w:val="28"/>
          <w:szCs w:val="28"/>
          <w:rtl w:val="true"/>
          <w:lang w:bidi="fa-IR"/>
        </w:rPr>
        <w:t>.</w:t>
      </w:r>
      <w:r>
        <w:rPr>
          <w:rStyle w:val="FootnoteAnchor"/>
          <w:rtl w:val="true"/>
        </w:rPr>
        <w:footnoteReference w:id="561"/>
      </w:r>
    </w:p>
    <w:p>
      <w:pPr>
        <w:pStyle w:val="Heading6"/>
        <w:numPr>
          <w:ilvl w:val="5"/>
          <w:numId w:val="1"/>
        </w:numPr>
        <w:rPr/>
      </w:pPr>
      <w:bookmarkStart w:id="1100" w:name="__RefHeading___Toc8210827_2870459653"/>
      <w:bookmarkStart w:id="1101" w:name="_Toc406"/>
      <w:bookmarkEnd w:id="1100"/>
      <w:r>
        <w:rPr>
          <w:rtl w:val="true"/>
        </w:rPr>
        <w:t>اميد دشمن به نفوذ و تغيير ذهنها</w:t>
      </w:r>
      <w:bookmarkEnd w:id="1101"/>
    </w:p>
    <w:p>
      <w:pPr>
        <w:pStyle w:val="BookText"/>
        <w:rPr/>
      </w:pPr>
      <w:r>
        <w:rPr>
          <w:rFonts w:ascii="IRNazanin" w:hAnsi="IRNazanin" w:eastAsia="IRNazanin"/>
          <w:color w:val="111111"/>
          <w:sz w:val="28"/>
          <w:sz w:val="28"/>
          <w:szCs w:val="28"/>
          <w:rtl w:val="true"/>
          <w:lang w:bidi="fa-IR"/>
        </w:rPr>
        <w:t>امروز، دشمن از اينكه بتواند به نظام اسلامى ضربه ى اساسى وارد كند نااميد است، چون ميداند در داخل به قدر كافى انگيزه و ايمان و صدق و آمادگى وجود دارد؛ لذا نااميدند از اينكه بتوانند ضربه ى اساسى وارد كنند، امّا نااميد نيستند از اينكه بتوانند 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ابزارهاى نفوذ هم امروز زياد است</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سعى دارند جوان ايرانى را به شكلى بار بياورند كه خودشان مى پسندند</w:t>
      </w:r>
      <w:r>
        <w:rPr>
          <w:rFonts w:eastAsia="IRNazanin" w:cs="IRNazanin"/>
          <w:color w:val="111111"/>
          <w:sz w:val="28"/>
          <w:szCs w:val="28"/>
          <w:rtl w:val="true"/>
          <w:lang w:bidi="fa-IR"/>
        </w:rPr>
        <w:t xml:space="preserve">. </w:t>
      </w:r>
      <w:bookmarkStart w:id="1102" w:name="pg9703_154743"/>
    </w:p>
    <w:p>
      <w:pPr>
        <w:pStyle w:val="BookText"/>
        <w:rPr/>
      </w:pPr>
      <w:bookmarkEnd w:id="1102"/>
      <w:r>
        <w:rPr>
          <w:rFonts w:ascii="IRNazanin" w:hAnsi="IRNazanin" w:eastAsia="IRNazanin"/>
          <w:color w:val="111111"/>
          <w:sz w:val="28"/>
          <w:sz w:val="28"/>
          <w:szCs w:val="28"/>
          <w:rtl w:val="true"/>
          <w:lang w:bidi="fa-IR"/>
        </w:rPr>
        <w:t>اگر جوان ايرانى به شكل آمريكاپسند و استكبارپسند رشد كرد، آمريكا ديگر براى پياده كردن نقشه هاى خود در ايران خرجى و هزينه اى نخواهد داشت؛ اين جوان خودش مثل نوكر بى جيره ومواجب براى آنها كار خواهد كرد؛ ميخواهند جوان ايرانى را اين جورى بار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آدم بى هويّت جورى حرف زدند و جورى عمل كردند كه يك آمريكايى چند سال قبل آمد ايران و وقتى برگشت، گفت كسانى در ايران هستند كه اسلحه دستشان است و منتظر دستور ما هستند كه شلّيك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تا آدم بى هويّت را ديده بود، فريب 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مشكل بزرگ آمريكايى ها اين است كه كشور ما را نمى شناسند، مردم ما را نمى شناسند، نميتوانند هم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استكبار اين است كه بيشتر به ظاهر نگاه ميكند؛ به رنگ ولعاب ظاهرى نگاه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را نميتواند ببيند؛ اقتدارش هم اقتدار ظاهرى و اقتدار بر جسمها است؛ بر دلها نميتواند آن چنان كه مايل است اقتدار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نفوذ كردن نااميد نيستند؛ ميخواهند نفوذ كنند، ميخواهند دلها را تسخير كنند، ميخواهند ذهنها را تغيير بدهند</w:t>
      </w:r>
      <w:r>
        <w:rPr>
          <w:rFonts w:eastAsia="IRNazanin" w:cs="IRNazanin"/>
          <w:color w:val="111111"/>
          <w:sz w:val="28"/>
          <w:szCs w:val="28"/>
          <w:rtl w:val="true"/>
          <w:lang w:bidi="fa-IR"/>
        </w:rPr>
        <w:t>.</w:t>
      </w:r>
      <w:r>
        <w:rPr>
          <w:rStyle w:val="FootnoteAnchor"/>
          <w:rtl w:val="true"/>
        </w:rPr>
        <w:footnoteReference w:id="562"/>
      </w:r>
    </w:p>
    <w:p>
      <w:pPr>
        <w:pStyle w:val="Heading6"/>
        <w:numPr>
          <w:ilvl w:val="5"/>
          <w:numId w:val="1"/>
        </w:numPr>
        <w:rPr/>
      </w:pPr>
      <w:bookmarkStart w:id="1103" w:name="__RefHeading___Toc8210829_2870459653"/>
      <w:bookmarkStart w:id="1104" w:name="_Toc407"/>
      <w:bookmarkEnd w:id="1103"/>
      <w:r>
        <w:rPr>
          <w:rtl w:val="true"/>
        </w:rPr>
        <w:t>از بين بردن عوامل تقويت مقاومت ملّت با استفاده از رسانه</w:t>
      </w:r>
      <w:bookmarkEnd w:id="1104"/>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دوّمى كه آنها ميخواهند تحقّق پيدا كند، اين است كه دل بستگى ها و انگيزه هاى اساسى اى كه ميتواند اين ملّت را مقاوم و به صورت يكپارچه در مقابل آنها نگه بدارد، ضعيف كنند؛ باورها را برگردانند، ايمانها را عوض كنند، اميدها را كور كنند و آينده و افق را تيره و تاريك و مبهم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ابزار كار آنها هم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ها در دنيا خيلى قدرت دارند و به نفع صاحبان خود، كارهاى خيلى بزرگى را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و ميدانيد كه مهم ترين رسانه هاى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خبرگزارى ها، چه راديو و تلويزيون ها، چه روزنامه 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سرمايه داران است؛ يعنى همان پايه هاى </w:t>
      </w:r>
      <w:bookmarkStart w:id="1105" w:name="pg9703_154746"/>
    </w:p>
    <w:p>
      <w:pPr>
        <w:pStyle w:val="BookText"/>
        <w:rPr/>
      </w:pPr>
      <w:bookmarkEnd w:id="1105"/>
      <w:r>
        <w:rPr>
          <w:rFonts w:ascii="IRNazanin" w:hAnsi="IRNazanin" w:eastAsia="IRNazanin"/>
          <w:color w:val="111111"/>
          <w:sz w:val="28"/>
          <w:sz w:val="28"/>
          <w:szCs w:val="28"/>
          <w:rtl w:val="true"/>
          <w:lang w:bidi="fa-IR"/>
        </w:rPr>
        <w:t>اصلى استكبار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خبرهايى كه در دنيا پخش ميكنند، همه چيز برطبق منافع و مصالح آنها تنظيم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هم يك خواسته است كه مردم و جوانان را از جان مايه ى اميد و توان و تلاشى كه آنها را در مقابل دشمنِ متجاوز و متعرّض نگه ميدارد، تهى دست كنند</w:t>
      </w:r>
      <w:r>
        <w:rPr>
          <w:rFonts w:eastAsia="IRNazanin" w:cs="IRNazanin"/>
          <w:color w:val="111111"/>
          <w:sz w:val="28"/>
          <w:szCs w:val="28"/>
          <w:rtl w:val="true"/>
          <w:lang w:bidi="fa-IR"/>
        </w:rPr>
        <w:t>.</w:t>
      </w:r>
      <w:r>
        <w:rPr>
          <w:rStyle w:val="FootnoteAnchor"/>
          <w:rtl w:val="true"/>
        </w:rPr>
        <w:footnoteReference w:id="563"/>
      </w:r>
    </w:p>
    <w:p>
      <w:pPr>
        <w:pStyle w:val="Heading6"/>
        <w:numPr>
          <w:ilvl w:val="5"/>
          <w:numId w:val="1"/>
        </w:numPr>
        <w:rPr/>
      </w:pPr>
      <w:bookmarkStart w:id="1106" w:name="__RefHeading___Toc8210831_2870459653"/>
      <w:bookmarkStart w:id="1107" w:name="_Toc408"/>
      <w:bookmarkEnd w:id="1106"/>
      <w:r>
        <w:rPr>
          <w:rtl w:val="true"/>
        </w:rPr>
        <w:t>نفوذ و جهانى گرى؛ دو تهديد براى همه ى كشورهاى در حال توسعه</w:t>
      </w:r>
      <w:bookmarkEnd w:id="1107"/>
    </w:p>
    <w:p>
      <w:pPr>
        <w:pStyle w:val="BookText"/>
        <w:rPr/>
      </w:pPr>
      <w:r>
        <w:rPr>
          <w:rFonts w:ascii="IRNazanin" w:hAnsi="IRNazanin" w:eastAsia="IRNazanin"/>
          <w:color w:val="111111"/>
          <w:sz w:val="28"/>
          <w:sz w:val="28"/>
          <w:szCs w:val="28"/>
          <w:rtl w:val="true"/>
          <w:lang w:bidi="fa-IR"/>
        </w:rPr>
        <w:t>برادران و خواهران؛ فرزندان عزيز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تهديد مضاعفى نه فقط ايران، بلكه همه ى كشورهايى را تهديد ميكند كه در رديف كشورهاى پيشرفته ى اروپايى و آمريكايى قرار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تهديد مضاعف چيست؟ از يك سو نفوذ مستقيم قدرتهاى بزرگ و در رأس آنها آمريكا، و از سوى ديگر موج جهانى گرى است؛ موجى كه امروز در خود آمريكا، هم از طرف بخشى از مردم آمريكا، عليه آن تظاهرات ميشود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جهانى گرى يعنى چه؟ يعنى يك مجموعه از قدرتهاى جهانى، عمدتاً آن كسانى كه در سازمان ملل هم نفوذ دارند، عمدتاً همان كسانى كه استعمارگران ديروز دنيا بودند، چند كشورى كه در صددند فرهنگ و اقتصاد و عادات و آداب خودشان را به همه ى دنيا گسترش دهند، يك شركت سهامى درست كنند كه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سهمش در واقع مال آنها است، پنج درصد بقيّه هم مال همه ى كشورهاى ديگر؛ اختيار در دست آنها و تصميم گيرى هم با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جهانى گرى است كه امروز بسيارى از كشورها، بسيارى از رجال سياسى جهان سوّم و بسيارى از روشنفكران دنيا، با آن مخالفت و مبارزه ميكنند و از آن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مسئولان ما نقل كردند كه در كنفرانسهاى جهانى، بسيارى از كشورهاى مشترك در كنفرانس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غيرمتعهّدها، از جهانى شدن ميترسند؛ چون ميدانند كه جهانى شدن، يعنى سلطه ى آمريكا بر اقتصاد، فرهنگ، ارتش، </w:t>
      </w:r>
      <w:bookmarkStart w:id="1108" w:name="pg9703_154750"/>
    </w:p>
    <w:p>
      <w:pPr>
        <w:pStyle w:val="BookText"/>
        <w:rPr/>
      </w:pPr>
      <w:bookmarkEnd w:id="1108"/>
      <w:r>
        <w:rPr>
          <w:rFonts w:ascii="IRNazanin" w:hAnsi="IRNazanin" w:eastAsia="IRNazanin"/>
          <w:color w:val="111111"/>
          <w:sz w:val="28"/>
          <w:sz w:val="28"/>
          <w:szCs w:val="28"/>
          <w:rtl w:val="true"/>
          <w:lang w:bidi="fa-IR"/>
        </w:rPr>
        <w:t>سياست، حكومت و تقريباً بر همه چيز كشورهاى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تازه غير از اعمال نفوذ مستقيم است</w:t>
      </w:r>
      <w:r>
        <w:rPr>
          <w:rFonts w:eastAsia="IRNazanin" w:cs="IRNazanin"/>
          <w:color w:val="111111"/>
          <w:sz w:val="28"/>
          <w:szCs w:val="28"/>
          <w:rtl w:val="true"/>
          <w:lang w:bidi="fa-IR"/>
        </w:rPr>
        <w:t>.</w:t>
      </w:r>
      <w:r>
        <w:rPr>
          <w:rStyle w:val="FootnoteAnchor"/>
          <w:rtl w:val="true"/>
        </w:rPr>
        <w:footnoteReference w:id="564"/>
      </w:r>
    </w:p>
    <w:p>
      <w:pPr>
        <w:pStyle w:val="Heading6"/>
        <w:numPr>
          <w:ilvl w:val="5"/>
          <w:numId w:val="1"/>
        </w:numPr>
        <w:rPr/>
      </w:pPr>
      <w:bookmarkStart w:id="1109" w:name="__RefHeading___Toc8210833_2870459653"/>
      <w:bookmarkStart w:id="1110" w:name="_Toc409"/>
      <w:bookmarkEnd w:id="1109"/>
      <w:r>
        <w:rPr>
          <w:rtl w:val="true"/>
        </w:rPr>
        <w:t>ايجاد خلل در باورها؛ از راه هاى نفوذ</w:t>
      </w:r>
      <w:bookmarkEnd w:id="1110"/>
    </w:p>
    <w:p>
      <w:pPr>
        <w:pStyle w:val="BookText"/>
        <w:rPr/>
      </w:pPr>
      <w:r>
        <w:rPr>
          <w:rFonts w:ascii="IRNazanin" w:hAnsi="IRNazanin" w:eastAsia="IRNazanin"/>
          <w:color w:val="111111"/>
          <w:sz w:val="28"/>
          <w:sz w:val="28"/>
          <w:szCs w:val="28"/>
          <w:rtl w:val="true"/>
          <w:lang w:bidi="fa-IR"/>
        </w:rPr>
        <w:t>يكى از راه هاى ورود و نفوذ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خلل در باورها است؛ باور انقلابى، باور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معرفتهاى انقلابى و دينى اختلال ايجاد ميكنند؛ رخنه كردن در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همه ى طرق هم استفاده ميكنند و آدمهاى گوناگونى هم دارند؛ استاد دانشگاه هم دارند، فعّال دانشجويى هم دارند، نخبه ى فكرى و علمى هم دارند؛ همه جور آدمى براى ايجاد اين رخنه 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در سطوح مختلف سپاه بايستى اين آمادگى را و اين اقتدار منطقى را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انقلاب، ما از اين قوّت منطق در موارد زيادى استفاده ميكرديم؛ بچّه هاى جوان، آن زمان در بحثهايى كه ما داشتيم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بحثهاى قرآنى و مانند اينها، نهج البلاغه و قرآن و اين چيزها، بنده داشتم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ميگفتند كه ما در دانشگاه در مقابل ماركسيست ها ديگر حالا كم نمى آوريم؛ قبلاً كم مى آورديم؛ حرف داريم، منطق داريم، استدلال ميكنيم؛ فقط رد كردن هم نيست، اثبات ميكنيم و حقايقى را بيان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جوانى كه امروز در سپاه مشغول فعّاليّت است، بايد يك چنين قدرت اقناعى، يك چنين قدرت منطقى و قوّت بيانى وجود داشته باشد؛ اين جزو كارهاى اساسى است؛ اين پاسدارى از انقلاب و پاسداشت انقلاب است؛ يعنى گرامى داشتن انقلاب، حقّ انقلاب را ادا كردن، قدر انقلاب را دانستن</w:t>
      </w:r>
      <w:r>
        <w:rPr>
          <w:rFonts w:eastAsia="IRNazanin" w:cs="IRNazanin"/>
          <w:color w:val="111111"/>
          <w:sz w:val="28"/>
          <w:szCs w:val="28"/>
          <w:rtl w:val="true"/>
          <w:lang w:bidi="fa-IR"/>
        </w:rPr>
        <w:t>.</w:t>
      </w:r>
      <w:r>
        <w:rPr>
          <w:rStyle w:val="FootnoteAnchor"/>
          <w:rtl w:val="true"/>
        </w:rPr>
        <w:footnoteReference w:id="565"/>
      </w:r>
    </w:p>
    <w:p>
      <w:pPr>
        <w:pStyle w:val="Heading6"/>
        <w:numPr>
          <w:ilvl w:val="5"/>
          <w:numId w:val="1"/>
        </w:numPr>
        <w:rPr/>
      </w:pPr>
      <w:bookmarkStart w:id="1111" w:name="__RefHeading___Toc8210835_2870459653"/>
      <w:bookmarkStart w:id="1112" w:name="_Toc410"/>
      <w:bookmarkEnd w:id="1111"/>
      <w:r>
        <w:rPr>
          <w:rtl w:val="true"/>
        </w:rPr>
        <w:t>مطرح كردن بديلهاى انحرافى حكومت اسلامى يا نفوذ ميان انقلابيون</w:t>
      </w:r>
      <w:bookmarkEnd w:id="1112"/>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مرحله</w:t>
      </w:r>
      <w:r>
        <w:rPr>
          <w:rStyle w:val="FootnoteAnchor"/>
          <w:rtl w:val="true"/>
        </w:rPr>
        <w:footnoteReference w:id="566"/>
      </w:r>
      <w:r>
        <w:rPr>
          <w:rFonts w:ascii="IRNazanin" w:hAnsi="IRNazanin" w:eastAsia="IRNazanin"/>
          <w:color w:val="111111"/>
          <w:sz w:val="28"/>
          <w:sz w:val="28"/>
          <w:szCs w:val="28"/>
          <w:rtl w:val="true"/>
          <w:lang w:bidi="fa-IR"/>
        </w:rPr>
        <w:t xml:space="preserve">اگر با مقاومت و هشيارى مردم مواجه شوند، ميكوشند </w:t>
      </w:r>
      <w:bookmarkStart w:id="1113" w:name="pg9703_154751"/>
    </w:p>
    <w:p>
      <w:pPr>
        <w:pStyle w:val="BookText"/>
        <w:rPr/>
      </w:pPr>
      <w:bookmarkEnd w:id="1113"/>
      <w:r>
        <w:rPr>
          <w:rFonts w:ascii="IRNazanin" w:hAnsi="IRNazanin" w:eastAsia="IRNazanin"/>
          <w:color w:val="111111"/>
          <w:sz w:val="28"/>
          <w:sz w:val="28"/>
          <w:szCs w:val="28"/>
          <w:rtl w:val="true"/>
          <w:lang w:bidi="fa-IR"/>
        </w:rPr>
        <w:t>تا بديلهاى انحرافى گوناگون در پيش پاى نهضت و مردم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سناريو ميتواند پيشنهاد مدلهاى حكومتى و قانون اساسى هايى باشد كه كشورهاى اسلامى را بار ديگر در دام وابستگى فرهنگى و سياسى و اقتصادى به غرب بيفكند، و ميتواند نفوذ ميان انقلابيون و تقويت مالى و رسانه اى يك جريانِ نامطمئن و به حاشيه راندن جريانهاى اصيل در انقلاب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نيز به معنى بازگرداندن سلطه ى غرب و تثبيت مدلهاى نوسازى شده ى غربى و بيگانه از اصول انقلاب و درنهايت، تسلّط آنها بر اوضاع است</w:t>
      </w:r>
      <w:r>
        <w:rPr>
          <w:rFonts w:eastAsia="IRNazanin" w:cs="IRNazanin"/>
          <w:color w:val="111111"/>
          <w:sz w:val="28"/>
          <w:szCs w:val="28"/>
          <w:rtl w:val="true"/>
          <w:lang w:bidi="fa-IR"/>
        </w:rPr>
        <w:t>.</w:t>
      </w:r>
      <w:r>
        <w:rPr>
          <w:rStyle w:val="FootnoteAnchor"/>
          <w:rtl w:val="true"/>
        </w:rPr>
        <w:footnoteReference w:id="567"/>
      </w:r>
    </w:p>
    <w:p>
      <w:pPr>
        <w:pStyle w:val="Heading6"/>
        <w:numPr>
          <w:ilvl w:val="5"/>
          <w:numId w:val="1"/>
        </w:numPr>
        <w:rPr/>
      </w:pPr>
      <w:bookmarkStart w:id="1114" w:name="__RefHeading___Toc8210837_2870459653"/>
      <w:bookmarkStart w:id="1115" w:name="_Toc411"/>
      <w:bookmarkEnd w:id="1114"/>
      <w:r>
        <w:rPr/>
        <w:t>3</w:t>
      </w:r>
      <w:r>
        <w:rPr>
          <w:rtl w:val="true"/>
        </w:rPr>
        <w:t xml:space="preserve"> - </w:t>
      </w:r>
      <w:r>
        <w:rPr>
          <w:rtl w:val="true"/>
        </w:rPr>
        <w:t>تبليغات رسانه اى</w:t>
      </w:r>
      <w:bookmarkEnd w:id="1115"/>
    </w:p>
    <w:p>
      <w:pPr>
        <w:pStyle w:val="Heading6"/>
        <w:numPr>
          <w:ilvl w:val="5"/>
          <w:numId w:val="1"/>
        </w:numPr>
        <w:rPr/>
      </w:pPr>
      <w:bookmarkStart w:id="1116" w:name="__RefHeading___Toc8210839_2870459653"/>
      <w:bookmarkStart w:id="1117" w:name="_Toc412"/>
      <w:bookmarkEnd w:id="1116"/>
      <w:r>
        <w:rPr>
          <w:rtl w:val="true"/>
        </w:rPr>
        <w:t>اشاره</w:t>
      </w:r>
      <w:bookmarkEnd w:id="1117"/>
    </w:p>
    <w:p>
      <w:pPr>
        <w:pStyle w:val="BookText"/>
        <w:rPr/>
      </w:pPr>
      <w:r>
        <w:rPr>
          <w:rFonts w:ascii="IRNazanin" w:hAnsi="IRNazanin" w:eastAsia="IRNazanin"/>
          <w:color w:val="111111"/>
          <w:sz w:val="28"/>
          <w:sz w:val="28"/>
          <w:szCs w:val="28"/>
          <w:rtl w:val="true"/>
          <w:lang w:bidi="fa-IR"/>
        </w:rPr>
        <w:t>دشمن تبليغات و دروغ پراكنى و شايعه پردازى ميكند و سعى دارد كه دلها را نسبت به آينده نااميد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تبليغ ميكند تا مردم را از ادامه ى حركت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 جز اين انتظارى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سعى ميكنند وحدت را مخدوش كنند و مشكلات را عمده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مشكلات براى جامعه و نظامى كه جوان و تازه كار است، يك امر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بودن سختى هايى دارد؛ امّا امتيازات زيادى هم به همراه دارد</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يك نظام جوان هستيم كه از تجربيّات گذشته برخورداريم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آينده را بسازيم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دست به دست يكديگر بدهيم و مشكلات را تحمّل كنيم، تا آينده خوب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تحمّل مشكلات است كه ميشود از اين معبر عبور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ارتباط و پيوند مستحكم خود با خدا را فراموش نكنيم؛ از خداى متعال كمك بخواهيم و تفضّل او را طلب كنيم و مطمئن باشيم كه خداى متعال به ما كمك خواهد كرد</w:t>
      </w:r>
      <w:r>
        <w:rPr>
          <w:rFonts w:eastAsia="IRNazanin" w:cs="IRNazanin"/>
          <w:color w:val="111111"/>
          <w:sz w:val="28"/>
          <w:szCs w:val="28"/>
          <w:rtl w:val="true"/>
          <w:lang w:bidi="fa-IR"/>
        </w:rPr>
        <w:t>.</w:t>
      </w:r>
      <w:r>
        <w:rPr>
          <w:rStyle w:val="FootnoteAnchor"/>
          <w:rtl w:val="true"/>
        </w:rPr>
        <w:footnoteReference w:id="568"/>
      </w:r>
      <w:bookmarkStart w:id="1118" w:name="pg9703_154754"/>
    </w:p>
    <w:p>
      <w:pPr>
        <w:pStyle w:val="Heading6"/>
        <w:numPr>
          <w:ilvl w:val="5"/>
          <w:numId w:val="1"/>
        </w:numPr>
        <w:rPr/>
      </w:pPr>
      <w:bookmarkStart w:id="1119" w:name="__RefHeading___Toc8210841_2870459653"/>
      <w:bookmarkStart w:id="1120" w:name="_Toc413"/>
      <w:bookmarkEnd w:id="1118"/>
      <w:bookmarkEnd w:id="1119"/>
      <w:r>
        <w:rPr>
          <w:rtl w:val="true"/>
        </w:rPr>
        <w:t>قدرت دشمن ناشى از هياهوى آن</w:t>
      </w:r>
      <w:bookmarkEnd w:id="1120"/>
    </w:p>
    <w:p>
      <w:pPr>
        <w:pStyle w:val="BookText"/>
        <w:rPr/>
      </w:pPr>
      <w:r>
        <w:rPr>
          <w:rFonts w:ascii="IRNazanin" w:hAnsi="IRNazanin" w:eastAsia="IRNazanin"/>
          <w:color w:val="111111"/>
          <w:sz w:val="28"/>
          <w:sz w:val="28"/>
          <w:szCs w:val="28"/>
          <w:rtl w:val="true"/>
          <w:lang w:bidi="fa-IR"/>
        </w:rPr>
        <w:t>خصوصيّت ابرقدرت اين است كه به مردم دنيا تفهيم بكند كه هيچ كس در مقابل او تاب ايستادگى و مقاومت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چند سال پيش از اين گفتم كه ابرقدرت ها، بيش از آنچه كه با پول و سلاحشان زندگى بكنند و قدرت نشان بدهند و حكومت بكنند، با هيبتشان زندگى ميكنند و فرمان ميرانند و حكومت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حقيقتاً هيبت ابرقدرت ها و آمريكا و تا چندى پيش شوروى، ملّتها و دولتها و رجال و سياستمدارها را در بسيارى از نقاط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شايد بتوانم بگويم در همه جاى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خاطره را بارها نقل كرده ام كه در يكى از مجامع بين المللى كه نطق خيلى پُرشورى در آنجا عليه تسلّط قدرتها و نظام سلطه در دنيا ايراد كردم و آمريكا و شوروى را در حضور بيش از صد هيئت نمايندگى و رؤساى دولتها، به نام كوبيدم و محكوم كردم، بعد از آن نطق، عدّه ى زيادى آمدند تحسين و تصديق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سخن شما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سران كشورها كه يك جوان انقلابى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بعد هم او را كشتند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حرفهاى شما درست است، منتها من به شما بگويم كه به خودتان نگاه نكنيد كه از آمريكا نميترسيد؛ همه ى اينهايى كه در اينجا نشسته اند، از آمريكا ميترسند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سرش را نزديك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از آمريكا ميترسم</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هيبت ابرقدرتىِ ابرقدرت ها، هميشه بيشترين مشكلات آنها را در دنيا حل ميكرده 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قدرت و سلاح و پول و سياست و عقلشان، بمراتب كمتر از هيبتشان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هيبت آنها است كه همه را ميترساند و جرئت نميكنند در مقابل آنها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اين ابرقدرت، با هيبتى قلدرانه كه خيلى هم واضح وارد كشورها ميشود و اوضاع را به نفع خود حلّوفصل ميكند، يازده سال است با ملّت ايران كلنجار ميرود و با انقلاب ميجنگد؛ براى اينكه بتواند اين انقلاب را از بين ببرد و اين نظام را </w:t>
      </w:r>
      <w:bookmarkStart w:id="1121" w:name="pg9703_154757"/>
    </w:p>
    <w:p>
      <w:pPr>
        <w:pStyle w:val="BookText"/>
        <w:rPr/>
      </w:pPr>
      <w:bookmarkEnd w:id="1121"/>
      <w:r>
        <w:rPr>
          <w:rFonts w:ascii="Amiri" w:hAnsi="Amiri" w:eastAsia="Amiri" w:cs="Amiri"/>
          <w:color w:val="111111"/>
          <w:sz w:val="28"/>
          <w:sz w:val="28"/>
          <w:szCs w:val="28"/>
          <w:rtl w:val="true"/>
          <w:lang w:bidi="ar-SA"/>
        </w:rPr>
        <w:t>نابود نمايد؛ ولى نتوانسته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آن صحنه ى عبرت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حتّى اگر شما به اعماق دل ملّتهاى دنيا نگاه كنيد، بسيارى از سران آزادى خواه دولتها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آنهايى كه رگه ى آزاده خواهى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ملّت و جمهورى اسلامى ايران شعار ميدهند و به هيجان مى آيند؛ چون ايران انقلابى، مظهر ميان تهى بودن طبل قدرت آمريكا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ملّت ايران نشان دادند كه ابرقدرت نميتواند آنها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بركت انقلاب و فكر و ايمان و اسلام است كه ميتواند دلها را محكم و از ترس خالى كند و قدرت انسانى شان را به آنها تفهيم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قدر اين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نشانه هاى رشد معنويّت و افول مادّيّت را در دنيا مى 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اروپاى شرقى را ديديد، بسيارى از نقاط ديگر دنيا را مشاهده كرديد و بسيارى ديگر را بعداً مشاهده خواهيد كرد</w:t>
      </w:r>
      <w:r>
        <w:rPr>
          <w:rFonts w:eastAsia="IRNazanin" w:cs="IRNazanin"/>
          <w:color w:val="111111"/>
          <w:sz w:val="28"/>
          <w:szCs w:val="28"/>
          <w:rtl w:val="true"/>
          <w:lang w:bidi="fa-IR"/>
        </w:rPr>
        <w:t>.</w:t>
      </w:r>
      <w:r>
        <w:rPr>
          <w:rStyle w:val="FootnoteAnchor"/>
          <w:rtl w:val="true"/>
        </w:rPr>
        <w:footnoteReference w:id="569"/>
      </w:r>
    </w:p>
    <w:p>
      <w:pPr>
        <w:pStyle w:val="Heading6"/>
        <w:numPr>
          <w:ilvl w:val="5"/>
          <w:numId w:val="1"/>
        </w:numPr>
        <w:rPr/>
      </w:pPr>
      <w:bookmarkStart w:id="1122" w:name="__RefHeading___Toc8210843_2870459653"/>
      <w:bookmarkStart w:id="1123" w:name="_Toc414"/>
      <w:bookmarkEnd w:id="1122"/>
      <w:r>
        <w:rPr>
          <w:rtl w:val="true"/>
        </w:rPr>
        <w:t>يك نمونه از استفاده ى دشمن از جنگ تبليغاتى</w:t>
      </w:r>
      <w:bookmarkEnd w:id="1123"/>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دنيا بر مدارِ جنگ تبليغاتى و رسانه اى و در واقع بر مدارِ جنگ جبهه هاى خبرى و دستگاه هاى توليدكننده ى پيام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در گذشته، جهان گيران و جهان خواهان و جهان خواران از نقش پيام و تبليغ غافل بودند؛ آن وقت هم توجّه بود و اقدام ميشد؛ امّا امروز امكانات فراوان شده و پيشرفتِ دانش در اين زمينه كارهاى شگفت آور و حيرت انگيزى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شما مى بينيد مراكز استكبارى و قدرت طلب دنيا بر روى نقش پيام كار ميكنند؛ يعنى حقيقتاً سرمايه گذارى ميكنند و در واقع به جاى اينكه براى تصرّف يك صحنه پول خرج كنند يا نيروى نظامى بسيج كنند، كارى ميكنند كه عوامل موجود در آن صحنه به سود آنها كار </w:t>
      </w:r>
      <w:bookmarkStart w:id="1124" w:name="pg9703_154761"/>
    </w:p>
    <w:p>
      <w:pPr>
        <w:pStyle w:val="BookText"/>
        <w:rPr/>
      </w:pPr>
      <w:bookmarkEnd w:id="1124"/>
      <w:r>
        <w:rPr>
          <w:rFonts w:ascii="IRNazanin" w:hAnsi="IRNazanin" w:eastAsia="IRNazanin"/>
          <w:color w:val="111111"/>
          <w:sz w:val="28"/>
          <w:sz w:val="28"/>
          <w:szCs w:val="28"/>
          <w:rtl w:val="true"/>
          <w:lang w:bidi="fa-IR"/>
        </w:rPr>
        <w:t>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صحنه ى عراق، اگر مقاومت عظيمى از سوى مردم در مقابل تهاجم آمريكا صورت گيرد، احتمال كاميابى آمريكا در حمله ى محتملش به عراق خيلى پايين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اگر آمدند و با انواع و اقسام پيامها به مردم عراق القا كردند كه ما نظر سوئى نسبت به شما نداريم، ما ميخواهيم شما را نجات دهيم، و اين پيام جا افتاد، شما ببينيد كه صحنه چقدر تغيير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آنجا به طور خودكار و بدون اينكه به آنها سلاحى، پولى و رشوه اى داده شده باشد، به كسانى تبديل ميشوند كه به نفع مهاجم كار ميكنند، حدّاقل به نفع او سكوت ميكنند يا به نفع او فعّاليّتشان را تعطيل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پيام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مثال كوچك است كه من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زمينه ى تجارت، در زمينه ى توسعه ى اقتدار سياسى و نظم حاكم بر جهان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از مسائل اساسى و مهمّ قدرتهاى بزرگ در دنيا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نقش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امروز يك جنگ آشكار، امّا نه با ابزارهاى معهود و شناخته شده، در سراسر جهان در جريان است</w:t>
      </w:r>
      <w:r>
        <w:rPr>
          <w:rFonts w:eastAsia="IRNazanin" w:cs="IRNazanin"/>
          <w:color w:val="111111"/>
          <w:sz w:val="28"/>
          <w:szCs w:val="28"/>
          <w:rtl w:val="true"/>
          <w:lang w:bidi="fa-IR"/>
        </w:rPr>
        <w:t>.</w:t>
      </w:r>
      <w:r>
        <w:rPr>
          <w:rStyle w:val="FootnoteAnchor"/>
          <w:rtl w:val="true"/>
        </w:rPr>
        <w:footnoteReference w:id="570"/>
      </w:r>
    </w:p>
    <w:p>
      <w:pPr>
        <w:pStyle w:val="Heading6"/>
        <w:numPr>
          <w:ilvl w:val="5"/>
          <w:numId w:val="1"/>
        </w:numPr>
        <w:rPr/>
      </w:pPr>
      <w:bookmarkStart w:id="1125" w:name="__RefHeading___Toc8210845_2870459653"/>
      <w:bookmarkStart w:id="1126" w:name="_Toc415"/>
      <w:bookmarkEnd w:id="1125"/>
      <w:r>
        <w:rPr>
          <w:rtl w:val="true"/>
        </w:rPr>
        <w:t>تلاش جبهه ى استكبار براى مخدوش كردن چهره ى مقاومت ملّت ايران</w:t>
      </w:r>
      <w:bookmarkEnd w:id="1126"/>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كه امروز دستگاه استعمارى آمريكا و اذناب او و ساير دشمنان اسلام و انقلاب به دنبال آن هستند، اين است كه چهره ى مقاومت ملّت ايران را در سطح جهان مخدوش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دنيا از مقاومت شما اميدوار شدند؛ چون ديدند شما ايستادگى كرديد و در مقابل فشار زانو نزديد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بخواهد اميد را از مردم دنيا بگيرد، چه كار بايد كند؟ بايد به مردم دنيا وانمود كند كه ملّت ايران نتوانستند پايدارى كنند و مقاومتشان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العياذبالله آمريكا و تبليغات غرب و استكبار بتوانند اين حرف را در دنيا به كرسى بنشانند كه ملّت ايران هم بااين همه ادّعا و هياهو، بالاخره نتوانست طاقت بياورد و به زانو درآمد، در اين صورت به مقصود </w:t>
      </w:r>
      <w:bookmarkStart w:id="1127" w:name="pg9703_154764"/>
    </w:p>
    <w:p>
      <w:pPr>
        <w:pStyle w:val="BookText"/>
        <w:rPr/>
      </w:pPr>
      <w:bookmarkEnd w:id="1127"/>
      <w:r>
        <w:rPr>
          <w:rFonts w:ascii="Amiri" w:hAnsi="Amiri" w:eastAsia="Amiri" w:cs="Amiri"/>
          <w:color w:val="111111"/>
          <w:sz w:val="28"/>
          <w:sz w:val="28"/>
          <w:szCs w:val="28"/>
          <w:rtl w:val="true"/>
          <w:lang w:bidi="ar-SA"/>
        </w:rPr>
        <w:t>خود رسيده اند و درنتيجه همان اميدى كه در دلهاى مسلمانها و ملّتها و مستضعفان به وجود آمده بود، به يأس مبدّل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به تبليغات استكبارى و آمريكايى و غربى و صهيونيستى نگاه كنيد، خواهيد ديد كه تمام كارهاى آنها، روى همين يك نقطه متمركز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هر چيزى كه نشان دهنده ى اميد و مقاومت ملّت ايران است، آن را منعكس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وحدت و شور و حماسه ى مردم و حضور گسترده ى ملّت ما را در راه پيمايى هاى عظيم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و ساير مناسبت ها، عمداً منعكس نميكنند و خبر فعّاليّتها و پيشرفتها و تلاشهاى دولت جمهورى اسلامى را منتشر نميسازند و از وفادارى بى نظير ملّت ما نسبت به دستگاه هاى مسئول حرفى نميزنند و حتّى خبر پيروزى ايران در مقابل كسانى كه ادّعاهاى حقوق بشرى داشتند و پس از سفر نماينده ى سازمان ملل به ايران، ادّعاهاى دشمنان انقلاب و منافقان را تأييد نكردند و آنها را در گزارش خود رسوا ساختند، در رسانه هاى استكبارى درست منعكس نشد</w:t>
      </w:r>
      <w:r>
        <w:rPr>
          <w:rFonts w:eastAsia="IRNazanin" w:cs="IRNazanin"/>
          <w:color w:val="111111"/>
          <w:sz w:val="28"/>
          <w:szCs w:val="28"/>
          <w:rtl w:val="true"/>
          <w:lang w:bidi="fa-IR"/>
        </w:rPr>
        <w:t>.</w:t>
      </w:r>
      <w:r>
        <w:rPr>
          <w:rStyle w:val="FootnoteAnchor"/>
          <w:rtl w:val="true"/>
        </w:rPr>
        <w:footnoteReference w:id="571"/>
      </w:r>
    </w:p>
    <w:p>
      <w:pPr>
        <w:pStyle w:val="Heading6"/>
        <w:numPr>
          <w:ilvl w:val="5"/>
          <w:numId w:val="1"/>
        </w:numPr>
        <w:rPr/>
      </w:pPr>
      <w:bookmarkStart w:id="1128" w:name="__RefHeading___Toc8210847_2870459653"/>
      <w:bookmarkStart w:id="1129" w:name="_Toc416"/>
      <w:bookmarkEnd w:id="1128"/>
      <w:r>
        <w:rPr>
          <w:rtl w:val="true"/>
        </w:rPr>
        <w:t>تلاش دشمن و ايادى آن براى نشان دادن تصوير نااميدانه از كشور</w:t>
      </w:r>
      <w:bookmarkEnd w:id="1129"/>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البتّه مشكل داريم؛ بله، مشكل اقتصادى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توجّه كنند جوانهاى عزيز و مردم باانگيزه و مؤمن ما؛ ما مشكل اقتصادى داريم، اقتصاد نفتى داريم كه اين خودش يك عيب بزرگ است؛ فرهنگ صرفه جويى نداريم، فرهنگ صرفه جويى در بين ما بسيار ضعيف است؛ اين عيب است، اسراف عيب است؛ اين عيوب را ما داريم، ولى عيب واقعى اينها نيست؛ عيب واقعى بن بست است كه بحمدالله نداريم؛ ما بن بست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واقعى اين است كه جوان كشور گمان كند كه راه حلّى وجود </w:t>
      </w:r>
    </w:p>
    <w:p>
      <w:pPr>
        <w:pStyle w:val="BookText"/>
        <w:rPr/>
      </w:pPr>
      <w:r>
        <w:rPr>
          <w:rFonts w:ascii="IRNazanin" w:hAnsi="IRNazanin" w:eastAsia="IRNazanin"/>
          <w:color w:val="111111"/>
          <w:sz w:val="28"/>
          <w:sz w:val="28"/>
          <w:szCs w:val="28"/>
          <w:rtl w:val="true"/>
          <w:lang w:bidi="fa-IR"/>
        </w:rPr>
        <w:t>ندارد جز پناه بردن به دشمن؛ اين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سعى ميكنند اين را القا كنند به جوانهاى ما؛ دشمن اين را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ملّت ايران را به اين نتيجه برساند كه بن بست است، راه حل وجود ندارد مگر پناه بردن به آمريكا و زانو زدن در مقابل آمريكا و تسليم شدن در مقابل آمريكا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صريحاً اعلام ميكنم، من صريحاً اعلام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داخل كشور اين فكر را كه مطلوب و محبوب دشمنان است ترويج ميكنند، اينها خيانت ميكنند؛ اين خيانت به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ما برطبق ميل دشمن ترويج كنيم كه راهى جز پناه بردن به دشمن نداريم، بزرگ ترين خيانت در حقّ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اتّفاق نمى افتد؛ من به حول و قوّه ى الهى و با همراهى شما تا جان و توان دارم، نخواهم گذاشت اين اتّفاق در كشور بيفتد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تصويرسازى دشمن است؛ اين تصويرِ خدعه آميز دشمن از وضع خود او و از وضع ما است؛ تصويرهاى دروغينى كه با هزارها شبكه ى تلويزيونى و راديويى و اينترنتى، امروز دارد به سمت ملّت ايران و افكار عمومى ما سرازير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تصويرسازى دروغين است، امّا تصوير واقعى چيست؟ تصوير واقعى اين است كه شما و همه ى جوانهاى كشور بايد جايگاه امروز كشور و ملّتتان را بدانيد؛ اين شرطِ اوّل اثرگذارى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امروز سياستمداران بزرگ دنيا و مغزهاى سياسى پخته و سنجيده ى دنيا ملّت ايران را به خاطر مقاومت چهل ساله تكريم ميكنند؛ اين واقعيّت است، اين چيزى است كه ما به صورت روشن و مشخّص اين را مى بينيم و از آن اطّلاع داريم و من دارم به شما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سياستمداران پخته، حتّى در خود آمريكا، حتّى در خود غرب و كشورهاى اروپايى كه با ما خوب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برسد در كشورهاى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را تحسين ميكنند به خاطر اينكه چهل سال است كه اين ملّت در مقابل فشارهاى دشمنان عقب نشينى كه نكرده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پيشروى هاى بزرگى هم انجام داده </w:t>
      </w:r>
      <w:bookmarkStart w:id="1130" w:name="pg9703_154769"/>
    </w:p>
    <w:p>
      <w:pPr>
        <w:pStyle w:val="BookText"/>
        <w:rPr/>
      </w:pPr>
      <w:bookmarkEnd w:id="1130"/>
      <w:r>
        <w:rPr>
          <w:rFonts w:ascii="IRNazanin" w:hAnsi="IRNazanin" w:eastAsia="IRNazanin"/>
          <w:color w:val="111111"/>
          <w:sz w:val="28"/>
          <w:sz w:val="28"/>
          <w:szCs w:val="28"/>
          <w:rtl w:val="true"/>
          <w:lang w:bidi="fa-IR"/>
        </w:rPr>
        <w:t>است و خودش را به يك قدرت تبديل كرده؛ اين تحسين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چند سال قبل، اين را گفتم كه يك افسرِ برجسته ى صهيونيست گفته بود كه من با ايران بَدم امّا در مقابلِ كسى كه اين موشك را به وجود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ده ها نوع موشكى را كه به وجود آمده است گفته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احترام بلند ميشوم و كلاهم را برميدارم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جورى در مقابل اين كشور، در مقابل اين ملّت، در مقابل مقاومت او، در مقابل پيشرفت او، مغزهاى سياسى دنيا احساس تكريم ميكنند</w:t>
      </w:r>
      <w:r>
        <w:rPr>
          <w:rFonts w:eastAsia="IRNazanin" w:cs="IRNazanin"/>
          <w:color w:val="111111"/>
          <w:sz w:val="28"/>
          <w:szCs w:val="28"/>
          <w:rtl w:val="true"/>
          <w:lang w:bidi="fa-IR"/>
        </w:rPr>
        <w:t>.</w:t>
      </w:r>
      <w:r>
        <w:rPr>
          <w:rStyle w:val="FootnoteAnchor"/>
          <w:rtl w:val="true"/>
        </w:rPr>
        <w:footnoteReference w:id="572"/>
      </w:r>
    </w:p>
    <w:p>
      <w:pPr>
        <w:pStyle w:val="Heading6"/>
        <w:numPr>
          <w:ilvl w:val="5"/>
          <w:numId w:val="1"/>
        </w:numPr>
        <w:rPr/>
      </w:pPr>
      <w:bookmarkStart w:id="1131" w:name="__RefHeading___Toc8210849_2870459653"/>
      <w:bookmarkStart w:id="1132" w:name="_Toc417"/>
      <w:bookmarkEnd w:id="1131"/>
      <w:r>
        <w:rPr>
          <w:rtl w:val="true"/>
        </w:rPr>
        <w:t>مهم ترين تكيه مستكبران بر تلقين ناتوانى ملّتها در مقاومت</w:t>
      </w:r>
      <w:bookmarkEnd w:id="113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مشكل امروز ملّتها اين است كه وقتى در مقابل دشمنىِ قدرتمندان قرار ميگيرند، احساس ناتوانى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شما به صحنه ى جغرافيايى عالم در تقسيمات سياسى و در تعاملات سياسى نگاه كنيد، ببينيد كسانى كه در صحنه ى دنيا همه چيز را متعلّق به خود ميدانند و ملّتها را به چيزى نمى انگارند و منابع انسانى و مادّى را به غصب در اختيار خود قرار ميدهند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قدرتهاى استكبارى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چيزهايى تكيه ميكنند؟ مهم ترين چيزى كه آنها به آن تكيه ميكنند، اين است كه به ملّتها وانمود ميكنند كه قدرت آنها قدرتى است كه نميتوان با آن مقابله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امروز به سراغ روشنفكران كشورهاى عقب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كشورهاى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سراغ سياسيون، يا به سراغ آحاد مردم آنها برويد و از آنها سؤال كنيد كه چرا شما براى احقاق حقوق ملّى خودتان حركتى انجام نميدهيد، جوابى كه ميدهند اين است كه ما نميتوانيم و قدرت نداريم؛ قدرتها همه چيز را از ما گرفته اند و ما نميتوانيم در مقابل قدرتهاى ستمگر اظهار وجودى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 كسانى است كه امروز در ميان كشورهاى عالم در موضع ضعف قرار دارند</w:t>
      </w:r>
      <w:r>
        <w:rPr>
          <w:rFonts w:eastAsia="IRNazanin" w:cs="IRNazanin"/>
          <w:color w:val="111111"/>
          <w:sz w:val="28"/>
          <w:szCs w:val="28"/>
          <w:rtl w:val="true"/>
          <w:lang w:bidi="fa-IR"/>
        </w:rPr>
        <w:t>.</w:t>
      </w:r>
      <w:r>
        <w:rPr>
          <w:rStyle w:val="FootnoteAnchor"/>
          <w:rtl w:val="true"/>
        </w:rPr>
        <w:footnoteReference w:id="573"/>
      </w:r>
      <w:bookmarkStart w:id="1133" w:name="pg9703_154773"/>
    </w:p>
    <w:p>
      <w:pPr>
        <w:pStyle w:val="Heading6"/>
        <w:numPr>
          <w:ilvl w:val="5"/>
          <w:numId w:val="1"/>
        </w:numPr>
        <w:rPr/>
      </w:pPr>
      <w:bookmarkStart w:id="1134" w:name="__RefHeading___Toc8210851_2870459653"/>
      <w:bookmarkStart w:id="1135" w:name="_Toc418"/>
      <w:bookmarkEnd w:id="1133"/>
      <w:bookmarkEnd w:id="1134"/>
      <w:r>
        <w:rPr>
          <w:rtl w:val="true"/>
        </w:rPr>
        <w:t>تهديد؛ از ابزارهاى دشمن</w:t>
      </w:r>
      <w:bookmarkEnd w:id="11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كارهاى دشمن است؛ يكى از شيوه هاى دشمن، تهديد كردن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در يك مواردى تهديد خود را عمل هم كند؛ امّا آن ملّتى در اين ميدان كشمكش خواهد توانست عظمت، عزّت، هويّت و منافع خود را حفظ كند كه عقب نشينى نكند و بايستد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استقامت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اِسْتَقٰامُوا لَكُمْ فَاسْتَقِيمُوا لَهُمْ</w:t>
      </w:r>
      <w:r>
        <w:rPr>
          <w:rFonts w:eastAsia="Amiri" w:cs="Amiri" w:ascii="Amiri" w:hAnsi="Amiri"/>
          <w:color w:val="111111"/>
          <w:sz w:val="28"/>
          <w:szCs w:val="28"/>
          <w:rtl w:val="true"/>
          <w:lang w:bidi="ar-SA"/>
        </w:rPr>
        <w:t>»</w:t>
      </w:r>
      <w:r>
        <w:rPr>
          <w:rStyle w:val="FootnoteAnchor"/>
          <w:rtl w:val="true"/>
        </w:rPr>
        <w:footnoteReference w:id="574"/>
      </w:r>
      <w:r>
        <w:rPr>
          <w:rFonts w:ascii="IRNazanin" w:hAnsi="IRNazanin" w:eastAsia="IRNazanin"/>
          <w:color w:val="111111"/>
          <w:sz w:val="28"/>
          <w:sz w:val="28"/>
          <w:szCs w:val="28"/>
          <w:rtl w:val="true"/>
          <w:lang w:bidi="fa-IR"/>
        </w:rPr>
        <w:t>تا وقتى كه دشمن در مقابل شما است و عليه شما ابزارهاى تهديد و تخويف خود را مطرح ميكند، بايد ايستادگى كنيد</w:t>
      </w:r>
      <w:r>
        <w:rPr>
          <w:rFonts w:eastAsia="IRNazanin" w:cs="IRNazanin"/>
          <w:color w:val="111111"/>
          <w:sz w:val="28"/>
          <w:szCs w:val="28"/>
          <w:rtl w:val="true"/>
          <w:lang w:bidi="fa-IR"/>
        </w:rPr>
        <w:t>.</w:t>
      </w:r>
      <w:r>
        <w:rPr>
          <w:rStyle w:val="FootnoteAnchor"/>
          <w:rtl w:val="true"/>
        </w:rPr>
        <w:footnoteReference w:id="575"/>
      </w:r>
      <w:r>
        <w:rPr>
          <w:rFonts w:ascii="IRNazanin" w:hAnsi="IRNazanin" w:eastAsia="IRNazanin"/>
          <w:color w:val="111111"/>
          <w:sz w:val="28"/>
          <w:sz w:val="28"/>
          <w:szCs w:val="28"/>
          <w:rtl w:val="true"/>
          <w:lang w:bidi="fa-IR"/>
        </w:rPr>
        <w:t>ملّت و جوانان بايد آماده باشند و ترس از دشمن را در دل خود جاى ندهند؛ چون دشمن ميخواهد در سايه ى اين رعب، خرده فرمايش ها و تحميلهاى خود را بر گردن اين ملّت سوار كند؛ بدون اينكه هزينه ى يك كار بزرگ و يك دخالت نظامى را متحمّل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مربوط به ملّت است</w:t>
      </w:r>
      <w:r>
        <w:rPr>
          <w:rFonts w:eastAsia="IRNazanin" w:cs="IRNazanin"/>
          <w:color w:val="111111"/>
          <w:sz w:val="28"/>
          <w:szCs w:val="28"/>
          <w:rtl w:val="true"/>
          <w:lang w:bidi="fa-IR"/>
        </w:rPr>
        <w:t>.</w:t>
      </w:r>
      <w:r>
        <w:rPr>
          <w:rStyle w:val="FootnoteAnchor"/>
          <w:rtl w:val="true"/>
        </w:rPr>
        <w:footnoteReference w:id="576"/>
      </w:r>
    </w:p>
    <w:p>
      <w:pPr>
        <w:pStyle w:val="Heading6"/>
        <w:numPr>
          <w:ilvl w:val="5"/>
          <w:numId w:val="1"/>
        </w:numPr>
        <w:rPr/>
      </w:pPr>
      <w:bookmarkStart w:id="1136" w:name="__RefHeading___Toc8210853_2870459653"/>
      <w:bookmarkStart w:id="1137" w:name="_Toc419"/>
      <w:bookmarkEnd w:id="1136"/>
      <w:r>
        <w:rPr>
          <w:rtl w:val="true"/>
        </w:rPr>
        <w:t>حمايت از آشوبگران و مأيوس كردن ملّت با تلقين غير قابل شكست بودن دشمن</w:t>
      </w:r>
      <w:bookmarkEnd w:id="1137"/>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بلندگوهاى دشمن بيشترين تبليغات خود را صرف مأيوس كردن و ترساندن مردم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ملّت ايران به طور صريح و آشكار عرض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ارعاب و تهديدها درست است، نه آن مأيوس كردن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غلط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نيروى دشمن را غير قابل مقاومت نشان دهند، حرف بسيار غلط و بى ربطى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آمريكايى ها ميتوانستند نظام جمهورى اسلامى را از بين ببرند، حتّى يك روز هم معطّل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ملاحظه ميكنيد مسئولان آمريكايى الان خودشان ميگويند راهكار ما براى ايران، راهكار نظامى نيست، راست ميگويند؛ چون جنگ براى آنها در ايران، مثل جنگ براى آنها در عراق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يك ملّت در مقابل آنها است؛ آن هم ملّتى با اين شجاعت و با اين عظمت؛ پدر مهاجم را درمى آورند</w:t>
      </w:r>
      <w:r>
        <w:rPr>
          <w:rFonts w:eastAsia="IRNazanin" w:cs="IRNazanin"/>
          <w:color w:val="111111"/>
          <w:sz w:val="28"/>
          <w:szCs w:val="28"/>
          <w:rtl w:val="true"/>
          <w:lang w:bidi="fa-IR"/>
        </w:rPr>
        <w:t xml:space="preserve">. </w:t>
      </w:r>
      <w:bookmarkStart w:id="1138" w:name="pg9703_154776"/>
    </w:p>
    <w:p>
      <w:pPr>
        <w:pStyle w:val="BookText"/>
        <w:rPr/>
      </w:pPr>
      <w:bookmarkEnd w:id="1138"/>
      <w:r>
        <w:rPr>
          <w:rFonts w:ascii="IRNazanin" w:hAnsi="IRNazanin" w:eastAsia="IRNazanin"/>
          <w:color w:val="111111"/>
          <w:sz w:val="28"/>
          <w:sz w:val="28"/>
          <w:szCs w:val="28"/>
          <w:rtl w:val="true"/>
          <w:lang w:bidi="fa-IR"/>
        </w:rPr>
        <w:t>راهكار آنها چيز ديگرى است؛ همان چيزى است كه بنده چند سال است در سخنرانى ها و همچنين در توصيه هاى خصوصى به مسئولان گوناگون سياسى و فرهنگى كشور، بارها تكرار كرده و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مخالف خوان هم هميشه گفته اند اينها خيالات است؛ امّا چيزهايى را كه تصوّر ميكردند خيالات است، الان خود آمريكايى ها صريح مطرح ميكنند؛ ميگويند ما ميخواهيم در داخل ايران اغتشاش ايجاد كنيم؛ بله، راهكار آنها ايجاد اختلاف بين ملّت و جدايى و افتراق ميان ملّت و نظام است؛ راهكار آنها اين است كه اگر ديدند تعدادى افراد ناراحت و ماجراجو و مايل به اغتشاش را ميتوانند مزدور خودشان كنند، معطّل نميكنند؛ به حمايت از آنها ميپردازند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نفر گوشه اى صدا بلند ميكنند، آنها ميگويند ما حامى اينها هستيم؛ راست ميگويند، آنها حامى هر اغتشاشگر و هر مخلّ به امنيّت و وحدتند؛ همين مطلبى كه من چند سال قبل گفتم، بعد هم بعضى از قلم به دست هاى بى تدبير و ناآگاه، در مطبوعاتشان در اين حرف خدشه كردند؛ بله، آنها دنبال اغتشاش آفرينى اند</w:t>
      </w:r>
      <w:r>
        <w:rPr>
          <w:rFonts w:eastAsia="IRNazanin" w:cs="IRNazanin"/>
          <w:color w:val="111111"/>
          <w:sz w:val="28"/>
          <w:szCs w:val="28"/>
          <w:rtl w:val="true"/>
          <w:lang w:bidi="fa-IR"/>
        </w:rPr>
        <w:t>.</w:t>
      </w:r>
      <w:r>
        <w:rPr>
          <w:rStyle w:val="FootnoteAnchor"/>
          <w:rtl w:val="true"/>
        </w:rPr>
        <w:footnoteReference w:id="577"/>
      </w:r>
    </w:p>
    <w:p>
      <w:pPr>
        <w:pStyle w:val="Heading6"/>
        <w:numPr>
          <w:ilvl w:val="5"/>
          <w:numId w:val="1"/>
        </w:numPr>
        <w:rPr/>
      </w:pPr>
      <w:bookmarkStart w:id="1139" w:name="__RefHeading___Toc8210855_2870459653"/>
      <w:bookmarkStart w:id="1140" w:name="_Toc420"/>
      <w:bookmarkEnd w:id="1139"/>
      <w:r>
        <w:rPr>
          <w:rtl w:val="true"/>
        </w:rPr>
        <w:t>زبان دشمن در دهان منافقان براى شكستن مقاومت ملّت</w:t>
      </w:r>
      <w:bookmarkEnd w:id="1140"/>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نقطه ى ضعف خودش و نقطه ى قوّت شما را هم فهميده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ى قوّت شما ايمان و ايثار و دل دادن به مجاهدت و همچنين همبستگى و همدلىِ شماها باهم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ى ضعف او اين است كه در مقابل نيروى ملّى يك ملّت هيچ ابزارى ندارد؛ ابزار نظامى فايده و پيشرفتى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دشمن 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در صدد است اين مقاومت را درهم بشكند؛ در صدد است اين ايمان را تضعيف كند؛ در صدد است همبستگى ملّى و همدلى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ديديد كسى از دل دادن به بيگانه و رها كردن ايمان و مقاومت و وحدت حرف ميزند، بدانيد از زبان </w:t>
      </w:r>
      <w:bookmarkStart w:id="1141" w:name="pg9703_154779"/>
    </w:p>
    <w:p>
      <w:pPr>
        <w:pStyle w:val="BookText"/>
        <w:rPr/>
      </w:pPr>
      <w:bookmarkEnd w:id="1141"/>
      <w:r>
        <w:rPr>
          <w:rFonts w:ascii="IRNazanin" w:hAnsi="IRNazanin" w:eastAsia="IRNazanin"/>
          <w:color w:val="111111"/>
          <w:sz w:val="28"/>
          <w:sz w:val="28"/>
          <w:szCs w:val="28"/>
          <w:rtl w:val="true"/>
          <w:lang w:bidi="fa-IR"/>
        </w:rPr>
        <w:t>دشمن دارد حرف ميزند؛ چه بداند، چه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اين معيار و شاخص به درد من و شما ميخورد كه بدانيم در كجا و چگونه داريم زندگى ميكنيم؛ محيط و زمان خود را بشناسيم</w:t>
      </w:r>
      <w:r>
        <w:rPr>
          <w:rFonts w:eastAsia="IRNazanin" w:cs="IRNazanin"/>
          <w:color w:val="111111"/>
          <w:sz w:val="28"/>
          <w:szCs w:val="28"/>
          <w:rtl w:val="true"/>
          <w:lang w:bidi="fa-IR"/>
        </w:rPr>
        <w:t>.</w:t>
      </w:r>
      <w:r>
        <w:rPr>
          <w:rStyle w:val="FootnoteAnchor"/>
          <w:rtl w:val="true"/>
        </w:rPr>
        <w:footnoteReference w:id="578"/>
      </w:r>
    </w:p>
    <w:p>
      <w:pPr>
        <w:pStyle w:val="Heading6"/>
        <w:numPr>
          <w:ilvl w:val="5"/>
          <w:numId w:val="1"/>
        </w:numPr>
        <w:rPr/>
      </w:pPr>
      <w:bookmarkStart w:id="1142" w:name="__RefHeading___Toc8210857_2870459653"/>
      <w:bookmarkStart w:id="1143" w:name="_Toc421"/>
      <w:bookmarkEnd w:id="1142"/>
      <w:r>
        <w:rPr>
          <w:rtl w:val="true"/>
        </w:rPr>
        <w:t>نقش عوامل داخلى دشمن در بازتوليد فرهنگ وابستگى به اسمهاى ديگر</w:t>
      </w:r>
      <w:bookmarkEnd w:id="1143"/>
    </w:p>
    <w:p>
      <w:pPr>
        <w:pStyle w:val="BookText"/>
        <w:rPr/>
      </w:pPr>
      <w:r>
        <w:rPr>
          <w:rFonts w:ascii="IRNazanin" w:hAnsi="IRNazanin" w:eastAsia="IRNazanin"/>
          <w:color w:val="111111"/>
          <w:sz w:val="28"/>
          <w:sz w:val="28"/>
          <w:szCs w:val="28"/>
          <w:rtl w:val="true"/>
          <w:lang w:bidi="fa-IR"/>
        </w:rPr>
        <w:t xml:space="preserve">ملّت، ملّت بزرگى است، ملّت خوبى است؛ امّا در درون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همه ى ملّتهاى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آدمهاى غريب پرست، آدمهاى سست عنصر، آدمهاى مادّى، آدمهاى فريب بخور هستند؛ اينها شروع كردند بازتوليدِ همان فرهنگ وابستگى، منتها با يك ادبيّات شيك و رنگ آميزى شده و قالب بندى شده و بسته بندى شده به اسمهاى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جهانى شدن، وارد شدن در خانواده ى جهانى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اين توصيه هايى كه غربى ها و آمريكايى ها در جلسات به ما ميكنند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خودش را با خانواده ى جهانى همراه كند، يكسان كند؛ جهانى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همان وابستگى است؛ اين همان است</w:t>
      </w:r>
      <w:r>
        <w:rPr>
          <w:rFonts w:eastAsia="IRNazanin" w:cs="IRNazanin"/>
          <w:color w:val="111111"/>
          <w:sz w:val="28"/>
          <w:szCs w:val="28"/>
          <w:rtl w:val="true"/>
          <w:lang w:bidi="fa-IR"/>
        </w:rPr>
        <w:t>.</w:t>
      </w:r>
      <w:r>
        <w:rPr>
          <w:rStyle w:val="FootnoteAnchor"/>
          <w:rtl w:val="true"/>
        </w:rPr>
        <w:footnoteReference w:id="579"/>
      </w:r>
    </w:p>
    <w:p>
      <w:pPr>
        <w:pStyle w:val="Heading6"/>
        <w:numPr>
          <w:ilvl w:val="5"/>
          <w:numId w:val="1"/>
        </w:numPr>
        <w:rPr/>
      </w:pPr>
      <w:bookmarkStart w:id="1144" w:name="__RefHeading___Toc8210859_2870459653"/>
      <w:bookmarkStart w:id="1145" w:name="_Toc422"/>
      <w:bookmarkEnd w:id="1144"/>
      <w:r>
        <w:rPr>
          <w:rtl w:val="true"/>
        </w:rPr>
        <w:t>هياهوى تبليغاتى دشمن براى متشنّج نشان دادن كشور</w:t>
      </w:r>
      <w:bookmarkEnd w:id="1145"/>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امروز مى بينيد كه ايادى دشمن در تبليغاتشان چه در راديوهاى بيگانه، چه در ادامه ى آن راديوها در داخل و در بعضى از رسانه هاى داخلى مرتّب حرفهايى ميزنند و كارهايى ميكنند كه اين طور احساس شود كه تشنّج عظيم سياسى اى وجود دارد؛ درحالى كه واقعيّت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بعضى از اين رسانه هاى داخلى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اينها بيگانه نيستند؛ امّا بعضى چرا؛ بعضى مال آن دشمنانند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اينها را هم مى شناسيد؛ همه اش هم فرياد ميزنند كه اختناق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w:t>
      </w:r>
      <w:bookmarkStart w:id="1146" w:name="pg9703_154782"/>
    </w:p>
    <w:p>
      <w:pPr>
        <w:pStyle w:val="BookText"/>
        <w:rPr/>
      </w:pPr>
      <w:bookmarkEnd w:id="1146"/>
      <w:r>
        <w:rPr>
          <w:rFonts w:ascii="IRNazanin" w:hAnsi="IRNazanin" w:eastAsia="IRNazanin"/>
          <w:color w:val="111111"/>
          <w:sz w:val="28"/>
          <w:sz w:val="28"/>
          <w:szCs w:val="28"/>
          <w:rtl w:val="true"/>
          <w:lang w:bidi="fa-IR"/>
        </w:rPr>
        <w:t>نميفهمند همين فريادى كه ميزنند اختناق هست، اين آنها را بيشتر رسوا ميكند؛ به خاطر اينكه هر روز حرفهاى دروغ و خلاف و تشنّج آفرين شان منتشر ميشود؛ دستگاه ها هم مى 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مادامى كه يك جرم مشخّصى را مرتكب نشده باشند، كسى به آنها كارى ندارد؛ حرفهايشان را ميزنند و در واقع خودشان را تخطئه و تكذيب ميكنند؛ امّا هستند و سعى ميكنند فضا را آشفته، مغشوش، متشنّج و ناآرام جلوه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در محيط دانشگاه خود نگاه ميكند، ميبيند كلاسهاى درس داير است، آزمايشگاه مشغول است، امتحانات بر سرِ جاى خود هست؛ كاسب در محيط كسب خودش نگاه ميكند، كارگر در كارخانه ى خودش نگاه ميكند، روحانى در حوزه ى خودش نگاه ميكند و ميبيند كه همه چيز سرِ جاى خودش هست؛ وقتى كه به تيتر فلان روزنامه نگاه ميكنند، گويى كه الان اينجا تشنّجى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كارشناسان خارجى هم بيچاره ها به همين تيترها نگاه ميكنند و به طمع مى افتند و باور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نزديك نيستند تا ببينند چه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يكى از اهداف امروز دشمنان است كه از طريق همين روشهاى تبليغى و راديوهاى مزدور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راديوى آمريكا كه بايد گفت راديوى صهيونيست ها، راديوى انگليس و راديوى صهيونيست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طريق دنباله هاى كم ارزش شان در داخل دنبال ميشود</w:t>
      </w:r>
      <w:r>
        <w:rPr>
          <w:rFonts w:eastAsia="IRNazanin" w:cs="IRNazanin"/>
          <w:color w:val="111111"/>
          <w:sz w:val="28"/>
          <w:szCs w:val="28"/>
          <w:rtl w:val="true"/>
          <w:lang w:bidi="fa-IR"/>
        </w:rPr>
        <w:t>.</w:t>
      </w:r>
      <w:r>
        <w:rPr>
          <w:rStyle w:val="FootnoteAnchor"/>
          <w:rtl w:val="true"/>
        </w:rPr>
        <w:footnoteReference w:id="580"/>
      </w:r>
    </w:p>
    <w:p>
      <w:pPr>
        <w:pStyle w:val="Heading6"/>
        <w:numPr>
          <w:ilvl w:val="5"/>
          <w:numId w:val="1"/>
        </w:numPr>
        <w:rPr/>
      </w:pPr>
      <w:bookmarkStart w:id="1147" w:name="__RefHeading___Toc8210861_2870459653"/>
      <w:bookmarkStart w:id="1148" w:name="_Toc423"/>
      <w:bookmarkEnd w:id="1147"/>
      <w:r>
        <w:rPr>
          <w:rtl w:val="true"/>
        </w:rPr>
        <w:t>تلاش دشمن و مزدوران او براى ايجاد تلاطم با جريان تبليغاتى</w:t>
      </w:r>
      <w:bookmarkEnd w:id="1148"/>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تلاش جريانهاى سياسىِ ضدّ جمهورى اسلامى و ضدّ اين حركت عظيم اسلامىِ ملّت ايران و ملّتهاى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تبليغاتىِ عظيمى كه امروز به راه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ايجاد تلاطم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تلاطمهاى اجتماعى و هم تلاطم روحى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دلها را مضطرب كردن، نگران و ترسان </w:t>
      </w:r>
      <w:bookmarkStart w:id="1149" w:name="pg9703_154785"/>
    </w:p>
    <w:p>
      <w:pPr>
        <w:pStyle w:val="BookText"/>
        <w:rPr/>
      </w:pPr>
      <w:bookmarkEnd w:id="1149"/>
      <w:r>
        <w:rPr>
          <w:rFonts w:ascii="IRNazanin" w:hAnsi="IRNazanin" w:eastAsia="IRNazanin"/>
          <w:color w:val="111111"/>
          <w:sz w:val="28"/>
          <w:sz w:val="28"/>
          <w:szCs w:val="28"/>
          <w:rtl w:val="true"/>
          <w:lang w:bidi="fa-IR"/>
        </w:rPr>
        <w:t xml:space="preserve">كردن كه امروز سياست كلّى امپراتورى خبرى در دنيا اين است و تازگى هم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نسبت به ما در اين بيست وچند سال و نه نسبت به جريان حق در طول تاريخ اسلام از اوّل تا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ملاحظه ميكنيد يكى از مطالبى كه در قرآن روى آن به عنوان يك موضوعِ منفى تكيه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مرجفون</w:t>
      </w:r>
      <w:r>
        <w:rPr>
          <w:rFonts w:eastAsia="IRNazanin" w:cs="IRNazanin"/>
          <w:color w:val="111111"/>
          <w:sz w:val="28"/>
          <w:szCs w:val="28"/>
          <w:rtl w:val="true"/>
          <w:lang w:bidi="fa-IR"/>
        </w:rPr>
        <w:t>»</w:t>
      </w:r>
      <w:r>
        <w:rPr>
          <w:rStyle w:val="FootnoteAnchor"/>
          <w:rtl w:val="true"/>
        </w:rPr>
        <w:footnoteReference w:id="581"/>
      </w:r>
      <w:r>
        <w:rPr>
          <w:rFonts w:ascii="IRNazanin" w:hAnsi="IRNazanin" w:eastAsia="IRNazanin"/>
          <w:color w:val="111111"/>
          <w:sz w:val="28"/>
          <w:sz w:val="28"/>
          <w:szCs w:val="28"/>
          <w:rtl w:val="true"/>
          <w:lang w:bidi="fa-IR"/>
        </w:rPr>
        <w:t>است؛ يعنى همان كسانى كه سعى ميكنند دلها را مضطرب، پريشان و ملتهب كنند و دلهره ايجاد نمايند</w:t>
      </w:r>
      <w:r>
        <w:rPr>
          <w:rFonts w:eastAsia="IRNazanin" w:cs="IRNazanin"/>
          <w:color w:val="111111"/>
          <w:sz w:val="28"/>
          <w:szCs w:val="28"/>
          <w:rtl w:val="true"/>
          <w:lang w:bidi="fa-IR"/>
        </w:rPr>
        <w:t>.</w:t>
      </w:r>
      <w:r>
        <w:rPr>
          <w:rStyle w:val="FootnoteAnchor"/>
          <w:rtl w:val="true"/>
        </w:rPr>
        <w:footnoteReference w:id="582"/>
      </w:r>
    </w:p>
    <w:p>
      <w:pPr>
        <w:pStyle w:val="Heading6"/>
        <w:numPr>
          <w:ilvl w:val="5"/>
          <w:numId w:val="1"/>
        </w:numPr>
        <w:rPr/>
      </w:pPr>
      <w:bookmarkStart w:id="1150" w:name="__RefHeading___Toc8210863_2870459653"/>
      <w:bookmarkStart w:id="1151" w:name="_Toc424"/>
      <w:bookmarkEnd w:id="1150"/>
      <w:r>
        <w:rPr>
          <w:rtl w:val="true"/>
        </w:rPr>
        <w:t>هدف واقعى آمريكا از هياهوها؛ تسليم شدن جمهورى اسلامى</w:t>
      </w:r>
      <w:bookmarkEnd w:id="1151"/>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قضيّه اين است كه امروز آنچه آمريكا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در نوك پيكان تهاجم به انقلاب و حركت اسلامى، آمريكا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ايران ميخواهد، مسئله ى سلاح كشتارجمعى و حقوق بشر و حكومت دموكراسى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بلكه آنچه آنها از ملّت و مسئولان كشور ميخواهند، تسليم شدن در مقابل اراده ى ابرقدرتى آمريكا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 چيز ديگرى نيست؛ وَالّا اينها به دموكراسى تمايل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دموكراسى هاى مورد قبول و اعتراف آمريكا چه كشورهايى هستند؟ اگر كشورهايى كه دولتهاى قانونى و برآمده ى از انتخابات مردم دارند، يك قدم از آنچه كه مجموعه ى نيروهاى نظامى ميخواهند و فكر ميكنند و به آن معتقدند، تخطّى كنند، نيروهاى نظامى مانند عقاب بالاى سرشان مى آيند و آنها را مثل كبكى شكار ميكنند و كنار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طور نيست؟ به اطراف خودتان نگاه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 معتقد به دموكراسى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دموكراسى را به عنوان يك شعار ذكر ميكنند، خودشان هم ميدانند كه مردم دنيا ميدانند؛ منتها سياست تبليغات در دنيا به گفتن و بازگفتن و بازگفتن و تكرار كردن است؛ اين سياست تبليغاتى و پروپاگانداى رايج در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بگويند؛ تكرار كنند؛ تكرار كنند، بالاخره در بخشى از مردم اثر ميكند؛ لااقل مردم </w:t>
      </w:r>
      <w:bookmarkStart w:id="1152" w:name="pg9703_154788"/>
    </w:p>
    <w:p>
      <w:pPr>
        <w:pStyle w:val="BookText"/>
        <w:rPr/>
      </w:pPr>
      <w:bookmarkEnd w:id="1152"/>
      <w:r>
        <w:rPr>
          <w:rFonts w:ascii="IRNazanin" w:hAnsi="IRNazanin" w:eastAsia="IRNazanin"/>
          <w:color w:val="111111"/>
          <w:sz w:val="28"/>
          <w:sz w:val="28"/>
          <w:szCs w:val="28"/>
          <w:rtl w:val="true"/>
          <w:lang w:bidi="fa-IR"/>
        </w:rPr>
        <w:t>عادت ميكنند كه بشنوند؛ وَالّا اينها دنبال مردم سالارى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رژيمهاى مورد علاقه ى اينها اصلاً معناى رأى مردم را نميدانند و مردمشان هم به هيچ وجه نميدانند كه رأى دادن و انتخاب مسئول در كشور يعنى چه و به آنها هم هيچ اعتراضى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جمهورى اسلامى را بااين همه انتخابات، بااين همه حضور مردم در صحنه هاى مختلف، بااين همه نشانه ها و نمادهاى مردم سالارى كه در اين كشور هست كه در كمتر كشورى در دنيا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مسئولان با مردم و همدلى شان با آنها، پشتيبانى ها و عواطف مردم و عشق و علاقه ى وافر آنها به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نداشتن مردم سالارى و استبداد و ديكتاتورى متّهم ميكنند، معلوم است كه مرادشان چيست</w:t>
      </w:r>
      <w:r>
        <w:rPr>
          <w:rFonts w:eastAsia="IRNazanin" w:cs="IRNazanin"/>
          <w:color w:val="111111"/>
          <w:sz w:val="28"/>
          <w:szCs w:val="28"/>
          <w:rtl w:val="true"/>
          <w:lang w:bidi="fa-IR"/>
        </w:rPr>
        <w:t>.</w:t>
      </w:r>
      <w:r>
        <w:rPr>
          <w:rStyle w:val="FootnoteAnchor"/>
          <w:rtl w:val="true"/>
        </w:rPr>
        <w:footnoteReference w:id="583"/>
      </w:r>
    </w:p>
    <w:p>
      <w:pPr>
        <w:pStyle w:val="Heading6"/>
        <w:numPr>
          <w:ilvl w:val="5"/>
          <w:numId w:val="1"/>
        </w:numPr>
        <w:rPr/>
      </w:pPr>
      <w:bookmarkStart w:id="1153" w:name="__RefHeading___Toc8210865_2870459653"/>
      <w:bookmarkStart w:id="1154" w:name="_Toc425"/>
      <w:bookmarkEnd w:id="1153"/>
      <w:r>
        <w:rPr>
          <w:rtl w:val="true"/>
        </w:rPr>
        <w:t>توطئه هاى رسانه اى دشمن</w:t>
      </w:r>
      <w:bookmarkEnd w:id="1154"/>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حدس بزنيد دشمن چه كار ميخواهد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حدس زدن ندارد؛ براى هر آدم آگاهى،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هزاران توپخانه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توپخانه ى دروغ پردازى، توپخانه ى بزرگ نمايى مشكلات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اين ملّت از راه هايى كه امروز وجود دارد و ديروز وجود نداشت، مشغول شلّيكند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درمورد فضاى مجازى اين را ميگوييم؛ ميگوييم مواظب شلّيك توپخانه ى دشمن باشيد در اين فضا؛ حواستان باشد؛ از اين فضا، دشمن عليه هويّت شما، موجوديّت شما، نظام شما، انقلاب شما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آمارهاى بى پايه ميدهند، دروغ ميگويند، نسبت دروغ ميدهند، چهره هاى مورد قبول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مردم به اينها اعتقاد داشته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ميكنند، موفّقيّتهاى انقلاب را كتمان ميكنند، دروغ انگارى ميكنند؛ ناموفّقيّت ها را، ضعفها را، كاستى ها را اگر يكى است هزار تا جلوه ميدهند، اگر يكجا است به همه جا تعميم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كارهاى دشمن اينها است ديگر؛ اينها </w:t>
      </w:r>
      <w:bookmarkStart w:id="1155" w:name="pg9703_154791"/>
    </w:p>
    <w:p>
      <w:pPr>
        <w:pStyle w:val="BookText"/>
        <w:rPr/>
      </w:pPr>
      <w:bookmarkEnd w:id="1155"/>
      <w:r>
        <w:rPr>
          <w:rFonts w:ascii="IRNazanin" w:hAnsi="IRNazanin" w:eastAsia="IRNazanin"/>
          <w:color w:val="111111"/>
          <w:sz w:val="28"/>
          <w:sz w:val="28"/>
          <w:szCs w:val="28"/>
          <w:rtl w:val="true"/>
          <w:lang w:bidi="fa-IR"/>
        </w:rPr>
        <w:t>كارهاى دشمن است؛ براى چه؟ براى اينكه راز پيروزى انقلاب اسلامى را دشمن فهميده؛ رازش اعتقاد مردم و ايمان مردم است؛ ميخواهد اين ايمان را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در طبقات سنين بالا نتوانست،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اعتقاد را در جوان و نوجوان و نسل نو از بين ببرد كه ديگر مردم پشت سر اين انقلاب و اين نظام نَايستند؛ هدفش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مردم را نااميد كنند، مردم را بدبين كنند، اعتمادبه نفس مردم را بگيرند، آينده را تاريك نشان بدهند، كارى است كه امروز دشمن دارد ميكند</w:t>
      </w:r>
      <w:r>
        <w:rPr>
          <w:rFonts w:eastAsia="IRNazanin" w:cs="IRNazanin"/>
          <w:color w:val="111111"/>
          <w:sz w:val="28"/>
          <w:szCs w:val="28"/>
          <w:rtl w:val="true"/>
          <w:lang w:bidi="fa-IR"/>
        </w:rPr>
        <w:t>.</w:t>
      </w:r>
      <w:r>
        <w:rPr>
          <w:rStyle w:val="FootnoteAnchor"/>
          <w:rtl w:val="true"/>
        </w:rPr>
        <w:footnoteReference w:id="584"/>
      </w:r>
    </w:p>
    <w:p>
      <w:pPr>
        <w:pStyle w:val="Heading6"/>
        <w:numPr>
          <w:ilvl w:val="5"/>
          <w:numId w:val="1"/>
        </w:numPr>
        <w:rPr/>
      </w:pPr>
      <w:bookmarkStart w:id="1156" w:name="__RefHeading___Toc8210867_2870459653"/>
      <w:bookmarkStart w:id="1157" w:name="_Toc426"/>
      <w:bookmarkEnd w:id="1156"/>
      <w:r>
        <w:rPr>
          <w:rtl w:val="true"/>
        </w:rPr>
        <w:t>كار دشمن، شبهه درست كردن و بزرگ نمايى كردن</w:t>
      </w:r>
      <w:bookmarkEnd w:id="1157"/>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شبهه درست ميكند، بزرگ نمايى هم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جورى هم دشمنان ما در دستگاه هاى ارتباطى و تبليغاتى خودشان حرف ميزنند كه هزار برابر آن مقدار مخاطبى كه دارند، كأنّه مخاطب دارند؛ هزار نفر را يك ميليون معرّفى ميكنند؛ اين جورى وانمود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اينها را نبايد خورد، فريب اين بزرگ نمايى هاى دشمن را هم نبايد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چنانچه اين تحليلهايى كه آنها ميكنند نسبت به جمهورى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جمهورى اسلامى اينجايش خراب است، اينجايش ويران است، اينجايش نابود شد، اينجايش از بين رفت، پدرش درآمد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بود اين تحليلها، تحليلهاى واقعى باشد، همان طور كه عرض كردم بايد صد بار تا حالا ما كَفَن پوسانده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هم ميگفتند جمهورى اسلامى تا شش ماه ديگر از بين خواهد رفت؛ بعد سرِ شش ماه ديدند نشد، گفتند تا دو سال ديگر؛ چهل سال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الهى همه بدانند ما در اين مرحله و در مراحل ديگر، دشمنان خودمان را، آمريكاى جنايت كار را و همدستان آمريكا را به فضل الهى زمين گير خواهيم كرد</w:t>
      </w:r>
      <w:r>
        <w:rPr>
          <w:rFonts w:eastAsia="IRNazanin" w:cs="IRNazanin"/>
          <w:color w:val="111111"/>
          <w:sz w:val="28"/>
          <w:szCs w:val="28"/>
          <w:rtl w:val="true"/>
          <w:lang w:bidi="fa-IR"/>
        </w:rPr>
        <w:t>.</w:t>
      </w:r>
      <w:r>
        <w:rPr>
          <w:rStyle w:val="FootnoteAnchor"/>
          <w:rtl w:val="true"/>
        </w:rPr>
        <w:footnoteReference w:id="585"/>
      </w:r>
      <w:bookmarkStart w:id="1158" w:name="pg9703_154794"/>
    </w:p>
    <w:p>
      <w:pPr>
        <w:pStyle w:val="Heading6"/>
        <w:numPr>
          <w:ilvl w:val="5"/>
          <w:numId w:val="1"/>
        </w:numPr>
        <w:rPr/>
      </w:pPr>
      <w:bookmarkStart w:id="1159" w:name="__RefHeading___Toc8210869_2870459653"/>
      <w:bookmarkStart w:id="1160" w:name="_Toc427"/>
      <w:bookmarkEnd w:id="1158"/>
      <w:bookmarkEnd w:id="1159"/>
      <w:r>
        <w:rPr/>
        <w:t>4</w:t>
      </w:r>
      <w:r>
        <w:rPr>
          <w:rtl w:val="true"/>
        </w:rPr>
        <w:t xml:space="preserve"> - </w:t>
      </w:r>
      <w:r>
        <w:rPr>
          <w:rtl w:val="true"/>
        </w:rPr>
        <w:t>تهاجم فرهنگى براى خارج كردن مردم و بويژه جوانان از جبهه ى مقاومت</w:t>
      </w:r>
      <w:bookmarkEnd w:id="1160"/>
    </w:p>
    <w:p>
      <w:pPr>
        <w:pStyle w:val="Heading6"/>
        <w:numPr>
          <w:ilvl w:val="5"/>
          <w:numId w:val="1"/>
        </w:numPr>
        <w:rPr/>
      </w:pPr>
      <w:bookmarkStart w:id="1161" w:name="__RefHeading___Toc8210871_2870459653"/>
      <w:bookmarkStart w:id="1162" w:name="_Toc428"/>
      <w:bookmarkEnd w:id="1161"/>
      <w:r>
        <w:rPr>
          <w:rtl w:val="true"/>
        </w:rPr>
        <w:t>اشاره</w:t>
      </w:r>
      <w:bookmarkEnd w:id="1162"/>
    </w:p>
    <w:p>
      <w:pPr>
        <w:pStyle w:val="BookText"/>
        <w:rPr/>
      </w:pPr>
      <w:r>
        <w:rPr>
          <w:rFonts w:ascii="IRNazanin" w:hAnsi="IRNazanin" w:eastAsia="IRNazanin"/>
          <w:color w:val="111111"/>
          <w:sz w:val="28"/>
          <w:sz w:val="28"/>
          <w:szCs w:val="28"/>
          <w:rtl w:val="true"/>
          <w:lang w:bidi="fa-IR"/>
        </w:rPr>
        <w:t>امروز همه ميدانند كه فكر استكبار چيست؛ همه فكر آمريكا را كه رأس استكبار است خوانده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اينها، سلطه بر همه ى عالم است؛ بخصوص اين منطقه ى حسّاسى كه ما در آن زندگى ميكنيم؛ يعنى منطقه ى خاورميانه، خليج فارس و اين نقطه ى اساسى اقتصادى و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فكر استكبارى، دنبالش نقشه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 هاى ضدّ مردمى و ضدّ اسلامى، سروكارش با انسانها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استكبار بتواند موج عظيم انسانى را از مقابل خود كنار بزند، دولتها نيستند كه بتوانند مقابل آمريكا مقاومت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دولتها در كنفرانس خيانت</w:t>
      </w:r>
      <w:r>
        <w:rPr>
          <w:rStyle w:val="FootnoteAnchor"/>
          <w:rtl w:val="true"/>
        </w:rPr>
        <w:footnoteReference w:id="586"/>
      </w:r>
      <w:r>
        <w:rPr>
          <w:rFonts w:ascii="IRNazanin" w:hAnsi="IRNazanin" w:eastAsia="IRNazanin"/>
          <w:color w:val="111111"/>
          <w:sz w:val="28"/>
          <w:sz w:val="28"/>
          <w:szCs w:val="28"/>
          <w:rtl w:val="true"/>
          <w:lang w:bidi="fa-IR"/>
        </w:rPr>
        <w:t>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بتواند جلوى حركت فرعونى و طاغوتى استكبار آمريكايى و ايادى اش را بگيرد، ملّتها هستند و ملّتها 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طرّاحان استكبار ممكن نيست اين مطلب را نفهمند؛ ممكن نيست به ملّتها و بخصوص به جوانان به چشم يك خطر بزرگ نگاه نكنند؛ ممكن نيست در مقابل اين خطر، تدبيرى نينديشند و تاكتيك هاى لازم را انتخاب نكنند</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همين طور كه شما نشسته ايد، ميتوانيد خوب تصوّر كنيد كه امروز يكى از كارهاى اساسى استكبار اين است كه نسل جوان را در كشورهاى اسلامى و هر كشور اسلامى كه بيدارتر است، بيشتر از صحنه بيرون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كشور اسلامى از همه بيدارتر، از همه زنده تر، و از همه بى محاباتر </w:t>
      </w:r>
    </w:p>
    <w:p>
      <w:pPr>
        <w:pStyle w:val="BookText"/>
        <w:rPr/>
      </w:pPr>
      <w:r>
        <w:rPr>
          <w:rFonts w:ascii="IRNazanin" w:hAnsi="IRNazanin" w:eastAsia="IRNazanin"/>
          <w:color w:val="111111"/>
          <w:sz w:val="28"/>
          <w:sz w:val="28"/>
          <w:szCs w:val="28"/>
          <w:rtl w:val="true"/>
          <w:lang w:bidi="fa-IR"/>
        </w:rPr>
        <w:t>در مقابل استكبار ايستاده است؟ جز ايران اسلامى؟ پس، جوانان ايران اسلامى بدانند كه استكبار براى بيرون راندن آنها از صحنه ى اين مبارزه اى كه در آن، فتح و پيروزى حتماً نصيب ملّتها است ولاغير، مشغول پول خرج كردن و طرّاحى انواع نقشه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اين نقشه ها، شما جوانان مؤمن و انقلابى و شجاعى هستيد كه ايستاده ايد، تا هدفهاى انقلاب و امامتان را تا آخرين رقم به تحقّق برسانيد و هر مانعى را از سر اين راه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حركتى كه منجر به اين بشود كه نسل جوان احساس كند بايد از صحنه ى مقاومت كناره بگيرد، اين حركت، باواسطه يا بى واسطه، مربوط به آمريكا و نظام استكبارى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معيار كلّى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كه در كشورهاى ديگر كردند، اينجا هم ميخواهند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سرگرم كردن جوانان به مسائل جنسى، سرگرم كردن جوانان به مسائل شخصى، آلوده كردن جوانان به موادّ مخدّر و مُسكِر، منحرف كردن ذهن جوانان از آرمانهاى انقلابى و اهداف اصلى، متوجّه كردن آنها به اهداف كوچك و جزئى و صنفى و امثال اينها، متزلزل كردن ايمان نسل جوان به اسلام، متزلزل كردن ايمان نسل جوان به اصول انقلاب اسلامى و جمهورى اسلامى و حتّى به امام، و نيز هر چيزى كه در راه اين مبارزه ى عظيم به كار گرفته ميشود و وجودش لازم است، آن را در چشم نسل جوان، بى رنگ و بى اثر و بى فايده و مهمل جلوه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جايى چيزى در اين مضمونها ديديد، در كتابى خوانديد، در رمان ترجمه شده يا نوشته شده اى مطالعه كرديد، در مقاله ى ترجمه شده اى يا در شعر و يا در فلسفه بافى اى مشاهده كرديد، حتّى در تظاهرات به اصطلاح جسورانه و پُرخشمى چيزى ازاين قبيل ديديد، آن را متّهم كنيد؛ بدانيد كه تصادفى نيست؛ بدانيد كه آمريكا از شما ميترسد؛ بدانيد كه بزرگ ترين پستهاى استكبار عالمى، از حضور شما در صحنه، احساس ناامنى ميكند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ميخواهند شما را از سر راه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ميشود اين كار را كرد؟ </w:t>
      </w:r>
    </w:p>
    <w:p>
      <w:pPr>
        <w:pStyle w:val="BookText"/>
        <w:rPr/>
      </w:pPr>
      <w:r>
        <w:rPr>
          <w:rFonts w:ascii="IRNazanin" w:hAnsi="IRNazanin" w:eastAsia="IRNazanin"/>
          <w:color w:val="111111"/>
          <w:sz w:val="28"/>
          <w:sz w:val="28"/>
          <w:szCs w:val="28"/>
          <w:rtl w:val="true"/>
          <w:lang w:bidi="fa-IR"/>
        </w:rPr>
        <w:t>با كشتار كه نميتوانند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ميتوانستند با يك بمب اتم يا با يك حركت نظامى، اين ملّت را تارومار كنند، ميكردند؛ امّا نميتوانند؛ اين به ضررشان تمام ميشود؛ اين را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ميتوانستند اين ملّت را از صحنه ى زمين حذف كنند، ميكردند؛ امّا نميتوانند و قدرتش را ندارند؛ سنّت عالم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اين ملّت و اين جوانان باشند؛ امّا سر راه تجاوزگرى آنها نباشند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درست نقطه ى مقابل آنچه كه من گفتم ما با رژيم آمريكا مواجهيم، نه ملّت آمريكا، رژيم آمريكا با ملّت ايران مواجه است، نه فقط با دولت ايران؛ از ملّت ناراحت و خشمگين است؛ مسئله ى او، مسئله ى دولت ايران نيست؛ مسئله ى كسانى كه حكومت ميكنند، نيست؛ مسئله ى آحاد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علّت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فرهنگ دورى از سلطه ى استكبار، استكبارستيزى، ميل به استقلال و در دست داشتن سرنوشت خود، در دلهاى اين مردم رسوخ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اين ناراحتند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ملّتى را ميخواهند كه مثل برّه ى رامى آنجا قرار گيرد، اينها هم رژيمى را بر او تحميل كنند، يا از آن سوى مرزها به او ديكته نمايند؛ آن ملّت هم بى هيچ مقاومتى آنها را انجام دهد و آن راه را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بيدار، ملّت هوشيار، ملّت آگاه به مسائل سياسى، ملّتى كه اگر مسئولانش هم بخواهند برخلاف اين خطّ مستقيم حركتى بكنند، اعتراض خواهد كرد، اين گونه ملّتى را اينها دوست ندارند</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سال قبل از اين در زمان حيات امام بزرگوار، يكى از وزراى رئيس جمهور وقتِ آمريكا علناً و صريحاً در مقابل چشم خبرنگاران گفت كه ما بايد ريشه ى ملّت ايران را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ببينيد چقدر اين حرف ابلهانه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 در آن زمان در همه ى دنيا پخش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ى اينها، </w:t>
      </w:r>
      <w:bookmarkStart w:id="1163" w:name="pg9703_154803"/>
    </w:p>
    <w:p>
      <w:pPr>
        <w:pStyle w:val="BookText"/>
        <w:rPr/>
      </w:pPr>
      <w:bookmarkEnd w:id="1163"/>
      <w:r>
        <w:rPr>
          <w:rFonts w:ascii="IRNazanin" w:hAnsi="IRNazanin" w:eastAsia="IRNazanin"/>
          <w:color w:val="111111"/>
          <w:sz w:val="28"/>
          <w:sz w:val="28"/>
          <w:szCs w:val="28"/>
          <w:rtl w:val="true"/>
          <w:lang w:bidi="fa-IR"/>
        </w:rPr>
        <w:t>قضيّه ى ملّت است؛ نه فقط قضيّه ى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ريشه ى يك ملّت چهل پنجاه ميليونىِ آن روز را كه نميشد كَند و همه را از بين برد؛ معنايش اين بود كه ملّت را بى ريشه كنيم، فرهنگ اين ملّت را بگيريم، آن چيزهايى را از اين ملّت بگيريم كه آنها را وادار به اين ايستادگى و مقاومت ميكند</w:t>
      </w:r>
      <w:r>
        <w:rPr>
          <w:rFonts w:eastAsia="IRNazanin" w:cs="IRNazanin"/>
          <w:color w:val="111111"/>
          <w:sz w:val="28"/>
          <w:szCs w:val="28"/>
          <w:rtl w:val="true"/>
          <w:lang w:bidi="fa-IR"/>
        </w:rPr>
        <w:t>.</w:t>
      </w:r>
      <w:r>
        <w:rPr>
          <w:rStyle w:val="FootnoteAnchor"/>
          <w:rtl w:val="true"/>
        </w:rPr>
        <w:footnoteReference w:id="588"/>
      </w:r>
    </w:p>
    <w:p>
      <w:pPr>
        <w:pStyle w:val="Heading6"/>
        <w:numPr>
          <w:ilvl w:val="5"/>
          <w:numId w:val="1"/>
        </w:numPr>
        <w:rPr/>
      </w:pPr>
      <w:bookmarkStart w:id="1164" w:name="__RefHeading___Toc8210873_2870459653"/>
      <w:bookmarkStart w:id="1165" w:name="_Toc429"/>
      <w:bookmarkEnd w:id="1164"/>
      <w:r>
        <w:rPr>
          <w:rtl w:val="true"/>
        </w:rPr>
        <w:t>ايمان جوانان مؤمن؛ آماج حمله ى فرهنگى دشمن</w:t>
      </w:r>
      <w:bookmarkEnd w:id="1165"/>
    </w:p>
    <w:p>
      <w:pPr>
        <w:pStyle w:val="BookText"/>
        <w:rPr/>
      </w:pPr>
      <w:r>
        <w:rPr>
          <w:rFonts w:ascii="IRNazanin" w:hAnsi="IRNazanin" w:eastAsia="IRNazanin"/>
          <w:color w:val="111111"/>
          <w:sz w:val="28"/>
          <w:sz w:val="28"/>
          <w:szCs w:val="28"/>
          <w:rtl w:val="true"/>
          <w:lang w:bidi="fa-IR"/>
        </w:rPr>
        <w:t>بنابراين، آماج حمله ى آنها همين چيزى است كه اين بناى اسلامى را به وجود آورده؛ يعنى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اسلامى نبود، اين كشورى كه ما ديده بوديم و اين نظامى كه ما آن را با گوشت و پوست و استخوان خودمان تجربه كرديم، ممكن نبود كه تغييرى پيدا بكند؛ اين ايمان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مرجع تقليد با تأييد الهى، با هدايت الهى، با بلد بودن شيوه ى مبارزه و كار، وارد ميدان شد و ايمانِ مردم را كشاند به سمت اين هدف بلند و مردم به ميدان آمدند؛ وقتى مردم در ميدان بودند، هيچ قدرت مادّى اى كارى نميتواند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حضور مردم است كه اين را امام بزرگوار ما به بركت ايمان مردم و با اتّكاء به ايمان مردم توانست انجام بدهد؛ لذا آماج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ايمان مردم است، ايمان جوانان است</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بنده بارها تكرار ميكنم كه جوان امروز، از جوان اوّل انقلاب و دوران جنگ اگر جلوتر نباشد، بهتر نباشد، عقب 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معتقدم كه جلوتر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 است كه امروز بااين همه ابزارهاى تبليغى، بااين همه شگردهاى گوناگونِ فروريختن پايه هاى ايمان، جوان انقلابى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عرصه ى فرهنگ، در عرصه ى سياست، در عرصه هاى اجتماعى، در عرصه هاى هنرى الى ماشاءالله جوان مؤمن داريم؛ البتّه بله، </w:t>
      </w:r>
      <w:bookmarkStart w:id="1166" w:name="pg9703_154806"/>
    </w:p>
    <w:p>
      <w:pPr>
        <w:pStyle w:val="BookText"/>
        <w:rPr/>
      </w:pPr>
      <w:bookmarkEnd w:id="1166"/>
      <w:r>
        <w:rPr>
          <w:rFonts w:ascii="IRNazanin" w:hAnsi="IRNazanin" w:eastAsia="IRNazanin"/>
          <w:color w:val="111111"/>
          <w:sz w:val="28"/>
          <w:sz w:val="28"/>
          <w:szCs w:val="28"/>
          <w:rtl w:val="true"/>
          <w:lang w:bidi="fa-IR"/>
        </w:rPr>
        <w:t>يك عدّه اى هم هستند كه معتقد نيستند، پابند نيستند، آن را هم ميدانيم، نه اينكه غافل باشيم، امّا اين خيل عظيم جوانان مؤمن، جزو معجزات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جوان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جوانى كه نامه مينويسند به بنده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نامه ها يكى و دوتا و ده تا هم نيست، زياد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التماس، گريه كه اجازه بدهيد ما برويم در دفاع از حرم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بجنگيم؛ از زندگى راحت، از زن و بچّه بگذريم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مينويسند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نامه گريه آلود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را راضى كرديم، شما اجازه بدهيد ما برويم بجنگيم؛ اين وضع جوان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ميخواهند ايمان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حصار فرهنگى براى حفظ اين ايمان است</w:t>
      </w:r>
      <w:r>
        <w:rPr>
          <w:rFonts w:eastAsia="IRNazanin" w:cs="IRNazanin"/>
          <w:color w:val="111111"/>
          <w:sz w:val="28"/>
          <w:szCs w:val="28"/>
          <w:rtl w:val="true"/>
          <w:lang w:bidi="fa-IR"/>
        </w:rPr>
        <w:t>.</w:t>
      </w:r>
      <w:r>
        <w:rPr>
          <w:rStyle w:val="FootnoteAnchor"/>
          <w:rtl w:val="true"/>
        </w:rPr>
        <w:footnoteReference w:id="589"/>
      </w:r>
    </w:p>
    <w:p>
      <w:pPr>
        <w:pStyle w:val="Heading6"/>
        <w:numPr>
          <w:ilvl w:val="5"/>
          <w:numId w:val="1"/>
        </w:numPr>
        <w:rPr/>
      </w:pPr>
      <w:bookmarkStart w:id="1167" w:name="__RefHeading___Toc8210875_2870459653"/>
      <w:bookmarkStart w:id="1168" w:name="_Toc430"/>
      <w:bookmarkEnd w:id="1167"/>
      <w:r>
        <w:rPr>
          <w:rtl w:val="true"/>
        </w:rPr>
        <w:t>مبارزه ى دشمن با اعتقادات مردم</w:t>
      </w:r>
      <w:bookmarkEnd w:id="1168"/>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ملّت براى اينكه از فقر، ذلّت، زير سلطه ماندن، بى سوادى و از همه ى آثار نكبت بار تسلّط طواغيت نجات پيدا كند، به همين چيزها احتياج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ملّتى بايد آگاه و بيدار باشد، قدرت تحليل داشته باشد، بموقع همه چيز را بفهمد و بموقع اقدام كند؛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مايه ى قوّت يك انسان در همه ى ميدانهاى زندگى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ملّت عميق باشد؛ غيرت كه مايه ى حفظ هويّت دينى و ملّى يك ملّت است، در او زنده باشد و تنبل و تن پرور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صفات در شما مردم هست؛ در گذشته بود، امروز هست و به فضل الهى در آينده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همين خصوصيّات بود كه ملّت ايران پيروز شد و امروز دشمنان اين ملّت ميخواهند با همين خصوصيّات مبارزه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ى امروز استكبار با همين چيزهايى است كه موتور حركت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آگاهى مردم است، مبارزه با غيرت دينى و ملّى مردم، وحدت مردم، ايثارگرى و مقاومت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مبارزه ى دشمن، مبارزه ى تبليغاتى است و بوقهاى تبليغاتى دشمن </w:t>
      </w:r>
      <w:bookmarkStart w:id="1169" w:name="pg9703_154809"/>
    </w:p>
    <w:p>
      <w:pPr>
        <w:pStyle w:val="BookText"/>
        <w:rPr/>
      </w:pPr>
      <w:bookmarkEnd w:id="1169"/>
      <w:r>
        <w:rPr>
          <w:rFonts w:ascii="IRNazanin" w:hAnsi="IRNazanin" w:eastAsia="IRNazanin"/>
          <w:color w:val="111111"/>
          <w:sz w:val="28"/>
          <w:sz w:val="28"/>
          <w:szCs w:val="28"/>
          <w:rtl w:val="true"/>
          <w:lang w:bidi="fa-IR"/>
        </w:rPr>
        <w:t>همه ى فضاهاى ممكن را عليه ملّت ايران پُر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ملّت ايران دست از ارزشهاى اصيلِ خود برنداشته و برنميدارد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بيست ودوّم بهمن را ديديد؟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خبرگزارى ها كتمان و انكار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ملّت ايران كه نميتوانند كتمان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درست در همان وقتى كه سردمداران استكبار جهانى و كاخ نشينان كاخ سياه انتظار داشتند كه مردم خاطره ى انقلاب را به ياد نياورند و مورد اعتنا قرار ندهند، مردم در همه ى شهرهاى كشور با قوّت و قدرت و نشاط و اهتمام به ميدان آمدند و نشان دادند كه بيدار و آگاهند؛ به راه خود مؤمن و به استقلال و عزّت و افتخار خود علاقه مند هستند</w:t>
      </w:r>
      <w:r>
        <w:rPr>
          <w:rFonts w:eastAsia="IRNazanin" w:cs="IRNazanin"/>
          <w:color w:val="111111"/>
          <w:sz w:val="28"/>
          <w:szCs w:val="28"/>
          <w:rtl w:val="true"/>
          <w:lang w:bidi="fa-IR"/>
        </w:rPr>
        <w:t>.</w:t>
      </w:r>
      <w:r>
        <w:rPr>
          <w:rStyle w:val="FootnoteAnchor"/>
          <w:rtl w:val="true"/>
        </w:rPr>
        <w:footnoteReference w:id="590"/>
      </w:r>
    </w:p>
    <w:p>
      <w:pPr>
        <w:pStyle w:val="Heading6"/>
        <w:numPr>
          <w:ilvl w:val="5"/>
          <w:numId w:val="1"/>
        </w:numPr>
        <w:rPr/>
      </w:pPr>
      <w:bookmarkStart w:id="1170" w:name="__RefHeading___Toc8210877_2870459653"/>
      <w:bookmarkStart w:id="1171" w:name="_Toc431"/>
      <w:bookmarkEnd w:id="1170"/>
      <w:r>
        <w:rPr>
          <w:rtl w:val="true"/>
        </w:rPr>
        <w:t>افزايش انگيزه ى دشمن براى نفوذ در حصار فرهنگى كشور</w:t>
      </w:r>
      <w:bookmarkEnd w:id="1171"/>
    </w:p>
    <w:p>
      <w:pPr>
        <w:pStyle w:val="BookText"/>
        <w:rPr/>
      </w:pPr>
      <w:r>
        <w:rPr>
          <w:rFonts w:ascii="IRNazanin" w:hAnsi="IRNazanin" w:eastAsia="IRNazanin"/>
          <w:color w:val="111111"/>
          <w:sz w:val="28"/>
          <w:sz w:val="28"/>
          <w:szCs w:val="28"/>
          <w:rtl w:val="true"/>
          <w:lang w:bidi="fa-IR"/>
        </w:rPr>
        <w:t>حصار فرهنگى، خاكريز فرهنگى در كشور اگر سست باشد، همه چيز از دست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بعد از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از پيروزى انقلاب، انگيزه ى دشمنان براى نفوذ در حصار فرهنگى از روز اوّل بيشتر است؛ نه اينكه كم نشده، قطعاً زياد شده؛ روشها را هم كه شما مى 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شيوه هاى فضاى مجازى و تبليغات گوناگون و ماهواره و امثال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انگيزه ها بيشتر شده</w:t>
      </w:r>
      <w:r>
        <w:rPr>
          <w:rFonts w:eastAsia="IRNazanin" w:cs="IRNazanin"/>
          <w:color w:val="111111"/>
          <w:sz w:val="28"/>
          <w:szCs w:val="28"/>
          <w:rtl w:val="true"/>
          <w:lang w:bidi="fa-IR"/>
        </w:rPr>
        <w:t>.</w:t>
      </w:r>
      <w:r>
        <w:rPr>
          <w:rStyle w:val="FootnoteAnchor"/>
          <w:rtl w:val="true"/>
        </w:rPr>
        <w:footnoteReference w:id="591"/>
      </w:r>
    </w:p>
    <w:p>
      <w:pPr>
        <w:pStyle w:val="Heading6"/>
        <w:numPr>
          <w:ilvl w:val="5"/>
          <w:numId w:val="1"/>
        </w:numPr>
        <w:rPr/>
      </w:pPr>
      <w:bookmarkStart w:id="1172" w:name="__RefHeading___Toc8210879_2870459653"/>
      <w:bookmarkStart w:id="1173" w:name="_Toc432"/>
      <w:bookmarkEnd w:id="1172"/>
      <w:r>
        <w:rPr>
          <w:rtl w:val="true"/>
        </w:rPr>
        <w:t>تهاجم فرهنگى بزرگ تر؛ تزريق ناتوانى در برابر غرب</w:t>
      </w:r>
      <w:bookmarkEnd w:id="1173"/>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كه ميگويم تهاجم فرهنگى، عدّه اى خيال ميكنند مراد من اين است كه مثلاً پسرى موهايش را تا اينجا بلند كند؛ خيال ميكنند بنده با موى بلندِ تا اينجا مخالفم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تهاجم فرهنگى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بى بندوبارى و فساد هم يكى از شاخه هاى تهاجم فرهنگى است؛ امّا </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تهاجم فرهنگىِ بزرگ تر اين است كه اينها در طول سالهاى متمادى به مغز ايرانى و باور ايرانى تزريق كردند كه تو نميتوانى؛ بايد دنباله رو غرب و اروپا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نميگذارند خودمان را باور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شما اگر در علوم انسانى، در علوم طبيعى، در فيزيك و در رياضى و غيره يك نظريّه ى علمى داشته باشيد، چنانچه برخلاف نظريّات رايج و نوشته شده ى دنيا باشد، عدّه اى مى ايستند و ميگويند حرف شما در اقتصاد، مخالف با نظريّه ى فلانى است؛ حرف شما در روان شناسى، مخالف با نظريّه ى فلانى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طورى كه مؤمنين نسبت به قرآن و كلام خدا و وحى الهى اعتقاد دارند، اينها به نظرات فلان دانشمند اروپايى همان اندازه يا بيشتر اعتقاد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جالب اينجا است كه آن نظريّات كهنه و منسوخ ميشود و جايش نظريّات جديدى مى آيد؛ امّا اينها همان نظريّات پنجاه سال پيش را به عنوان يك متن مقدّس و يك دين در دست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ها سال است كه نظريّات پوپر در زمينه هاى سياسى و اجتماعى كهنه و منسوخ شده و ده ها كتاب عليه نظريّات او در اروپا نوشته اند؛ امّا در سالهاى اخير آدمهايى پيدا شدند كه با ادّعاى فهم فلسفى، شروع كردند به ترويج نظريّات پوپر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سالهاى متمادى است كه نظريّات حاكم بر مراكز اقتصادى دنيا منسوخ شده و حرفهاى جديدى به بازار آمده است؛ امّا عدّه اى هنوز وقتى ميخواهند طرّاحى اقتصادى بكنند، به آن نظريّاتِ كهنه ى قديمى نگاه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عيب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اينكه مقلّدند، دوّم اينكه از تحوّلات جديد بى خبرند؛ همان متن خارجى را كه براى آنها تدريس كرده اند، مثل يك كتابِ مقدّس در سينه ى خود نگه داشته اند و امروز به جوانهاى ما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مهد فلسفه است، امّا براى فهم فلسفه به ديگران مراجعه ميكنند</w:t>
      </w:r>
      <w:r>
        <w:rPr>
          <w:rFonts w:eastAsia="IRNazanin" w:cs="IRNazanin"/>
          <w:color w:val="111111"/>
          <w:sz w:val="28"/>
          <w:szCs w:val="28"/>
          <w:rtl w:val="true"/>
          <w:lang w:bidi="fa-IR"/>
        </w:rPr>
        <w:t>!</w:t>
      </w:r>
      <w:r>
        <w:rPr>
          <w:rStyle w:val="FootnoteAnchor"/>
          <w:rtl w:val="true"/>
        </w:rPr>
        <w:footnoteReference w:id="592"/>
      </w:r>
      <w:bookmarkStart w:id="1174" w:name="pg9703_154815"/>
    </w:p>
    <w:p>
      <w:pPr>
        <w:pStyle w:val="Heading6"/>
        <w:numPr>
          <w:ilvl w:val="5"/>
          <w:numId w:val="1"/>
        </w:numPr>
        <w:rPr/>
      </w:pPr>
      <w:bookmarkStart w:id="1175" w:name="__RefHeading___Toc8210881_2870459653"/>
      <w:bookmarkStart w:id="1176" w:name="_Toc433"/>
      <w:bookmarkEnd w:id="1174"/>
      <w:bookmarkEnd w:id="1175"/>
      <w:r>
        <w:rPr>
          <w:rtl w:val="true"/>
        </w:rPr>
        <w:t>تهاجم فرهنگى؛ راه نفوذ دشمن براى از بين بردن ايستادگى ملّتها</w:t>
      </w:r>
      <w:bookmarkEnd w:id="1176"/>
    </w:p>
    <w:p>
      <w:pPr>
        <w:pStyle w:val="BookText"/>
        <w:rPr/>
      </w:pPr>
      <w:r>
        <w:rPr>
          <w:rFonts w:ascii="IRNazanin" w:hAnsi="IRNazanin" w:eastAsia="IRNazanin"/>
          <w:color w:val="111111"/>
          <w:sz w:val="28"/>
          <w:sz w:val="28"/>
          <w:szCs w:val="28"/>
          <w:rtl w:val="true"/>
          <w:lang w:bidi="fa-IR"/>
        </w:rPr>
        <w:t>استعمارگران در دوران استعمار، يكى از اوّلين كارهايى كه ميكردند، اين بود كه فرهنگ خودشان را وارد آن منطقه ى تحت نفوذ استعمارى كنند؛ يعنى اين را حساب شده ميكردند؛ نه به اين معنا كه لشكريانشان مى آمدند، سالها ميماندند و فرهنگ قهراً منتقل ميشد؛ نه، براى اين كار، محاسبه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وقت قدرتمندان عالم و كسانى كه ميتوانند كارى بكنند، ملاحظه كنند كه بخشى از فرهنگ يك كشور، مزاحم آنها و معارض منافع آنها است، بديهى است كه با آن بخش، معارضه ى فرهنگى ميكنند</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IRNazanin" w:hAnsi="IRNazanin" w:eastAsia="IRNazanin"/>
          <w:color w:val="111111"/>
          <w:sz w:val="28"/>
          <w:sz w:val="28"/>
          <w:szCs w:val="28"/>
          <w:rtl w:val="true"/>
          <w:lang w:bidi="fa-IR"/>
        </w:rPr>
        <w:t xml:space="preserve">از قرنهاى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وارد سرزمينهاى شرق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سرزمينهاى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براى اينكه بتوانند كاملاً كمند اسارت را به دست و پاى اين ملّتها ببندند و اسيرشان بكنند، شروع كردند آنها را نسبت به گذشته ى خود، نسبت به داشته هاى خود، نسبت به مذهب خود، نسبت به آداب خود و نسبت به لباس خود بدبين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دينش را، اخلاقش را، لباسش را، خطّش را، گذشته اش را و مفاخرش را كنار بگذارد و فراموش بكند، امّا فرهنگ غربى، آداب غربى، رسوم غربى، تفكّر غربى و روش و منش غربى را بپذيرد</w:t>
      </w:r>
      <w:r>
        <w:rPr>
          <w:rFonts w:eastAsia="IRNazanin" w:cs="IRNazanin"/>
          <w:color w:val="111111"/>
          <w:sz w:val="28"/>
          <w:szCs w:val="28"/>
          <w:rtl w:val="true"/>
          <w:lang w:bidi="fa-IR"/>
        </w:rPr>
        <w:t>!</w:t>
      </w:r>
      <w:r>
        <w:rPr>
          <w:rStyle w:val="FootnoteAnchor"/>
          <w:rtl w:val="true"/>
        </w:rPr>
        <w:footnoteReference w:id="594"/>
      </w:r>
    </w:p>
    <w:p>
      <w:pPr>
        <w:pStyle w:val="Heading6"/>
        <w:numPr>
          <w:ilvl w:val="5"/>
          <w:numId w:val="1"/>
        </w:numPr>
        <w:rPr/>
      </w:pPr>
      <w:bookmarkStart w:id="1177" w:name="__RefHeading___Toc8210883_2870459653"/>
      <w:bookmarkStart w:id="1178" w:name="_Toc434"/>
      <w:bookmarkEnd w:id="1177"/>
      <w:r>
        <w:rPr/>
        <w:t>5</w:t>
      </w:r>
      <w:r>
        <w:rPr>
          <w:rtl w:val="true"/>
        </w:rPr>
        <w:t xml:space="preserve"> - </w:t>
      </w:r>
      <w:r>
        <w:rPr>
          <w:rtl w:val="true"/>
        </w:rPr>
        <w:t>سوءاستفاده از مذاكره</w:t>
      </w:r>
      <w:bookmarkEnd w:id="1178"/>
    </w:p>
    <w:p>
      <w:pPr>
        <w:pStyle w:val="Heading6"/>
        <w:numPr>
          <w:ilvl w:val="5"/>
          <w:numId w:val="1"/>
        </w:numPr>
        <w:rPr/>
      </w:pPr>
      <w:bookmarkStart w:id="1179" w:name="__RefHeading___Toc8210885_2870459653"/>
      <w:bookmarkStart w:id="1180" w:name="_Toc435"/>
      <w:bookmarkEnd w:id="1179"/>
      <w:r>
        <w:rPr>
          <w:rtl w:val="true"/>
        </w:rPr>
        <w:t>ضرر مذاكره در هنگام ضعف</w:t>
      </w:r>
      <w:bookmarkEnd w:id="1180"/>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دنياى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سازمان ملل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كرد؟ دنيا از همه طرف فشار آورد كه بنشينيد با عراق مذاكره كنيد و جنگ و مقاومت را متوقّف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يكى از نقاط عبرت است؛ جوانان ما روى اين نقاط </w:t>
      </w:r>
      <w:bookmarkStart w:id="1181" w:name="pg9703_154819"/>
    </w:p>
    <w:p>
      <w:pPr>
        <w:pStyle w:val="BookText"/>
        <w:rPr/>
      </w:pPr>
      <w:bookmarkEnd w:id="1181"/>
      <w:r>
        <w:rPr>
          <w:rFonts w:ascii="IRNazanin" w:hAnsi="IRNazanin" w:eastAsia="IRNazanin"/>
          <w:color w:val="111111"/>
          <w:sz w:val="28"/>
          <w:sz w:val="28"/>
          <w:szCs w:val="28"/>
          <w:rtl w:val="true"/>
          <w:lang w:bidi="fa-IR"/>
        </w:rPr>
        <w:t>خيلى تكيه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دولتِ تازه كارى داشتيم كه دو سال روى كار آمده و با چنين حمله ى سنگينى مواجه شده بود و دشمن در هزاران كيلومتر زمين ما، از جنوبى ترين نقطه تا شمالى ترين نقطه ى همسايگى با عراق، مستقر شده بود؛ امّا در اين حال به ما ميگفتند بياييد مذاكره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از موضع ضعف و ذلّت و همراه با دست پُر حريف در چانه زنى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اگر مذاكره صورت ميگرفت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عدّه از سياسيون، همان روز به امام فشار مى آوردند كه بنشينيد مذاكره 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مطمئنّاً عراق از بخش عمده ى خاك ما خارج نميشد و تا امروز خوزستان و خرّمشهر و شايد بسيارى از مناطق ديگر همچنان زير چكمه ى نيروهاى متجاوز بيگانه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امام اين بود كه وقتى متجاوز در خاك ما است و با دست پُر ما را تهديد ميكند، ما مذاكره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مذاكره آن وقتى صورت ميگيرد كه دشمن از تمام خاك ما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عدّه اى ناجوانمردانه اين حقيقت را نديده 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عدّه اى، ازجمله همان روسياهان فرارى از كشور كه امروز به دامن آمريكا و اروپا و جاهاى ديگر پناه برده اند، از طريق محافل سياسى و روزنامه ها و راديو و تلويزيون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دست آنها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فشار مى آوردند كه امام بايد مذاكره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هيئتهاى بين المللى هم مرتّب به ايران مى آمدند و ميگفتند مذاكره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 الهام از همان بينش روشن، ايمان راسخ، توكّل به خدا و قدرت اراده ايستاد و گفت اگر ما توانستيم سرزمينهاى خود را پس بگيريم، آنگاه وقت مذاكره است؛ امروز وقت مذاكره نيست؛ عملاً هم همين طور شد</w:t>
      </w:r>
      <w:r>
        <w:rPr>
          <w:rFonts w:eastAsia="IRNazanin" w:cs="IRNazanin"/>
          <w:color w:val="111111"/>
          <w:sz w:val="28"/>
          <w:szCs w:val="28"/>
          <w:rtl w:val="true"/>
          <w:lang w:bidi="fa-IR"/>
        </w:rPr>
        <w:t>.</w:t>
      </w:r>
      <w:r>
        <w:rPr>
          <w:rStyle w:val="FootnoteAnchor"/>
          <w:rtl w:val="true"/>
        </w:rPr>
        <w:footnoteReference w:id="595"/>
      </w:r>
    </w:p>
    <w:p>
      <w:pPr>
        <w:pStyle w:val="Heading6"/>
        <w:numPr>
          <w:ilvl w:val="5"/>
          <w:numId w:val="1"/>
        </w:numPr>
        <w:rPr/>
      </w:pPr>
      <w:bookmarkStart w:id="1182" w:name="__RefHeading___Toc8210887_2870459653"/>
      <w:bookmarkStart w:id="1183" w:name="_Toc436"/>
      <w:bookmarkEnd w:id="1182"/>
      <w:r>
        <w:rPr>
          <w:rtl w:val="true"/>
        </w:rPr>
        <w:t>مذاكره با دشمن ظالم و زورگو؛ خيانت يا حماقت</w:t>
      </w:r>
      <w:bookmarkEnd w:id="118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عدّه اى متأسّفانه كارشان اين شده است كه مرتّب دشمن را بزرگ و خود را كوچك كنند، عظمت دشمن را به رخ همه بكشند و دائماً </w:t>
      </w:r>
    </w:p>
    <w:p>
      <w:pPr>
        <w:pStyle w:val="BookText"/>
        <w:rPr/>
      </w:pPr>
      <w:r>
        <w:rPr>
          <w:rFonts w:ascii="IRNazanin" w:hAnsi="IRNazanin" w:eastAsia="IRNazanin"/>
          <w:color w:val="111111"/>
          <w:sz w:val="28"/>
          <w:sz w:val="28"/>
          <w:szCs w:val="28"/>
          <w:rtl w:val="true"/>
          <w:lang w:bidi="fa-IR"/>
        </w:rPr>
        <w:t>بگويند ما 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ما هم مثل خيلى از كشورها و دولتها بايد برويم در هاضمه ى استكبار جهانى هضم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اشتباه ميكنند؛ خودشان ضعيف و از درون پوكند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پوك بودند يا پوك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لذّتهاى دنيا آنها را پوك كرده است؛ دنياطلبى آنها را بى ارزش و بى هويّت كرده است؛ بنابراين خيال ميكنند همه مثل آنهايند؛ نخير، اين ملّت توانا و اميدوار است؛ بيخود دل ملّت را نلرزانند و مرتّب نگويند ما نميتوانيم و قدرت حركت نداريم؛ چرا، اين ملّت قدرت حركت دارد؛ اين ملّت اسلام دارد؛ اين ملّت ابزار و وسيله ى بسيار مؤثّر ايمان را دارد؛ اين ملّت اتّحاد حقيقى و قلبى خود را با مسئولان كشور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رشته ى اتّحاد مقدّسى كه با پيوندهاى ايمان و عاطفه محكم شده است، در كمتر جايى از دنيا شبيهش ميشود پيدا كرد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فضل پروردگار مشكلات را برطرف ميكنيم و ميتوانيم دشمن را سر جاى خود بنشانيم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هرچه هم ازلحاظ ابزار نظامى قوى باشد، در مقابل يك ملّت منسجم و مؤمن و داراى اميد به آينده، هيچ غلطى نميتواند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مسئولان بايد به وظايف خود عمل كنيم؛ دولت و قوّه ى قضائيّه و مجلس بايد به وظايف خود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امروز از وظيفه ى اصلى خود سرپيچى كند و خود را به كار ديگرى مشغول و سرگرم سازد و از انجام وظيفه شانه خالى نمايد، خيانت كرده است و دچار لعنت ابدى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مسئولان بايد روح اسلامى را در خود زنده نگه داريم؛ روح اشرافيگرى را دور بيندازيم و رشته ى سودجويى و ثروت طلبى و دنبال منافع شخصى دويدن و تجمّل پرستى و امثال اينها را از دست و پاى خود باز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گرفتارى هاى ما در بخشى حل نشده است، علّتش اينها است؛ اينها را بايد اصلاح كنيم</w:t>
      </w:r>
      <w:r>
        <w:rPr>
          <w:rFonts w:eastAsia="IRNazanin" w:cs="IRNazanin"/>
          <w:color w:val="111111"/>
          <w:sz w:val="28"/>
          <w:szCs w:val="28"/>
          <w:rtl w:val="true"/>
          <w:lang w:bidi="fa-IR"/>
        </w:rPr>
        <w:t>.</w:t>
      </w:r>
      <w:r>
        <w:rPr>
          <w:rStyle w:val="FootnoteAnchor"/>
          <w:rtl w:val="true"/>
        </w:rPr>
        <w:footnoteReference w:id="596"/>
      </w:r>
      <w:bookmarkStart w:id="1184" w:name="pg9703_154824"/>
    </w:p>
    <w:p>
      <w:pPr>
        <w:pStyle w:val="Heading6"/>
        <w:numPr>
          <w:ilvl w:val="5"/>
          <w:numId w:val="1"/>
        </w:numPr>
        <w:rPr/>
      </w:pPr>
      <w:bookmarkStart w:id="1185" w:name="__RefHeading___Toc8210889_2870459653"/>
      <w:bookmarkStart w:id="1186" w:name="_Toc437"/>
      <w:bookmarkEnd w:id="1184"/>
      <w:bookmarkEnd w:id="1185"/>
      <w:r>
        <w:rPr>
          <w:rtl w:val="true"/>
        </w:rPr>
        <w:t>فشار و مذاكره؛ نقشه ى آمريكا براى از بين بردن الگوى مقاومتى به نام ايران</w:t>
      </w:r>
      <w:bookmarkEnd w:id="1186"/>
    </w:p>
    <w:p>
      <w:pPr>
        <w:pStyle w:val="BookText"/>
        <w:rPr/>
      </w:pPr>
      <w:r>
        <w:rPr>
          <w:rFonts w:ascii="IRNazanin" w:hAnsi="IRNazanin" w:eastAsia="IRNazanin"/>
          <w:color w:val="111111"/>
          <w:sz w:val="28"/>
          <w:sz w:val="28"/>
          <w:szCs w:val="28"/>
          <w:rtl w:val="true"/>
          <w:lang w:bidi="fa-IR"/>
        </w:rPr>
        <w:t>اينكه شما مى بينيد بر روى بى اعتنائى ايران به آمريكا اين همه فشار مى آيد آمريكايى ها از تمام وسايل استفاده ميكنند، براى اينكه اين چهره ى بى اعتنا و عبوسى را كه ملّت ايران در مقابل آمريكا گرفته، درهم بشكنند، براى اين است كه در اطراف دنيا همه ى زحمت خودشان را كشيده اند تا بتوانند سياسيون سالم را وادار به تملّق و تواضع و تعظيم و تسليم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به رؤساى كشورهاى آفريقايى، آسيايى و آمريكاى لاتين اين طور تفهيم كرده اند كه براى زندگى كردن، هيچ چاره اى نيست، مگر تسليم شدن در مقابل آمريكا و سياستهاى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آنها هم اين را قبول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يك كشور، يك ملّت و يك دولت در دنيا است كه زير اين بار نرفته و ميگويد ما كارى به كار آمريكا نداريم؛ امّا حاضر هم نيستيم تسليم زورگويى و فشار و تحميلِ سياستها و روابط آمريكا شويم؛ آن كشور، جمهورى اسلامى ايران است</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مسئولان آمريكايى، گاه در مقام بيان و خطابه اظهارات رياكارانه اى ابراز ميكنند؛ بعضى وقتها از ملّت ايران يك تعريف نيمه كاره و يا از بخشى از مسئولان و نظام ايران تعريفى بر زبان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اين است كه بتوانند بر ايران سلطه ى سياسى و اقتصادى، و اگر بشود، سلطه ى نظامى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بازارهاى ايران مورد طمع آنها است؛ منابع ايران مورد طمع آنها است؛ از همه بالاتر، چون ملّت و نظام انقلابى و اسلامى ايران توانسته است خيزش عظيمى را در دنياى اسلام به وجود آورد، يك بيدارى كه به آسانى نميتوانند آن را از بين ببرند، ميخواهند با قانع كردن و خاضع كردن ايران، اين خيزش جهانى را از بين ببرند؛ يعنى به دنيا اين طور بگويند كه اينهايى كه خودشان شروع كننده بودند، آمدند در مقابل آمريكا اظهار تسليم و خضوع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روابط سالم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در تبليغاتشان آن حرفها را ميزنند؛ عدّه اى هم متأسّفانه در مطبوعات كشور و غيره، همان </w:t>
      </w:r>
      <w:bookmarkStart w:id="1187" w:name="pg9703_154828"/>
    </w:p>
    <w:p>
      <w:pPr>
        <w:pStyle w:val="BookText"/>
        <w:rPr/>
      </w:pPr>
      <w:bookmarkEnd w:id="1187"/>
      <w:r>
        <w:rPr>
          <w:rFonts w:ascii="IRNazanin" w:hAnsi="IRNazanin" w:eastAsia="IRNazanin"/>
          <w:color w:val="111111"/>
          <w:sz w:val="28"/>
          <w:sz w:val="28"/>
          <w:szCs w:val="28"/>
          <w:rtl w:val="true"/>
          <w:lang w:bidi="fa-IR"/>
        </w:rPr>
        <w:t>حرفها را تكرار ميكنند كه گويا ارتباط با آمريكا خواهد توانست همه ى مشكلات اقتصادى كشور را حل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دروغ و خلاف است</w:t>
      </w:r>
      <w:r>
        <w:rPr>
          <w:rFonts w:eastAsia="IRNazanin" w:cs="IRNazanin"/>
          <w:color w:val="111111"/>
          <w:sz w:val="28"/>
          <w:szCs w:val="28"/>
          <w:rtl w:val="true"/>
          <w:lang w:bidi="fa-IR"/>
        </w:rPr>
        <w:t>.</w:t>
      </w:r>
      <w:r>
        <w:rPr>
          <w:rStyle w:val="FootnoteAnchor"/>
          <w:rtl w:val="true"/>
        </w:rPr>
        <w:footnoteReference w:id="597"/>
      </w:r>
    </w:p>
    <w:p>
      <w:pPr>
        <w:pStyle w:val="Heading6"/>
        <w:numPr>
          <w:ilvl w:val="5"/>
          <w:numId w:val="1"/>
        </w:numPr>
        <w:rPr/>
      </w:pPr>
      <w:bookmarkStart w:id="1188" w:name="__RefHeading___Toc8210891_2870459653"/>
      <w:bookmarkStart w:id="1189" w:name="_Toc438"/>
      <w:bookmarkEnd w:id="1188"/>
      <w:r>
        <w:rPr/>
        <w:t>6</w:t>
      </w:r>
      <w:r>
        <w:rPr>
          <w:rtl w:val="true"/>
        </w:rPr>
        <w:t xml:space="preserve"> - </w:t>
      </w:r>
      <w:r>
        <w:rPr>
          <w:rtl w:val="true"/>
        </w:rPr>
        <w:t>حمله به اصول</w:t>
      </w:r>
      <w:bookmarkEnd w:id="1189"/>
    </w:p>
    <w:p>
      <w:pPr>
        <w:pStyle w:val="Heading6"/>
        <w:numPr>
          <w:ilvl w:val="5"/>
          <w:numId w:val="1"/>
        </w:numPr>
        <w:rPr/>
      </w:pPr>
      <w:bookmarkStart w:id="1190" w:name="__RefHeading___Toc8210893_2870459653"/>
      <w:bookmarkStart w:id="1191" w:name="_Toc439"/>
      <w:bookmarkEnd w:id="1190"/>
      <w:r>
        <w:rPr>
          <w:rtl w:val="true"/>
        </w:rPr>
        <w:t>اشاره</w:t>
      </w:r>
      <w:bookmarkEnd w:id="1191"/>
    </w:p>
    <w:p>
      <w:pPr>
        <w:pStyle w:val="BookText"/>
        <w:rPr/>
      </w:pPr>
      <w:r>
        <w:rPr>
          <w:rFonts w:ascii="IRNazanin" w:hAnsi="IRNazanin" w:eastAsia="IRNazanin"/>
          <w:color w:val="111111"/>
          <w:sz w:val="28"/>
          <w:sz w:val="28"/>
          <w:szCs w:val="28"/>
          <w:rtl w:val="true"/>
          <w:lang w:bidi="fa-IR"/>
        </w:rPr>
        <w:t>در جهادِ فلسطين و در جهادِ دنياى اسلام، شرط اصلى موفّقيّت، پاى فشردنِ بر اصول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همواره ربودن اصول را هدف ميگيرد و با خدعه و وعده و تهديد، بر چشم پوشيدن از آن اصرار مى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حذف يا كم رنگ شدن اصول، دنياى اسلام شاخصهاى راهنما را گُم ميكند و محكومِ قواعدى ميشود كه دشمن آن را تعيين كرده است و نتيجه معلوم است</w:t>
      </w:r>
      <w:r>
        <w:rPr>
          <w:rFonts w:eastAsia="IRNazanin" w:cs="IRNazanin"/>
          <w:color w:val="111111"/>
          <w:sz w:val="28"/>
          <w:szCs w:val="28"/>
          <w:rtl w:val="true"/>
          <w:lang w:bidi="fa-IR"/>
        </w:rPr>
        <w:t>.</w:t>
      </w:r>
      <w:r>
        <w:rPr>
          <w:rStyle w:val="FootnoteAnchor"/>
          <w:rtl w:val="true"/>
        </w:rPr>
        <w:footnoteReference w:id="598"/>
      </w:r>
    </w:p>
    <w:p>
      <w:pPr>
        <w:pStyle w:val="Heading6"/>
        <w:numPr>
          <w:ilvl w:val="5"/>
          <w:numId w:val="1"/>
        </w:numPr>
        <w:rPr/>
      </w:pPr>
      <w:bookmarkStart w:id="1192" w:name="__RefHeading___Toc8210895_2870459653"/>
      <w:bookmarkStart w:id="1193" w:name="_Toc440"/>
      <w:bookmarkEnd w:id="1192"/>
      <w:r>
        <w:rPr>
          <w:rtl w:val="true"/>
        </w:rPr>
        <w:t>تبليغ نفوذى ها براى دست برداشتن از اصول</w:t>
      </w:r>
      <w:bookmarkEnd w:id="119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غالباً بعضى در ميان خودِ ملّتهاى ما و از خودِ ما، به پيروى از دشمن، ما را به رها كردن اصولمان توصيه ميكنند و آن را تاكتيك و تدبير مينامند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انگيزه ى آنان هرچه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يا طمع و خيانت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مصداق اين كلام خداوندند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فَتَرَى اَلَّذِينَ فِي قُلُوبِهِمْ مَرَضٌ يُسٰارِعُونَ فِيهِمْ يَقُولُونَ نَخْشىٰ أَنْ تُصِيبَنٰا دٰائِرَةٌ فَعَسَى اَللّٰهُ أَنْ يَأْتِيَ بِالْفَتْحِ أَوْ أَمْرٍ مِنْ عِنْدِهِ فَيُصْبِحُوا عَلىٰ مٰا أَسَرُّوا فِي أَنْفُسِهِمْ نٰادِمِينَ</w:t>
      </w:r>
      <w:r>
        <w:rPr>
          <w:rFonts w:eastAsia="IRNazanin" w:cs="IRNazanin"/>
          <w:color w:val="111111"/>
          <w:sz w:val="28"/>
          <w:szCs w:val="28"/>
          <w:rtl w:val="true"/>
          <w:lang w:bidi="fa-IR"/>
        </w:rPr>
        <w:t>»</w:t>
      </w:r>
      <w:r>
        <w:rPr>
          <w:rStyle w:val="FootnoteAnchor"/>
          <w:rtl w:val="true"/>
        </w:rPr>
        <w:footnoteReference w:id="5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كمك به دشمن هيچ سودى نميبرند</w:t>
      </w:r>
      <w:r>
        <w:rPr>
          <w:rFonts w:eastAsia="IRNazanin" w:cs="IRNazanin"/>
          <w:color w:val="111111"/>
          <w:sz w:val="28"/>
          <w:szCs w:val="28"/>
          <w:rtl w:val="true"/>
          <w:lang w:bidi="fa-IR"/>
        </w:rPr>
        <w:t>.</w:t>
      </w:r>
      <w:r>
        <w:rPr>
          <w:rStyle w:val="FootnoteAnchor"/>
          <w:rtl w:val="true"/>
        </w:rPr>
        <w:footnoteReference w:id="600"/>
      </w:r>
      <w:bookmarkStart w:id="1194" w:name="pg9703_154829"/>
    </w:p>
    <w:p>
      <w:pPr>
        <w:pStyle w:val="Heading6"/>
        <w:numPr>
          <w:ilvl w:val="5"/>
          <w:numId w:val="1"/>
        </w:numPr>
        <w:rPr/>
      </w:pPr>
      <w:bookmarkStart w:id="1195" w:name="__RefHeading___Toc8210897_2870459653"/>
      <w:bookmarkStart w:id="1196" w:name="_Toc441"/>
      <w:bookmarkEnd w:id="1194"/>
      <w:bookmarkEnd w:id="1195"/>
      <w:r>
        <w:rPr>
          <w:rtl w:val="true"/>
        </w:rPr>
        <w:t>تخريب باورهاى مقاومت بخش از سوى دشمن و مزدورانش تحت پوشش اصلاح</w:t>
      </w:r>
      <w:bookmarkEnd w:id="1196"/>
    </w:p>
    <w:p>
      <w:pPr>
        <w:pStyle w:val="BookText"/>
        <w:rPr/>
      </w:pPr>
      <w:r>
        <w:rPr>
          <w:rFonts w:ascii="IRNazanin" w:hAnsi="IRNazanin" w:eastAsia="IRNazanin"/>
          <w:color w:val="111111"/>
          <w:sz w:val="28"/>
          <w:sz w:val="28"/>
          <w:szCs w:val="28"/>
          <w:rtl w:val="true"/>
          <w:lang w:bidi="fa-IR"/>
        </w:rPr>
        <w:t>دشمن سه هدفِ مرحله اى و مقطعى را تعقيب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عبارت است از تخريب وحدت ملّى؛ يكپارچگى ملّت ايران را بشكنند و تخريب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تخريب ايمان و باورهاى كارساز در دل مردم؛ يعنى به تخريبِ ايمانها و باورها و اعتقاداتى كه اين ملّت را از يك ملّت عقب افتاده ى توسرى خور، به يك ملّت پيشرو و شجاع و ميدان دار در دنيا تبديل كرد،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حركت، با اعتقادات و باورهايى انجام گرفت؛ بدون اين باورها كه انسان حركت نميكرد و اين ملّت پيش نميرفت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ميخواهد اين باورها را در ذهن ملّت ما تخريب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تخريب روح اميد و تخريب آينده در ذهن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سه تخريب، موردنظرِ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تخريب وحدت ملّى، تخريب باورهاى كارساز و مقاومت بخش، و تخريب روح 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اين تخريبها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كارى به اين دوستان و خودى هاى غافل ندارم؛ بحثِ من بر سر دشمن است كه سلسله جنبان اين حركت، به بيرون از اين مرزها مربوط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داخل مرزها هم كسانى كه اساس كار دست آنها است، جزو دشمنانند؛ مثل جبهه ى قاسطين كه من سال گذشته درمورد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r>
        <w:rPr>
          <w:rStyle w:val="FootnoteAnchor"/>
          <w:rtl w:val="true"/>
        </w:rPr>
        <w:footnoteReference w:id="601"/>
      </w:r>
    </w:p>
    <w:p>
      <w:pPr>
        <w:pStyle w:val="Heading6"/>
        <w:numPr>
          <w:ilvl w:val="5"/>
          <w:numId w:val="1"/>
        </w:numPr>
        <w:rPr/>
      </w:pPr>
      <w:bookmarkStart w:id="1197" w:name="__RefHeading___Toc8210899_2870459653"/>
      <w:bookmarkStart w:id="1198" w:name="_Toc442"/>
      <w:bookmarkEnd w:id="1197"/>
      <w:r>
        <w:rPr>
          <w:rtl w:val="true"/>
        </w:rPr>
        <w:t>تلاش دشمن براى از بين بردن باورهاى مقاومت ساز</w:t>
      </w:r>
      <w:bookmarkEnd w:id="1198"/>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انسانها در هر مرحله اى كه مشغول فعّاليّتى هستند، اين حركت جسمانى و حركت ذهنى و اين همّت آنها، ناشى از باورهايى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سربازى كه در ميدان جنگ مشغول جنگيدن با دشمن است، باورها و اعتقاداتى او را به اين كار وادار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اعتقادات را از او بگيرند، او كه تا آن زمان مثل گلوله ى سوزانى به سينه ى دشمن مى نشست، به يك موجود سرد تبديل ميشود و به گوشه وكنارى </w:t>
      </w:r>
      <w:bookmarkStart w:id="1199" w:name="pg9703_154834"/>
    </w:p>
    <w:p>
      <w:pPr>
        <w:pStyle w:val="BookText"/>
        <w:rPr/>
      </w:pPr>
      <w:bookmarkEnd w:id="1199"/>
      <w:r>
        <w:rPr>
          <w:rFonts w:ascii="IRNazanin" w:hAnsi="IRNazanin" w:eastAsia="IRNazanin"/>
          <w:color w:val="111111"/>
          <w:sz w:val="28"/>
          <w:sz w:val="28"/>
          <w:szCs w:val="28"/>
          <w:rtl w:val="true"/>
          <w:lang w:bidi="fa-IR"/>
        </w:rPr>
        <w:t>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اعتقادات و باورها اين طورند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باورهاى اسلامى، اعتقاد به پاداش الهى، اعتقاد به حقّانيّت ملّت ايران در مقابل دشمنان متجاوز و در مقابل آمريكا، باورهايى بود كه اين ملّت را به حركت واداشت؛ رژيم دژخيم بسيار فاسد پهلوى را از سر راه برداشت و نابود كرد؛ نظام اسلامى را بر سرِ كار آورد و دست دشمنان را كوتاه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باورها بوده كه بيست سال است اين ملّت در مقابل همه ى توطئه هاى دشمن توانسته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دشمن چيست؟ هدف دشمن اين است كه اين باورها را از مردم بگيرد؛ هرچند كار آسانى هم نيست</w:t>
      </w:r>
      <w:r>
        <w:rPr>
          <w:rFonts w:eastAsia="IRNazanin" w:cs="IRNazanin"/>
          <w:color w:val="111111"/>
          <w:sz w:val="28"/>
          <w:szCs w:val="28"/>
          <w:rtl w:val="true"/>
          <w:lang w:bidi="fa-IR"/>
        </w:rPr>
        <w:t>.</w:t>
      </w:r>
      <w:r>
        <w:rPr>
          <w:rStyle w:val="FootnoteAnchor"/>
          <w:rtl w:val="true"/>
        </w:rPr>
        <w:footnoteReference w:id="602"/>
      </w:r>
    </w:p>
    <w:p>
      <w:pPr>
        <w:pStyle w:val="Heading6"/>
        <w:numPr>
          <w:ilvl w:val="5"/>
          <w:numId w:val="1"/>
        </w:numPr>
        <w:rPr/>
      </w:pPr>
      <w:bookmarkStart w:id="1200" w:name="__RefHeading___Toc8210901_2870459653"/>
      <w:bookmarkStart w:id="1201" w:name="_Toc443"/>
      <w:bookmarkEnd w:id="1200"/>
      <w:r>
        <w:rPr>
          <w:rtl w:val="true"/>
        </w:rPr>
        <w:t>عوامل دشمن در فضاى ذهن</w:t>
      </w:r>
      <w:bookmarkEnd w:id="1201"/>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درباره ى يك مبناى فكرى شبهه اى دارد، قانونش اين است كه آن را در مراكز تخصّصى و محافل علمى مطرح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بايد شبهه را برطرف كرد و از ذهن خود زدود، يا اگر شبهه اشكال واقعى است، آن را به يك نظريّه تبديل كرد و ذهنهاى اهل علم و اهل نظر را نسبت به آن منقاد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حضرات از اين قانون پيروى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اى به ذهن آنها مى آيد، خودشان دچار بى اعتقادى ميشوند و براثر هزارگونه ابتلاء و گرفتارى، پايه هاى ايمان عميق قلبى شان را موريانه ى هواوهوس و رفاه زدگى و دنياطلبى ميجود و ميخورد و شبهه دار ميشوند؛ آنگاه مى آيند شبهه را در افكار عمومى مطرح ميكنند و اسمش را هم تجديد نظر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خيانت به افكار عمومى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نظر يعنى چه؟ يك وقت معناى تجديد نظر اين است كه انسان از خطايى، انديشمندانه و منصفانه برميگردد؛ اين امر بسيار خوبى است؛ امّا تجديد نظرهاى سياسى، مصلحتى و ناشى از تغيير موقعيّتها و تطميع دشمن، تجديد نظر نيست؛ اينها هُرهُرى مسلكى است</w:t>
      </w:r>
      <w:r>
        <w:rPr>
          <w:rFonts w:eastAsia="IRNazanin" w:cs="IRNazanin"/>
          <w:color w:val="111111"/>
          <w:sz w:val="28"/>
          <w:szCs w:val="28"/>
          <w:rtl w:val="true"/>
          <w:lang w:bidi="fa-IR"/>
        </w:rPr>
        <w:t xml:space="preserve">. </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زندگى سياسى بعضى افراد را از اوّل انقلاب تابه حال نگاه كند، ميبيند ملغمه ى عجيبى از انواع و اقسام فكرها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بود كه چنين آدمهايى به اين اكتفا نميكردند كه در شعارها، مردم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آمريكا و مرگ بر شوروى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بگويند؛ ميگفتند بايد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شرق و 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ميگفتيم شوروى سمبل يك تفكّر و يك راه غلط است؛ آمريكا سمبل جنايت و ستم است؛ چه دليلى دارد شما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بر شرق و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ميگفتند شما محافظه كار و سازش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همين حضرات، امروز كسانى هستند كه حاضرند بروند رسماً در مقابل آمريكا و انگليس عذرخواهى كنند و بگويند ما غلط كرديم، اشتباه كرديم به شما بدگويى كرديم؛ ما را ببخشيد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همين افراد، آن روز در اوايل انقلاب، روى تندى هاى بى رويّه، چنان نظرات عجيب و غريب اقتصادى اى مطرح ميكردند كه انسان شاخ درمى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ميگفتيم اينها كجايش اسلامى است؟ ميخواستند تفكّرات بسيار تندِ چپِ سوسياليستى را به اسم اسلام تحميل و پياده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كه مسئوليّت داشتند، كارهاى بدى هم در آن روز انجام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فراموش نميكنم، ما در شوراى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سالهاى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قانونى داشتيم كه سرمايه داران قبل از انقلاب را به چهار دسته تقسيم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سرمايه هاى آنها از طريق نامشروع و غير قانونى به دست آمده بود؛ حكمش هم اين بود كه دولت بايد آن سرمايه ها را تصرّف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بودند كه سرمايه هاى آنها از راه نامشروع به دست نيامده بود؛ ليكن وامهاى كلانى از بانكها گرفته بودند، تقلّب كرده بودند و پول را پس نداده بودند؛ بنابراين آنها ميبايست وامهاى خود را ادا ميكردند؛ اگر ادا ميكردند، كارخانه ها مال خودشان ميشد؛ امّا اگر پرداخت نميكردند، كارخانه هاى آنها تصرّف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رياست جمهورىِ من گروهى مسئول تشخيص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طور كارها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كارها دست </w:t>
      </w:r>
      <w:bookmarkStart w:id="1202" w:name="pg9703_154840"/>
    </w:p>
    <w:p>
      <w:pPr>
        <w:pStyle w:val="BookText"/>
        <w:rPr/>
      </w:pPr>
      <w:bookmarkEnd w:id="1202"/>
      <w:r>
        <w:rPr>
          <w:rFonts w:ascii="IRNazanin" w:hAnsi="IRNazanin" w:eastAsia="IRNazanin"/>
          <w:color w:val="111111"/>
          <w:sz w:val="28"/>
          <w:sz w:val="28"/>
          <w:szCs w:val="28"/>
          <w:rtl w:val="true"/>
          <w:lang w:bidi="fa-IR"/>
        </w:rPr>
        <w:t>بنده به عنوان رئيس جمهور نبود؛ دست نخست وزير و دستگاه هيئت دولت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اطّلاع پيدا كردم يك عدّه در اين هيئت هستند و اصرار دارند كه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كنند؛ يعنى كارخانه اى كه ميشد صاحب آن بدهكارى اش را به بانك بدهد، بعد كارخانه اش را راه بيندازد و كار كند و كارگرانش هم بيكار نباشند، ميخواستند نگذارند اين كار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چنين گرايش چپ ضدّ سرمايه دارى افراطىِ نابه حق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آدمها امروز كسانى هستند كه حاضرند در مقابل كمپانى داران و سرمايه داران صهيونيستى فرش قرمز پهن كنند تا به ايران بيايند و سرمايه گذارى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چپ ترين ايده ى ماركسيستى، به افراطى ترين ايده ى دست راستىِ اقتصادى متحوّل شود؛ اسمش را هم تجديد نظر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تجديد نظر نيست؛ اين هُرهُرى مسلكى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افراط بود، امروز هم افراط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اين آدمهاى تجديدنظرطلب در برخى از دستگاه هاى گوناگون، اسباب زحمت و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دانشگاه باشند، ضرر ميرسانند؛ اگر در دولت باشند، ضرر ميرسانند؛ اگر در مجلس باشند، ضرر ميرسانند؛ هرجا و در هر نقطه اى باشند، ضرر ميرسانند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آسيب هاى ما اين است</w:t>
      </w:r>
      <w:r>
        <w:rPr>
          <w:rFonts w:eastAsia="IRNazanin" w:cs="IRNazanin"/>
          <w:color w:val="111111"/>
          <w:sz w:val="28"/>
          <w:szCs w:val="28"/>
          <w:rtl w:val="true"/>
          <w:lang w:bidi="fa-IR"/>
        </w:rPr>
        <w:t>.</w:t>
      </w:r>
      <w:r>
        <w:rPr>
          <w:rStyle w:val="FootnoteAnchor"/>
          <w:rtl w:val="true"/>
        </w:rPr>
        <w:footnoteReference w:id="603"/>
      </w:r>
    </w:p>
    <w:p>
      <w:pPr>
        <w:pStyle w:val="Heading6"/>
        <w:numPr>
          <w:ilvl w:val="5"/>
          <w:numId w:val="1"/>
        </w:numPr>
        <w:rPr/>
      </w:pPr>
      <w:bookmarkStart w:id="1203" w:name="__RefHeading___Toc8210903_2870459653"/>
      <w:bookmarkStart w:id="1204" w:name="_Toc444"/>
      <w:bookmarkEnd w:id="1203"/>
      <w:r>
        <w:rPr>
          <w:rtl w:val="true"/>
        </w:rPr>
        <w:t>حمله ى دشمن به تفكّر دين سياسى</w:t>
      </w:r>
      <w:bookmarkEnd w:id="120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يكى از توصيه هاى اساسى اى كه هيئتهاى انديشه ورز آمريكايى و انگليسى دُور هم مى نشينند، فكر ميكنند، طرّاحى ميكنند، دارند ارائه ميدهند و به فعّالان مطبوعاتى و رسانه اى و اينترنتى و سياسى و غيره تعليم ميدهند، اين است كه ميگويند با دينِ سياسى بايد مخالفت كرد؛ يعنى تبليغِ جدايى دين از سياست؛ يعنى جدايى دين از زندگى؛ دينِ گوشه ى مسجد، دين داخل خانه، دين فقط در دل، نه در عمل؛ كه اقتصاد غير </w:t>
      </w:r>
    </w:p>
    <w:p>
      <w:pPr>
        <w:pStyle w:val="BookText"/>
        <w:rPr/>
      </w:pPr>
      <w:r>
        <w:rPr>
          <w:rFonts w:ascii="IRNazanin" w:hAnsi="IRNazanin" w:eastAsia="IRNazanin"/>
          <w:color w:val="111111"/>
          <w:sz w:val="28"/>
          <w:sz w:val="28"/>
          <w:szCs w:val="28"/>
          <w:rtl w:val="true"/>
          <w:lang w:bidi="fa-IR"/>
        </w:rPr>
        <w:t xml:space="preserve">دينى باشد، سياست غير دينى باشد، زير بار دشمن رفتن غير دينى باشد، با دوست جنگيدن، با دشمن همراه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نصّ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امّا ظاهر هم ظاهر دينى باشد؛ اين را ميخواهند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معرفت دينى يعنى اينكه 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اديان؛ ادّعاى ما اين است كه همه ى اديان اين جور هستند، حتّى مسيحيّت؛ امّا آنكه مسلّم و واضح و روشن است، دين اسلام است كه پيغمبر اكرم اوّلْ كارى كه بعد از غربت دوران مكّه انجام داد، ايجاد حكومت بود و دين را با ريختن در قالب حكومت توانست ترويج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جداى از حكومت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اينكه دينى از حكومت جدا باشد، اين است كه دين بنشيند دائم نصيحت بكند، دائم حرف بزند و قدرتمندان هم هر كار كه دلشان ميخواهد برخلاف دين و بر ضدّ دين بكنند؛ هروقت هم كه خواستند يك لگدى به سر اينها بزنند؛ دين غير سياسى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ميخواهند، اين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نخير، اين معرفت بايد وجود داشته باشد كه دين منفكّ از سياست نيست؛ و دشمن دين، از آن دينى ميترسد كه دولت دارد، قدرت دارد، ارتش دارد، اقتصاد دارد، سيستم مالى دارد، تشكيلات گوناگون ادارى دارد؛ از اين دين ميترسد؛ وَالّا آن دينى كه مردم ميروند و در مسجد عبادت ميكنند، خب بكنند، صد سال بكنند؛ پس اين هم يكى از عوامل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بدانيد كه عدم انفكاك دين از زندگى و از سياست و جريان دين در همه ى شراشر</w:t>
      </w:r>
      <w:r>
        <w:rPr>
          <w:rStyle w:val="FootnoteAnchor"/>
          <w:rtl w:val="true"/>
        </w:rPr>
        <w:footnoteReference w:id="604"/>
      </w:r>
      <w:r>
        <w:rPr>
          <w:rFonts w:ascii="IRNazanin" w:hAnsi="IRNazanin" w:eastAsia="IRNazanin"/>
          <w:color w:val="111111"/>
          <w:sz w:val="28"/>
          <w:sz w:val="28"/>
          <w:szCs w:val="28"/>
          <w:rtl w:val="true"/>
          <w:lang w:bidi="fa-IR"/>
        </w:rPr>
        <w:t>زندگى جامعه، يك معرفت درست دينى است؛ اين بايد تحقّق پيدا بكند و بايد دنبال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اسم دين و اسم روحانى صفتىِ ماها و عمّامه به سرىِ ماها و مانند اينها كه كارى نميكند؛ بايد حقيقتاً حركت كنيم</w:t>
      </w:r>
      <w:r>
        <w:rPr>
          <w:rFonts w:eastAsia="IRNazanin" w:cs="IRNazanin"/>
          <w:color w:val="111111"/>
          <w:sz w:val="28"/>
          <w:szCs w:val="28"/>
          <w:rtl w:val="true"/>
          <w:lang w:bidi="fa-IR"/>
        </w:rPr>
        <w:t>.</w:t>
      </w:r>
      <w:r>
        <w:rPr>
          <w:rStyle w:val="FootnoteAnchor"/>
          <w:rtl w:val="true"/>
        </w:rPr>
        <w:footnoteReference w:id="605"/>
      </w:r>
      <w:bookmarkStart w:id="1205" w:name="pg9703_154845"/>
    </w:p>
    <w:p>
      <w:pPr>
        <w:pStyle w:val="Heading6"/>
        <w:numPr>
          <w:ilvl w:val="5"/>
          <w:numId w:val="1"/>
        </w:numPr>
        <w:rPr/>
      </w:pPr>
      <w:bookmarkStart w:id="1206" w:name="__RefHeading___Toc8210905_2870459653"/>
      <w:bookmarkStart w:id="1207" w:name="_Toc445"/>
      <w:bookmarkEnd w:id="1205"/>
      <w:bookmarkEnd w:id="1206"/>
      <w:r>
        <w:rPr>
          <w:rtl w:val="true"/>
        </w:rPr>
        <w:t>حمله ى دشمن به اركان مقاومت كشور</w:t>
      </w:r>
      <w:bookmarkEnd w:id="1207"/>
    </w:p>
    <w:p>
      <w:pPr>
        <w:pStyle w:val="BookText"/>
        <w:rPr/>
      </w:pPr>
      <w:r>
        <w:rPr>
          <w:rFonts w:ascii="IRNazanin" w:hAnsi="IRNazanin" w:eastAsia="IRNazanin"/>
          <w:color w:val="111111"/>
          <w:sz w:val="28"/>
          <w:sz w:val="28"/>
          <w:szCs w:val="28"/>
          <w:rtl w:val="true"/>
          <w:lang w:bidi="fa-IR"/>
        </w:rPr>
        <w:t xml:space="preserve">دشمن دنبال اين است كه اين عوامل اقتدار ملّى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بنده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ببرد؛ هدف دشمن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را از بين ببرد، حيا و عفاف را از بين ببرد، پايبندى به مبانى دينى را از بين ببرد، اعتقاد راسخ به حاكميّت دين را از بين ببرد، عزّت ملّى را مخدوش كند، حركت علمى را متوقّف كند، دستگاه ها و مجموعه هايى كه مظهر اقتدار كشور و اقتدار ملّتند، اينها را تضعيف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به سپاه حمله ميشود، به بسيج حمله ميشود، به شوراى نگهبان حمله ميشود؛ اينها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بتوانيم يك دستگاه امنيّتى قوى داشته باشيم، يك دستگاه نظامىِ مردمىِ مقتدر داشته باشيم، يك حركت عظيم مردمى به نام بسيج داشته باشيم، يك روحانيّت آگاه متوجّه به زمان و زمان شناس و داخل صحنه داشته باشيم، يك قوّه ى قضائيّه ى مقتدرِ كامل داشته باشيم، يك دولت برنامه ريز دقيقِ شجاع داشته باشيم، اگر اين چيزها را داشته باشيم، حركت ملّت ايران و حركت كشور، حركت موفّقى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تأمين كرد، دنبال اينها بايد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هركدام را كه داريم خدا را شكر كنيم و نگه داريم؛ هركدام را كه نداريم تأمين كنيم؛ براى خودمان فراهم بكنيم</w:t>
      </w:r>
      <w:r>
        <w:rPr>
          <w:rFonts w:eastAsia="IRNazanin" w:cs="IRNazanin"/>
          <w:color w:val="111111"/>
          <w:sz w:val="28"/>
          <w:szCs w:val="28"/>
          <w:rtl w:val="true"/>
          <w:lang w:bidi="fa-IR"/>
        </w:rPr>
        <w:t>.</w:t>
      </w:r>
      <w:r>
        <w:rPr>
          <w:rStyle w:val="FootnoteAnchor"/>
          <w:rtl w:val="true"/>
        </w:rPr>
        <w:footnoteReference w:id="606"/>
      </w:r>
    </w:p>
    <w:p>
      <w:pPr>
        <w:pStyle w:val="Heading6"/>
        <w:numPr>
          <w:ilvl w:val="5"/>
          <w:numId w:val="1"/>
        </w:numPr>
        <w:rPr/>
      </w:pPr>
      <w:bookmarkStart w:id="1208" w:name="__RefHeading___Toc8210907_2870459653"/>
      <w:bookmarkStart w:id="1209" w:name="_Toc446"/>
      <w:bookmarkEnd w:id="1208"/>
      <w:r>
        <w:rPr>
          <w:rtl w:val="true"/>
        </w:rPr>
        <w:t>هدف بلندمدّت دشمن؛ تغيير نظام اسلامى</w:t>
      </w:r>
      <w:bookmarkEnd w:id="1209"/>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هدف بلندمدّت هم، اصل نظام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روزى صريحاً ميگفتند كه نظام اسلامى بايد از بين برود؛ بعد ديدند اين حرف، حرفى است كه به ضررشان تمام ميشود و اوّلاً، نميتوانند و در آن ميمانند و آبرويشان پيش طرف داران شان، دولتهاى وابسته و مزدورشان در دنيا ميرود؛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 اين را تعديل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رفتار جمهورى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همان وقت به مسئولين عزيز كشور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داشته باشيد </w:t>
      </w:r>
      <w:bookmarkStart w:id="1210" w:name="pg9703_154848"/>
    </w:p>
    <w:p>
      <w:pPr>
        <w:pStyle w:val="BookText"/>
        <w:rPr/>
      </w:pPr>
      <w:bookmarkEnd w:id="1210"/>
      <w:r>
        <w:rPr>
          <w:rFonts w:ascii="IRNazanin" w:hAnsi="IRNazanin" w:eastAsia="IRNazanin"/>
          <w:color w:val="111111"/>
          <w:sz w:val="28"/>
          <w:sz w:val="28"/>
          <w:szCs w:val="28"/>
          <w:rtl w:val="true"/>
          <w:lang w:bidi="fa-IR"/>
        </w:rPr>
        <w:t>كه تغيير رفتار، با تغيير نظام هيچ فرقى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تغيير رفتار اين نيست كه اگر صبح ساعت هفت مى آمديم، حالا هفت ونيم يا شش ونيم بياييم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تغيير رفتار يعنى اينكه راه اسلام را ميرفتيم، راه انقلاب را ميرفتيم، خطّ امام را ميرفتيم، حالا زاويه بگيريم؛ اوّل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بعد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بعد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بعد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در طرف مقابل حركت بكنيم؛ تغيير رفتار يعنى اين؛ يعنى همان از بين بردن نظام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بلندمدّت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هدف دشمن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دشمن است؛ از هرچه كه بتواند اِعمال دشمنى بكند، استفاده خواهد كرد</w:t>
      </w:r>
      <w:r>
        <w:rPr>
          <w:rFonts w:eastAsia="IRNazanin" w:cs="IRNazanin"/>
          <w:color w:val="111111"/>
          <w:sz w:val="28"/>
          <w:szCs w:val="28"/>
          <w:rtl w:val="true"/>
          <w:lang w:bidi="fa-IR"/>
        </w:rPr>
        <w:t>.</w:t>
      </w:r>
      <w:r>
        <w:rPr>
          <w:rStyle w:val="FootnoteAnchor"/>
          <w:rtl w:val="true"/>
        </w:rPr>
        <w:footnoteReference w:id="607"/>
      </w:r>
    </w:p>
    <w:p>
      <w:pPr>
        <w:pStyle w:val="Heading6"/>
        <w:numPr>
          <w:ilvl w:val="5"/>
          <w:numId w:val="1"/>
        </w:numPr>
        <w:rPr/>
      </w:pPr>
      <w:bookmarkStart w:id="1211" w:name="__RefHeading___Toc8210909_2870459653"/>
      <w:bookmarkStart w:id="1212" w:name="_Toc447"/>
      <w:bookmarkEnd w:id="1211"/>
      <w:r>
        <w:rPr/>
        <w:t>7</w:t>
      </w:r>
      <w:r>
        <w:rPr>
          <w:rtl w:val="true"/>
        </w:rPr>
        <w:t xml:space="preserve"> - </w:t>
      </w:r>
      <w:r>
        <w:rPr>
          <w:rtl w:val="true"/>
        </w:rPr>
        <w:t>ترويج ابتذال با هدف شكستن مقاومت جمهورى اسلامى</w:t>
      </w:r>
      <w:bookmarkEnd w:id="1212"/>
    </w:p>
    <w:p>
      <w:pPr>
        <w:pStyle w:val="Heading6"/>
        <w:numPr>
          <w:ilvl w:val="5"/>
          <w:numId w:val="1"/>
        </w:numPr>
        <w:rPr/>
      </w:pPr>
      <w:bookmarkStart w:id="1213" w:name="__RefHeading___Toc8210911_2870459653"/>
      <w:bookmarkStart w:id="1214" w:name="_Toc448"/>
      <w:bookmarkEnd w:id="1213"/>
      <w:r>
        <w:rPr>
          <w:rtl w:val="true"/>
        </w:rPr>
        <w:t>اشاره</w:t>
      </w:r>
      <w:bookmarkEnd w:id="1214"/>
    </w:p>
    <w:p>
      <w:pPr>
        <w:pStyle w:val="BookText"/>
        <w:rPr/>
      </w:pPr>
      <w:r>
        <w:rPr>
          <w:rFonts w:ascii="IRNazanin" w:hAnsi="IRNazanin" w:eastAsia="IRNazanin"/>
          <w:color w:val="111111"/>
          <w:sz w:val="28"/>
          <w:sz w:val="28"/>
          <w:szCs w:val="28"/>
          <w:rtl w:val="true"/>
          <w:lang w:bidi="fa-IR"/>
        </w:rPr>
        <w:t>امروز يكى از سياستهاى دشمن، ترويج ابتذال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سياست استكبار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كه آنها تحريم اقتصادى را برنامه ريزى ميكنند، همين طور ترويج ابتذال را برنامه ريزى ميكنند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ادّعاى شعارگونه نيست؛ اين ناشى از اطّلاعات است؛ ما اطّلاع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نشينند طرّاحى ميكنند، برنامه ريزى ميكنند؛ ميگويند براى شكستن مقاومت جمهورى اسلامى، بايد بين جوانها ترويج ابتذال كرد؛ يعنى به قضايا ماهيّت سياسى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با اين بايستى مواجهه كرد، مقابله كرد؛ البتّه مقابله ى صحيح، كه اين يك نوع ايستادگىِ بسيار ارجمند در مواجهه ى با نقشه هاى استكبار است</w:t>
      </w:r>
      <w:r>
        <w:rPr>
          <w:rFonts w:eastAsia="IRNazanin" w:cs="IRNazanin"/>
          <w:color w:val="111111"/>
          <w:sz w:val="28"/>
          <w:szCs w:val="28"/>
          <w:rtl w:val="true"/>
          <w:lang w:bidi="fa-IR"/>
        </w:rPr>
        <w:t>.</w:t>
      </w:r>
      <w:r>
        <w:rPr>
          <w:rStyle w:val="FootnoteAnchor"/>
          <w:rtl w:val="true"/>
        </w:rPr>
        <w:footnoteReference w:id="608"/>
      </w:r>
    </w:p>
    <w:p>
      <w:pPr>
        <w:pStyle w:val="Heading6"/>
        <w:numPr>
          <w:ilvl w:val="5"/>
          <w:numId w:val="1"/>
        </w:numPr>
        <w:rPr/>
      </w:pPr>
      <w:bookmarkStart w:id="1215" w:name="__RefHeading___Toc8210913_2870459653"/>
      <w:bookmarkStart w:id="1216" w:name="_Toc449"/>
      <w:bookmarkEnd w:id="1215"/>
      <w:r>
        <w:rPr>
          <w:rtl w:val="true"/>
        </w:rPr>
        <w:t>اندلسى كردن ايران؛ با هدف از بين بردن كانون مقاومت</w:t>
      </w:r>
      <w:bookmarkEnd w:id="1216"/>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انقلاب، تبليغات رسمى و عمومى و هميشگى كشور ما، تبليغاتى بود كه مردم را به فحشا و هرزگى و عيّاشى سوق 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در </w:t>
      </w:r>
    </w:p>
    <w:p>
      <w:pPr>
        <w:pStyle w:val="BookText"/>
        <w:rPr/>
      </w:pPr>
      <w:r>
        <w:rPr>
          <w:rFonts w:ascii="IRNazanin" w:hAnsi="IRNazanin" w:eastAsia="IRNazanin"/>
          <w:color w:val="111111"/>
          <w:sz w:val="28"/>
          <w:sz w:val="28"/>
          <w:szCs w:val="28"/>
          <w:rtl w:val="true"/>
          <w:lang w:bidi="fa-IR"/>
        </w:rPr>
        <w:t xml:space="preserve">نقاط فقير و عقب افتاده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جاهايى كه مردم به نان شب محتاج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نحوى براى عيّاشى و هرزگى امكاناتى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به طور عمد در محيطهاى جوان مثل دانشگاه ها و سربازخانه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آن مقدارى كه مقتضاى طبيعى غريزه ى جوانى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سرگرم كردن و فاسد شدن نسل، تشديد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جوانان يك نسل فاسد شدند، ديگر ملّتى وجود ندارد و مقاومتى به چشم نميخورد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بعد از گذشت بيست سال، عليه ملّت ايران و قشر جوانِ بعد از انقلاب، اين توطئه ها دائماً تكرار ميشود تا جوانان را از حقيقت انقلاب دور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درحقيقت آنها ميخواهند اين سرمايه ها را از كشور بگيرند و آن را فلج كنند و بر آينده ى روشن و درخشان آن، خطّ بطلان بكشند و مانع رسيدن به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اين است كه سلطه ى استكبار آمريكايى بر اين كشور به همّت مردم و جوانان آن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نه فقط در آغاز انقلاب، بلكه در طول اين سالها نيز با حضور، تديّن و پايبندى شان به اخلاق اسلامى، على رغم همه ى عوامل دوركننده و محرّك، آنها را مأيوس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آنها به توطئه هاى خود ادامه ميدهند؛ امّا جوانان ما عمل آنها را خنثى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هم به تشديد فعّاليّتهاى خود ميپردازند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شما جوانان هدف توطئه اى بسيار خطرناك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خطرات هرجايى كه اسلام و ايمان هست و نسل جوان دل به سوى معنويّت و حقيقت دارد،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رهايى از آنها هم وجود دارد و اين چيزى است كه من و شما بايد به آن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مثل پدر شما هستم؛ چه در سنين جوانى و چه در دورانهاى بعد، ده ها سال از عمرم را با جوانان گذرانده ام؛ ميدانم جوانى چقدر مبارك و جوشش جوانى چقدر باارزش است؛ ميدانم كه كليد حلّ مشكلات كشور به دست جوانان است؛ امّا به شرطى كه جوانان براى كشور ما باقى بمانند و اراده، روحيّه و ايمان جوانان </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كه دشمنان ما آنها را هدف گرفته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محكم و پابرجا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مسئولان طراز اوّل كشور صهيونيستىِ غاصب اسرائيل، در سال گذشته توصيه اى به آمريكايى ها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كاملاً در مطبوعات خارجى و اينترنت منعكس شد و امر پنهانى و مخفيانه 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توصيه ى وى به آمريكايى ها اين بود كه بيهوده وقت خود را با عراق و كره ى شمالى و كشورهايى ازاين قبيل تلف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اصلى شما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خاورميانه را ميخواهيد، وقتتان را مصروف عراق نكنيد، سراغ ايران برويد؛ كانون و سرچشمه آنجا است؛ امّا ايران مثل عراق و كره ى شمالى و افغانستان نيست كه بتوان با حمله ى نظامى آن را تسخير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و حكومت اسلامى به مردم متّكى است، مردم آن را حفظ كرده اند؛ بايد كارى كنيد كه مردم آن را رها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راهش اين است كه مردم را با ترويج فرهنگ و ادبيّات غربى و فرهنگ و تربيت آمريكايى، به واگرايى نسبت به دين و فرهنگ و سنّت و تاريخشان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اين تعلّقات را رها كردند، بعد از گذشت چند سال، بدون اينكه سرمايه اى صرف كنيد، با يك حمله و تحرّك احياناً نظامى مختصر ميتوانيد اين مانع بزرگ، يعنى نظام اسلامى را از سر راه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در سال گذشته نيز، وقتى روستاها و شهرهاى افغانستان براثر موشكهاى آمريكايى ويران ميشدند و ملّت مظلوم افغانستان زير بمباران آمريكايى ها دست وپا ميزد، يك استراتژيست نظامى آمريكا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جاى اين موشكها، براى جوانان افغان لباس زيرِ زنانه و وسايل شهوت رانى و پوشش هاى سبك غربى و آمريكايى بفرستيد، بدون صرف اين هزينه ها ميتوانيد افغانستان را تصرّف كنيد و خرج تسليحات در كيسه تان باقى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بمب و موشك و راكت، سى دى هاى پورنوگرافى و منظره ها و ادبيّات مهيّج شهوت را ميان آنها ترويج كنيد، آن وقت كار بر شما آسان ميشود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سياست اساسى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را دست كم نگيريد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w:t>
      </w:r>
    </w:p>
    <w:p>
      <w:pPr>
        <w:pStyle w:val="BookText"/>
        <w:rPr/>
      </w:pPr>
      <w:r>
        <w:rPr>
          <w:rFonts w:ascii="IRNazanin" w:hAnsi="IRNazanin" w:eastAsia="IRNazanin"/>
          <w:color w:val="111111"/>
          <w:sz w:val="28"/>
          <w:sz w:val="28"/>
          <w:szCs w:val="28"/>
          <w:rtl w:val="true"/>
          <w:lang w:bidi="fa-IR"/>
        </w:rPr>
        <w:t>ميليون دلار براى مبارزه با ايران هزينه تعيين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ميتوان با صرف بيست ميليون دلار با ايران مبارزه و بر آن غلبه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ميلياردها دلار خرج ميكنند و برايشان هم مى ارزد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با منابع غنى، بازار مصرف، موقعيّت استراتژيك و نيروى انسانى سرشار، گنجينه اى است كه فنّاورى، صنعت و كارخانجات غربى براى زنده ماندن، به آن احتياج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جوان ايرانى، نفت و بازار فروش ملّت ايران براى آنها حياتى است و هدف آنها نيز همين موارد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سياست امروز، سياست اندلسى كردن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موضوعى كه من با شما در ميان ميگذارم شكل موعظه ندارد؛ بلكه موضوعى اساسى است كه با بهترين عناصر يك ملّت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شما جوانان باشيد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گذاشته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شما مخاطب من نيستيد؛ اين سخن را جوانان سراسر كشور هم خواهند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جوان كشور كه بيش از نيمى از ملّت و جمعيّت كشور است، بايد بداند در مقابل آرزوهاى بزرگ، آرمانهاى بلند و هدفهاى مقدّس و قابل قبول و موجّه او چه موانعى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روزگارى مسلمانان در جنوب اروپا و در اسپانيا تا جنوب فرانسه، كشورى اسلامى به وجود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مهد تمدّن شد و علم در اروپا از همان تمدّن اندلسىِ قرون اوّليّه ى اسلام شكوفا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شكوفايى علم در آن سرزمين، داستانهايى دارد و خودِ غربى ها نيز به آن معترفند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اكنون سعى ميكنند اين ورق را از تاريخ علم حذف و نام مسلمانان را بكلّى پاك كنند؛ امّا خودِ آنها، اين تاريخ را ثبت كرده اند و البتّه در تواريخ ما هم ثبت 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اروپايى ها وقتى خواستند اندلس را از مسلمانان پس بگيرند، اقدامى بلندمدّت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صهيونيست ها نبودند؛ امّا دشمنان اسلام و مراكز سياسى، عليه اسلام فعّال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فاسد كردن جوانان پرداختند و در اين راستا انگيزه هاى مختلف مسيحى، مذهبى يا سياسى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كارها اين بود كه تاكستانهايى را وقف كردند تا شراب آنها را به طور </w:t>
      </w:r>
    </w:p>
    <w:p>
      <w:pPr>
        <w:pStyle w:val="BookText"/>
        <w:rPr/>
      </w:pPr>
      <w:r>
        <w:rPr>
          <w:rFonts w:ascii="IRNazanin" w:hAnsi="IRNazanin" w:eastAsia="IRNazanin"/>
          <w:color w:val="111111"/>
          <w:sz w:val="28"/>
          <w:sz w:val="28"/>
          <w:szCs w:val="28"/>
          <w:rtl w:val="true"/>
          <w:lang w:bidi="fa-IR"/>
        </w:rPr>
        <w:t>مجّانى در اختيار جوانان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را به سمت زنان و دختران خود سوق دادند تا آنها را به شهوات آلوده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زمان راه هاى اصلى براى فاسد يا آباد كردن يك ملّت را عوض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آنها همين كار را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دشمن هدفهاى اقتصادى، فرهنگى و سياسى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هدفهاى اقتصادى اش معلوم است؛ براى آنها تسلّط اقتصادى بر منطقه ى خاورميانه حياتى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حال راه اندازىِ يك جنگ بزرگ در همسايگى ما و در كشور عراق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دنيا ميدانند كه هدف آنها در درجه ى اوّل هدف اقتصادى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تسلّط بر اپك، نفت عراق و سلطه ى نهايى بر نفت خاورميانه ازجمله ى اين اهداف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خداى امروز دنياى مادّى است؛ خداى واجب الاطاعه اى كه همه بايد در مقابل او زانو بزنند و هر كارى براى به دست آوردن ثروت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اقدامات براى بهبود اقتصاد بشر صورت نميگيرد؛ بلكه در جهت پُر كردن جيب كمپانى هاى نفتى و تسليحاتى و امثال آنها كه مظهر فرعونيّت و قارونيّت هستند، صورت ميپذيرد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اهداف فرهنگى هم دارند؛ به فرهنگ اسلامى كينه مى ورزند و با آن عناد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اسلامى آراءِ روشنفكران اروپا را به چالش كشيده و ليبرال دموكراسى را كه پرچم برافراشته ى غرب است، مورد ترديد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اسلامى روح استقلال طلبى و رشادت را در جامعه ى بزرگ و يك ميليارد و چند صد ميليونىِ مسلمانان، ترويج ميكند و اين امر در حسّاس ترين منطقه ى دنيا ازلحاظ استراتژيك و منابع نفتى و زيرزمينى، شدّت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اسلامى، اين جامعه ى بزرگ را به فكر حيات مجدّد خود انداخته است؛ بنابراين به آن كينه مى ورزند و قصد كوبيدن آن را دارند</w:t>
      </w:r>
      <w:r>
        <w:rPr>
          <w:rFonts w:eastAsia="IRNazanin" w:cs="IRNazanin"/>
          <w:color w:val="111111"/>
          <w:sz w:val="28"/>
          <w:szCs w:val="28"/>
          <w:rtl w:val="true"/>
          <w:lang w:bidi="fa-IR"/>
        </w:rPr>
        <w:t>.</w:t>
      </w:r>
      <w:r>
        <w:rPr>
          <w:rStyle w:val="FootnoteAnchor"/>
          <w:rtl w:val="true"/>
        </w:rPr>
        <w:footnoteReference w:id="609"/>
      </w:r>
      <w:bookmarkStart w:id="1217" w:name="pg9703_154863"/>
    </w:p>
    <w:p>
      <w:pPr>
        <w:pStyle w:val="Heading6"/>
        <w:numPr>
          <w:ilvl w:val="5"/>
          <w:numId w:val="1"/>
        </w:numPr>
        <w:rPr/>
      </w:pPr>
      <w:bookmarkStart w:id="1218" w:name="__RefHeading___Toc8210915_2870459653"/>
      <w:bookmarkStart w:id="1219" w:name="_Toc450"/>
      <w:bookmarkEnd w:id="1217"/>
      <w:bookmarkEnd w:id="1218"/>
      <w:r>
        <w:rPr/>
        <w:t>8</w:t>
      </w:r>
      <w:r>
        <w:rPr>
          <w:rtl w:val="true"/>
        </w:rPr>
        <w:t xml:space="preserve"> - </w:t>
      </w:r>
      <w:r>
        <w:rPr>
          <w:rtl w:val="true"/>
        </w:rPr>
        <w:t>ايجاد اختلاف و تفرقه</w:t>
      </w:r>
      <w:bookmarkEnd w:id="1219"/>
    </w:p>
    <w:p>
      <w:pPr>
        <w:pStyle w:val="Heading6"/>
        <w:numPr>
          <w:ilvl w:val="5"/>
          <w:numId w:val="1"/>
        </w:numPr>
        <w:rPr/>
      </w:pPr>
      <w:bookmarkStart w:id="1220" w:name="__RefHeading___Toc8210917_2870459653"/>
      <w:bookmarkStart w:id="1221" w:name="_Toc451"/>
      <w:bookmarkEnd w:id="1220"/>
      <w:r>
        <w:rPr>
          <w:rtl w:val="true"/>
        </w:rPr>
        <w:t>برپا كردن جنگ داخلى با هدف انحراف انگيزه هاى مقاومت و مجاهدت</w:t>
      </w:r>
      <w:bookmarkEnd w:id="1221"/>
    </w:p>
    <w:p>
      <w:pPr>
        <w:pStyle w:val="BookText"/>
        <w:rPr/>
      </w:pPr>
      <w:r>
        <w:rPr>
          <w:rFonts w:ascii="IRNazanin" w:hAnsi="IRNazanin" w:eastAsia="IRNazanin"/>
          <w:color w:val="111111"/>
          <w:sz w:val="28"/>
          <w:sz w:val="28"/>
          <w:szCs w:val="28"/>
          <w:rtl w:val="true"/>
          <w:lang w:bidi="fa-IR"/>
        </w:rPr>
        <w:t>امروز كه به بركت بيدارى اسلامى، ملّتهاى مسلمان دشمنى جبهه ى استكبار و صهيونيسم را بدرستى شناخته و در برابر آن موضع گرفته اند، سياست تفرقه افكنى ميان مسلمانان شدّت بيشترى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مكّار بر آن است كه با افروختن آتش جنگهاى خانگى ميان مسلمانان، انگيزه هاى مقاومت و مجاهدت را در آنان به انحراف كشانده، رژيم صهيونيستى و كارگزاران استكبار را كه دشمنان حقيقى اند، در حاشيه ى امن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اندازى گروه هاى تروريستى تكفيرى و امثال آن در كشورهاى منطقه ى غربِ آسيا ناشى از اين سياستِ غدّارانه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هشدارى به همه ى ما است كه مسئله ى اتّحاد مسلمين را امروز در صدر وظايف ملّى و بين المللى خود بشماريم</w:t>
      </w:r>
      <w:r>
        <w:rPr>
          <w:rFonts w:eastAsia="IRNazanin" w:cs="IRNazanin"/>
          <w:color w:val="111111"/>
          <w:sz w:val="28"/>
          <w:szCs w:val="28"/>
          <w:rtl w:val="true"/>
          <w:lang w:bidi="fa-IR"/>
        </w:rPr>
        <w:t>.</w:t>
      </w:r>
      <w:r>
        <w:rPr>
          <w:rStyle w:val="FootnoteAnchor"/>
          <w:rtl w:val="true"/>
        </w:rPr>
        <w:footnoteReference w:id="610"/>
      </w:r>
    </w:p>
    <w:p>
      <w:pPr>
        <w:pStyle w:val="Heading6"/>
        <w:numPr>
          <w:ilvl w:val="5"/>
          <w:numId w:val="1"/>
        </w:numPr>
        <w:rPr/>
      </w:pPr>
      <w:bookmarkStart w:id="1222" w:name="__RefHeading___Toc8210919_2870459653"/>
      <w:bookmarkStart w:id="1223" w:name="_Toc452"/>
      <w:bookmarkEnd w:id="1222"/>
      <w:r>
        <w:rPr>
          <w:rtl w:val="true"/>
        </w:rPr>
        <w:t>دلسرد كردن مردم با ايجاد مانع در كار سازندگى</w:t>
      </w:r>
      <w:bookmarkEnd w:id="122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ايجاد اختلاف و دلسردى و نااميدى و خداى نكرده با خريدن بعضى ها، عزم دولتمردان را براى اقدامات اساسى و سازنده در كشور متزلزل كنند و نگذارند دولت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دولت اسلامى است و پرچم اسلام را بلند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مطالبات حقيقى و به حقّ مردم رسيدگى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نظامى كه ميخواهد سلطه ى خود را در كشور ما مثل گذشته دومرتبه برقرار كند و پنجه ى خود را در جسم اين ملّت فرو ببرد، اين يكى از كارهاى لازم براى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كار موفّق شوند، نتيجه اين خواهد شد كه مردم را از نظام اسلامى دلسرد كنند؛ لذا مى بينيد در تبليغات رسانه اىِ بسيار وسيع خود، به طور دائم تبليغ ميكنند كه مردم به خواسته هاى خود نرسيدند و ناراضى و دلسردند</w:t>
      </w:r>
      <w:r>
        <w:rPr>
          <w:rFonts w:eastAsia="IRNazanin" w:cs="IRNazanin"/>
          <w:color w:val="111111"/>
          <w:sz w:val="28"/>
          <w:szCs w:val="28"/>
          <w:rtl w:val="true"/>
          <w:lang w:bidi="fa-IR"/>
        </w:rPr>
        <w:t>.</w:t>
      </w:r>
      <w:r>
        <w:rPr>
          <w:rStyle w:val="FootnoteAnchor"/>
          <w:rtl w:val="true"/>
        </w:rPr>
        <w:footnoteReference w:id="611"/>
      </w:r>
      <w:bookmarkStart w:id="1224" w:name="pg9703_154866"/>
    </w:p>
    <w:p>
      <w:pPr>
        <w:pStyle w:val="Heading6"/>
        <w:numPr>
          <w:ilvl w:val="5"/>
          <w:numId w:val="1"/>
        </w:numPr>
        <w:rPr/>
      </w:pPr>
      <w:bookmarkStart w:id="1225" w:name="__RefHeading___Toc8210921_2870459653"/>
      <w:bookmarkStart w:id="1226" w:name="_Toc453"/>
      <w:bookmarkEnd w:id="1224"/>
      <w:bookmarkEnd w:id="1225"/>
      <w:r>
        <w:rPr>
          <w:rtl w:val="true"/>
        </w:rPr>
        <w:t>جدايى انداختن بين مردم و مسئولان</w:t>
      </w:r>
      <w:bookmarkEnd w:id="1226"/>
    </w:p>
    <w:p>
      <w:pPr>
        <w:pStyle w:val="BookText"/>
        <w:rPr/>
      </w:pPr>
      <w:r>
        <w:rPr>
          <w:rFonts w:ascii="IRNazanin" w:hAnsi="IRNazanin" w:eastAsia="IRNazanin"/>
          <w:color w:val="111111"/>
          <w:sz w:val="28"/>
          <w:sz w:val="28"/>
          <w:szCs w:val="28"/>
          <w:rtl w:val="true"/>
          <w:lang w:bidi="fa-IR"/>
        </w:rPr>
        <w:t>يكى ديگر از كارها و آرزوهايى كه آنها دنبال ميكنند، اين است كه وحدت ملّى و وحدت بين مسئولان را از بين ببرند؛ آحاد و گروه هاى مردم را با نامهاى مختلف از هم جدا كنند و ميان آنها ديوار بكشند؛ بين جمعيّت عظيم ملّت ايران، ديوارهاى بلند قومى، مذهبى، حزبى، سياسى و بحثهاى مجادله آميز بكشند و وحدت و يكپارچگى را محو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اسلامى آمد ديوارها را برداشت و ملّت را يكپارچه كرد؛ امّا اينها درست عكس آن را دنبال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طرح مسائل انحرافى، از طرف ديگر وحدت مسئولان كشور را از بين ببرند؛ بين آنها دائم اختلاف بيندازند؛ يكى را تضعيف و يكى ديگر را تقويت كنند</w:t>
      </w:r>
      <w:r>
        <w:rPr>
          <w:rFonts w:eastAsia="IRNazanin" w:cs="IRNazanin"/>
          <w:color w:val="111111"/>
          <w:sz w:val="28"/>
          <w:szCs w:val="28"/>
          <w:rtl w:val="true"/>
          <w:lang w:bidi="fa-IR"/>
        </w:rPr>
        <w:t>.</w:t>
      </w:r>
      <w:r>
        <w:rPr>
          <w:rStyle w:val="FootnoteAnchor"/>
          <w:rtl w:val="true"/>
        </w:rPr>
        <w:footnoteReference w:id="612"/>
      </w:r>
    </w:p>
    <w:p>
      <w:pPr>
        <w:pStyle w:val="Heading6"/>
        <w:numPr>
          <w:ilvl w:val="5"/>
          <w:numId w:val="1"/>
        </w:numPr>
        <w:rPr/>
      </w:pPr>
      <w:bookmarkStart w:id="1227" w:name="__RefHeading___Toc8210923_2870459653"/>
      <w:bookmarkStart w:id="1228" w:name="_Toc454"/>
      <w:bookmarkEnd w:id="1227"/>
      <w:r>
        <w:rPr>
          <w:rtl w:val="true"/>
        </w:rPr>
        <w:t>لزوم هوشيارى همگانى در برابر مزدوران تفرقه افكن</w:t>
      </w:r>
      <w:bookmarkEnd w:id="1228"/>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ميدانيد كه عوامل تجزيه در داخل اين ملّت بزرگ منتفى و مفقود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مواردى، اختلاف زبان و اختلاف مناطق جغرافيايى هست؛ امّا ملّت رشيد ايران از قبل از انقلاب و در جريان انقلاب تا امروز، اين وحدت يكپارچه ى خود را بر همه ى عوامل تفرقه ترجيح داده است و على رغم ميل دشمن توانسته است اتّحاد و يكپارچگى خود را در همه ى ميدانهاى حسّاس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براثر همين يكپارچگى، ملّت ما در جنگ پيروز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ما هر كارى كه توانستند بكنند و بحمدالله هر پيشرفتى كه در زمينه هاى سازندگى تا امروز داشته اند، به خاطر همين يكپارچگى مردم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نميتواند اين را ببيند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دشمن، آرزو است كه بتواند قشرها را در مقابل هم قرار دهد؛ روحانى را از يك طرف، دانشگاهى را از يك طرف، بازارى را از يك طرف، كارگر را از يك طرف، كشاورز را از يك طرف، قشرهاى جوان را از يك طرف، قشرهاى ميان سال را از يك طرف؛ هركدام </w:t>
      </w:r>
      <w:bookmarkStart w:id="1229" w:name="pg9703_154869"/>
    </w:p>
    <w:p>
      <w:pPr>
        <w:pStyle w:val="BookText"/>
        <w:rPr/>
      </w:pPr>
      <w:bookmarkEnd w:id="1229"/>
      <w:r>
        <w:rPr>
          <w:rFonts w:ascii="IRNazanin" w:hAnsi="IRNazanin" w:eastAsia="IRNazanin"/>
          <w:color w:val="111111"/>
          <w:sz w:val="28"/>
          <w:sz w:val="28"/>
          <w:szCs w:val="28"/>
          <w:rtl w:val="true"/>
          <w:lang w:bidi="fa-IR"/>
        </w:rPr>
        <w:t>را با انگيزه و با شعارى سرگرم كند؛ به ديگران بدبين كند؛ اگر در جامعه نقاط ايمنى بخشى هم وجود دارد كه همه ى مردم به آنها اعتماد دارند و در اختلافات به آنها مراجعه ميكنند و آنها اختلافات را برطرف ميكنند، اين نقاط را هم بمباران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اينها را ميخواهد</w:t>
      </w:r>
      <w:r>
        <w:rPr>
          <w:rFonts w:eastAsia="IRNazanin" w:cs="IRNazanin"/>
          <w:color w:val="111111"/>
          <w:sz w:val="28"/>
          <w:szCs w:val="28"/>
          <w:rtl w:val="true"/>
          <w:lang w:bidi="fa-IR"/>
        </w:rPr>
        <w:t>.</w:t>
      </w:r>
      <w:r>
        <w:rPr>
          <w:rStyle w:val="FootnoteAnchor"/>
          <w:rtl w:val="true"/>
        </w:rPr>
        <w:footnoteReference w:id="613"/>
      </w:r>
    </w:p>
    <w:p>
      <w:pPr>
        <w:pStyle w:val="Heading6"/>
        <w:numPr>
          <w:ilvl w:val="5"/>
          <w:numId w:val="1"/>
        </w:numPr>
        <w:rPr/>
      </w:pPr>
      <w:bookmarkStart w:id="1230" w:name="__RefHeading___Toc8210925_2870459653"/>
      <w:bookmarkStart w:id="1231" w:name="_Toc455"/>
      <w:bookmarkEnd w:id="1230"/>
      <w:r>
        <w:rPr>
          <w:rtl w:val="true"/>
        </w:rPr>
        <w:t>عبدالله بن اُبَيّهاى ايران</w:t>
      </w:r>
      <w:bookmarkEnd w:id="123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اين كشور عبدالله بن اُبَيّهاى منافق هستند؛ كسانى كه حتّى يك روز حكومت امام و حكومت نظام اسلامى را از بن دندان قبول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پيامبر، يكى از منافقان بسيار 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با يهودى ها و كفّار قريش و جاسوسهاى امپراتورى روم ميساخت و از هر وسيله اى استفاده ميكرد، براى اينكه شايد بتواند حكومت پيامبر را از بين ببرد؛ چرا؟ چون قبل از آنكه پيامبر به مدينه بيايد، او تصوّر ميكرد كه در آينده، رئيس و حاكم و پادشاه مدينه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در واقع مقام او را از او سلب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اين كشور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هايى هستند؛ كسانى كه خيال ميكردند اگر انقلابى در اين كشور رخ دهد، حكومت وقف آنها و متعلّق به آنها است؛ كسانى كه نه فقاهت را قبول داشتند، نه امام را قبول داشتند، نه مردم را قبول داشتند، نه احساسات دينى را قبول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رفتارى كرد و او را مجازات ننمود؛ نظام اسلامى هم با اينها خوش رفتارى كرد و به مجازاتشان نپرداخت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امروز به برخى از پديده هايى كه دست دشمن در آنها است، مينگرند؛ خيال ميكنند فرصتى پيدا كرده اند كه به نظام اسلامى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فعّاليّتهاى منافقانه ى خودشان را ميكنند، به اين اميد كه بين مسئولان اختلاف باشد؛ به اين اميد كه بين مردم اختلاف باشد؛ به اين اميد كه جوانان رابطه شان را با نظام اسلامى قطع كنند؛ به اين اميد كه جوانان با دين قهر كنند</w:t>
      </w:r>
      <w:r>
        <w:rPr>
          <w:rFonts w:eastAsia="IRNazanin" w:cs="IRNazanin"/>
          <w:color w:val="111111"/>
          <w:sz w:val="28"/>
          <w:szCs w:val="28"/>
          <w:rtl w:val="true"/>
          <w:lang w:bidi="fa-IR"/>
        </w:rPr>
        <w:t xml:space="preserve">! </w:t>
      </w:r>
      <w:bookmarkStart w:id="1232" w:name="pg9703_154872"/>
    </w:p>
    <w:p>
      <w:pPr>
        <w:pStyle w:val="BookText"/>
        <w:rPr/>
      </w:pPr>
      <w:bookmarkEnd w:id="123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ميدانم كه در بسيارى از اين مطبوعات، آدمهاى خوب و مؤمنى مشغول كارند؛ چه كسانى كه قلم ميزنند، چه كسانى كه اداره ميكنند؛ امّا در لابه لاى همينها اثرِ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ابيّها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تفرقه افكنى ها، اختلاف افكنى ها، تشنّج آفرينى ها، تشويش افكار عمومى، نااميد كردن ها، يأس پراكنى ها، چهره سازى عناصر وابسته و مريد دشمن، از نظر انداختن عناصر مفيد و مؤمن و مخلص و دلسوز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كارها به جايى هم نخواهد رسيد؛ خداى متعال رسوا ميكند</w:t>
      </w:r>
      <w:r>
        <w:rPr>
          <w:rFonts w:eastAsia="IRNazanin" w:cs="IRNazanin"/>
          <w:color w:val="111111"/>
          <w:sz w:val="28"/>
          <w:szCs w:val="28"/>
          <w:rtl w:val="true"/>
          <w:lang w:bidi="fa-IR"/>
        </w:rPr>
        <w:t>.</w:t>
      </w:r>
      <w:r>
        <w:rPr>
          <w:rStyle w:val="FootnoteAnchor"/>
          <w:rtl w:val="true"/>
        </w:rPr>
        <w:footnoteReference w:id="614"/>
      </w:r>
    </w:p>
    <w:p>
      <w:pPr>
        <w:pStyle w:val="Heading6"/>
        <w:numPr>
          <w:ilvl w:val="5"/>
          <w:numId w:val="1"/>
        </w:numPr>
        <w:rPr/>
      </w:pPr>
      <w:bookmarkStart w:id="1233" w:name="__RefHeading___Toc8210927_2870459653"/>
      <w:bookmarkStart w:id="1234" w:name="_Toc456"/>
      <w:bookmarkEnd w:id="1233"/>
      <w:r>
        <w:rPr>
          <w:rtl w:val="true"/>
        </w:rPr>
        <w:t>برنامه ى دشمن؛ ايجاد شكاف بين نظام اسلامى و ملّت ايران</w:t>
      </w:r>
      <w:bookmarkEnd w:id="1234"/>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عرض كنم امروز برنامه ى دشمن، بعد از مأيوس شدن از همه ى كارهاى ديگر، ايجاد شكاف بين نظام جمهورى اسلامى و ملّت عزيز ايران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حماقت آنها است؛ نميدانند كه نظام جمهورى اسلامى چيزى جز ملّت ايران نيست، اينها قابل جدا شدن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اسلامى يك نظامِ بوروكراتيكِ جداى از مردمِ نشسته ى در كاخها و قصرها نيست؛ نظامى است از خود مردم تشكيل يافته، متّكى به آحاد مردم و به ايمان مردم و به محبّت و عواطف مردم است؛ اين نظامِ اسلامى است؛ اين را چطور ميخواهند از مردم جدا كنند؟ البتّه شش رئيس جمهور ديگر قبل از اين شخص هم اين تلاش را كردند و همه ى آنها از ميدان خارج شدند و نتوانستند اين مقصود شيطانى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فشارهاى اقتصادى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عمدتاً روى مردم فشار مى آورد، به خاطر اين است كه شايد بتوانند مردم را به ستوه بياورند، خسته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حول و قوّه ى الهى پيوندمان را روزبه روز با مردم بيشتر و قوى تر خواهيم كرد؛ ما انسجام دشمن شكن خودمان را حفظ ميكنيم؛ ما جوانان مؤمن و پُرانگيزه و اهل اقدام را هر روز بيشتر از گذشته به حول و قوّه ى الهى تقويت ميكنيم</w:t>
      </w:r>
      <w:r>
        <w:rPr>
          <w:rFonts w:eastAsia="IRNazanin" w:cs="IRNazanin"/>
          <w:color w:val="111111"/>
          <w:sz w:val="28"/>
          <w:szCs w:val="28"/>
          <w:rtl w:val="true"/>
          <w:lang w:bidi="fa-IR"/>
        </w:rPr>
        <w:t>.</w:t>
      </w:r>
      <w:r>
        <w:rPr>
          <w:rStyle w:val="FootnoteAnchor"/>
          <w:rtl w:val="true"/>
        </w:rPr>
        <w:footnoteReference w:id="615"/>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5" w:name="pg9703_154877"/>
      <w:bookmarkStart w:id="1236" w:name="pg9703_154877"/>
      <w:bookmarkEnd w:id="1236"/>
    </w:p>
    <w:p>
      <w:pPr>
        <w:pStyle w:val="Heading2"/>
        <w:numPr>
          <w:ilvl w:val="1"/>
          <w:numId w:val="1"/>
        </w:numPr>
        <w:rPr/>
      </w:pPr>
      <w:bookmarkStart w:id="1237" w:name="pg9703_154877"/>
      <w:bookmarkStart w:id="1238" w:name="__RefHeading___Toc8210929_2870459653"/>
      <w:bookmarkStart w:id="1239" w:name="_Toc457"/>
      <w:bookmarkEnd w:id="1237"/>
      <w:bookmarkEnd w:id="1238"/>
      <w:r>
        <w:rPr>
          <w:rtl w:val="true"/>
        </w:rPr>
        <w:t>بخش يازدهم مسئوليّتها</w:t>
      </w:r>
      <w:bookmarkEnd w:id="1239"/>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40" w:name="__RefHeading___Toc8210931_2870459653"/>
      <w:bookmarkStart w:id="1241" w:name="_Toc458"/>
      <w:bookmarkEnd w:id="1240"/>
      <w:r>
        <w:rPr>
          <w:rtl w:val="true"/>
        </w:rPr>
        <w:t>اشاره</w:t>
      </w:r>
      <w:bookmarkEnd w:id="1241"/>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همگانى</w:t>
      </w:r>
    </w:p>
    <w:p>
      <w:pPr>
        <w:pStyle w:val="BookText"/>
        <w:rPr/>
      </w:pPr>
      <w:r>
        <w:rPr>
          <w:rFonts w:ascii="Amiri" w:hAnsi="Amiri" w:eastAsia="Amiri" w:cs="Amiri"/>
          <w:color w:val="111111"/>
          <w:sz w:val="28"/>
          <w:sz w:val="28"/>
          <w:szCs w:val="28"/>
          <w:rtl w:val="true"/>
          <w:lang w:bidi="ar-SA"/>
        </w:rPr>
        <w:t>فصل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وظايف اقشار و نهادها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علما و روحانيون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دانشگاهيان</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نيروهاى مسلّح</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نهادهاى فرهنگى</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مسئولان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جوانان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رسانه ها</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هنرمندان</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بانوان </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42" w:name="pg9703_154889"/>
      <w:bookmarkStart w:id="1243" w:name="pg9703_154889"/>
      <w:bookmarkEnd w:id="1243"/>
    </w:p>
    <w:p>
      <w:pPr>
        <w:pStyle w:val="Heading3"/>
        <w:numPr>
          <w:ilvl w:val="2"/>
          <w:numId w:val="1"/>
        </w:numPr>
        <w:rPr/>
      </w:pPr>
      <w:bookmarkStart w:id="1244" w:name="pg9703_154889"/>
      <w:bookmarkStart w:id="1245" w:name="__RefHeading___Toc8210933_2870459653"/>
      <w:bookmarkStart w:id="1246" w:name="_Toc459"/>
      <w:bookmarkEnd w:id="1244"/>
      <w:bookmarkEnd w:id="1245"/>
      <w:r>
        <w:rPr>
          <w:rtl w:val="true"/>
        </w:rPr>
        <w:t>فصل اوّل</w:t>
      </w:r>
      <w:r>
        <w:rPr>
          <w:rtl w:val="true"/>
        </w:rPr>
        <w:t xml:space="preserve">: </w:t>
      </w:r>
      <w:r>
        <w:rPr>
          <w:rtl w:val="true"/>
        </w:rPr>
        <w:t>وظايف همگانى</w:t>
      </w:r>
      <w:bookmarkEnd w:id="1246"/>
    </w:p>
    <w:p>
      <w:pPr>
        <w:pStyle w:val="Heading4"/>
        <w:numPr>
          <w:ilvl w:val="3"/>
          <w:numId w:val="1"/>
        </w:numPr>
        <w:rPr/>
      </w:pPr>
      <w:bookmarkStart w:id="1247" w:name="__RefHeading___Toc8210935_2870459653"/>
      <w:bookmarkStart w:id="1248" w:name="_Toc460"/>
      <w:bookmarkEnd w:id="1247"/>
      <w:r>
        <w:rPr>
          <w:rtl w:val="true"/>
        </w:rPr>
        <w:t>وظيفه ى نخبگان؛ تأكيد بر ايمان به خدا و اتّحاد</w:t>
      </w:r>
      <w:bookmarkEnd w:id="1248"/>
    </w:p>
    <w:p>
      <w:pPr>
        <w:pStyle w:val="BookText"/>
        <w:rPr/>
      </w:pPr>
      <w:r>
        <w:rPr>
          <w:rFonts w:ascii="IRNazanin" w:hAnsi="IRNazanin" w:eastAsia="IRNazanin"/>
          <w:color w:val="111111"/>
          <w:sz w:val="28"/>
          <w:sz w:val="28"/>
          <w:szCs w:val="28"/>
          <w:rtl w:val="true"/>
          <w:lang w:bidi="fa-IR"/>
        </w:rPr>
        <w:t>من توصيه ام به مسئولان كشور، به نخبگان سياسى، به برگزيدگان و برجستگان دينى، به آنهايى كه منطقه ى نفوذ كلمه اى در ميان مردم دارند،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ميتوانند، بر روى اين اتّحاد و انسجامِ باارزش ملّت ايران تكيه كنند؛ ايمان به خدا و اتّحاد؛ دين و اتّحاد كلمه؛ اين دو چيز است كه ميتواند كشورها را، ملّتها را روى پاى خودشان نگه دارد؛ قدرت مقاومت به آنها بدهد؛ و ملّت ايران بحمدالله از اين دو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كاش مسئولان سياسى و فرهنگى در كشورهاى ديگر، به اين نقطه توجّه مضاعف كنند و مشكلاتى را كه براى كشورها در اين منطقه پيش آمده است، با حكمت برطرف كنند</w:t>
      </w:r>
      <w:r>
        <w:rPr>
          <w:rFonts w:eastAsia="IRNazanin" w:cs="IRNazanin"/>
          <w:color w:val="111111"/>
          <w:sz w:val="28"/>
          <w:szCs w:val="28"/>
          <w:rtl w:val="true"/>
          <w:lang w:bidi="fa-IR"/>
        </w:rPr>
        <w:t>.</w:t>
      </w:r>
      <w:r>
        <w:rPr>
          <w:rStyle w:val="FootnoteAnchor"/>
          <w:rtl w:val="true"/>
        </w:rPr>
        <w:footnoteReference w:id="616"/>
      </w:r>
    </w:p>
    <w:p>
      <w:pPr>
        <w:pStyle w:val="Heading4"/>
        <w:numPr>
          <w:ilvl w:val="3"/>
          <w:numId w:val="1"/>
        </w:numPr>
        <w:rPr/>
      </w:pPr>
      <w:bookmarkStart w:id="1249" w:name="__RefHeading___Toc8210937_2870459653"/>
      <w:bookmarkStart w:id="1250" w:name="_Toc461"/>
      <w:bookmarkEnd w:id="1249"/>
      <w:r>
        <w:rPr>
          <w:rtl w:val="true"/>
        </w:rPr>
        <w:t>وظيفه ى همگانى براى تلاش و اتّحاد</w:t>
      </w:r>
      <w:bookmarkEnd w:id="1250"/>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اساسى ما، حفظ اين اراده و عزمِ معطوف به اطاعت از پروردگار عالم است؛ اين شرط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اش اتّحاد ما است، </w:t>
      </w:r>
      <w:bookmarkStart w:id="1251" w:name="pg9703_154890"/>
    </w:p>
    <w:p>
      <w:pPr>
        <w:pStyle w:val="BookText"/>
        <w:rPr/>
      </w:pPr>
      <w:bookmarkEnd w:id="1251"/>
      <w:r>
        <w:rPr>
          <w:rFonts w:ascii="IRNazanin" w:hAnsi="IRNazanin" w:eastAsia="IRNazanin"/>
          <w:color w:val="111111"/>
          <w:sz w:val="28"/>
          <w:sz w:val="28"/>
          <w:szCs w:val="28"/>
          <w:rtl w:val="true"/>
          <w:lang w:bidi="fa-IR"/>
        </w:rPr>
        <w:t>يكى اش تلاش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بايد تلاش كند درس بخواند، يكى بايد تلاش كند تحقيق كند، يكى بايد تلاش كند سازندگى كند، يكى بايد تلاش ادارى بكند، يكى بايد تلاش تجارى بكند، يكى بايد تلاش كند براى اينكه به طور منظّم و مرتّب راه هايى پيدا كند براى پيشرفت كشور؛ هركسى نوعى تلاش دارد؛ همه بايد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همه تلاش كردند، همه كار كردند، شكوفايى سريع تر ميشود، پيشرفت بيشتر ميشود، پيروزى قطعى تر ميشود</w:t>
      </w:r>
      <w:r>
        <w:rPr>
          <w:rFonts w:eastAsia="IRNazanin" w:cs="IRNazanin"/>
          <w:color w:val="111111"/>
          <w:sz w:val="28"/>
          <w:szCs w:val="28"/>
          <w:rtl w:val="true"/>
          <w:lang w:bidi="fa-IR"/>
        </w:rPr>
        <w:t>.</w:t>
      </w:r>
      <w:r>
        <w:rPr>
          <w:rStyle w:val="FootnoteAnchor"/>
          <w:rtl w:val="true"/>
        </w:rPr>
        <w:footnoteReference w:id="617"/>
      </w:r>
    </w:p>
    <w:p>
      <w:pPr>
        <w:pStyle w:val="Heading4"/>
        <w:numPr>
          <w:ilvl w:val="3"/>
          <w:numId w:val="1"/>
        </w:numPr>
        <w:rPr/>
      </w:pPr>
      <w:bookmarkStart w:id="1252" w:name="__RefHeading___Toc8210939_2870459653"/>
      <w:bookmarkStart w:id="1253" w:name="_Toc462"/>
      <w:bookmarkEnd w:id="1252"/>
      <w:r>
        <w:rPr>
          <w:rtl w:val="true"/>
        </w:rPr>
        <w:t>وظيفه ى همگان در برابر نفوذ</w:t>
      </w:r>
      <w:r>
        <w:rPr>
          <w:rtl w:val="true"/>
        </w:rPr>
        <w:t xml:space="preserve">: </w:t>
      </w:r>
      <w:r>
        <w:rPr>
          <w:rtl w:val="true"/>
        </w:rPr>
        <w:t>تبيين و روشنگرى</w:t>
      </w:r>
      <w:bookmarkEnd w:id="1253"/>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وظيفه ى بزرگ بر دوش همه ى غمخواران ملّت ايران و غمخواران كشور، ازجمله شما جوانهاى عزيز پاسدار و سازمان بزرگ سپاه پاسداران انقلاب اسلامى،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شما فقط جنگيدن نيست؛ سپاه پاسداران، پاسدار انقلاب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جنبه ى نظامى در سپاه پاسداران انقلاب اسلامى مطلقاً نبايد تضعيف بشود؛ همچنان كه شايسته ى يك سازمان نظامى است، بايد به بهترين وجه و در نوترين شكل و مبتكرانه ترين گونه ى كار ادامه داشته باشد؛ امّا فقط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ى تبيين، امروز بر دوش همه است؛ ازجمله بر دوش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بنده روى تبيين اين همه تكيه ميكنم، براى خاطر اين است كه امروز اين جهاد كبير به ميزان زيادى متوقّف به تبيين است؛ تبيين، بيان كردن، روشنگرى؛ امروز روشنگرى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ذهنها را با عمق يابى، به اعماق حقايق و مسائل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دانشگاه شما ميتواند كارهاى بزرگى را در اين زمينه انجام بدهد و ميتواند تبيين را يكى از برنامه هاى اساسى خودش قرار بدهد؛ هم در بين مجموعه ى خودى، هم در قلمروِ وسيع ترى، تا آنجايى كه امكاناتش اجازه بدهد</w:t>
      </w:r>
      <w:r>
        <w:rPr>
          <w:rFonts w:eastAsia="IRNazanin" w:cs="IRNazanin"/>
          <w:color w:val="111111"/>
          <w:sz w:val="28"/>
          <w:szCs w:val="28"/>
          <w:rtl w:val="true"/>
          <w:lang w:bidi="fa-IR"/>
        </w:rPr>
        <w:t>.</w:t>
      </w:r>
      <w:r>
        <w:rPr>
          <w:rStyle w:val="FootnoteAnchor"/>
          <w:rtl w:val="true"/>
        </w:rPr>
        <w:footnoteReference w:id="618"/>
      </w:r>
      <w:bookmarkStart w:id="1254" w:name="pg9703_154893"/>
    </w:p>
    <w:p>
      <w:pPr>
        <w:pStyle w:val="Heading4"/>
        <w:numPr>
          <w:ilvl w:val="3"/>
          <w:numId w:val="1"/>
        </w:numPr>
        <w:rPr/>
      </w:pPr>
      <w:bookmarkStart w:id="1255" w:name="__RefHeading___Toc8210941_2870459653"/>
      <w:bookmarkStart w:id="1256" w:name="_Toc463"/>
      <w:bookmarkEnd w:id="1254"/>
      <w:bookmarkEnd w:id="1255"/>
      <w:r>
        <w:rPr>
          <w:rtl w:val="true"/>
        </w:rPr>
        <w:t>وظيفه ى مردم و مسئولان؛ قوى كردن كشور براى امتياز گرفتن از استكبار</w:t>
      </w:r>
      <w:bookmarkEnd w:id="1256"/>
    </w:p>
    <w:p>
      <w:pPr>
        <w:pStyle w:val="BookText"/>
        <w:rPr/>
      </w:pPr>
      <w:r>
        <w:rPr>
          <w:rFonts w:ascii="IRNazanin" w:hAnsi="IRNazanin" w:eastAsia="IRNazanin"/>
          <w:color w:val="111111"/>
          <w:sz w:val="28"/>
          <w:sz w:val="28"/>
          <w:szCs w:val="28"/>
          <w:rtl w:val="true"/>
          <w:lang w:bidi="fa-IR"/>
        </w:rPr>
        <w:t>در يك جمله، ما بايد كشور را از اقتدار برخوردار كنيم؛ كشور بايد قوى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بقاى انقلاب، راه پيشرفت انقلاب و راه تحقّق هدفهاى انقلاب، به معناى وسيع كلمه، عبارت است از اينكه ما كشور را مقتدر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توانستيم اين وظيفه را انجام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دولت توانست، مجلس توانست، قوّه ى قضائيّه توانست، نيروهاى مسلّح توانستند، نهادهاى انقلابى توانستند، اين مجلس توانست در اين زمينه ها كارى بكند و كمكى بكند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ما مطمئن خواهيم شد كه خواهيم توانست انقلاب را به معناى واقعى كلمه، حفظ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 قوى شد، از استكبار هم ميشود امتياز گرفت؛ اين را من به شما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كشور ضعيف بود، استكبار كه هيچ، ابرقدرت ها كه هيچ، دولتهاى بى عُرضه و ضعيف و حقير هم از آدم طلبكارى ميكنند؛ اگر ضعيف شديم، اين جورى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قوى شديم، نه</w:t>
      </w:r>
      <w:r>
        <w:rPr>
          <w:rFonts w:eastAsia="IRNazanin" w:cs="IRNazanin"/>
          <w:color w:val="111111"/>
          <w:sz w:val="28"/>
          <w:szCs w:val="28"/>
          <w:rtl w:val="true"/>
          <w:lang w:bidi="fa-IR"/>
        </w:rPr>
        <w:t>.</w:t>
      </w:r>
      <w:r>
        <w:rPr>
          <w:rStyle w:val="FootnoteAnchor"/>
          <w:rtl w:val="true"/>
        </w:rPr>
        <w:footnoteReference w:id="619"/>
      </w:r>
    </w:p>
    <w:p>
      <w:pPr>
        <w:pStyle w:val="Heading4"/>
        <w:numPr>
          <w:ilvl w:val="3"/>
          <w:numId w:val="1"/>
        </w:numPr>
        <w:rPr/>
      </w:pPr>
      <w:bookmarkStart w:id="1257" w:name="__RefHeading___Toc8210943_2870459653"/>
      <w:bookmarkStart w:id="1258" w:name="_Toc464"/>
      <w:bookmarkEnd w:id="1257"/>
      <w:r>
        <w:rPr>
          <w:rtl w:val="true"/>
        </w:rPr>
        <w:t>مقاومت در برابر دستهاى تفرقه افكن</w:t>
      </w:r>
      <w:bookmarkEnd w:id="1258"/>
    </w:p>
    <w:p>
      <w:pPr>
        <w:pStyle w:val="BookText"/>
        <w:rPr/>
      </w:pPr>
      <w:r>
        <w:rPr>
          <w:rFonts w:ascii="IRNazanin" w:hAnsi="IRNazanin" w:eastAsia="IRNazanin"/>
          <w:color w:val="111111"/>
          <w:sz w:val="28"/>
          <w:sz w:val="28"/>
          <w:szCs w:val="28"/>
          <w:rtl w:val="true"/>
          <w:lang w:bidi="fa-IR"/>
        </w:rPr>
        <w:t>برادران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انگيزه هاى تفرقه و دستهاى تفرقه افكن كه برانگيخته ى دشمنند، مقاومت كنيد</w:t>
      </w:r>
      <w:r>
        <w:rPr>
          <w:rFonts w:eastAsia="IRNazanin" w:cs="IRNazanin"/>
          <w:color w:val="111111"/>
          <w:sz w:val="28"/>
          <w:szCs w:val="28"/>
          <w:rtl w:val="true"/>
          <w:lang w:bidi="fa-IR"/>
        </w:rPr>
        <w:t>.</w:t>
      </w:r>
      <w:r>
        <w:rPr>
          <w:rStyle w:val="FootnoteAnchor"/>
          <w:rtl w:val="true"/>
        </w:rPr>
        <w:footnoteReference w:id="620"/>
      </w:r>
    </w:p>
    <w:p>
      <w:pPr>
        <w:pStyle w:val="Heading4"/>
        <w:numPr>
          <w:ilvl w:val="3"/>
          <w:numId w:val="1"/>
        </w:numPr>
        <w:rPr/>
      </w:pPr>
      <w:bookmarkStart w:id="1259" w:name="__RefHeading___Toc8210945_2870459653"/>
      <w:bookmarkStart w:id="1260" w:name="_Toc465"/>
      <w:bookmarkEnd w:id="1259"/>
      <w:r>
        <w:rPr>
          <w:rtl w:val="true"/>
        </w:rPr>
        <w:t>وظيفه ى همگان بويژه جوانان؛ خودسازى علمى و اخلاقى و جسمى و روحيّه اى</w:t>
      </w:r>
      <w:bookmarkEnd w:id="1260"/>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 بايد وحدت خود را حفظ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بسيج عمده در اين كشور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بسيج مردم، بخصوص جوانان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براى آماده سازى خود و احياء عزّت كشور و ملّت و برافراشته نگه داشتن پرچم اسلام بسيج شوند؛ چون همه ى مشكلات اين كشور در سايه ى اسلام و عمل به قوانين </w:t>
      </w:r>
      <w:bookmarkStart w:id="1261" w:name="pg9703_154896"/>
    </w:p>
    <w:p>
      <w:pPr>
        <w:pStyle w:val="BookText"/>
        <w:rPr/>
      </w:pPr>
      <w:bookmarkEnd w:id="1261"/>
      <w:r>
        <w:rPr>
          <w:rFonts w:ascii="IRNazanin" w:hAnsi="IRNazanin" w:eastAsia="IRNazanin"/>
          <w:color w:val="111111"/>
          <w:sz w:val="28"/>
          <w:sz w:val="28"/>
          <w:szCs w:val="28"/>
          <w:rtl w:val="true"/>
          <w:lang w:bidi="fa-IR"/>
        </w:rPr>
        <w:t>اسلام حل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جوانان خودسازى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خودسازى علمى، هم خودسازى اخلاقى و معنوى و دينى، هم خودسازى جسمى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روحيّه و اميد خود را براى دفاع از اين كشور حفظ نمايند كه اين سرمايه ى بسيار بزرگى است؛ نقطه ى مقابلِ آن چيزى است كه دشمن مايل است در ايران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اجتماعات مختلف و در برخوردهايى كه بحمدالله با نسل جوان و قشر جوان دارم و آنچه از مسائل جوانان منعكس ميشود، ميبينم كه در جوانان ما بحمدالله اين استعداد و آمادگى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خواست دشمن، اكثريّت جوانان ما آماده هستند كه هروقت و هرطور لازم باشد، از كشور و نظام و دين و شرف و عزّت ملّى خود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اجتماعات مردمى، همين را نشان ميدهد</w:t>
      </w:r>
      <w:r>
        <w:rPr>
          <w:rFonts w:eastAsia="IRNazanin" w:cs="IRNazanin"/>
          <w:color w:val="111111"/>
          <w:sz w:val="28"/>
          <w:szCs w:val="28"/>
          <w:rtl w:val="true"/>
          <w:lang w:bidi="fa-IR"/>
        </w:rPr>
        <w:t>.</w:t>
      </w:r>
      <w:r>
        <w:rPr>
          <w:rStyle w:val="FootnoteAnchor"/>
          <w:rtl w:val="true"/>
        </w:rPr>
        <w:footnoteReference w:id="621"/>
      </w:r>
    </w:p>
    <w:p>
      <w:pPr>
        <w:pStyle w:val="Heading4"/>
        <w:numPr>
          <w:ilvl w:val="3"/>
          <w:numId w:val="1"/>
        </w:numPr>
        <w:rPr/>
      </w:pPr>
      <w:bookmarkStart w:id="1262" w:name="__RefHeading___Toc8210947_2870459653"/>
      <w:bookmarkStart w:id="1263" w:name="_Toc466"/>
      <w:bookmarkEnd w:id="1262"/>
      <w:r>
        <w:rPr>
          <w:rtl w:val="true"/>
        </w:rPr>
        <w:t>وظيفه ى همگان بويژه مسئولان و سياسيون؛ مراقبت آگاهانه در برابر نفوذ</w:t>
      </w:r>
      <w:bookmarkEnd w:id="1263"/>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دشمن در فكر نفوذ است؛ چه كسى بايد مراقبت بكند؟ هم مردم بايد آگاهانه مراقبت بكنند، هم مسئولان، سياسيون، شخصيّتهاى سياسى؛ آنها بيشتر لازم است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كنند آنچه ميدانند خواست دشمن است انجام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بينيد كه دشمن يك حرفى ميزند براى ايجاد دودستگى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تعريف ميكند، اين ميخواهد ايجاد ترديد بكند؛ خب دشمن كه دوست شما نيست، وقتى شما مى بينيد كه دشمن يك چنين ترفندى را دارد به كار ميبرد، بلافاصله و بى درنگ ابراز بيزارى كنيد، بگوييد نخواستيم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ميگوييد دشمن با اين كار قصد تفرقه افكنى دارد، خب نگذاريد ذهن مردم مردّد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چيزها را بايد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برميگرديم به فرمايشات امام؛ امام ميگفتند آن وقتى كه دشمن از شما تعريف كرد، در رفتار خودتان و كارهاى خودتان ترديد پيدا كنيد و مراجعه كنيد ببينيد چه اشتباهى كرده ايد كه دشمن خوشش آمده </w:t>
      </w:r>
      <w:bookmarkStart w:id="1264" w:name="pg9703_154899"/>
    </w:p>
    <w:p>
      <w:pPr>
        <w:pStyle w:val="BookText"/>
        <w:rPr/>
      </w:pPr>
      <w:bookmarkEnd w:id="1264"/>
      <w:r>
        <w:rPr>
          <w:rFonts w:ascii="IRNazanin" w:hAnsi="IRNazanin" w:eastAsia="IRNazanin"/>
          <w:color w:val="111111"/>
          <w:sz w:val="28"/>
          <w:sz w:val="28"/>
          <w:szCs w:val="28"/>
          <w:rtl w:val="true"/>
          <w:lang w:bidi="fa-IR"/>
        </w:rPr>
        <w:t>و از شما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 انقلاب اينها است؛ اين جورى بايد عمل كرد، اين جورى بايد پيش رفت؛ نبايد غفلت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ى كشور كار آسانى نيست؛ پيش بردن يك ملّت به اين بزرگى، با اين عظمت و با اين رشادت كار يك ذرّه دوذرّه نيست؛ بايد مواظب بود، بايد مراقب بود، بايد با چشم باز حركت كرد، بايد با عزم راسخ در مقابل دشمن حركت كرد</w:t>
      </w:r>
      <w:r>
        <w:rPr>
          <w:rFonts w:eastAsia="IRNazanin" w:cs="IRNazanin"/>
          <w:color w:val="111111"/>
          <w:sz w:val="28"/>
          <w:szCs w:val="28"/>
          <w:rtl w:val="true"/>
          <w:lang w:bidi="fa-IR"/>
        </w:rPr>
        <w:t>.</w:t>
      </w:r>
      <w:r>
        <w:rPr>
          <w:rStyle w:val="FootnoteAnchor"/>
          <w:rtl w:val="true"/>
        </w:rPr>
        <w:footnoteReference w:id="622"/>
      </w:r>
    </w:p>
    <w:p>
      <w:pPr>
        <w:pStyle w:val="Heading4"/>
        <w:numPr>
          <w:ilvl w:val="3"/>
          <w:numId w:val="1"/>
        </w:numPr>
        <w:rPr/>
      </w:pPr>
      <w:bookmarkStart w:id="1265" w:name="__RefHeading___Toc8210949_2870459653"/>
      <w:bookmarkStart w:id="1266" w:name="_Toc467"/>
      <w:bookmarkEnd w:id="1265"/>
      <w:r>
        <w:rPr>
          <w:rtl w:val="true"/>
        </w:rPr>
        <w:t>وظيفه ى همگانى؛ انقلابى ماندن و ايستادگى</w:t>
      </w:r>
      <w:bookmarkEnd w:id="1266"/>
    </w:p>
    <w:p>
      <w:pPr>
        <w:pStyle w:val="BookText"/>
        <w:rPr/>
      </w:pPr>
      <w:r>
        <w:rPr>
          <w:rFonts w:ascii="IRNazanin" w:hAnsi="IRNazanin" w:eastAsia="IRNazanin"/>
          <w:color w:val="111111"/>
          <w:sz w:val="28"/>
          <w:sz w:val="28"/>
          <w:szCs w:val="28"/>
          <w:rtl w:val="true"/>
          <w:lang w:bidi="fa-IR"/>
        </w:rPr>
        <w:t>اين مردم بودند كه نترسيدند؛ اين مردم ايران عزيز بودند كه ايستادگى كردند و مصداق اين آيه ى شريفه شدند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 لَهُمُ اَلنّٰاسُ إِنَّ اَلنّٰاسَ قَدْ جَمَعُوا لَكُمْ فَاخْشَوْهُمْ فَزٰادَهُمْ إِيمٰاناً وَ قٰالُوا حَسْبُنَا اَللّٰهُ وَ نِعْمَ اَلْوَكِيلُ</w:t>
      </w:r>
      <w:r>
        <w:rPr>
          <w:rFonts w:eastAsia="IRNazanin" w:cs="IRNazanin"/>
          <w:color w:val="111111"/>
          <w:sz w:val="28"/>
          <w:szCs w:val="28"/>
          <w:rtl w:val="true"/>
          <w:lang w:bidi="fa-IR"/>
        </w:rPr>
        <w:t>»</w:t>
      </w:r>
      <w:r>
        <w:rPr>
          <w:rStyle w:val="FootnoteAnchor"/>
          <w:rtl w:val="true"/>
        </w:rPr>
        <w:footnoteReference w:id="6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مدام تهديد شديم، مدام گفتند حمله ميكنيم، مدام گفتند تحريم ميكنيم؛ مردم نه از تهديد نظامى ترسيدند، نه از تحريم ترسيدند، نه از تحريم فلج شدند؛ نترس، شجاع، سربلند، حركت را ادامه دادند؛ ازاين پس هم بايد همين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ما، قشرهاى مختلف ما، جوانهاى ما، روحانيون ما، پيشه وران ما، دانشگاهيان ما، محقّقين ما، مسئولان ما، دولتى هاى ما، مجلسى هاى ما بايد انقلابى بمانند و انقلابى حركت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شاخصهايى را عرض خواهم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انقلابى باشند تا بتوانيم اين راه را با موفّقيّت پيش برويم و ادامه بدهيم</w:t>
      </w:r>
      <w:r>
        <w:rPr>
          <w:rFonts w:eastAsia="IRNazanin" w:cs="IRNazanin"/>
          <w:color w:val="111111"/>
          <w:sz w:val="28"/>
          <w:szCs w:val="28"/>
          <w:rtl w:val="true"/>
          <w:lang w:bidi="fa-IR"/>
        </w:rPr>
        <w:t>.</w:t>
      </w:r>
      <w:r>
        <w:rPr>
          <w:rStyle w:val="FootnoteAnchor"/>
          <w:rtl w:val="true"/>
        </w:rPr>
        <w:footnoteReference w:id="624"/>
      </w:r>
    </w:p>
    <w:p>
      <w:pPr>
        <w:pStyle w:val="Heading4"/>
        <w:numPr>
          <w:ilvl w:val="3"/>
          <w:numId w:val="1"/>
        </w:numPr>
        <w:rPr/>
      </w:pPr>
      <w:bookmarkStart w:id="1267" w:name="__RefHeading___Toc8210951_2870459653"/>
      <w:bookmarkStart w:id="1268" w:name="_Toc468"/>
      <w:bookmarkEnd w:id="1267"/>
      <w:r>
        <w:rPr>
          <w:rtl w:val="true"/>
        </w:rPr>
        <w:t>ضرورت مراقبت همگانى بويژه مسئولان از خود</w:t>
      </w:r>
      <w:bookmarkEnd w:id="1268"/>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بايد مراقب كار خودمان هم باشيم؛ همه 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كوچك تا بزرگ، </w:t>
      </w:r>
      <w:bookmarkStart w:id="1269" w:name="pg9703_154902"/>
    </w:p>
    <w:p>
      <w:pPr>
        <w:pStyle w:val="BookText"/>
        <w:rPr/>
      </w:pPr>
      <w:bookmarkEnd w:id="1269"/>
      <w:r>
        <w:rPr>
          <w:rFonts w:ascii="IRNazanin" w:hAnsi="IRNazanin" w:eastAsia="IRNazanin"/>
          <w:color w:val="111111"/>
          <w:sz w:val="28"/>
          <w:sz w:val="28"/>
          <w:szCs w:val="28"/>
          <w:rtl w:val="true"/>
          <w:lang w:bidi="fa-IR"/>
        </w:rPr>
        <w:t>از جوان تا پير، از مردم معمولى تا مسئولين؛ و بخصوص مسئولين مراقب باشند از سهل انگارى، از غفلت، از تنبلى، از اشرافيگرى، از تكبّر نسبت به آحاد مردم و تكيه ى به جايگاه چندروزه ى رياستى، اجتناب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خداى متعال توفيقات خود را همچنان كه تا امروز به شما ملّت ايران مرحمت فرموده است، بعد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روزى كه ملّت ايران بتواند در جايگاهى قرار بگيرد كه دشمنان جرئت نكنند تهاجم نظامى و اقتصادى و امنيّتى و سياسى به او را حتّى به مُخيّله ى خود خطور دهند، ان شاءالله دير نخواهد بود و شما جوانان عزيز آن روز را به توفيق الهى خواهيد ديد</w:t>
      </w:r>
      <w:r>
        <w:rPr>
          <w:rFonts w:eastAsia="IRNazanin" w:cs="IRNazanin"/>
          <w:color w:val="111111"/>
          <w:sz w:val="28"/>
          <w:szCs w:val="28"/>
          <w:rtl w:val="true"/>
          <w:lang w:bidi="fa-IR"/>
        </w:rPr>
        <w:t>.</w:t>
      </w:r>
      <w:r>
        <w:rPr>
          <w:rStyle w:val="FootnoteAnchor"/>
          <w:rtl w:val="true"/>
        </w:rPr>
        <w:footnoteReference w:id="625"/>
      </w:r>
    </w:p>
    <w:p>
      <w:pPr>
        <w:pStyle w:val="Heading4"/>
        <w:numPr>
          <w:ilvl w:val="3"/>
          <w:numId w:val="1"/>
        </w:numPr>
        <w:rPr/>
      </w:pPr>
      <w:bookmarkStart w:id="1270" w:name="__RefHeading___Toc8210953_2870459653"/>
      <w:bookmarkStart w:id="1271" w:name="_Toc469"/>
      <w:bookmarkEnd w:id="1270"/>
      <w:r>
        <w:rPr>
          <w:rtl w:val="true"/>
        </w:rPr>
        <w:t>وظيفه ى نخبگان سياسى و علمى و دينى؛ تقويت عوامل اقتدار</w:t>
      </w:r>
      <w:bookmarkEnd w:id="1271"/>
    </w:p>
    <w:p>
      <w:pPr>
        <w:pStyle w:val="BookText"/>
        <w:rPr/>
      </w:pPr>
      <w:r>
        <w:rPr>
          <w:rFonts w:ascii="IRNazanin" w:hAnsi="IRNazanin" w:eastAsia="IRNazanin"/>
          <w:color w:val="111111"/>
          <w:sz w:val="28"/>
          <w:sz w:val="28"/>
          <w:szCs w:val="28"/>
          <w:rtl w:val="true"/>
          <w:lang w:bidi="fa-IR"/>
        </w:rPr>
        <w:t xml:space="preserve">بنابراين همه ى قشرهاى فعّال كشور، از روحانيون، دانشگاهيان، مسئولان كشور، مديران كشور، بخصوص مديران ارشد كشور، نمايندگان مجلس شوراى اسلامى، روشنفكران، نويسندگان، همه وظيفه داريم كه عوامل اقتدار را در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تقويت كنيم</w:t>
      </w:r>
      <w:r>
        <w:rPr>
          <w:rFonts w:eastAsia="IRNazanin" w:cs="IRNazanin"/>
          <w:color w:val="111111"/>
          <w:sz w:val="28"/>
          <w:szCs w:val="28"/>
          <w:rtl w:val="true"/>
          <w:lang w:bidi="fa-IR"/>
        </w:rPr>
        <w:t>.</w:t>
      </w:r>
      <w:r>
        <w:rPr>
          <w:rStyle w:val="FootnoteAnchor"/>
          <w:rtl w:val="true"/>
        </w:rPr>
        <w:footnoteReference w:id="626"/>
      </w:r>
    </w:p>
    <w:p>
      <w:pPr>
        <w:pStyle w:val="Heading4"/>
        <w:numPr>
          <w:ilvl w:val="3"/>
          <w:numId w:val="1"/>
        </w:numPr>
        <w:rPr/>
      </w:pPr>
      <w:bookmarkStart w:id="1272" w:name="__RefHeading___Toc8210955_2870459653"/>
      <w:bookmarkStart w:id="1273" w:name="_Toc470"/>
      <w:bookmarkEnd w:id="1272"/>
      <w:r>
        <w:rPr>
          <w:rtl w:val="true"/>
        </w:rPr>
        <w:t>اهمّيّت توجّه به خطرها با هدف چاره جويى</w:t>
      </w:r>
      <w:bookmarkEnd w:id="1273"/>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تأكيد كنم كه خطر هست، ولى راه مصونيّت از آن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خطر نبايد ملّتها را بترساند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بگذاريد دشمنانتان از شما بترسند و بدانيد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كَيْدَ اَلشَّيْطٰانِ كٰانَ ضَعِيفاً</w:t>
      </w:r>
      <w:r>
        <w:rPr>
          <w:rFonts w:eastAsia="IRNazanin" w:cs="IRNazanin"/>
          <w:color w:val="111111"/>
          <w:sz w:val="28"/>
          <w:szCs w:val="28"/>
          <w:rtl w:val="true"/>
          <w:lang w:bidi="fa-IR"/>
        </w:rPr>
        <w:t>»</w:t>
      </w:r>
      <w:r>
        <w:rPr>
          <w:rStyle w:val="FootnoteAnchor"/>
          <w:rtl w:val="true"/>
        </w:rPr>
        <w:footnoteReference w:id="6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درباره ى گروهى از مجاهدان صدر اسلام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قٰالَ لَهُمُ اَلنّٰاسُ إِنَّ اَلنّٰاسَ قَدْ جَمَعُوا لَكُمْ فَاخْشَوْهُمْ فَزٰادَهُمْ إِيمٰاناً وَ قٰالُوا حَسْبُنَا اَللّٰهُ وَ نِعْمَ اَلْوَكِيلُ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فَانْقَلَبُوا بِنِعْمَةٍ مِنَ اَللّٰهِ وَ فَضْلٍ لَمْ يَمْسَسْهُمْ سُوءٌ وَ اِتَّبَعُوا رِضْوٰانَ </w:t>
      </w:r>
      <w:bookmarkStart w:id="1274" w:name="pg9703_154905"/>
    </w:p>
    <w:p>
      <w:pPr>
        <w:pStyle w:val="BookText"/>
        <w:rPr/>
      </w:pPr>
      <w:bookmarkEnd w:id="1274"/>
      <w:r>
        <w:rPr>
          <w:rFonts w:ascii="Amiri" w:hAnsi="Amiri" w:eastAsia="Amiri" w:cs="Amiri"/>
          <w:color w:val="111111"/>
          <w:sz w:val="28"/>
          <w:sz w:val="28"/>
          <w:szCs w:val="28"/>
          <w:rtl w:val="true"/>
          <w:lang w:bidi="ar-SA"/>
        </w:rPr>
        <w:t>اَللّٰهِ وَ اَللّٰهُ ذُو فَضْلٍ عَظِيمٍ</w:t>
      </w:r>
      <w:r>
        <w:rPr>
          <w:rFonts w:eastAsia="Amiri" w:cs="Amiri" w:ascii="Amiri" w:hAnsi="Amiri"/>
          <w:color w:val="111111"/>
          <w:sz w:val="28"/>
          <w:szCs w:val="28"/>
          <w:rtl w:val="true"/>
          <w:lang w:bidi="ar-SA"/>
        </w:rPr>
        <w:t>»</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خطرها را بايد شناخت تا در مواجهه با آن حيرت و ترديد پيش نيايد و چاره و علاج، شناخته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اين خطرها پس از پيروزى انقلاب اسلامى روبرو شديم و آنها را شناختيم و تجربه كرديم و به خواست خدا و رهبرى امام خمينى و بصيرت و فداكارى مردممان، از بيشتر آنها به سلامت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توطئه ها از سوى دشمن و عزم راسخ از سوى ملّت ما همچنان ادامه دارد</w:t>
      </w:r>
      <w:r>
        <w:rPr>
          <w:rFonts w:eastAsia="IRNazanin" w:cs="IRNazanin"/>
          <w:color w:val="111111"/>
          <w:sz w:val="28"/>
          <w:szCs w:val="28"/>
          <w:rtl w:val="true"/>
          <w:lang w:bidi="fa-IR"/>
        </w:rPr>
        <w:t>.</w:t>
      </w:r>
      <w:r>
        <w:rPr>
          <w:rStyle w:val="FootnoteAnchor"/>
          <w:rtl w:val="true"/>
        </w:rPr>
        <w:footnoteReference w:id="629"/>
      </w:r>
    </w:p>
    <w:p>
      <w:pPr>
        <w:pStyle w:val="Heading4"/>
        <w:numPr>
          <w:ilvl w:val="3"/>
          <w:numId w:val="1"/>
        </w:numPr>
        <w:rPr/>
      </w:pPr>
      <w:bookmarkStart w:id="1275" w:name="__RefHeading___Toc8210957_2870459653"/>
      <w:bookmarkStart w:id="1276" w:name="_Toc471"/>
      <w:bookmarkEnd w:id="1275"/>
      <w:r>
        <w:rPr>
          <w:rtl w:val="true"/>
        </w:rPr>
        <w:t>لزوم پرهيز از غفلت در برابر دشمن</w:t>
      </w:r>
      <w:bookmarkEnd w:id="1276"/>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توصيه ى من به همه ى جوانهايمان، به همه ى مجموعه هاى گوناگون كشور، به همه ى اصناف كشور، به همه ى جريانهاى سياسى كشور اين است كه مراقب باشند به دشمن پهلو ندهند</w:t>
      </w:r>
      <w:r>
        <w:rPr>
          <w:rStyle w:val="FootnoteAnchor"/>
          <w:rtl w:val="true"/>
        </w:rPr>
        <w:footnoteReference w:id="630"/>
      </w:r>
      <w:r>
        <w:rPr>
          <w:rFonts w:ascii="IRNazanin" w:hAnsi="IRNazanin" w:eastAsia="IRNazanin"/>
          <w:color w:val="111111"/>
          <w:sz w:val="28"/>
          <w:sz w:val="28"/>
          <w:szCs w:val="28"/>
          <w:rtl w:val="true"/>
          <w:lang w:bidi="fa-IR"/>
        </w:rPr>
        <w:t>، مراقب باشند ميدان را براى دشمن آماده نكنند؛ بيدار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غافل بشويم، ما به خواب برويم، همان دشمن ضعيف زهر خودش را خواهد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بيدار باشيم؛ همچنان كه بحمدالله امروز همه ى ملّت بيدارند و در طول اين سالها هم ملّت بيدار بودند؛ اين بيدارى را بايد حفظ كنيم</w:t>
      </w:r>
      <w:r>
        <w:rPr>
          <w:rFonts w:eastAsia="IRNazanin" w:cs="IRNazanin"/>
          <w:color w:val="111111"/>
          <w:sz w:val="28"/>
          <w:szCs w:val="28"/>
          <w:rtl w:val="true"/>
          <w:lang w:bidi="fa-IR"/>
        </w:rPr>
        <w:t>.</w:t>
      </w:r>
      <w:r>
        <w:rPr>
          <w:rStyle w:val="FootnoteAnchor"/>
          <w:rtl w:val="true"/>
        </w:rPr>
        <w:footnoteReference w:id="631"/>
      </w:r>
      <w:bookmarkStart w:id="1277" w:name="pg9703_154908"/>
    </w:p>
    <w:p>
      <w:pPr>
        <w:pStyle w:val="Heading3"/>
        <w:numPr>
          <w:ilvl w:val="2"/>
          <w:numId w:val="1"/>
        </w:numPr>
        <w:rPr/>
      </w:pPr>
      <w:bookmarkStart w:id="1278" w:name="__RefHeading___Toc8210959_2870459653"/>
      <w:bookmarkStart w:id="1279" w:name="_Toc472"/>
      <w:bookmarkEnd w:id="1277"/>
      <w:bookmarkEnd w:id="1278"/>
      <w:r>
        <w:rPr>
          <w:rtl w:val="true"/>
        </w:rPr>
        <w:t>فصل دوّم</w:t>
      </w:r>
      <w:r>
        <w:rPr>
          <w:rtl w:val="true"/>
        </w:rPr>
        <w:t xml:space="preserve">: </w:t>
      </w:r>
      <w:r>
        <w:rPr>
          <w:rtl w:val="true"/>
        </w:rPr>
        <w:t>وظايف اقشار و نهادها</w:t>
      </w:r>
      <w:bookmarkEnd w:id="1279"/>
    </w:p>
    <w:p>
      <w:pPr>
        <w:pStyle w:val="Heading4"/>
        <w:numPr>
          <w:ilvl w:val="3"/>
          <w:numId w:val="1"/>
        </w:numPr>
        <w:rPr/>
      </w:pPr>
      <w:bookmarkStart w:id="1280" w:name="__RefHeading___Toc8210961_2870459653"/>
      <w:bookmarkStart w:id="1281" w:name="_Toc473"/>
      <w:bookmarkEnd w:id="1280"/>
      <w:r>
        <w:rPr/>
        <w:t>1</w:t>
      </w:r>
      <w:r>
        <w:rPr>
          <w:rtl w:val="true"/>
        </w:rPr>
        <w:t xml:space="preserve"> - </w:t>
      </w:r>
      <w:r>
        <w:rPr>
          <w:rtl w:val="true"/>
        </w:rPr>
        <w:t>علما و روحانيون</w:t>
      </w:r>
      <w:bookmarkEnd w:id="1281"/>
    </w:p>
    <w:p>
      <w:pPr>
        <w:pStyle w:val="Heading5"/>
        <w:numPr>
          <w:ilvl w:val="4"/>
          <w:numId w:val="1"/>
        </w:numPr>
        <w:rPr/>
      </w:pPr>
      <w:bookmarkStart w:id="1282" w:name="__RefHeading___Toc8210963_2870459653"/>
      <w:bookmarkStart w:id="1283" w:name="_Toc474"/>
      <w:bookmarkEnd w:id="1282"/>
      <w:r>
        <w:rPr>
          <w:rtl w:val="true"/>
        </w:rPr>
        <w:t>مسجد؛ هسته ى مقاومت فرهنگى، سياسى و نظامى</w:t>
      </w:r>
      <w:bookmarkEnd w:id="1283"/>
    </w:p>
    <w:p>
      <w:pPr>
        <w:pStyle w:val="BookText"/>
        <w:rPr/>
      </w:pPr>
      <w:r>
        <w:rPr>
          <w:rFonts w:ascii="IRNazanin" w:hAnsi="IRNazanin" w:eastAsia="IRNazanin"/>
          <w:color w:val="111111"/>
          <w:sz w:val="28"/>
          <w:sz w:val="28"/>
          <w:szCs w:val="28"/>
          <w:rtl w:val="true"/>
          <w:lang w:bidi="fa-IR"/>
        </w:rPr>
        <w:t>يك مسئله ى ديگر درمورد مسجد عبارت است از هسته ى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مقاومت وقتى گفته ميشود، فوراً ذهن ميرود به مقاومت نظامى و امنيّتى و امثال اينها؛ خب بله، آن هم قطعاً مقاومت است، امّا بالاتر از آن، مقاومت فرهنگى است</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پايگاه بزرگ بسيج فرهنگى و حركت فرهنگى است؛ شيوه ى كار را بايد در مسجد آموخت كه چه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به شما عرض بكنم حرفى كه شما با مأمومين خودتان و مسجدى هاى خودتان ميزنيد، از نطق تلويزيونى و مانند اينها بمراتب كارآمدتر و مؤثّرتر است؛ بارها اين را عرض كرده ايم كه نگاهِ چشم درچشم و جلسه ى نزديك كه نَفَس گوينده به شنونده ميخورَد، يك چيز ديگرى است؛ اين فقط هم در اجتماعات ما تجلّى دارد؛ البتّه در كلّ اسلام در نمازهاى جمعه و امثال اينها اين هست، لكن در بين شيعه، بُروز و ظهور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مجالس روضه خوانى، مجالس وعظ و خطابه، مجالس گوناگون خيلى چيزهاى مهمّى است؛ اينها را دست كم نبايد گرفت؛ هم از فضاى مجازى مؤثّرتر است، هم از صداوسيما مؤثّرتر است؛ منتها خب دايره اش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 سلسله ى عظيم، اين تشكيلات عظيم خوب كار كند و در همه جا كار كند، تأثيراتش بر همه ى اينها فائق خواهد آمد و ميتوانيد شما اين جوان را، اين مخاطب را به معناى واقعى كلمه مصونيّت ببخشيد و ميتوانيد او را در مقابل اين ميكروب ها و اين ويروس هايى كه به طور دائم دارد سرازير ميشود به طرف اين كشور و طرف اين نظام واكسينه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bookmarkStart w:id="1284" w:name="pg9703_154911"/>
    </w:p>
    <w:p>
      <w:pPr>
        <w:pStyle w:val="BookText"/>
        <w:rPr/>
      </w:pPr>
      <w:bookmarkEnd w:id="1284"/>
      <w:r>
        <w:rPr>
          <w:rFonts w:ascii="IRNazanin" w:hAnsi="IRNazanin" w:eastAsia="IRNazanin"/>
          <w:color w:val="111111"/>
          <w:sz w:val="28"/>
          <w:sz w:val="28"/>
          <w:szCs w:val="28"/>
          <w:rtl w:val="true"/>
          <w:lang w:bidi="fa-IR"/>
        </w:rPr>
        <w:t>هسته ى مقاومت است؛ منتها مقاومت بِانواعه؛</w:t>
      </w:r>
      <w:r>
        <w:rPr>
          <w:rStyle w:val="FootnoteAnchor"/>
          <w:rtl w:val="true"/>
        </w:rPr>
        <w:footnoteReference w:id="632"/>
      </w:r>
      <w:r>
        <w:rPr>
          <w:rFonts w:ascii="IRNazanin" w:hAnsi="IRNazanin" w:eastAsia="IRNazanin"/>
          <w:color w:val="111111"/>
          <w:sz w:val="28"/>
          <w:sz w:val="28"/>
          <w:szCs w:val="28"/>
          <w:rtl w:val="true"/>
          <w:lang w:bidi="fa-IR"/>
        </w:rPr>
        <w:t xml:space="preserve">مقاومت فرهنگى، مقاومت سياسى، و در جاى خود هم مقاومت امنيّتى و نظامى؛ كمااينكه در مساجد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گونه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آمارى كه جناب آقاى حاج على اكبرى گفتند، خيلى آمار مهمّى است؛ اينكه ايشان گفتند كه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شهداى ما مسجدى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تحقيق بشود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خيلى حرف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صنفى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 است، مسجدى است؛ كاسب است، مسجدى است؛ دانش آموز دبيرستانى است، مسجدى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حركت كردن و راه افتادن و رفتن به ميدانهاى جنگ و جان خودشان را كف دست گرفتن، به زبان آسان است؛ جان در كف دست گرفتن، جان فدا كردن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لَقَدْ كُنْتُمْ تَمَنَّوْنَ اَلْمَوْتَ مِنْ قَبْلِ أَنْ تَلْقَوْهُ فَقَدْ رَأَيْتُمُوهُ وَ أَنْتُمْ تَنْظُرُونَ</w:t>
      </w:r>
      <w:r>
        <w:rPr>
          <w:rFonts w:eastAsia="IRNazanin" w:cs="IRNazanin"/>
          <w:color w:val="111111"/>
          <w:sz w:val="28"/>
          <w:szCs w:val="28"/>
          <w:rtl w:val="true"/>
          <w:lang w:bidi="fa-IR"/>
        </w:rPr>
        <w:t>»</w:t>
      </w:r>
      <w:r>
        <w:rPr>
          <w:rStyle w:val="FootnoteAnchor"/>
          <w:rtl w:val="true"/>
        </w:rPr>
        <w:footnoteReference w:id="633"/>
      </w:r>
      <w:r>
        <w:rPr>
          <w:rFonts w:ascii="IRNazanin" w:hAnsi="IRNazanin" w:eastAsia="IRNazanin"/>
          <w:color w:val="111111"/>
          <w:sz w:val="28"/>
          <w:sz w:val="28"/>
          <w:szCs w:val="28"/>
          <w:rtl w:val="true"/>
          <w:lang w:bidi="fa-IR"/>
        </w:rPr>
        <w:t xml:space="preserve">انسان خب ميگويد كه بله ما جانمان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ميدهيم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وقتى كه در مقام عمل مواجه ميشود با مرگ، جور ديگرى است، خيلى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جوانها از مسجد رفته اند و جان خودشان را در راه خدا داده اند؛ نقطه ى عزيمت عبارت است از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حرف بزرگى است، حرف مهمّى است</w:t>
      </w:r>
      <w:r>
        <w:rPr>
          <w:rFonts w:eastAsia="IRNazanin" w:cs="IRNazanin"/>
          <w:color w:val="111111"/>
          <w:sz w:val="28"/>
          <w:szCs w:val="28"/>
          <w:rtl w:val="true"/>
          <w:lang w:bidi="fa-IR"/>
        </w:rPr>
        <w:t>.</w:t>
      </w:r>
      <w:r>
        <w:rPr>
          <w:rStyle w:val="FootnoteAnchor"/>
          <w:rtl w:val="true"/>
        </w:rPr>
        <w:footnoteReference w:id="634"/>
      </w:r>
    </w:p>
    <w:p>
      <w:pPr>
        <w:pStyle w:val="Heading5"/>
        <w:numPr>
          <w:ilvl w:val="4"/>
          <w:numId w:val="1"/>
        </w:numPr>
        <w:rPr/>
      </w:pPr>
      <w:bookmarkStart w:id="1285" w:name="__RefHeading___Toc8210965_2870459653"/>
      <w:bookmarkStart w:id="1286" w:name="_Toc475"/>
      <w:bookmarkEnd w:id="1285"/>
      <w:r>
        <w:rPr>
          <w:rtl w:val="true"/>
        </w:rPr>
        <w:t>بصيرت فرهنگى؛ زمينه ساز بصيرت سياسى</w:t>
      </w:r>
      <w:bookmarkEnd w:id="1286"/>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پايگاه مقاومت است،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فعّاليّتهاى فرهنگى و هدايت فرهنگى و بصيرت فرهنگى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دل فرهنگ، سياست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هم عرض بكنيم كه معناى سياست فقط اين نيست كه انسان طرف دار زيد و مخالف عمرو باشد </w:t>
      </w:r>
      <w:bookmarkStart w:id="1287" w:name="pg9703_154914"/>
    </w:p>
    <w:p>
      <w:pPr>
        <w:pStyle w:val="BookText"/>
        <w:rPr/>
      </w:pPr>
      <w:bookmarkEnd w:id="1287"/>
      <w:r>
        <w:rPr>
          <w:rFonts w:ascii="IRNazanin" w:hAnsi="IRNazanin" w:eastAsia="IRNazanin"/>
          <w:color w:val="111111"/>
          <w:sz w:val="28"/>
          <w:sz w:val="28"/>
          <w:szCs w:val="28"/>
          <w:rtl w:val="true"/>
          <w:lang w:bidi="fa-IR"/>
        </w:rPr>
        <w:t>يا بعكس؛ سياست يعنى نگاه به حركت عمومى جامعه كه كدام طرف داريم ميرويم؛ آيا به سمت هدفها داريم حركت ميكنيم يا زاويه گرفته ايم و داريم از هدفها دور ميشويم؟ معناى واقعى سياست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در خلال اين نگاه، تكليف آدمها و اشخاص و گروه ها و احزاب و جريانها روشن ميشود كه آيا داريم به سمت عدالت اجتماعى ميرويم؟ آيا داريم به سمت استقلال واقعى دينى ميرويم؟ آيا داريم به سمت ايجاد تمدّن اسلامى ميرويم، يا داريم به سمت وابستگى به غرب و وابستگى به آمريكا و تحت تأثير قرار گرفتن نسبت به بافته ها و يافته هاى بى مغز غربى ها حركت ميكنيم؟ اين خيلى مسئله ى مهمّى است كه سبك زندگى ما، ما را به كدام طرف دارد ميكشانَد؛ اين نگاه، نگاه سياسى است كه مى بينيد از فرهنگ سرچشمه ميگيرد؛ بنابراين در دل فرهنگ، سياست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نگاه به حوادث جامعه بايد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كوته نظرى ميكنند، كوته بينى ميكنند و همه ى چيزها را منحصر ميكنند در دوستى يا دشمنى با يك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شخص يا يك جريان چه اهمّيّتى دارد؟ بايد نگاه كرد، جريان شناسى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اغلب كسانى كه پايشان ميلغزد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635"/>
      </w:r>
    </w:p>
    <w:p>
      <w:pPr>
        <w:pStyle w:val="Heading5"/>
        <w:numPr>
          <w:ilvl w:val="4"/>
          <w:numId w:val="1"/>
        </w:numPr>
        <w:rPr/>
      </w:pPr>
      <w:bookmarkStart w:id="1288" w:name="__RefHeading___Toc8210967_2870459653"/>
      <w:bookmarkStart w:id="1289" w:name="_Toc476"/>
      <w:bookmarkEnd w:id="1288"/>
      <w:r>
        <w:rPr>
          <w:rtl w:val="true"/>
        </w:rPr>
        <w:t>وظيفه ى مجلس خبرگان؛ تحكيم اسلام و تعقيب راه انقلاب</w:t>
      </w:r>
      <w:bookmarkEnd w:id="1289"/>
    </w:p>
    <w:p>
      <w:pPr>
        <w:pStyle w:val="BookText"/>
        <w:rPr/>
      </w:pPr>
      <w:r>
        <w:rPr>
          <w:rFonts w:ascii="IRNazanin" w:hAnsi="IRNazanin" w:eastAsia="IRNazanin"/>
          <w:color w:val="111111"/>
          <w:sz w:val="28"/>
          <w:sz w:val="28"/>
          <w:szCs w:val="28"/>
          <w:rtl w:val="true"/>
          <w:lang w:bidi="fa-IR"/>
        </w:rPr>
        <w:t>مسير و جهت گيرى اين مجلس اين است؛ مسير انقلابى، مسير انقلابيگرى، تعقيب راه انقلاب، تحكيم اسلام، تحكيم دين خدا</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چنانچه دنبال اقامه ى حكم الهى و دين الهى نباشيم، چرا اينجا هستيم؟ چرا بنده اينجا باشم؟ خب همانهايى كه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آنها يا امثال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بيايند اداره كنند حكومت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هستيم براى اينكه ميخواهيم دين خدا را تحكيم كنيم؛ حاكميّت دين خدا بايد تحقّق پيدا كند؛ ما دنبال اين هستيم؛ اين است كه اگر چنانچه كسى در راهش كشته شد، شهيد در </w:t>
      </w:r>
      <w:bookmarkStart w:id="1290" w:name="pg9703_154916"/>
    </w:p>
    <w:p>
      <w:pPr>
        <w:pStyle w:val="BookText"/>
        <w:rPr/>
      </w:pPr>
      <w:bookmarkEnd w:id="1290"/>
      <w:r>
        <w:rPr>
          <w:rFonts w:ascii="IRNazanin" w:hAnsi="IRNazanin" w:eastAsia="IRNazanin"/>
          <w:color w:val="111111"/>
          <w:sz w:val="28"/>
          <w:sz w:val="28"/>
          <w:szCs w:val="28"/>
          <w:rtl w:val="true"/>
          <w:lang w:bidi="fa-IR"/>
        </w:rPr>
        <w:t xml:space="preserve">راه خدا است؛ اين است كه مردم ما جوانهايشان را اين جور سخاوتمندانه دادند و هنوز هم دارند ميدهند؛ وَالّا اگر اين نبود، خب رونق اقتصادى را ديگران و ديگران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ميدهند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بنده ى آخوند يا روحانى بيايم مشغول اين كارها بشوم؟ ميروم دنبال درس و بحث خودم؛ خب ديگران اين كارها را ميتوانند بكنند و انجام ميدهند؛ در دنيا هم دارند 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بحث دين خدا و تحكيم دين خدا و حاكميّت الهى نباشد، بودن من و شما در اينجا اصلاً ضرورتى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تحكيم اسلام</w:t>
      </w:r>
      <w:r>
        <w:rPr>
          <w:rFonts w:eastAsia="IRNazanin" w:cs="IRNazanin"/>
          <w:color w:val="111111"/>
          <w:sz w:val="28"/>
          <w:szCs w:val="28"/>
          <w:rtl w:val="true"/>
          <w:lang w:bidi="fa-IR"/>
        </w:rPr>
        <w:t>.</w:t>
      </w:r>
      <w:r>
        <w:rPr>
          <w:rStyle w:val="FootnoteAnchor"/>
          <w:rtl w:val="true"/>
        </w:rPr>
        <w:footnoteReference w:id="636"/>
      </w:r>
    </w:p>
    <w:p>
      <w:pPr>
        <w:pStyle w:val="Heading5"/>
        <w:numPr>
          <w:ilvl w:val="4"/>
          <w:numId w:val="1"/>
        </w:numPr>
        <w:rPr/>
      </w:pPr>
      <w:bookmarkStart w:id="1291" w:name="__RefHeading___Toc8210969_2870459653"/>
      <w:bookmarkStart w:id="1292" w:name="_Toc477"/>
      <w:bookmarkEnd w:id="1291"/>
      <w:r>
        <w:rPr>
          <w:rtl w:val="true"/>
        </w:rPr>
        <w:t>مطالبه ى عناصر اقتدار از دولت و مجلس و ديگران از سوى مجلس خبرگان</w:t>
      </w:r>
      <w:bookmarkEnd w:id="1292"/>
    </w:p>
    <w:p>
      <w:pPr>
        <w:pStyle w:val="BookText"/>
        <w:rPr/>
      </w:pPr>
      <w:r>
        <w:rPr>
          <w:rFonts w:ascii="IRNazanin" w:hAnsi="IRNazanin" w:eastAsia="IRNazanin"/>
          <w:color w:val="111111"/>
          <w:sz w:val="28"/>
          <w:sz w:val="28"/>
          <w:szCs w:val="28"/>
          <w:rtl w:val="true"/>
          <w:lang w:bidi="fa-IR"/>
        </w:rPr>
        <w:t>عناصر اقتدار را بايستى دولت و مجلس و ديگران دنبال باشند و اين مجلس ميتواند اينها را مطالبه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ميتوانيد از اين بنده ى حقير مطالبه كنيد، از آقاى دكتر روحانى عزيزمان مطالبه كنيد، از آقايان مجلس ميتوانيد مطالبه كنيد، از قوّه ى قضائيّه ميتوانيد مطالبه كنيد؛ ميتوانيد مطالبه كنيد اين عناصر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باعظمت و اين جمع استثنائى، كه گفتيم يك پديده و يك موهبت الهى است، اين كارها را ميتواند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يك نقطه متمركز بشويد، آن نقطه را دنبال بكنيد، افكار عمومى را همراه كنيد؛ اين ميشود آن چيزى كه حقيقتاً شايسته است</w:t>
      </w:r>
      <w:r>
        <w:rPr>
          <w:rFonts w:eastAsia="IRNazanin" w:cs="IRNazanin"/>
          <w:color w:val="111111"/>
          <w:sz w:val="28"/>
          <w:szCs w:val="28"/>
          <w:rtl w:val="true"/>
          <w:lang w:bidi="fa-IR"/>
        </w:rPr>
        <w:t>.</w:t>
      </w:r>
      <w:r>
        <w:rPr>
          <w:rStyle w:val="FootnoteAnchor"/>
          <w:rtl w:val="true"/>
        </w:rPr>
        <w:footnoteReference w:id="637"/>
      </w:r>
    </w:p>
    <w:p>
      <w:pPr>
        <w:pStyle w:val="Heading5"/>
        <w:numPr>
          <w:ilvl w:val="4"/>
          <w:numId w:val="1"/>
        </w:numPr>
        <w:rPr/>
      </w:pPr>
      <w:bookmarkStart w:id="1293" w:name="__RefHeading___Toc8210971_2870459653"/>
      <w:bookmarkStart w:id="1294" w:name="_Toc478"/>
      <w:bookmarkEnd w:id="1293"/>
      <w:r>
        <w:rPr>
          <w:rtl w:val="true"/>
        </w:rPr>
        <w:t>نماز جمعه؛ كانون مقاومت و معنويّت</w:t>
      </w:r>
      <w:bookmarkEnd w:id="1294"/>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جمعه هم نهاد بابركتى شد؛ چه در تهران، چه در ساير شهرهاى اين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بتدريج نماز جمعه در شهرهاى كوچك و كوچك تر هم در سرتاسر كشور اسلامى در هر نقطه اى تبديل شد به كانونِ هم معنويّت و هم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عبادى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كه تعبيرى بود كه آن روز ظاهراً از زبان </w:t>
      </w:r>
      <w:bookmarkStart w:id="1295" w:name="pg9703_154918"/>
    </w:p>
    <w:p>
      <w:pPr>
        <w:pStyle w:val="BookText"/>
        <w:rPr/>
      </w:pPr>
      <w:bookmarkEnd w:id="1295"/>
      <w:r>
        <w:rPr>
          <w:rFonts w:ascii="IRNazanin" w:hAnsi="IRNazanin" w:eastAsia="IRNazanin"/>
          <w:color w:val="111111"/>
          <w:sz w:val="28"/>
          <w:sz w:val="28"/>
          <w:szCs w:val="28"/>
          <w:rtl w:val="true"/>
          <w:lang w:bidi="fa-IR"/>
        </w:rPr>
        <w:t>امام بزرگوارمان صادر شد، به اين معنا است؛ هم مركز عبادت است، هم مركز آگاهى معنوى و سياسى است؛ كه اين آگاهى موجب نلغزيدن، راه كج نكردن و به زانو درنيامدن يك ملّت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اين شكستهايى كه شما در صحنه ى سياسى در دنيا براى ملّتها مشاهده ميكنيد، منشأش ناآگاهى هايى است كه ضربه هاى خود را در جاهاى گوناگونى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آگاهى، يك ملّت را ضدّ ضربه ميكند؛ او را آماده ميكند براى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اينجا، هم پايگاه معنويّت است، هم پايگاه مقاومت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اين نماز را، هم آحاد مردم بدانند، هم بخصوص جوانهاى عزيزمان بدانند، و هم آقايان ائمّه ى جمعه ى محترم در سراسر كشور بدانند؛ آنها هم قدر اين نماز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منبرى است كه نظير آن ديگر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كنند كه جاذبه ى نماز جمعه، جوانها و دلهاى پاكيزه و مشتاق را به اين سمت بكشاند و اين كانون روزبه روز گرم تر شود</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1296" w:name="__RefHeading___Toc8210973_2870459653"/>
      <w:bookmarkStart w:id="1297" w:name="_Toc479"/>
      <w:bookmarkEnd w:id="1296"/>
      <w:r>
        <w:rPr>
          <w:rtl w:val="true"/>
        </w:rPr>
        <w:t>وظيفه ى ائمّه ى جمعه</w:t>
      </w:r>
      <w:bookmarkEnd w:id="1297"/>
    </w:p>
    <w:p>
      <w:pPr>
        <w:pStyle w:val="BookText"/>
        <w:rPr/>
      </w:pPr>
      <w:r>
        <w:rPr>
          <w:rFonts w:ascii="IRNazanin" w:hAnsi="IRNazanin" w:eastAsia="IRNazanin"/>
          <w:color w:val="111111"/>
          <w:sz w:val="28"/>
          <w:sz w:val="28"/>
          <w:szCs w:val="28"/>
          <w:rtl w:val="true"/>
          <w:lang w:bidi="fa-IR"/>
        </w:rPr>
        <w:t>توصيه ى مؤكّد اينجانب ارتباط صميمانه با همه ى قشرهاى مردم بويژه جوانان و ترويج انديشه و عمل انقلابى است</w:t>
      </w:r>
      <w:r>
        <w:rPr>
          <w:rFonts w:eastAsia="IRNazanin" w:cs="IRNazanin"/>
          <w:color w:val="111111"/>
          <w:sz w:val="28"/>
          <w:szCs w:val="28"/>
          <w:rtl w:val="true"/>
          <w:lang w:bidi="fa-IR"/>
        </w:rPr>
        <w:t>.</w:t>
      </w:r>
      <w:r>
        <w:rPr>
          <w:rStyle w:val="FootnoteAnchor"/>
          <w:rtl w:val="true"/>
        </w:rPr>
        <w:footnoteReference w:id="639"/>
      </w:r>
    </w:p>
    <w:p>
      <w:pPr>
        <w:pStyle w:val="Heading5"/>
        <w:numPr>
          <w:ilvl w:val="4"/>
          <w:numId w:val="1"/>
        </w:numPr>
        <w:rPr/>
      </w:pPr>
      <w:bookmarkStart w:id="1298" w:name="__RefHeading___Toc8210975_2870459653"/>
      <w:bookmarkStart w:id="1299" w:name="_Toc480"/>
      <w:bookmarkEnd w:id="1298"/>
      <w:r>
        <w:rPr>
          <w:rtl w:val="true"/>
        </w:rPr>
        <w:t>نقش روحانيّت در پيروزى انقلاب اسلامى</w:t>
      </w:r>
      <w:bookmarkEnd w:id="1299"/>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پانزده خرداد سه عنصر وجود داشت؛ يكى عنصر مردم بود، يكى عنصر رهبر و امام بود و سوّمى عنصر انگيزه ى مذهبى و روح شهادت طلبى و فداكارى براى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نطفه ى انقلاب ما با اين سه عنصر بسته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ميگوييم مردم بوده اند، معنايش اين است كه هيچ يك از احزاب و گروه ها و دسته جات سياسى و سردمداران سياسى و مدّعيان مبارزه و </w:t>
      </w:r>
    </w:p>
    <w:p>
      <w:pPr>
        <w:pStyle w:val="BookText"/>
        <w:rPr/>
      </w:pPr>
      <w:r>
        <w:rPr>
          <w:rFonts w:ascii="IRNazanin" w:hAnsi="IRNazanin" w:eastAsia="IRNazanin"/>
          <w:color w:val="111111"/>
          <w:sz w:val="28"/>
          <w:sz w:val="28"/>
          <w:szCs w:val="28"/>
          <w:rtl w:val="true"/>
          <w:lang w:bidi="fa-IR"/>
        </w:rPr>
        <w:t>مقاومت در اين حركت مردمى كوچك ترين نقشى نداشتند؛ نه آن كسانى كه با انگيزه ى ملّى گرايى حركت ميكردند و نه آن كسانى كه با انگيزه هاى مادّى و ماركسيستى راه ميرفتند و نه حتّى آن گروه هايى كه با انگيزه هاى مذهبى و اسلامى تشكّلى داشتند؛ هيچ كدام در اين خيزش عمومى خونين پرشكوه كمترين تأثيرى نداشته اند؛ چرا، تأثير منفى بعضى از گروه ها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فرداى پانزده خرداد تحليلگران مادّى معتقد به انديشه هاى خرافى الحادى به كمك دستگاه جبّار آن روز رفتند و براى او حادثه را تحليل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دينى بود، آن را طبقاتى و اقتصادى و ازاين قبيل تحليل كردند و درحقيقت آب به آسياب دستگاه جبّار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كس به كمك اين قيام نيامد جز مردم و جز رهبران دينى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در اين نيست كه در حادثه ى پانزده خرداد و جريانهايى كه از آن منشعب ميشد، جز علماى اسلام، روحانيون مبارز و كسانى كه آماده ى جانبازى براى اسلام بودند، هيچ كس نقش گرداننده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پانزده خرداد گذشت، اين سه عنصر در جامعه باقى ماند؛ حركت انقلابى ما با همين سه عنصر كه نطفه ى اصلى انقلاب ايران را تشكيل ميدادند،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بيشترين كسانى كه كار فكرى اسلامى و سياسى ميكردند و مردم را براى يك حركت عظيم عمومى آماده ميكردند، علماى اسلامى، طلّاب جوان، گويندگان مبارز در سطوح مختلف علمى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 هم در بعضى از قشرها كمتر، در بعضى بيشتر، تلاشهايى داشتند، امّا آنچه به تلاش روحانيون يك امتياز ميبخشيد، اين بود كه آنها با مردم روبرو ميشدند و ذهن مردم را آماده ميكردند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اين كار مستمرّ پانزده ساله در شهرها، دهات، دورافتاده ترين نقاط كشور نميبود، انقلاب ما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بهمن با پاسخ عمومى ملّت روبرو نميشد</w:t>
      </w:r>
      <w:r>
        <w:rPr>
          <w:rFonts w:eastAsia="IRNazanin" w:cs="IRNazanin"/>
          <w:color w:val="111111"/>
          <w:sz w:val="28"/>
          <w:szCs w:val="28"/>
          <w:rtl w:val="true"/>
          <w:lang w:bidi="fa-IR"/>
        </w:rPr>
        <w:t xml:space="preserve">. </w:t>
      </w:r>
      <w:bookmarkStart w:id="1300" w:name="pg9703_154925"/>
    </w:p>
    <w:p>
      <w:pPr>
        <w:pStyle w:val="BookText"/>
        <w:rPr/>
      </w:pPr>
      <w:bookmarkEnd w:id="1300"/>
      <w:r>
        <w:rPr>
          <w:rFonts w:ascii="IRNazanin" w:hAnsi="IRNazanin" w:eastAsia="IRNazanin"/>
          <w:color w:val="111111"/>
          <w:sz w:val="28"/>
          <w:sz w:val="28"/>
          <w:szCs w:val="28"/>
          <w:rtl w:val="true"/>
          <w:lang w:bidi="fa-IR"/>
        </w:rPr>
        <w:t>مردم بدون اطّلاع و شناخت حركتى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كه به اين مردم اطّلاع و شناخت داده بود در طول پانزده سال، همان پيام آوران انقلاب و انديشه ى انقلابى از حوزه ى علميّه ى مقدّسه ى قم و بعضى از حوزه هاى ديگر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اين مدّت امام رهبرى كرد و در طول اين مدّت فكر اسلامى به وسيله ى همين رُسُل انقلاب پخته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بهمن با آمادگى هاى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عنصر در حدّ رشد و كمال، انقلاب را به وجود آوردند</w:t>
      </w:r>
      <w:r>
        <w:rPr>
          <w:rFonts w:eastAsia="IRNazanin" w:cs="IRNazanin"/>
          <w:color w:val="111111"/>
          <w:sz w:val="28"/>
          <w:szCs w:val="28"/>
          <w:rtl w:val="true"/>
          <w:lang w:bidi="fa-IR"/>
        </w:rPr>
        <w:t>.</w:t>
      </w:r>
      <w:r>
        <w:rPr>
          <w:rStyle w:val="FootnoteAnchor"/>
          <w:rtl w:val="true"/>
        </w:rPr>
        <w:footnoteReference w:id="640"/>
      </w:r>
    </w:p>
    <w:p>
      <w:pPr>
        <w:pStyle w:val="Heading5"/>
        <w:numPr>
          <w:ilvl w:val="4"/>
          <w:numId w:val="1"/>
        </w:numPr>
        <w:rPr/>
      </w:pPr>
      <w:bookmarkStart w:id="1301" w:name="__RefHeading___Toc8210977_2870459653"/>
      <w:bookmarkStart w:id="1302" w:name="_Toc481"/>
      <w:bookmarkEnd w:id="1301"/>
      <w:r>
        <w:rPr>
          <w:rtl w:val="true"/>
        </w:rPr>
        <w:t>روحانيّت؛ عنصر اصلى در مبارزات و مقاومت</w:t>
      </w:r>
      <w:bookmarkEnd w:id="1302"/>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روحانيّت، عنصر اصلى در مبارزات پانزده ساله ى منتهى به پيروزى انقلاب و سپس در تشكيل نظام مقدّس اسلامى و برافراشتن پرچم اسلام در جهان و در مقاومت پُرشور ملّت ايران در برابر تهاجمهاى گوناگون دشمنان و پيش از اينها و در طول قرنهاى متمادى، عامل اصلى حفظ معارف اسلامى و ايمان عميق و صادقانه ى ملّت ايران به مكتب حيات بخش اسلام و رشد تفكّرات دينى در همه جا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روحانيون متعهّد و مبارز در مركز مبارزه با رژيم دست نشانده ى آمريكا بود كه قشرهاى گوناگون مردم را به صحنه ى مبارزه كشانيد و مبارزه را شكل عمومى و مردمى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ى حوادث بزرگى كه ملّت ايران يكپارچه در آن شركت جسته اند مانند نهضت مشروطيّت و قيام تنباكو نيز حضور علماى دين در پيشاپيش صفوف، تنها عامل اين حضور عمومى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استعمارگران انگليسى، با درك همين حقيقت بود كه انهدام جامعه ى روحانيّت را مقدّمه ى لازم براى ادامه ى حضور استعمارى خود در ايران دانستند و به وسيله ى عامل دست نشانده شان رضاخان در سالهاى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نقشه ى محو روحانيّت را شروع كردند و در آن سالها دست به فجايعى نسبت به علماى عالى مقام و حوزه هاى علميّه زدند كه در تاريخ ايران، پيش از آن هرگز سابقه </w:t>
      </w:r>
      <w:bookmarkStart w:id="1303" w:name="pg9703_154928"/>
    </w:p>
    <w:p>
      <w:pPr>
        <w:pStyle w:val="BookText"/>
        <w:rPr/>
      </w:pPr>
      <w:bookmarkEnd w:id="1303"/>
      <w:r>
        <w:rPr>
          <w:rFonts w:ascii="IRNazanin" w:hAnsi="IRNazanin" w:eastAsia="IRNazanin"/>
          <w:color w:val="111111"/>
          <w:sz w:val="28"/>
          <w:sz w:val="28"/>
          <w:szCs w:val="28"/>
          <w:rtl w:val="true"/>
          <w:lang w:bidi="fa-IR"/>
        </w:rPr>
        <w:t>نداشت و متأسّفانه شرح اين فجايع و ماجراى مقاومت مظلومانه ى علما و طلّاب در آخرين سالهاى حكومت رضاخان قلدر، به طور كامل تدوين نشده و در معرض اطّلاع مردم قرار نگرفته است و لازم است اطّلاع شاهدان عينى كه بحمدالله هنوز تعداد آنان كم نيست به وسيله ى افراد و مؤسّسات مسئول، با همّتى مردانه گردآورى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آزادگى روحانيون و علماى دين و عدم نفوذ قدرتهاى داخلى و جهانى در آنان، موجب آن بوده است كه قلدران و حكمرانان خودسر، هيچگاه نتوانند اين مجموعه ى ربّانى را از سر راه مفسده جويى ها و خيانتهاى خود بردارند و اگر جمعى از معمّمينِ سرسپرده و آخوندهاى دربارى، به طمع حطام ناپايدار دنيا، بر سر سفره ى ستمگران نشسته و قولاً و عملاً آنان را تأييد كردند، اكثريّت علما و روحانيون و فضلا و طلّاب جوان، در حصار مناعت و پرهيزكارى و پاك دامنى باقى مانده و اراده و توان مبارزه ى صادقانه و قدرتمندانه را حفظ كردند و اعتقاد راسخ به روحانيّت شيعه را در دل آحاد مردم، زوال ناپذير ساختند</w:t>
      </w:r>
      <w:r>
        <w:rPr>
          <w:rFonts w:eastAsia="IRNazanin" w:cs="IRNazanin"/>
          <w:color w:val="111111"/>
          <w:sz w:val="28"/>
          <w:szCs w:val="28"/>
          <w:rtl w:val="true"/>
          <w:lang w:bidi="fa-IR"/>
        </w:rPr>
        <w:t>.</w:t>
      </w:r>
      <w:r>
        <w:rPr>
          <w:rStyle w:val="FootnoteAnchor"/>
          <w:rtl w:val="true"/>
        </w:rPr>
        <w:footnoteReference w:id="641"/>
      </w:r>
    </w:p>
    <w:p>
      <w:pPr>
        <w:pStyle w:val="Heading5"/>
        <w:numPr>
          <w:ilvl w:val="4"/>
          <w:numId w:val="1"/>
        </w:numPr>
        <w:rPr/>
      </w:pPr>
      <w:bookmarkStart w:id="1304" w:name="__RefHeading___Toc8210979_2870459653"/>
      <w:bookmarkStart w:id="1305" w:name="_Toc482"/>
      <w:bookmarkEnd w:id="1304"/>
      <w:r>
        <w:rPr>
          <w:rtl w:val="true"/>
        </w:rPr>
        <w:t>دين و روحانيّت؛ سنگر اصلى مقاومت در برابر مستكبران و مستبدّان</w:t>
      </w:r>
      <w:bookmarkEnd w:id="1305"/>
    </w:p>
    <w:p>
      <w:pPr>
        <w:pStyle w:val="BookText"/>
        <w:rPr/>
      </w:pPr>
      <w:r>
        <w:rPr>
          <w:rFonts w:ascii="IRNazanin" w:hAnsi="IRNazanin" w:eastAsia="IRNazanin"/>
          <w:color w:val="111111"/>
          <w:sz w:val="28"/>
          <w:sz w:val="28"/>
          <w:szCs w:val="28"/>
          <w:rtl w:val="true"/>
          <w:lang w:bidi="fa-IR"/>
        </w:rPr>
        <w:t>رژيم پهلوى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 روحانيّت را كه در طول چند قرن هميشه منشأ حق طلبى و عدالت خواهى و آزادگى و سنگر اصلى مقاومت در برابر تهاجم بيگانگان و ستمگران و مستبدّان بودند، مورد سخت ترين انتقامها قرار داده و با همه ى وسايل زور و تهديد و تهمت و تبليغ با آنها رفتار ميكرد</w:t>
      </w:r>
      <w:r>
        <w:rPr>
          <w:rFonts w:eastAsia="IRNazanin" w:cs="IRNazanin"/>
          <w:color w:val="111111"/>
          <w:sz w:val="28"/>
          <w:szCs w:val="28"/>
          <w:rtl w:val="true"/>
          <w:lang w:bidi="fa-IR"/>
        </w:rPr>
        <w:t>.</w:t>
      </w:r>
      <w:r>
        <w:rPr>
          <w:rStyle w:val="FootnoteAnchor"/>
          <w:rtl w:val="true"/>
        </w:rPr>
        <w:footnoteReference w:id="642"/>
      </w:r>
    </w:p>
    <w:p>
      <w:pPr>
        <w:pStyle w:val="Heading5"/>
        <w:numPr>
          <w:ilvl w:val="4"/>
          <w:numId w:val="1"/>
        </w:numPr>
        <w:rPr/>
      </w:pPr>
      <w:bookmarkStart w:id="1306" w:name="__RefHeading___Toc8210981_2870459653"/>
      <w:bookmarkStart w:id="1307" w:name="_Toc483"/>
      <w:bookmarkEnd w:id="1306"/>
      <w:r>
        <w:rPr>
          <w:rtl w:val="true"/>
        </w:rPr>
        <w:t>وظيفه ى روحانيّت و امامان جمعه؛ اميد دادن به مردم</w:t>
      </w:r>
      <w:bookmarkEnd w:id="1307"/>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 كليد اصلى وجود دارد و آن اميد دادن و اطمينان دادن به مردم </w:t>
      </w:r>
      <w:bookmarkStart w:id="1308" w:name="pg9703_154932"/>
    </w:p>
    <w:p>
      <w:pPr>
        <w:pStyle w:val="BookText"/>
        <w:rPr/>
      </w:pPr>
      <w:bookmarkEnd w:id="130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به عهده ى من و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معمّمين، ما مسئولان، ائمّه ى محترم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بايد اين باشد كه به مردم اميد بدهيد و اطمينان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نااميد شدند، اعتماد خودشان را از دست دادند، متزلزل شدند، شكست قطعى است</w:t>
      </w:r>
      <w:r>
        <w:rPr>
          <w:rFonts w:eastAsia="IRNazanin" w:cs="IRNazanin"/>
          <w:color w:val="111111"/>
          <w:sz w:val="28"/>
          <w:szCs w:val="28"/>
          <w:rtl w:val="true"/>
          <w:lang w:bidi="fa-IR"/>
        </w:rPr>
        <w:t>.</w:t>
      </w:r>
      <w:r>
        <w:rPr>
          <w:rStyle w:val="FootnoteAnchor"/>
          <w:rtl w:val="true"/>
        </w:rPr>
        <w:footnoteReference w:id="643"/>
      </w:r>
    </w:p>
    <w:p>
      <w:pPr>
        <w:pStyle w:val="Heading5"/>
        <w:numPr>
          <w:ilvl w:val="4"/>
          <w:numId w:val="1"/>
        </w:numPr>
        <w:rPr/>
      </w:pPr>
      <w:bookmarkStart w:id="1309" w:name="__RefHeading___Toc8210983_2870459653"/>
      <w:bookmarkStart w:id="1310" w:name="_Toc484"/>
      <w:bookmarkEnd w:id="1309"/>
      <w:r>
        <w:rPr>
          <w:rtl w:val="true"/>
        </w:rPr>
        <w:t>داشتن روحيّه ى مقاومت و فداكارى؛ شرط مفيد بودن روحانيّت</w:t>
      </w:r>
      <w:bookmarkEnd w:id="1310"/>
    </w:p>
    <w:p>
      <w:pPr>
        <w:pStyle w:val="BookText"/>
        <w:rPr/>
      </w:pPr>
      <w:r>
        <w:rPr>
          <w:rFonts w:ascii="IRNazanin" w:hAnsi="IRNazanin" w:eastAsia="IRNazanin"/>
          <w:color w:val="111111"/>
          <w:sz w:val="28"/>
          <w:sz w:val="28"/>
          <w:szCs w:val="28"/>
          <w:rtl w:val="true"/>
          <w:lang w:bidi="fa-IR"/>
        </w:rPr>
        <w:t>روحانيّت به عنوان خادم، نه به عنوان صاحب،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چه كسى هستيم كه صاحب اين معارف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ميتوانيم براى جوامع بشرى، خادم و حامل فقه و واسطة العقد</w:t>
      </w:r>
      <w:r>
        <w:rPr>
          <w:rStyle w:val="FootnoteAnchor"/>
          <w:rtl w:val="true"/>
        </w:rPr>
        <w:footnoteReference w:id="644"/>
      </w:r>
      <w:r>
        <w:rPr>
          <w:rFonts w:ascii="IRNazanin" w:hAnsi="IRNazanin" w:eastAsia="IRNazanin"/>
          <w:color w:val="111111"/>
          <w:sz w:val="28"/>
          <w:sz w:val="28"/>
          <w:szCs w:val="28"/>
          <w:rtl w:val="true"/>
          <w:lang w:bidi="fa-IR"/>
        </w:rPr>
        <w:t>ذهن و واقعيّت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روحانيّت؟ اين، آن نكته ى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قشر روحانى، مقاوم تر، فداكارتر، مبارزتر، تن به سختى بده تر و آماده تر باشد، اين كار عملى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آقايان كه در دوره ى انقلاب چه در دوره ى پيروزى انقلاب و چه در دوران پانزده سال مبارزات دشوار پيش از پيروزى در صحنه بوديد، ديديد كه روحانىِ مقاومِ مبارزِ آگاهِ آگاهى بخش، براى اين حركت، نورافكن و مشعلى بود؛ و روحانىِ بى اعتناى به اين مسائل، يا نوميد، يا ناآگاه، يا خداى نكرده دل بسته ى به زخارف دنيا، يا حدّاكثر وابسته ى به دستگاه هاى ظالم، مانع بزرگى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روحانيون، اذيّت ميكردند</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ميخواهم اين را به شما عرض بكنم كه اگر بخواهيم به وظايف درست عمل كنيم، پيمودن راه از حالا به بعد، يقيناً آسان تر از راه گذشته ى ما نيست؛ راه دشوارى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حالا به بعد، مسئله، مسئله ى حفظ ارزشها است؛ جا انداختن اينها در ذهنيّت ملل دنيا است؛ حراست از آنها در داخل جامعه 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 زبان ممكن نيست؛ با عمل و تلاش و فداكارى و اميد و آمادگى و علم و تقوا ممكن است</w:t>
      </w:r>
      <w:r>
        <w:rPr>
          <w:rFonts w:eastAsia="IRNazanin" w:cs="IRNazanin"/>
          <w:color w:val="111111"/>
          <w:sz w:val="28"/>
          <w:szCs w:val="28"/>
          <w:rtl w:val="true"/>
          <w:lang w:bidi="fa-IR"/>
        </w:rPr>
        <w:t xml:space="preserve">. </w:t>
      </w:r>
      <w:bookmarkStart w:id="1311" w:name="pg9703_154935"/>
    </w:p>
    <w:p>
      <w:pPr>
        <w:pStyle w:val="BookText"/>
        <w:rPr/>
      </w:pPr>
      <w:bookmarkEnd w:id="1311"/>
      <w:r>
        <w:rPr>
          <w:rFonts w:ascii="IRNazanin" w:hAnsi="IRNazanin" w:eastAsia="IRNazanin"/>
          <w:color w:val="111111"/>
          <w:sz w:val="28"/>
          <w:sz w:val="28"/>
          <w:szCs w:val="28"/>
          <w:rtl w:val="true"/>
          <w:lang w:bidi="fa-IR"/>
        </w:rPr>
        <w:t>اگر در اين مرحله ى از حالا به بعد، روحانيونى كه متصدّى و كمربسته ى گسترش اين تفكّر الهى در سطح ذهنيّت عالم هستند، داراى اين خصوصيّات باشند، اين فكر پيش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خداى نكرده روحانيون، خسته و ملول و نوميد و دل بسته شدند، از راحتى و آسودگى خشنود شدند، به آن عادت كردند، از خطر و سختى گريزان شدند، بار بر زمين خواهد ماند و اين فكر پيش نخواهد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نخواهد شد</w:t>
      </w:r>
      <w:r>
        <w:rPr>
          <w:rFonts w:eastAsia="IRNazanin" w:cs="IRNazanin"/>
          <w:color w:val="111111"/>
          <w:sz w:val="28"/>
          <w:szCs w:val="28"/>
          <w:rtl w:val="true"/>
          <w:lang w:bidi="fa-IR"/>
        </w:rPr>
        <w:t>.</w:t>
      </w:r>
      <w:r>
        <w:rPr>
          <w:rStyle w:val="FootnoteAnchor"/>
          <w:rtl w:val="true"/>
        </w:rPr>
        <w:footnoteReference w:id="645"/>
      </w:r>
    </w:p>
    <w:p>
      <w:pPr>
        <w:pStyle w:val="Heading5"/>
        <w:numPr>
          <w:ilvl w:val="4"/>
          <w:numId w:val="1"/>
        </w:numPr>
        <w:rPr/>
      </w:pPr>
      <w:bookmarkStart w:id="1312" w:name="__RefHeading___Toc8210985_2870459653"/>
      <w:bookmarkStart w:id="1313" w:name="_Toc485"/>
      <w:bookmarkEnd w:id="1312"/>
      <w:r>
        <w:rPr>
          <w:rtl w:val="true"/>
        </w:rPr>
        <w:t>وظيفه ى علما؛ آگاه كردن مردم نسبت به ضدّ دين بودن تسليم شدن</w:t>
      </w:r>
      <w:bookmarkEnd w:id="1313"/>
    </w:p>
    <w:p>
      <w:pPr>
        <w:pStyle w:val="BookText"/>
        <w:rPr/>
      </w:pPr>
      <w:r>
        <w:rPr>
          <w:rFonts w:ascii="IRNazanin" w:hAnsi="IRNazanin" w:eastAsia="IRNazanin"/>
          <w:color w:val="111111"/>
          <w:sz w:val="28"/>
          <w:sz w:val="28"/>
          <w:szCs w:val="28"/>
          <w:rtl w:val="true"/>
          <w:lang w:bidi="fa-IR"/>
        </w:rPr>
        <w:t>آقايان بايستى توجّه كنند و زمان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دين را، بدرستى و آن چنان كه تلقّى جهانى از آن است ترويج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همان گونه كه به عنوان يك مكتب حيات بخش بشريّت مطرح است، تبليغ كنيد و به اين مردم مؤمن عشاير و اين ذهنهاى پاك بفهمانيد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بفهمانيد كه تسليم شدن در مقابل دشمن، ضدّ دين است؛ بفهمانيد كه همبستگى و همكارى و محبّت و الفت بين خود، از دين است</w:t>
      </w:r>
      <w:r>
        <w:rPr>
          <w:rFonts w:eastAsia="IRNazanin" w:cs="IRNazanin"/>
          <w:color w:val="111111"/>
          <w:sz w:val="28"/>
          <w:szCs w:val="28"/>
          <w:rtl w:val="true"/>
          <w:lang w:bidi="fa-IR"/>
        </w:rPr>
        <w:t>.</w:t>
      </w:r>
      <w:r>
        <w:rPr>
          <w:rStyle w:val="FootnoteAnchor"/>
          <w:rtl w:val="true"/>
        </w:rPr>
        <w:footnoteReference w:id="646"/>
      </w:r>
    </w:p>
    <w:p>
      <w:pPr>
        <w:pStyle w:val="Heading5"/>
        <w:numPr>
          <w:ilvl w:val="4"/>
          <w:numId w:val="1"/>
        </w:numPr>
        <w:rPr/>
      </w:pPr>
      <w:bookmarkStart w:id="1314" w:name="__RefHeading___Toc8210987_2870459653"/>
      <w:bookmarkStart w:id="1315" w:name="_Toc486"/>
      <w:bookmarkEnd w:id="1314"/>
      <w:r>
        <w:rPr>
          <w:rtl w:val="true"/>
        </w:rPr>
        <w:t>وظيفه ى علما؛ روشنگرى در زمينه ى نفوذ</w:t>
      </w:r>
      <w:bookmarkEnd w:id="1315"/>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زمينه روشنگرى لازم است؛ روشنگرىِ بدون اتّهام، بدون تهمت زدن، بدون مصداق معيّن كردن، امّا روشنگرى اذهان مردم؛ چيز لازمى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يكى از آن چيزهايى كه قرآن كريم خطاب به مخالفين، به يهود در آن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آنها ايراد ميگيرد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تَلْبِسُونَ اَلْحَقَّ بِالْبٰاطِلِ وَ تَكْتُمُونَ اَلْحَقَّ وَ أَنْتُمْ تَعْلَمُونَ</w:t>
      </w:r>
      <w:r>
        <w:rPr>
          <w:rFonts w:eastAsia="IRNazanin" w:cs="IRNazanin"/>
          <w:color w:val="111111"/>
          <w:sz w:val="28"/>
          <w:szCs w:val="28"/>
          <w:rtl w:val="true"/>
          <w:lang w:bidi="fa-IR"/>
        </w:rPr>
        <w:t>»</w:t>
      </w:r>
      <w:r>
        <w:rPr>
          <w:rStyle w:val="FootnoteAnchor"/>
          <w:rtl w:val="true"/>
        </w:rPr>
        <w:footnoteReference w:id="647"/>
      </w:r>
      <w:r>
        <w:rPr>
          <w:rFonts w:ascii="IRNazanin" w:hAnsi="IRNazanin" w:eastAsia="IRNazanin"/>
          <w:color w:val="111111"/>
          <w:sz w:val="28"/>
          <w:sz w:val="28"/>
          <w:szCs w:val="28"/>
          <w:rtl w:val="true"/>
          <w:lang w:bidi="fa-IR"/>
        </w:rPr>
        <w:t>يكى از ايرادهاى بزرگ اين است كه شما باطل را با حق مخلوط ميكنيد، مشتبِه ميكنيد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لبس</w:t>
      </w:r>
      <w:r>
        <w:rPr>
          <w:rFonts w:eastAsia="IRNazanin" w:cs="IRNazanin"/>
          <w:color w:val="111111"/>
          <w:sz w:val="28"/>
          <w:szCs w:val="28"/>
          <w:rtl w:val="true"/>
          <w:lang w:bidi="fa-IR"/>
        </w:rPr>
        <w:t xml:space="preserve">» </w:t>
      </w:r>
      <w:bookmarkStart w:id="1316" w:name="pg9703_154938"/>
    </w:p>
    <w:p>
      <w:pPr>
        <w:pStyle w:val="BookText"/>
        <w:rPr/>
      </w:pPr>
      <w:bookmarkEnd w:id="1316"/>
      <w:r>
        <w:rPr>
          <w:rFonts w:ascii="Amiri" w:hAnsi="Amiri" w:eastAsia="Amiri" w:cs="Amiri"/>
          <w:color w:val="111111"/>
          <w:sz w:val="28"/>
          <w:sz w:val="28"/>
          <w:szCs w:val="28"/>
          <w:rtl w:val="true"/>
          <w:lang w:bidi="ar-SA"/>
        </w:rPr>
        <w:t xml:space="preserve">يعنى اشتباه،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مشتبِه ميكنيد حق را با باطل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تَكْتُمُونَ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حق را كتمان ميكنيد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حقيقت را بايد بيان كرد كه اين وظيفه ى ما است</w:t>
      </w:r>
      <w:r>
        <w:rPr>
          <w:rFonts w:eastAsia="Amiri" w:cs="Amiri" w:ascii="Amiri" w:hAnsi="Amiri"/>
          <w:color w:val="111111"/>
          <w:sz w:val="28"/>
          <w:szCs w:val="28"/>
          <w:rtl w:val="true"/>
          <w:lang w:bidi="ar-SA"/>
        </w:rPr>
        <w:t>.</w:t>
      </w:r>
      <w:r>
        <w:rPr>
          <w:rStyle w:val="FootnoteAnchor"/>
          <w:rtl w:val="true"/>
        </w:rPr>
        <w:footnoteReference w:id="648"/>
      </w:r>
    </w:p>
    <w:p>
      <w:pPr>
        <w:pStyle w:val="Heading5"/>
        <w:numPr>
          <w:ilvl w:val="4"/>
          <w:numId w:val="1"/>
        </w:numPr>
        <w:rPr/>
      </w:pPr>
      <w:bookmarkStart w:id="1317" w:name="__RefHeading___Toc8210989_2870459653"/>
      <w:bookmarkStart w:id="1318" w:name="_Toc487"/>
      <w:bookmarkEnd w:id="1317"/>
      <w:r>
        <w:rPr>
          <w:rtl w:val="true"/>
        </w:rPr>
        <w:t>وظيفه ى علما در كارزار با استكبار</w:t>
      </w:r>
      <w:bookmarkEnd w:id="1318"/>
    </w:p>
    <w:p>
      <w:pPr>
        <w:pStyle w:val="BookText"/>
        <w:rPr/>
      </w:pPr>
      <w:r>
        <w:rPr>
          <w:rFonts w:ascii="IRNazanin" w:hAnsi="IRNazanin" w:eastAsia="IRNazanin"/>
          <w:color w:val="111111"/>
          <w:sz w:val="28"/>
          <w:sz w:val="28"/>
          <w:szCs w:val="28"/>
          <w:rtl w:val="true"/>
          <w:lang w:bidi="fa-IR"/>
        </w:rPr>
        <w:t>اگر بخواهيم اين كامل بشود، بايستى اين دايره را وسعت بدهيم، بايستى روى اين مسائل كار بكنيم؛ يكى كار تبليغى و برنامه ريزى تبليغى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 شماها، تقريباً همه ى شما آقايان، در شهرهاى خودتان، در مراكزى محلّ توجّه هستيد؛ يا امام جمعه هستيد يا گوينده ى دينى هستيد يا معلّم هستيد، استاد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در دانشگاه، بعضى در حوزه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جاهاى مختلف ميدان داريد و امكان داريد براى حرف زدن، براى كار كردن، براى تربيت كردن؛ آدمهاى كنارنشسته اى نيستيد، ميدان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مورد سؤال پروردگار قرار خواهد گرفت؛ يعنى اين امكانى است كه خداى متعال از كيفيّت به كار رفتن اين امكان سؤال خواهد كرد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وَاستَعمِلنى بِما تَسئَلُنى غَداً عَنه</w:t>
      </w:r>
      <w:r>
        <w:rPr>
          <w:rFonts w:eastAsia="IRNazanin" w:cs="IRNazanin"/>
          <w:color w:val="111111"/>
          <w:sz w:val="28"/>
          <w:szCs w:val="28"/>
          <w:rtl w:val="true"/>
          <w:lang w:bidi="fa-IR"/>
        </w:rPr>
        <w:t>»</w:t>
      </w:r>
      <w:r>
        <w:rPr>
          <w:rStyle w:val="FootnoteAnchor"/>
          <w:rtl w:val="true"/>
        </w:rPr>
        <w:footnoteReference w:id="649"/>
      </w:r>
      <w:r>
        <w:rPr>
          <w:rFonts w:ascii="IRNazanin" w:hAnsi="IRNazanin" w:eastAsia="IRNazanin"/>
          <w:color w:val="111111"/>
          <w:sz w:val="28"/>
          <w:sz w:val="28"/>
          <w:szCs w:val="28"/>
          <w:rtl w:val="true"/>
          <w:lang w:bidi="fa-IR"/>
        </w:rPr>
        <w:t>اين از آن قبيل چيزها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يك كار اين است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كار ديگر كه آن هم ازلحاظ اهمّيّت از اين تبليغ اگر مهم تر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گمان ما مهم تر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نيست، عملِ خود ما است؛ نه عملى كه حتماً جلوى چشم مردم باشد؛ نه، عملِ درست ما تأثيرش را ميبخشد؛ ترك گناه، ترك دنياپرستى، ترك اشرافيگرى، كار سخت، كار كوشنده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ما با خدا باشيم، خداى متعال تأثير ميدهد به حرف ما، به اقدام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هم كه به ما نگاه ميكنند و تناقضى ميان گفته و كردار ما مشاهده نميكنند، ايمانشان قوى ميشود و به اين راه مى آيند، در اين راه حركت </w:t>
      </w:r>
      <w:bookmarkStart w:id="1319" w:name="pg9703_154941"/>
    </w:p>
    <w:p>
      <w:pPr>
        <w:pStyle w:val="BookText"/>
        <w:rPr/>
      </w:pPr>
      <w:bookmarkEnd w:id="1319"/>
      <w:r>
        <w:rPr>
          <w:rFonts w:ascii="IRNazanin" w:hAnsi="IRNazanin" w:eastAsia="IRNazanin"/>
          <w:color w:val="111111"/>
          <w:sz w:val="28"/>
          <w:sz w:val="28"/>
          <w:szCs w:val="28"/>
          <w:rtl w:val="true"/>
          <w:lang w:bidi="fa-IR"/>
        </w:rPr>
        <w:t>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گمان بنده يكى از عللِ موفّقيّت معجزه آساىِ امام بزرگوار اين بود كه خودش عامل بود، متديّن بود، به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معناى واقعى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داشت و پاىِ اين ايمان و اين اعتقادِ خود در عمل ايستاده بود و انصافاً پاكيزه بود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تأثير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ممكن است اين پاكيزگى را بدانند، بعضى هم ندانند امّا تأثير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بنابراين وظيفه ى مهمّ ما،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مسئولين ادارى و دولتى و موظّفينِ در بخشهاى مختلف نظام، و هم به عنوان علماى دين، اين است كه از طريق زبان و عمل، مردم را به سوى تقوا و به سوى احسان و به سوى صبر و به سوى پاكيزگى و مانند اينها حركت بدهيم؛ بعد، اگر چنانچه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خداى متعال را همراهِ خودمان دانستيم، نتيجه اش اين ميشود كه در مواجهه ى با قدرتها، شجاعانه حركت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بايستى در مواجهه ى با قدرتها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اين هم يكى از بخشهاى تقوا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شجاعانه، هم هوشمندانه، هم با كاربلدى، دشمن را در ميدان سياست مغلوب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 كارهاى اصلى و قطعى ما است</w:t>
      </w:r>
      <w:r>
        <w:rPr>
          <w:rFonts w:eastAsia="IRNazanin" w:cs="IRNazanin"/>
          <w:color w:val="111111"/>
          <w:sz w:val="28"/>
          <w:szCs w:val="28"/>
          <w:rtl w:val="true"/>
          <w:lang w:bidi="fa-IR"/>
        </w:rPr>
        <w:t>.</w:t>
      </w:r>
      <w:r>
        <w:rPr>
          <w:rStyle w:val="FootnoteAnchor"/>
          <w:rtl w:val="true"/>
        </w:rPr>
        <w:footnoteReference w:id="650"/>
      </w:r>
    </w:p>
    <w:p>
      <w:pPr>
        <w:pStyle w:val="Heading5"/>
        <w:numPr>
          <w:ilvl w:val="4"/>
          <w:numId w:val="1"/>
        </w:numPr>
        <w:rPr/>
      </w:pPr>
      <w:bookmarkStart w:id="1320" w:name="__RefHeading___Toc8210991_2870459653"/>
      <w:bookmarkStart w:id="1321" w:name="_Toc488"/>
      <w:bookmarkEnd w:id="1320"/>
      <w:r>
        <w:rPr>
          <w:rtl w:val="true"/>
        </w:rPr>
        <w:t>مقاومت علما براى جلوگيرى كردن از مستعمره شدن ايران</w:t>
      </w:r>
      <w:bookmarkEnd w:id="1321"/>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غربى ها آنجايى كه توانستند، بنيانهاى فرهنگى و اعتقادى را از بين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كشور ما كه استعمارِ مستقيم وجود نداشت و به بركت مجاهدت يك عدّه از بزرگان، انگليس ها نتوانستند به طور مستقيم وارد شوند، افرادى را عامل خودشان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lang w:bidi="fa-IR"/>
        </w:rPr>
        <w:t>1919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به قرارداد وثوق الدّوله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با مقاومت امثال مرحوم مدرّس و بعضى از آزادى خواهانِ ديگر مواجه نميشد و اين قرارداد عمليّاتى ميشد، استعمار ايران حتمى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مردانى نگذاشتند اين اتّفاق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آنها به وسيله ى عوامل خودشان، با گماشتن رضاخان </w:t>
      </w:r>
      <w:bookmarkStart w:id="1322" w:name="pg9703_154944"/>
    </w:p>
    <w:p>
      <w:pPr>
        <w:pStyle w:val="BookText"/>
        <w:rPr/>
      </w:pPr>
      <w:bookmarkEnd w:id="1322"/>
      <w:r>
        <w:rPr>
          <w:rFonts w:ascii="IRNazanin" w:hAnsi="IRNazanin" w:eastAsia="IRNazanin"/>
          <w:color w:val="111111"/>
          <w:sz w:val="28"/>
          <w:sz w:val="28"/>
          <w:szCs w:val="28"/>
          <w:rtl w:val="true"/>
          <w:lang w:bidi="fa-IR"/>
        </w:rPr>
        <w:t xml:space="preserve">پهلوى و تقويت او و گذاشتن روشنفكران وابسته ى به غرب در كنار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باز لازم نيست من اسم بياورم، دوست ندارم اسم بياورم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خودشان را بر ما تحميل كردند</w:t>
      </w:r>
      <w:r>
        <w:rPr>
          <w:rFonts w:eastAsia="IRNazanin" w:cs="IRNazanin"/>
          <w:color w:val="111111"/>
          <w:sz w:val="28"/>
          <w:szCs w:val="28"/>
          <w:rtl w:val="true"/>
          <w:lang w:bidi="fa-IR"/>
        </w:rPr>
        <w:t>.</w:t>
      </w:r>
      <w:r>
        <w:rPr>
          <w:rStyle w:val="FootnoteAnchor"/>
          <w:rtl w:val="true"/>
        </w:rPr>
        <w:footnoteReference w:id="651"/>
      </w:r>
    </w:p>
    <w:p>
      <w:pPr>
        <w:pStyle w:val="Heading4"/>
        <w:numPr>
          <w:ilvl w:val="3"/>
          <w:numId w:val="1"/>
        </w:numPr>
        <w:rPr/>
      </w:pPr>
      <w:bookmarkStart w:id="1323" w:name="__RefHeading___Toc8210993_2870459653"/>
      <w:bookmarkStart w:id="1324" w:name="_Toc489"/>
      <w:bookmarkEnd w:id="1323"/>
      <w:r>
        <w:rPr/>
        <w:t>2</w:t>
      </w:r>
      <w:r>
        <w:rPr>
          <w:rtl w:val="true"/>
        </w:rPr>
        <w:t xml:space="preserve"> - </w:t>
      </w:r>
      <w:r>
        <w:rPr>
          <w:rtl w:val="true"/>
        </w:rPr>
        <w:t>دانشگاهيان</w:t>
      </w:r>
      <w:bookmarkEnd w:id="1324"/>
    </w:p>
    <w:p>
      <w:pPr>
        <w:pStyle w:val="Heading5"/>
        <w:numPr>
          <w:ilvl w:val="4"/>
          <w:numId w:val="1"/>
        </w:numPr>
        <w:rPr/>
      </w:pPr>
      <w:bookmarkStart w:id="1325" w:name="__RefHeading___Toc8210995_2870459653"/>
      <w:bookmarkStart w:id="1326" w:name="_Toc490"/>
      <w:bookmarkEnd w:id="1325"/>
      <w:r>
        <w:rPr>
          <w:rtl w:val="true"/>
        </w:rPr>
        <w:t>دانشجوى انقلابى؛ لبه ى اصلى جبهه ى مقاومت ملّت</w:t>
      </w:r>
      <w:bookmarkEnd w:id="1326"/>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سالروز تبعيد امام و شهادت دانش آموزان، بازهم جوانها آمدند كارى كردند كه دنيا را خيره كرد و آمريكا را به زانو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واقع قضيّه است؛ اينها شعار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بدانيد؛ آن روزى كه لانه ى جاسوسى تسخير شد، دولت آمريكا آبرو و اعتبار و هيمنه اش چندين برابر امروز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امروز را نگاه نكنيد كه آمريكا در چشمها سبك شده، كوچك شده، ملّتها علناً عليه آمريكا دشنام ميدهند و آنها را نفرين ميكنند؛ آن روز اين جور نبود؛ آن روز آمريكا در دنيا يك هيمنه ى ابرقدرتىِ درجه ى يك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دانشجوى ما با شجاعت، با شهامت، به عنوان لبه ى اصلى جبهه ى مقاومت ملّت ايران، سفارتخانه ى آن چنان آمريكايى را تسخير كرد؛ كسانى را كه آنجا بودند، زندانى كرد</w:t>
      </w:r>
      <w:r>
        <w:rPr>
          <w:rFonts w:eastAsia="IRNazanin" w:cs="IRNazanin"/>
          <w:color w:val="111111"/>
          <w:sz w:val="28"/>
          <w:szCs w:val="28"/>
          <w:rtl w:val="true"/>
          <w:lang w:bidi="fa-IR"/>
        </w:rPr>
        <w:t>.</w:t>
      </w:r>
      <w:r>
        <w:rPr>
          <w:rStyle w:val="FootnoteAnchor"/>
          <w:rtl w:val="true"/>
        </w:rPr>
        <w:footnoteReference w:id="652"/>
      </w:r>
    </w:p>
    <w:p>
      <w:pPr>
        <w:pStyle w:val="Heading5"/>
        <w:numPr>
          <w:ilvl w:val="4"/>
          <w:numId w:val="1"/>
        </w:numPr>
        <w:rPr/>
      </w:pPr>
      <w:bookmarkStart w:id="1327" w:name="__RefHeading___Toc8210997_2870459653"/>
      <w:bookmarkStart w:id="1328" w:name="_Toc491"/>
      <w:bookmarkEnd w:id="1327"/>
      <w:r>
        <w:rPr>
          <w:rtl w:val="true"/>
        </w:rPr>
        <w:t>اقتدار علمى؛ مقدّمه ى امتياز گرفتن از استكبار</w:t>
      </w:r>
      <w:bookmarkEnd w:id="1328"/>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قدرت هم يك امر نسبى است؛ در هر مرحله اى از قدرت، انسان ميتواند يك فعّاليّتى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مثلاً فرض بفرماييد در همين قضاياى مذاكرات هسته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من حالا نميخواهم وارد آن مقوله بشوم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عزيز ما گفتند ما امتياز گرفته ايم و دشمنانى كه تا امروز قبول نميكردند كه ما صنعت هسته اى داشته باشيم، حالا پاى كاغذ </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امضا كرده اند كه ما ميتوانيم صنعت هسته اى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چه جورى به دست آمد؟ اين بعد از آن به دست آمد كه ما اقتدار خودمان را نشان داديم و ما توانستيم كارى را انجام بدهيم كه آنها تصوّر نميكردند بتوانيم انجام بدهيم؛ يعنى توليدِ غنى سازىِ بيست 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آنها هم ميدانند، اصحاب فنّ اين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ميدانند كه مشكل 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عبارت است از مسير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غنى سازى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اگر يك كشورى توانست خودش را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پيش ببرد، از آنجا 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كار آسانى است، راه زيادى نيست؛ اين را اينها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مسير را جمهورى اسلامى پيش رفت؛ يعنى توانست غنى سازى بيست درصد را به دست بياورد؛ توانست نوزده هزار سانتريفيوژ نسل اوّل توليد كند؛ توانست حدود ده هزار سانتريفيوژ نسل اوّل را به راه بيندازد؛ توانست سانتريفيوژهاى نسل دوّم و سوّم و چهارم را توليد كند؛ توانست آن دستگاهِ رآكتورِ آبِ سنگينِ اراك را به وجود بياورد؛ توانست كارخانه ى توليدِ آبِ سنگين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امروز از ما ميخرند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را توانستيم بكنيم كه دشمن، آن حدّاقل را قبول كرد كه ما صنعت هسته اى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كارها را نكرده بوديم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قبول نميكردند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يادم هست و دوستان همه يادشان هست كه در آن ده دوازده سال پيش از اين، كه مذاكرات دوره ى قبل را داشتيم، بحث ما اين بود كه مثلاً اجازه بدهند پنج سانتريفيوژ كار كند، آنها ميگفتند نميشود؛ ما اوّل ميگفتيم بيست سانتريفيوژ، بعد گفتند نميشود؛ كوتاه آمديم گفتيم پنج سانتريفيوژ، گفتند نميشود؛ گفتيم يكى، گفتند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نميتوانيم، وقتى نداريم، وقتى قدرت نيست، دشمن اين جورى وارد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شما نوزده هزار سانتريفيوژ را على رغم دشمن به وجود آورديد، به راه انداختيد، نسل دوّم و سوّم و چهارمش را توليد كرديد، كارهاى جنبىِ فراوانِ ديگرى را انجام داديد، خب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است قبول بكند؛ اقتدار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اقتدار </w:t>
      </w:r>
      <w:bookmarkStart w:id="1329" w:name="pg9703_154949"/>
    </w:p>
    <w:p>
      <w:pPr>
        <w:pStyle w:val="BookText"/>
        <w:rPr/>
      </w:pPr>
      <w:bookmarkEnd w:id="1329"/>
      <w:r>
        <w:rPr>
          <w:rFonts w:ascii="IRNazanin" w:hAnsi="IRNazanin" w:eastAsia="IRNazanin"/>
          <w:color w:val="111111"/>
          <w:sz w:val="28"/>
          <w:sz w:val="28"/>
          <w:szCs w:val="28"/>
          <w:rtl w:val="true"/>
          <w:lang w:bidi="fa-IR"/>
        </w:rPr>
        <w:t>بود، انسان ميتواند حتّى از استكبار امتياز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امتيازى نبود كه آمريكايى ها به ما دادند، اين امتيازى بود كه ما با قدرتمان گرفتيم، نه اينكه كسى به ما امتياز داد</w:t>
      </w:r>
      <w:r>
        <w:rPr>
          <w:rFonts w:eastAsia="IRNazanin" w:cs="IRNazanin"/>
          <w:color w:val="111111"/>
          <w:sz w:val="28"/>
          <w:szCs w:val="28"/>
          <w:rtl w:val="true"/>
          <w:lang w:bidi="fa-IR"/>
        </w:rPr>
        <w:t>.</w:t>
      </w:r>
      <w:r>
        <w:rPr>
          <w:rStyle w:val="FootnoteAnchor"/>
          <w:rtl w:val="true"/>
        </w:rPr>
        <w:footnoteReference w:id="653"/>
      </w:r>
    </w:p>
    <w:p>
      <w:pPr>
        <w:pStyle w:val="Heading5"/>
        <w:numPr>
          <w:ilvl w:val="4"/>
          <w:numId w:val="1"/>
        </w:numPr>
        <w:rPr/>
      </w:pPr>
      <w:bookmarkStart w:id="1330" w:name="__RefHeading___Toc8210999_2870459653"/>
      <w:bookmarkStart w:id="1331" w:name="_Toc492"/>
      <w:bookmarkEnd w:id="1330"/>
      <w:r>
        <w:rPr>
          <w:rtl w:val="true"/>
        </w:rPr>
        <w:t>وظيفه ى تشكّلهاى دانشجويى در مستحكم تر كردن مقاومت ملّت</w:t>
      </w:r>
      <w:bookmarkEnd w:id="1331"/>
    </w:p>
    <w:p>
      <w:pPr>
        <w:pStyle w:val="BookText"/>
        <w:rPr/>
      </w:pPr>
      <w:r>
        <w:rPr>
          <w:rFonts w:ascii="IRNazanin" w:hAnsi="IRNazanin" w:eastAsia="IRNazanin"/>
          <w:color w:val="111111"/>
          <w:sz w:val="28"/>
          <w:sz w:val="28"/>
          <w:szCs w:val="28"/>
          <w:rtl w:val="true"/>
          <w:lang w:bidi="fa-IR"/>
        </w:rPr>
        <w:t>در اين انجمنها امروز نيز ايمان و انگيزه ى پاك، نقش آفرين است و بايد هرچه نقش آفرين تر و اثرگذارتر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سلطه گران جهانى آن است كه هرگونه مقاومت را در برابر امواج افزون طلبى هاى خود، از ميان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با تكيه بر سرمايه هاى عظيم فكرى و روحى و عملى كه اسلام در اختيار نظام اسلامى ميگذارد هرگز در برابر اين امواج سركش، تسليم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عزيز بايد همّت كنيد تا اين مقاومت روزبه روز ماندگارتر و مستحكم تر شود؛ يعنى درست در برابر دشمن كه هدف خود را نابود كردن اميد و ايمان و عزم كه سرچشمه هاى اين مقاومتند،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توصيه ميكنم كه تلاش سياسى و فكرى مؤمنانه و پرهيزكارانه ى خود را حفظ كنيد، با ديگر مجموعه ى اسلامى دانشجويى هرچه بيشتر نزديك شود، به كسانى كه مقاومت شكنى را ترويج ميكنند به چشم سوءظن بنگريد و همواره خدا را در ياد داشته باشيد و از او كمك بخواهيد</w:t>
      </w:r>
      <w:r>
        <w:rPr>
          <w:rFonts w:eastAsia="IRNazanin" w:cs="IRNazanin"/>
          <w:color w:val="111111"/>
          <w:sz w:val="28"/>
          <w:szCs w:val="28"/>
          <w:rtl w:val="true"/>
          <w:lang w:bidi="fa-IR"/>
        </w:rPr>
        <w:t>.</w:t>
      </w:r>
      <w:r>
        <w:rPr>
          <w:rStyle w:val="FootnoteAnchor"/>
          <w:rtl w:val="true"/>
        </w:rPr>
        <w:footnoteReference w:id="654"/>
      </w:r>
    </w:p>
    <w:p>
      <w:pPr>
        <w:pStyle w:val="Heading4"/>
        <w:numPr>
          <w:ilvl w:val="3"/>
          <w:numId w:val="1"/>
        </w:numPr>
        <w:rPr/>
      </w:pPr>
      <w:bookmarkStart w:id="1332" w:name="__RefHeading___Toc8211001_2870459653"/>
      <w:bookmarkStart w:id="1333" w:name="_Toc493"/>
      <w:bookmarkEnd w:id="1332"/>
      <w:r>
        <w:rPr/>
        <w:t>3</w:t>
      </w:r>
      <w:r>
        <w:rPr>
          <w:rtl w:val="true"/>
        </w:rPr>
        <w:t xml:space="preserve"> - </w:t>
      </w:r>
      <w:r>
        <w:rPr>
          <w:rtl w:val="true"/>
        </w:rPr>
        <w:t>نيروهاى مسلّح</w:t>
      </w:r>
      <w:bookmarkEnd w:id="1333"/>
    </w:p>
    <w:p>
      <w:pPr>
        <w:pStyle w:val="Heading5"/>
        <w:numPr>
          <w:ilvl w:val="4"/>
          <w:numId w:val="1"/>
        </w:numPr>
        <w:rPr/>
      </w:pPr>
      <w:bookmarkStart w:id="1334" w:name="__RefHeading___Toc8211003_2870459653"/>
      <w:bookmarkStart w:id="1335" w:name="_Toc494"/>
      <w:bookmarkEnd w:id="1334"/>
      <w:r>
        <w:rPr>
          <w:rtl w:val="true"/>
        </w:rPr>
        <w:t>اشاره</w:t>
      </w:r>
      <w:bookmarkEnd w:id="133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نظاميگرى در يك چنين نظامى، مايه ى افتخار است و به نظاميگرىِ خود بباليد و افتخار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لفظ اكتفا نكنيد؛ در عمل، نظامىِ مؤمن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مجاهد فى سبيل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مجاهد، آماده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دانش و فن و تجربه و پيشرفتهايى كه ذهن بشر در همه ى اقطار عالم به </w:t>
      </w:r>
      <w:bookmarkStart w:id="1336" w:name="pg9703_154951"/>
    </w:p>
    <w:p>
      <w:pPr>
        <w:pStyle w:val="BookText"/>
        <w:rPr/>
      </w:pPr>
      <w:bookmarkEnd w:id="1336"/>
      <w:r>
        <w:rPr>
          <w:rFonts w:ascii="IRNazanin" w:hAnsi="IRNazanin" w:eastAsia="IRNazanin"/>
          <w:color w:val="111111"/>
          <w:sz w:val="28"/>
          <w:sz w:val="28"/>
          <w:szCs w:val="28"/>
          <w:rtl w:val="true"/>
          <w:lang w:bidi="fa-IR"/>
        </w:rPr>
        <w:t>آن دست يافته است، خود را آشنا و مجهّز كنيد و به ديگران نيز بياموزيد؛ ذهنهايتان را پيچيده كنيد و از تجربه هاى دوران دفاع مقدّس حدّاكثر استفاده را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همين نيروى هوايى و همين ارتش و سپاه و بسيج، با امكانات كم، با محاصره ى اقتصادى و با تحريم عمومى توانستند در مقابل جبهه اى بايستند كه اگرچه صفوف مقدّمش نظاميان بعثى صدّام بودند، امّا صفوف مؤخّر آن، همه ى قدرتهاى نظامىِ شرق و غرب بودند و پشتيبانى فنّى و علمى و اطّلاعاتى و سازمان دهى و مديريّتى از سوى آنها انجام ميگرفت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چنين جبهه ى وسيعى، ما توانستيم به همّت جوانهايمان، به همّت بسيجمان، سپاهمان، ارتشمان، خلبانان و فنّى هاى شجاعمان و عناصر كارآمد رسته هاى مختلف نيروهاى مسلّحمان بر دشمن پيروز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تجربه درس بگيريد و با آن آشنا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ارتش را مغتنم بشماريد</w:t>
      </w:r>
      <w:r>
        <w:rPr>
          <w:rFonts w:eastAsia="IRNazanin" w:cs="IRNazanin"/>
          <w:color w:val="111111"/>
          <w:sz w:val="28"/>
          <w:szCs w:val="28"/>
          <w:rtl w:val="true"/>
          <w:lang w:bidi="fa-IR"/>
        </w:rPr>
        <w:t>.</w:t>
      </w:r>
      <w:r>
        <w:rPr>
          <w:rStyle w:val="FootnoteAnchor"/>
          <w:rtl w:val="true"/>
        </w:rPr>
        <w:footnoteReference w:id="655"/>
      </w:r>
    </w:p>
    <w:p>
      <w:pPr>
        <w:pStyle w:val="Heading5"/>
        <w:numPr>
          <w:ilvl w:val="4"/>
          <w:numId w:val="1"/>
        </w:numPr>
        <w:rPr/>
      </w:pPr>
      <w:bookmarkStart w:id="1337" w:name="__RefHeading___Toc8211005_2870459653"/>
      <w:bookmarkStart w:id="1338" w:name="_Toc495"/>
      <w:bookmarkEnd w:id="1337"/>
      <w:r>
        <w:rPr>
          <w:rtl w:val="true"/>
        </w:rPr>
        <w:t>نقش قدرت نظامى و نيروهاى نظامى در اقتدار</w:t>
      </w:r>
      <w:bookmarkEnd w:id="1338"/>
    </w:p>
    <w:p>
      <w:pPr>
        <w:pStyle w:val="BookText"/>
        <w:rPr/>
      </w:pPr>
      <w:r>
        <w:rPr>
          <w:rFonts w:ascii="IRNazanin" w:hAnsi="IRNazanin" w:eastAsia="IRNazanin"/>
          <w:color w:val="111111"/>
          <w:sz w:val="28"/>
          <w:sz w:val="28"/>
          <w:szCs w:val="28"/>
          <w:rtl w:val="true"/>
          <w:lang w:bidi="fa-IR"/>
        </w:rPr>
        <w:t>قدرت نظامى، مايه ى اقتدار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درباره ى مسائل موشكى چه جنجالى در دنيا راه مى اندازند، كه ايران موشك دارد، ايران موشك دقيق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ما موشك داريم، موشك دقيق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داريم؛ موشك ما هدف را از فاصله ى چند هزار كيلومترى با فاصله ى چند مترى قادر است بزند؛ اين را با قدرت به دست آورديم، با قدرت حفظ ميكنيم، با قدرت افزايش خواهيم داد؛ ان شاءالله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 چون مايه ى اقتدار كشور است مخالفند، با آن دعوا دارند، غيظ و غضب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چه ميكنند در دنيا</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عنصر نظامى فداكار هم مايه ى اقتدار است؛ علاوه بر سازمانهاى </w:t>
      </w:r>
    </w:p>
    <w:p>
      <w:pPr>
        <w:pStyle w:val="BookText"/>
        <w:rPr/>
      </w:pPr>
      <w:r>
        <w:rPr>
          <w:rFonts w:ascii="IRNazanin" w:hAnsi="IRNazanin" w:eastAsia="IRNazanin"/>
          <w:color w:val="111111"/>
          <w:sz w:val="28"/>
          <w:sz w:val="28"/>
          <w:szCs w:val="28"/>
          <w:rtl w:val="true"/>
          <w:lang w:bidi="fa-IR"/>
        </w:rPr>
        <w:t>نظامى، يك عنصر نظامى فداكار، يك صيّاد شيرازى، يك شهيد شوشترى و خودِ يك انسان فداكار هم كه يك عنصر نظامى است و فداكار و صادق است، مورد غيظ و غضب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در جنگ به شهادت نرسيدند، اينها ترور شدند؛ يعنى شناسايى شدند، تعقيب شدند و ترور شدند؛ براى خاطر اينكه خودشان را به عنوان يك مانعى در مقابل دست اندازى دشمن نشان ميدادند و مايه ى اقتدار كشور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هم دشمنند</w:t>
      </w:r>
      <w:r>
        <w:rPr>
          <w:rFonts w:eastAsia="IRNazanin" w:cs="IRNazanin"/>
          <w:color w:val="111111"/>
          <w:sz w:val="28"/>
          <w:szCs w:val="28"/>
          <w:rtl w:val="true"/>
          <w:lang w:bidi="fa-IR"/>
        </w:rPr>
        <w:t>.</w:t>
      </w:r>
      <w:r>
        <w:rPr>
          <w:rStyle w:val="FootnoteAnchor"/>
          <w:rtl w:val="true"/>
        </w:rPr>
        <w:footnoteReference w:id="656"/>
      </w:r>
    </w:p>
    <w:p>
      <w:pPr>
        <w:pStyle w:val="BookText"/>
        <w:rPr/>
      </w:pPr>
      <w:r>
        <w:rPr>
          <w:rFonts w:ascii="IRNazanin" w:hAnsi="IRNazanin" w:eastAsia="IRNazanin"/>
          <w:color w:val="111111"/>
          <w:sz w:val="28"/>
          <w:sz w:val="28"/>
          <w:szCs w:val="28"/>
          <w:rtl w:val="true"/>
          <w:lang w:bidi="fa-IR"/>
        </w:rPr>
        <w:t>آمادگى شما نيروهاى مسلّح، چه ارتش، چه سپاه، چه بسيج، چه بقيّه ى مجموعه هاى نيروهاى مسلّح، فقط به معناى اين نيست كه در نبرد بر دشمن پيروز بشويد، بلكه معناى ديگر آن مصون نگه داشتن كشور از نيّت بد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شما آماده باشيد، وقتى شما مجهّز باشيد، وقتى مسلّح به ايمان، مسلّح به علم، آماده ى فداكارى باشيد، دشمن جرئت نميكند به طرف شما گامى از روى بدخواهى بردارد؛ بله، تهديد ميكنند، با زبان حرفهايى ميزنند امّا ملّت ايران در دوران نزديك به چهار دهه ى انقلاب نشان داده است كه قوى است، قدرتمند است، نيرومند است، داراى هويّت است، داراى گوهر است، داراى جوهر است، مى ايستد؛ يك نمونه دفاع مقدّس هشت ساله بود</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جوانهاى عزيز من حتماً قضاياى دفاع مقدّس را از پيش كسوتها و قديمى ها بشنويد؛ برويد مناطق را ببينيد؛ طرحهاى عمليّاتى، كارهاى شجاعانه و فداكارانه را با دقّت از منظر نظامى مورد توجّه قرار بدهيد؛ ببينيد چه شد؟ ملّت ايران براى خود آبرويى جاودانه كسب كرد در دوران دفاع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قدرت نيروهاى مسلّح بازدارنده نيز هست</w:t>
      </w:r>
      <w:r>
        <w:rPr>
          <w:rFonts w:eastAsia="IRNazanin" w:cs="IRNazanin"/>
          <w:color w:val="111111"/>
          <w:sz w:val="28"/>
          <w:szCs w:val="28"/>
          <w:rtl w:val="true"/>
          <w:lang w:bidi="fa-IR"/>
        </w:rPr>
        <w:t>.</w:t>
      </w:r>
      <w:r>
        <w:rPr>
          <w:rStyle w:val="FootnoteAnchor"/>
          <w:rtl w:val="true"/>
        </w:rPr>
        <w:footnoteReference w:id="657"/>
      </w:r>
      <w:bookmarkStart w:id="1339" w:name="pg9703_154954"/>
    </w:p>
    <w:p>
      <w:pPr>
        <w:pStyle w:val="Heading5"/>
        <w:numPr>
          <w:ilvl w:val="4"/>
          <w:numId w:val="1"/>
        </w:numPr>
        <w:rPr/>
      </w:pPr>
      <w:bookmarkStart w:id="1340" w:name="__RefHeading___Toc8211007_2870459653"/>
      <w:bookmarkStart w:id="1341" w:name="_Toc496"/>
      <w:bookmarkEnd w:id="1339"/>
      <w:bookmarkEnd w:id="1340"/>
      <w:r>
        <w:rPr>
          <w:rtl w:val="true"/>
        </w:rPr>
        <w:t xml:space="preserve">لزوم قرار گرفتن </w:t>
      </w:r>
      <w:r>
        <w:rPr>
          <w:rtl w:val="true"/>
        </w:rPr>
        <w:t>«</w:t>
      </w:r>
      <w:r>
        <w:rPr>
          <w:rtl w:val="true"/>
        </w:rPr>
        <w:t>جهاد كبير</w:t>
      </w:r>
      <w:r>
        <w:rPr>
          <w:rtl w:val="true"/>
        </w:rPr>
        <w:t xml:space="preserve">» </w:t>
      </w:r>
      <w:r>
        <w:rPr>
          <w:rtl w:val="true"/>
        </w:rPr>
        <w:t>در سرلوحه ى كارهاى سپاه</w:t>
      </w:r>
      <w:bookmarkEnd w:id="1341"/>
    </w:p>
    <w:p>
      <w:pPr>
        <w:pStyle w:val="BookText"/>
        <w:rPr/>
      </w:pPr>
      <w:r>
        <w:rPr>
          <w:rFonts w:ascii="IRNazanin" w:hAnsi="IRNazanin" w:eastAsia="IRNazanin"/>
          <w:color w:val="111111"/>
          <w:sz w:val="28"/>
          <w:sz w:val="28"/>
          <w:szCs w:val="28"/>
          <w:rtl w:val="true"/>
          <w:lang w:bidi="fa-IR"/>
        </w:rPr>
        <w:t>شما پاسدار انقلابيد، پاسدار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ى ملّت ايران پاسدار انقلابند يا بايد باشند، امّا شما سازمانى هستيد كه به اين نام مفتخر و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 پاسداران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جهاد كبير را، شما بايد سرلوحه ى كارتان قرار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نسبت به سپاه، از همه بيشتر عصبانى هستند؛ در اسمهايى كه مى آورند، در فحّاشى هايى كه ميكنند، در تهمتهايى كه ميزنند، از همه بيشتر، سپاه را آماج اين بدگويى ها و اين دروغ گويى ها قرار ميدهند؛ علّت اين است كه سپاه نشان داده كه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روحيّه و اين جهت گيرى و اين حالت را از دست ندهيد</w:t>
      </w:r>
      <w:r>
        <w:rPr>
          <w:rFonts w:eastAsia="IRNazanin" w:cs="IRNazanin"/>
          <w:color w:val="111111"/>
          <w:sz w:val="28"/>
          <w:szCs w:val="28"/>
          <w:rtl w:val="true"/>
          <w:lang w:bidi="fa-IR"/>
        </w:rPr>
        <w:t>.</w:t>
      </w:r>
      <w:r>
        <w:rPr>
          <w:rStyle w:val="FootnoteAnchor"/>
          <w:rtl w:val="true"/>
        </w:rPr>
        <w:footnoteReference w:id="658"/>
      </w:r>
    </w:p>
    <w:p>
      <w:pPr>
        <w:pStyle w:val="Heading5"/>
        <w:numPr>
          <w:ilvl w:val="4"/>
          <w:numId w:val="1"/>
        </w:numPr>
        <w:rPr/>
      </w:pPr>
      <w:bookmarkStart w:id="1342" w:name="__RefHeading___Toc8211009_2870459653"/>
      <w:bookmarkStart w:id="1343" w:name="_Toc497"/>
      <w:bookmarkEnd w:id="1342"/>
      <w:r>
        <w:rPr>
          <w:rtl w:val="true"/>
        </w:rPr>
        <w:t>وظيفه ى نيروهاى مسلّح در حفظ روحيّه ى ايستادگى مردم</w:t>
      </w:r>
      <w:bookmarkEnd w:id="1343"/>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چيزى كه جلوى اين دشمنى ها را توانسته است بگيرد، اقتدار ملّت ايران، ايستادگى ملّت ايران، تأثيرناپذيرى ملّت ايران از تشر ابرقدرتانه ى آمريكا و امثال آمريكا و بعضى كشورهاى اروپايى و مانند اينها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بايد ادامه پيدا كند؛ و اين اگر بنا شد ادامه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بايد اين حالت، اين روحيّه، اين اقتدار ادامه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مهمّش به عهده ى شما است كه ارتش جمهورى اسلامى هستيد؛ بخش عمده اى مربوط به اقتصاديون است؛ بخش عمده اى مربوط به عناصر مربوط به فرهنگ و آموزش و مانند اينها است؛ بخش بسيار مهمّى مربوط است به كسانى كه متصدّى كارهاى علمى و تحقيقات و علم و پيشرفت علمى و مانند اينها در كشور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دست به دست هم بدهند؛ خداى متعال هم كمك خواهد كرد؛ همچنان كه تا امروز كمك كرده</w:t>
      </w:r>
      <w:r>
        <w:rPr>
          <w:rFonts w:eastAsia="IRNazanin" w:cs="IRNazanin"/>
          <w:color w:val="111111"/>
          <w:sz w:val="28"/>
          <w:szCs w:val="28"/>
          <w:rtl w:val="true"/>
          <w:lang w:bidi="fa-IR"/>
        </w:rPr>
        <w:t>.</w:t>
      </w:r>
      <w:r>
        <w:rPr>
          <w:rStyle w:val="FootnoteAnchor"/>
          <w:rtl w:val="true"/>
        </w:rPr>
        <w:footnoteReference w:id="659"/>
      </w:r>
      <w:bookmarkStart w:id="1344" w:name="pg9703_154956"/>
    </w:p>
    <w:p>
      <w:pPr>
        <w:pStyle w:val="Heading4"/>
        <w:numPr>
          <w:ilvl w:val="3"/>
          <w:numId w:val="1"/>
        </w:numPr>
        <w:rPr/>
      </w:pPr>
      <w:bookmarkStart w:id="1345" w:name="__RefHeading___Toc8211011_2870459653"/>
      <w:bookmarkStart w:id="1346" w:name="_Toc498"/>
      <w:bookmarkEnd w:id="1344"/>
      <w:bookmarkEnd w:id="1345"/>
      <w:r>
        <w:rPr/>
        <w:t>4</w:t>
      </w:r>
      <w:r>
        <w:rPr>
          <w:rtl w:val="true"/>
        </w:rPr>
        <w:t xml:space="preserve"> - </w:t>
      </w:r>
      <w:r>
        <w:rPr>
          <w:rtl w:val="true"/>
        </w:rPr>
        <w:t>نهادهاى فرهنگى</w:t>
      </w:r>
      <w:bookmarkEnd w:id="1346"/>
    </w:p>
    <w:p>
      <w:pPr>
        <w:pStyle w:val="Heading5"/>
        <w:numPr>
          <w:ilvl w:val="4"/>
          <w:numId w:val="1"/>
        </w:numPr>
        <w:rPr/>
      </w:pPr>
      <w:bookmarkStart w:id="1347" w:name="__RefHeading___Toc8211013_2870459653"/>
      <w:bookmarkStart w:id="1348" w:name="_Toc499"/>
      <w:bookmarkEnd w:id="1347"/>
      <w:r>
        <w:rPr>
          <w:rtl w:val="true"/>
        </w:rPr>
        <w:t>اشاره</w:t>
      </w:r>
      <w:bookmarkEnd w:id="1348"/>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اين طور احساس ميكنم كه همه ى رفتارهاى فردى و جمعىِ ما به عنوان مسئول و رفتارهاى ملّتمان، تحت تأثير دو مجموعه عوامل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مجموعه، آن استعدادها و امكانات و اينها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 توانايى ها و استعدادهاى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يك فرد را كه در نظر ميگيريم، يك قسمت از تلاش و فعّاليّتش در هر ميدانى از ميدانها، مربوط به آن استعدادها و توانايى ها و ظرفيّتهاى وجودى خودش يا فضايى است كه از آن استفاده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آن عامل مؤثّر و جهت دهنده ى ذهنيّت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فرهنگ، همان ذهنيّتها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هرجا كه من تعبير فرهنگ را به كار ميبرم، مرادم آن معناى عامّ فرهنگ است؛ يعنى آن ذهنيّتهاى حاكم بر وجود انسان كه رفتارهاى او را به سمتى هدايت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تسريع، يا كُند ميكند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حدّاقل نيمى از عوامل تعيين كننده و پيش برنده و جهت دهنده به همه ى رفتارها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اينكه مسئله، كاملاً محسوس شود و آن نگرانى كه در ذهن بنده است، بيشتر واضح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چرا گاهى اوقات به اين مسئله، زياد ميپردازم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جبهه ى جنگ را فرض بفرماييد كه يك مجموعه سرباز، با فداكارى، با قدرت تصميم، با اراده و با ايستادگى ميجنگند؛ مثل جنگى كه ما هشت سال در جبهه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شما وارد منطقه اى ميشديد، ميديديد يك مشت جوان مؤمنِ حزب اللّهىِ فداكارِ ازجان گذشته، ايستاده اند و مبارزه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هركدام سؤال ميكرديد چرا مبارزه ميكنيد؟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وظيفه 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گفتند، دستور دينى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كشور من تجاوز كرده، مرزها و ناموس مرا تهديد ميكند؛ ما ملّت زنده اى هستيم و بايد از خودمان دفاع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مجموعه اى از باورهاى ذهنى را براى شما در ميان ميگذارد كه اعتقاد به خدا، اعتقاد به قيامت، اعتقاد به شهادت، اعتقاد به دستور امام، لزوم اطاعت از امام، اعتقاد به متجاوز بودن اين دشمن، اعتقاد </w:t>
      </w:r>
    </w:p>
    <w:p>
      <w:pPr>
        <w:pStyle w:val="BookText"/>
        <w:rPr/>
      </w:pPr>
      <w:r>
        <w:rPr>
          <w:rFonts w:ascii="IRNazanin" w:hAnsi="IRNazanin" w:eastAsia="IRNazanin"/>
          <w:color w:val="111111"/>
          <w:sz w:val="28"/>
          <w:sz w:val="28"/>
          <w:szCs w:val="28"/>
          <w:rtl w:val="true"/>
          <w:lang w:bidi="fa-IR"/>
        </w:rPr>
        <w:t>به اينكه من ملّتى هستم كه بايد از خودم دفاع كنم،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مجموعه ى درهم آميخته ى درهم تنيده ى اعتقادات دينى و اينها در بيان او بروز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 بينيد كه اين اعتقادات موجب شده است تا اين جوان بايستد، از آسايش خانه اش، از زندگى، از تحصيل و دانشگاهش دست بكشد، به جبهه برود و جان خودش را به خطر بيندازد؛ احياناً هم كشته يا مجروح شود و تا آخر عمر با آن بسازد كه الان روى چرخ، تعدادى از آنها را مشاهده ميكنيد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اگر در همين حالى كه اين جوان در اين ميدان با اين حرارت ميجنگد، يك نفر بيايد، بنا كند در اين باورها خدشه كردن و مثلاً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شما ميگوييد اين دشمن، متجاوز است، چه تجاوزى؟ ما اوّل حمله كرديم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شروع كند در ذهنيّت او رخنه كردن و اعتقاد او را به متجاوز بودن اين دشمن و به فضيلت و ارزش شهادت، ضعيف كند؛ اعتقاد او را به اينكه وقتى امام دستور داد، بايد دستور امام عمل شود، تضعيف كند؛ اعتقاد و باور او را به اينكه يك فرد بايد از كشور، از ميهن و از مرزهاى خودش دفاع كند، ضعيف كند؛ خب، شما ببينيد اين جوان مؤمنِ آماده اى كه مثل گلوله ى سوزانى به سمت سينه ى دشمن حركت ميكرد، با اين تبديل باورها تبديل به 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يك موجود پشيمان، متزلزل، مردّد و احياناً پشت به جبهه كرده، تبديل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همين آدم، همين شخصيّت، با همان استعدادها، با همان قدرت بدنى، با همان هوش، با همان توانى كه ازلحاظ جسمانى و مغزى و قدرت اراده و تصميم گيرى داشت، با تبديل محتواى ذهنى خودش، از يك موجود فعّال پيشروِ اثرگذار، تبديل به يك موجود منفعلِ منهزم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بسيار واضحى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ممكن است كسى هم برود، آن احساسات، آن ايمان و آن باور را در او تقويت كند، يا در كسى كه آن چنان نيست، اين ايمان را به وجود آورد و از او يك موجود اثرگذارِ فعّالِ پيشروِ آن چنانى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 اين نكته، متنبّه شدم كه اينكه </w:t>
      </w:r>
    </w:p>
    <w:p>
      <w:pPr>
        <w:pStyle w:val="BookText"/>
        <w:rPr/>
      </w:pP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مداد العلماء افضل من دماء الشّهداء</w:t>
      </w:r>
      <w:r>
        <w:rPr>
          <w:rFonts w:eastAsia="IRNazanin" w:cs="IRNazanin"/>
          <w:color w:val="111111"/>
          <w:sz w:val="28"/>
          <w:szCs w:val="28"/>
          <w:rtl w:val="true"/>
          <w:lang w:bidi="fa-IR"/>
        </w:rPr>
        <w:t>»</w:t>
      </w:r>
      <w:r>
        <w:rPr>
          <w:rStyle w:val="FootnoteAnchor"/>
          <w:rtl w:val="true"/>
        </w:rPr>
        <w:footnoteReference w:id="660"/>
      </w:r>
      <w:r>
        <w:rPr>
          <w:rFonts w:ascii="IRNazanin" w:hAnsi="IRNazanin" w:eastAsia="IRNazanin"/>
          <w:color w:val="111111"/>
          <w:sz w:val="28"/>
          <w:sz w:val="28"/>
          <w:szCs w:val="28"/>
          <w:rtl w:val="true"/>
          <w:lang w:bidi="fa-IR"/>
        </w:rPr>
        <w:t>، معنايش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عالِم است كه ميتواند محتواى ذهن انسانى را تبديل به چيزى كند كه از اين جسم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رايج امروز، از اين سخت افزارِ موجودِ بشرى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انسان متعالى، يك انسان پيشرو و يك انسان فعّال و مقاوم بسازد؛ يك عالِم ميتواند اين كار را بكند؛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واقعاً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افضل از دماء 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براى خاطر اينكه همين جوانان طلبه ى ما در ميدان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رزمى تبليغى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ميدان جنگ ميرفتند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بارها آنها را در آنجا مشاهده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انسانها و آدمهاى معمولى را تبديل به آدمهاى مقاوم ميكردند؛ انسانهاى سست را تبديل به آدمهاى قرص و انسانهاى متزلزل را تبديل به انسانهاى ايستاده ى داراى مقاومت ميكردند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نقشِ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همين را در وضع كلّ كشور، تعميم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ما در كشورى قرار داريم و نظامى هستيم كه به ايستادگى مردم، به توانايى هاى فكرى، به عزم راسخ و به تأثيرناپذيرى مردم از دشمن خودشان احتياج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بايستى اين مسئوليّت را انجام دهد؟ چه كسى بايستى به مردم تفهيم كند كه دشمن كيست و دشمنىِ او چگونه است و امروز نياز اين كشور به چيست؟ چه كسى بايستى دين را كه مايه ى سرفرازى و ايستادگى ملّت و مايه ى فداكارى انسانها و تسليم نشدن آنها در مقابل جاذبه هاى گوناگون جاذبه هاى مادّى است، به مردم، به نسل جوان، به دانشجو و به آدمهاى جامعه، منتقل كند و بدهد؟ آيا درست است ما منتظر بنشينيم كه آيا حوزه ى علميّه و روحانيّت، با همان روشهاى قديمى و با همان جلسات سخنرانى و اينها اين كارها را انجام دهند؟ يا نه، ما كه امروز دولت اسلامى و نظام جمهورى اسلامى هستيم مسئوليّتى برعهده گرفته ايم و به عنوان رجال دين و مسئولين دينى هستيم؛ چه آنهايى كه معمّم هستند، چه آنهايى كه معمّم نيستند و همه ى كسانى كه در نظام، </w:t>
      </w:r>
    </w:p>
    <w:p>
      <w:pPr>
        <w:pStyle w:val="BookText"/>
        <w:rPr/>
      </w:pPr>
      <w:r>
        <w:rPr>
          <w:rFonts w:ascii="IRNazanin" w:hAnsi="IRNazanin" w:eastAsia="IRNazanin"/>
          <w:color w:val="111111"/>
          <w:sz w:val="28"/>
          <w:sz w:val="28"/>
          <w:szCs w:val="28"/>
          <w:rtl w:val="true"/>
          <w:lang w:bidi="fa-IR"/>
        </w:rPr>
        <w:t>مسئوليّتى قبول كرده اند، در واقع مسئوليّت قبول كرده اند كه نظام اسلامى را در اين كشور، پايدار و مستقر كنند و به تكامل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غير از ما چه كسى مسئول است كه مردم را اگر متزلزلند، تبديل به انسانهاى مقاوم كند؛ اگر دچار ترديدند، ترديد آنها را برطرف كند؛ اگر در باورهاى آنها اختلالى وجود دارد، باورهاى صحيح و قوى را به آنها بدهد؛ اگر در مقابل اهداف و مسئوليّتهاى دشمن، دچار ترديد و شك و تزلزل هستند، اين شك و ترديد را برطرف و آنها را عازم و مصمّم كند؛ تا اين مردم از آن حقّى كه امروز پرچم آن را اين كشور به دست گرفته است، جانانه دفاع كنند؟ چه كسى مسئول اين است كه مردم را به اين سمت بكشاند؟ غير از ما، غير از مسئولين، بخصوص مسئولين امور فرهنگى كشور و ازجمله همين شوراى عالى انقلاب فرهنگى كه براى همين مقصود هم به وجود آمده است؟</w:t>
      </w:r>
      <w:r>
        <w:rPr>
          <w:rFonts w:eastAsia="IRNazanin" w:cs="IRNazanin"/>
          <w:color w:val="111111"/>
          <w:sz w:val="28"/>
          <w:szCs w:val="28"/>
          <w:rtl w:val="true"/>
          <w:lang w:bidi="fa-IR"/>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امروز اين مردم را متديّن و متشرّع و پايبند به دين و آگاه از مبانى دينى و برخوردار از معرفت دينى تربيت كنيم، هرچه به اين سمت پيش برويم، اين مملكت و آينده ى اين كشور و اين ملّت را تضمين كرده ايم؛ هر مقدار كه اجازه ى رخنه در اين موانع را بدهيم و اجازه دهيم كه در باورها و در مقدّسات دينى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ى شهادت، در مسئله ى جهاد و در دشمنىِ دشمنان واضح اسلام و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خدشه شود و همين طور در ذهنهاى مردم تسرّب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اين را اجازه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آينده ى اين مملكت و اين ملّت را بيشتر به خطر انداخته ايم و امكان سعادتى را كه اين ملّت براى آن قيام كرد و اين حركت عظيم را انجام داد، ضعيف تر و امكان حضور و غلبه ى دشمن را بيشتر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 عملى نيست، مگر با تقويت كار فرهنگى و حقيقتاً مسئولين فرهنگى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شوراى عالى انقلاب فرهنگى، چه عناصر محترمى از دولت كه در اين شورا هستند، چه سازمانهاى غير دولتى مثل سازمان تبليغات و ديگران و ديگران كه مسئوليّت فرهنگى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احساس مسئوليّت و وظيفه كنند و در </w:t>
      </w:r>
    </w:p>
    <w:p>
      <w:pPr>
        <w:pStyle w:val="BookText"/>
        <w:rPr/>
      </w:pPr>
      <w:r>
        <w:rPr>
          <w:rFonts w:ascii="IRNazanin" w:hAnsi="IRNazanin" w:eastAsia="IRNazanin"/>
          <w:color w:val="111111"/>
          <w:sz w:val="28"/>
          <w:sz w:val="28"/>
          <w:szCs w:val="28"/>
          <w:rtl w:val="true"/>
          <w:lang w:bidi="fa-IR"/>
        </w:rPr>
        <w:t>ميدان كار بيفتند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امروز اساس كار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گذشته هم تقريباً شبيه همين صحبتها را كرده ام و بر روى اين مسئله تأكيد نموده ام كه ما بايد تلاش كنيم كه تديّن در جامعه، غلبه پيدا كند و مردم به سمت تديّن حركت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تديّن، مقدّس مآبى و گرايش به ظاهر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ظواهر هم خيلى مهم است، بايد حتماً ظواهر را هم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شعارى دينى را هم نبايد دست كم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بسيار بسيار مؤثّر است؛ امّا در كنار اين بايستى كارهاى عميق، مبنايى، فكرى و اعتقادى انجام گيرد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انقلاب، آن كسانى كه توان كارهاى تبليغى، دينى را داشتند، به قدر تلاش خودشان كارهايى ميكردند؛ امروز آن تلاشها بايد هزاران برابر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نميشود گفت ده برابر و صد برابر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يك نظام و دولت به اين عظمت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امكانات به اين فراوانى كه در اختيار ما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مردم را مثل سيل به سمت اسلام، به سمت اهداف و مبانى اسلامى پيش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عازم باشيم و تصميم داشته باشيم، چه چيزى ميتواند جلويمان را در اين ميدان سد كند؟ لذاست كه من حقيقتاً از بعضى بخشهاى دولتى گله دارم و گله ى خودم را گفته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معتقدم كم كارى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يك بار در اين جلسه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سه سال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مطلبى را به آقايان عرض كردم؛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نيست كه ما آن تفكّر نقطه ى مقابل خودمان را قلع وقمع كنيم؛ ما كه اهل قلع وقمعِ فكر نيستيم؛ اصلاً دنبال اين نيستيم و معتقد نيستيم كه قلع وقمع يك فكر، اوّلاً ممكن است و ثانياً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معتقديم كه بايد يك فكر، مطرح هم بشود، گفته و نوشته هم بشود؛ ولى ما كه صاحب فكر درست و منطق و استدلال صحيح هستيم، با منطق و استدلال نشان دهيم كه اين فكر،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مقابل اظهارات فكرى چه در زمينه ى سياسى و چه در زمينه ى اسلامى كه مخالفين و دشمنان اسلام و مقابله كنندگان با اسلام و مسلمين و نظام اسلامى مطرح </w:t>
      </w:r>
    </w:p>
    <w:p>
      <w:pPr>
        <w:pStyle w:val="BookText"/>
        <w:rPr/>
      </w:pPr>
      <w:r>
        <w:rPr>
          <w:rFonts w:ascii="IRNazanin" w:hAnsi="IRNazanin" w:eastAsia="IRNazanin"/>
          <w:color w:val="111111"/>
          <w:sz w:val="28"/>
          <w:sz w:val="28"/>
          <w:szCs w:val="28"/>
          <w:rtl w:val="true"/>
          <w:lang w:bidi="fa-IR"/>
        </w:rPr>
        <w:t>ميكنند، كار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مشاهده شود كه كسانى حقيقتاً وارد ميدان ميشوند و صف آرايى فرهنگى ميكنند، بنده خوشحال ميشوم كه آن حرفها بيش از آنچه كه حالا گفته ميشود،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مهم اين است كه ما اين صف آرايى را مشاهده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وزارت ارشاد، وزارت آموزش عالى، وزارت بهداشت و درمان، وزارت آموزش وپرورش، سازمان تبليغات و صداوسيما بايستى نشان دهند كه يك صف آرايى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آرايش نيروهاى فرهنگى بايستى يك آرايش دينى، اسلامى و انقلابى باشد؛ اين بُروبرگرد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غلط و خطرناك است كه ما ناگهان احساس كنيم آرايش ما به وسيله ى نيروهاى دشمن به هم خورده و ما خودمان همديگر را نمى شناسيم؛ مثل ميدان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ناگهان نگاه كنيد، ببينيد به جاى اينكه نيروى شما در مقابل دشمن سنگر بگيرد و خاكريز درست كند، خاكريزهايش تا دل دشمن رفته و خاكريز دشمن هم تا دل شما است و قاطى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احياناً شما در مقابل بعضى از خودى ها خاكريز زده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انسان را نگران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از اين نگرانم</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نگاه ميكنم، ميبينم كه در محيط كار فرهنگى ما به عنوان اسلام، كارِ خيلى كمى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بفرماييد وزارت ارشاد نمى آيد اعلان كند كه من ميخواهم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سينماى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ما از چه خجالت ميكشيم؟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روز در اين دنيا كسانى بودند كه 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بردن نام اسلام، خجالت ميكشيدند؛ ما آمديم اسلام را در دنيا سكّه ى رايج و نرخ شاه عبّاسى كرديم؛ حالا خجالت بكشيم از اينكه بگوييم سينما و تئاتر اسلامى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اعلان نميكنند؟ صريحاً بگويند كه ما ميخواهيم سينمايمان را اسلامى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سينماى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يعنى ما ميخواهيم محتواى اين تكنيك، اين قالب و اين هنر را كه از ديگران گرفته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خيلى چيزهاى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ميخواهيم از قالب اين، هرچه را كه با اسلام منافات دارد، حذف كنيم</w:t>
      </w:r>
      <w:r>
        <w:rPr>
          <w:rFonts w:eastAsia="IRNazanin" w:cs="IRNazanin"/>
          <w:color w:val="111111"/>
          <w:sz w:val="28"/>
          <w:szCs w:val="28"/>
          <w:rtl w:val="true"/>
          <w:lang w:bidi="fa-IR"/>
        </w:rPr>
        <w:t xml:space="preserve">. </w:t>
      </w:r>
      <w:bookmarkStart w:id="1349" w:name="pg9703_154968"/>
    </w:p>
    <w:p>
      <w:pPr>
        <w:pStyle w:val="BookText"/>
        <w:rPr/>
      </w:pPr>
      <w:bookmarkEnd w:id="1349"/>
      <w:r>
        <w:rPr>
          <w:rFonts w:ascii="IRNazanin" w:hAnsi="IRNazanin" w:eastAsia="IRNazanin"/>
          <w:color w:val="111111"/>
          <w:sz w:val="28"/>
          <w:sz w:val="28"/>
          <w:szCs w:val="28"/>
          <w:rtl w:val="true"/>
          <w:lang w:bidi="fa-IR"/>
        </w:rPr>
        <w:t>چه مانعى دارد اين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گفته نميشود كه ما در هنرهاى نمايشى مان و در دانشگاه و در فلان برنامه، كارگردان مسلمان ميخواهيم؟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معنا تصريح شود كه ما ميخواهيم كارگردان مسلمان، فيلمنامه نويس و بازيگر مسلمان درست كنيم و فضاى جامعه را اسلامى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تصريح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محيط دانشگاه تصريح نميشود كه ما ميخواهيم دانشگاه را اسلامى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سال قبل، اين را مطرح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اطّلاع دارم كه آقايان جلساتى داريد؛ ان شاءالله كه اين جلسات به نتايج خوبى هم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ميگويم از اينكه شما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ميخواهيم دانشگاه، اسلامى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خجالت نكشيد و از اين نترسيد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 چيزى است كه اين ملّت براى آن قيام كرده است و من و شما پوسته ى رويى و ظاهر اين ملّت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ى ما، فكر، گمان و روحيّات ما حاكى از اعماق عظيم قشرهاى اين ملّت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قشرهاى ملّت، همان كسانى هستند كه اين انقلاب را به وجود آوردند، اين جنگ را اداره كردند و اين همه شهيد دادند؛ الان هم حاضرند؛ اگر امتحانى پيش آيد، همان طور شهيد خواهند داد، كشته خواهند شد و گرسنگى خواهند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مؤمنند</w:t>
      </w:r>
      <w:r>
        <w:rPr>
          <w:rFonts w:eastAsia="IRNazanin" w:cs="IRNazanin"/>
          <w:color w:val="111111"/>
          <w:sz w:val="28"/>
          <w:szCs w:val="28"/>
          <w:rtl w:val="true"/>
          <w:lang w:bidi="fa-IR"/>
        </w:rPr>
        <w:t>.</w:t>
      </w:r>
      <w:r>
        <w:rPr>
          <w:rStyle w:val="FootnoteAnchor"/>
          <w:rtl w:val="true"/>
        </w:rPr>
        <w:footnoteReference w:id="661"/>
      </w:r>
    </w:p>
    <w:p>
      <w:pPr>
        <w:pStyle w:val="Heading5"/>
        <w:numPr>
          <w:ilvl w:val="4"/>
          <w:numId w:val="1"/>
        </w:numPr>
        <w:rPr/>
      </w:pPr>
      <w:bookmarkStart w:id="1350" w:name="__RefHeading___Toc8211015_2870459653"/>
      <w:bookmarkStart w:id="1351" w:name="_Toc500"/>
      <w:bookmarkEnd w:id="1350"/>
      <w:r>
        <w:rPr>
          <w:rtl w:val="true"/>
        </w:rPr>
        <w:t>لزوم پاسخگويى به شبهات مطرح شده از سوى دشمن</w:t>
      </w:r>
      <w:bookmarkEnd w:id="1351"/>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كارهايى كه در باب تبليغات بايد انجام داد، پاسخگويى به شبهات پرتاب شده ى در ميان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دستگاه هاى تبليغاتى ما، همه بايد مراقب باشند و مواظب باشند و عمل كنند؛ وزارت ارشاد، سازمان تبليغات، دفتر تبليغات، دستگاه هايى كه متولّى و متصدّى امور ارتباطى و رسانه اى هستند، صداوسيما، ديگران؛ همه بايد مراقب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به طور دائم دارد شبهه ايجاد ميكند؛ شبهات متراكم پشت سرهم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اين گره ها را باز كرد، اين شبهه ها را بايد برطرف كرد، ذهنها را بايستى </w:t>
      </w:r>
      <w:bookmarkStart w:id="1352" w:name="pg9703_154970"/>
    </w:p>
    <w:p>
      <w:pPr>
        <w:pStyle w:val="BookText"/>
        <w:rPr/>
      </w:pPr>
      <w:bookmarkEnd w:id="1352"/>
      <w:r>
        <w:rPr>
          <w:rFonts w:ascii="IRNazanin" w:hAnsi="IRNazanin" w:eastAsia="IRNazanin"/>
          <w:color w:val="111111"/>
          <w:sz w:val="28"/>
          <w:sz w:val="28"/>
          <w:szCs w:val="28"/>
          <w:rtl w:val="true"/>
          <w:lang w:bidi="fa-IR"/>
        </w:rPr>
        <w:t>فارغ كرد، آسوده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جوان ما احساس گيجى و حيرت بكند؛ يكى از اين طرف، يكى از آن طرف؛ دائم شبهه درست كن، دائم اشكال درست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جوان را كمك كرد؛ ذهنها را بايد كمك كرد</w:t>
      </w:r>
      <w:r>
        <w:rPr>
          <w:rFonts w:eastAsia="IRNazanin" w:cs="IRNazanin"/>
          <w:color w:val="111111"/>
          <w:sz w:val="28"/>
          <w:szCs w:val="28"/>
          <w:rtl w:val="true"/>
          <w:lang w:bidi="fa-IR"/>
        </w:rPr>
        <w:t>.</w:t>
      </w:r>
      <w:r>
        <w:rPr>
          <w:rStyle w:val="FootnoteAnchor"/>
          <w:rtl w:val="true"/>
        </w:rPr>
        <w:footnoteReference w:id="662"/>
      </w:r>
    </w:p>
    <w:p>
      <w:pPr>
        <w:pStyle w:val="Heading5"/>
        <w:numPr>
          <w:ilvl w:val="4"/>
          <w:numId w:val="1"/>
        </w:numPr>
        <w:rPr/>
      </w:pPr>
      <w:bookmarkStart w:id="1353" w:name="__RefHeading___Toc8211017_2870459653"/>
      <w:bookmarkStart w:id="1354" w:name="_Toc501"/>
      <w:bookmarkEnd w:id="1353"/>
      <w:r>
        <w:rPr>
          <w:rtl w:val="true"/>
        </w:rPr>
        <w:t>سازمان تبليغات اسلامى</w:t>
      </w:r>
      <w:bookmarkEnd w:id="1354"/>
    </w:p>
    <w:p>
      <w:pPr>
        <w:pStyle w:val="BookText"/>
        <w:rPr/>
      </w:pPr>
      <w:r>
        <w:rPr>
          <w:rFonts w:ascii="IRNazanin" w:hAnsi="IRNazanin" w:eastAsia="IRNazanin"/>
          <w:color w:val="111111"/>
          <w:sz w:val="28"/>
          <w:sz w:val="28"/>
          <w:szCs w:val="28"/>
          <w:rtl w:val="true"/>
          <w:lang w:bidi="fa-IR"/>
        </w:rPr>
        <w:t xml:space="preserve">سازمان تبليغات اسلامى يكى از مهم ترين رويشهاى انقلاب اسلامى است كه با تصميمى روشن بينانه و ژرف نگرانه با هدف تبليغ و عرضه ى انديشه ى تابناك اسلام ناب محمّدى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جامعه ى انقلابى بويژه جوانان جوياى حقيقت و معرفت،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سازمان بحمدالله طى حدود چهار دهه ى اخير منشأ خدمات و بركاتى بوده است و امروز ضرورت وجودى آن نه تنها كاهش نيافته بلكه ضريبى فزاينده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تبيين و عرضه ى فكر و فرهنگ و معارف اسلامى باتوجّه به نيازهاى روز و با نوآورى در ادبيّات و روشها به گونه اى كه بر جان و دل مخاطبان بنشيند و وجود آنان را از كوثر حقيقت دين سيراب نمايد، رسالت بسيار مهمّ اين سازمان است</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رسالت ديگر اين سازمان رصد و مقابله ى هوشمندانه با تهاجمات فكرى و فرهنگى و تبليغى و رسانه اى دشمنان دين و انقلاب و كشور است؛ دشمنانى كه نه امروز بلكه از چند دهه ى پيش، هويّت و شخصيّت و باور و رفتار و سبك زندگى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مردم خصوصاً جوانان را هدف قرار داده و با شيوه ها و ابزارهاى متّكى به فنّاورى هاى ارتباطى و رسانه اى اعمّ از هنر و سينما و فضاى مجازى و غيره، در صدد تهى كردن انقلاب از عقبه ى دينى و ايمانى و مردمى آن ميباشند</w:t>
      </w:r>
      <w:r>
        <w:rPr>
          <w:rFonts w:eastAsia="IRNazanin" w:cs="IRNazanin"/>
          <w:color w:val="111111"/>
          <w:sz w:val="28"/>
          <w:szCs w:val="28"/>
          <w:rtl w:val="true"/>
          <w:lang w:bidi="fa-IR"/>
        </w:rPr>
        <w:t>.</w:t>
      </w:r>
      <w:r>
        <w:rPr>
          <w:rStyle w:val="FootnoteAnchor"/>
          <w:rtl w:val="true"/>
        </w:rPr>
        <w:footnoteReference w:id="663"/>
      </w:r>
      <w:bookmarkStart w:id="1355" w:name="pg9703_154972"/>
    </w:p>
    <w:p>
      <w:pPr>
        <w:pStyle w:val="Heading5"/>
        <w:numPr>
          <w:ilvl w:val="4"/>
          <w:numId w:val="1"/>
        </w:numPr>
        <w:rPr/>
      </w:pPr>
      <w:bookmarkStart w:id="1356" w:name="__RefHeading___Toc8211019_2870459653"/>
      <w:bookmarkStart w:id="1357" w:name="_Toc502"/>
      <w:bookmarkEnd w:id="1355"/>
      <w:bookmarkEnd w:id="1356"/>
      <w:r>
        <w:rPr>
          <w:rtl w:val="true"/>
        </w:rPr>
        <w:t>كار مهمّ شوراى هماهنگى تبليغات اسلامى</w:t>
      </w:r>
      <w:bookmarkEnd w:id="1357"/>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 مهمّ شوراى هماهنگى تبليغات، تبليغ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ريشه ى قرآنى دارد؛ كارى نيست كه ما آن را اختراع كرده باشيم يا از كسى در دنيا آن را ياد گرفته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در سوره ى مباركه ى احزاب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رِسٰالاٰتِ اَللّٰهِ وَ يَخْشَوْنَهُ وَ لاٰ يَخْشَوْنَ أَحَداً إِلاَّ اَللّٰهَ وَ كَفىٰ بِاللّٰهِ حَسِيباً</w:t>
      </w:r>
      <w:r>
        <w:rPr>
          <w:rFonts w:eastAsia="IRNazanin" w:cs="IRNazanin"/>
          <w:color w:val="111111"/>
          <w:sz w:val="28"/>
          <w:szCs w:val="28"/>
          <w:rtl w:val="true"/>
          <w:lang w:bidi="fa-IR"/>
        </w:rPr>
        <w:t>»</w:t>
      </w:r>
      <w:r>
        <w:rPr>
          <w:rStyle w:val="FootnoteAnchor"/>
          <w:rtl w:val="true"/>
        </w:rPr>
        <w:footnoteReference w:id="664"/>
      </w:r>
      <w:r>
        <w:rPr>
          <w:rFonts w:ascii="Amiri" w:hAnsi="Amiri" w:eastAsia="Amiri" w:cs="Amiri"/>
          <w:color w:val="111111"/>
          <w:sz w:val="28"/>
          <w:sz w:val="28"/>
          <w:szCs w:val="28"/>
          <w:rtl w:val="true"/>
          <w:lang w:bidi="ar-SA"/>
        </w:rPr>
        <w:t xml:space="preserve">و در سوره ى مباركه ى مائده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w:t>
      </w:r>
      <w:r>
        <w:rPr>
          <w:rStyle w:val="FootnoteAnchor"/>
          <w:rtl w:val="true"/>
        </w:rPr>
        <w:footnoteReference w:id="665"/>
      </w:r>
      <w:r>
        <w:rPr>
          <w:rFonts w:ascii="IRNazanin" w:hAnsi="IRNazanin" w:eastAsia="IRNazanin"/>
          <w:color w:val="111111"/>
          <w:sz w:val="28"/>
          <w:sz w:val="28"/>
          <w:szCs w:val="28"/>
          <w:rtl w:val="true"/>
          <w:lang w:bidi="fa-IR"/>
        </w:rPr>
        <w:t>پروردگار عالم دستور تبليغ را به پيغمبر خودش عنايت ميكند و در آيات كريمه ى قرآن از قول پيغمبران، مكرّر در مكرّر مسئله ى تبليغ ذكر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أُبَلِّغُكُمْ رِسٰالاٰتِ رَبِّي وَ أَنْصَحُ لَكُمْ</w:t>
      </w:r>
      <w:r>
        <w:rPr>
          <w:rFonts w:eastAsia="IRNazanin" w:cs="IRNazanin"/>
          <w:color w:val="111111"/>
          <w:sz w:val="28"/>
          <w:szCs w:val="28"/>
          <w:rtl w:val="true"/>
          <w:lang w:bidi="fa-IR"/>
        </w:rPr>
        <w:t>»</w:t>
      </w:r>
      <w:r>
        <w:rPr>
          <w:rStyle w:val="FootnoteAnchor"/>
          <w:rtl w:val="true"/>
        </w:rPr>
        <w:footnoteReference w:id="6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يعنى چه؟ يعنى رساندن؛ رساندن چه؟ رساندن يك پيام، يك سخن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تبليغ اسلامى است؛ منتها شرط اين تبليغ اين است كه صادقانه باشد، صميمانه باشد، امانت دارانه باشد، مسئولانه باشد؛ اين معناى تبليغ است؛ در واقع كار باعظمتى كه شما انجام ميدهيد،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تبليغ اسلامى عبارت است از تفاهم با مردم؛ بحثِ كنترل نيست، بحثِ تفاهم است؛ ذهنها را به سمت يك هدف عالى و والايى متوجّه كردن و ذهنها را به هم نزديك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اين تفاهم چيست؟ اثر تفاهم اين است كه مردم در جهت كارهاى اساسى و خير، خودشان مسئولانه وارد ميشوند؛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تبليغ اسلامى، بحث قدرت يابى نيست، بحث دست يافتن به پول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آوردن مردم در مقام مسئوليّت است؛ خودشان احساس مسئوليّت ميكنند، خودشان وارد ميشوند و قهراً نتيجه اى كه بر اين حركت مردمى عظيم </w:t>
      </w:r>
      <w:bookmarkStart w:id="1358" w:name="pg9703_154975"/>
    </w:p>
    <w:p>
      <w:pPr>
        <w:pStyle w:val="BookText"/>
        <w:rPr/>
      </w:pPr>
      <w:bookmarkEnd w:id="1358"/>
      <w:r>
        <w:rPr>
          <w:rFonts w:ascii="IRNazanin" w:hAnsi="IRNazanin" w:eastAsia="IRNazanin"/>
          <w:color w:val="111111"/>
          <w:sz w:val="28"/>
          <w:sz w:val="28"/>
          <w:szCs w:val="28"/>
          <w:rtl w:val="true"/>
          <w:lang w:bidi="fa-IR"/>
        </w:rPr>
        <w:t>مترتّب شد، منافعش هم متوجّه خود مردم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تبليغ است؛ بنابراين بكلّى متفاوت است با آن كارى كه غربى ها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پروپاگانداى غربى، فريب افكار عمومى اشكالى ندارد، بازيگرى اشكالى ندارد، رفتارهاى هنرپيشه وار اشكالى ندارد، دروغ گفتن اشكالى ندارد؛ هرچه انسان را به آن نتيجه ى مادّى برساند، در پروپاگانداى غربى جايز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اسلامى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 اسلامى، صداقت، امانت دارى، احساس مسئوليّت و مانند اينها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مسئله ى تبليغ</w:t>
      </w:r>
      <w:r>
        <w:rPr>
          <w:rFonts w:eastAsia="IRNazanin" w:cs="IRNazanin"/>
          <w:color w:val="111111"/>
          <w:sz w:val="28"/>
          <w:szCs w:val="28"/>
          <w:rtl w:val="true"/>
          <w:lang w:bidi="fa-IR"/>
        </w:rPr>
        <w:t>.</w:t>
      </w:r>
      <w:r>
        <w:rPr>
          <w:rStyle w:val="FootnoteAnchor"/>
          <w:rtl w:val="true"/>
        </w:rPr>
        <w:footnoteReference w:id="667"/>
      </w:r>
    </w:p>
    <w:p>
      <w:pPr>
        <w:pStyle w:val="Heading5"/>
        <w:numPr>
          <w:ilvl w:val="4"/>
          <w:numId w:val="1"/>
        </w:numPr>
        <w:rPr/>
      </w:pPr>
      <w:bookmarkStart w:id="1359" w:name="__RefHeading___Toc8211021_2870459653"/>
      <w:bookmarkStart w:id="1360" w:name="_Toc503"/>
      <w:bookmarkEnd w:id="1359"/>
      <w:r>
        <w:rPr>
          <w:rtl w:val="true"/>
        </w:rPr>
        <w:t>ركن مهمّ تبليغ، دادن اميد به آينده و اعتمادبه نفس به مردم</w:t>
      </w:r>
      <w:bookmarkEnd w:id="1360"/>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قهراً افكار عمومى وقتى كه در يك مسئله اى فعّال شد و صاحب نظر شد، به طور طبيعى جسمها را به حركت درمى آورَد، ذهنها را به حركت درمى آورَد، ابتكارها را وارد ميدان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طبيعى در تبليغ اسلامى، فرصتها و تهديدها براى مردم بيان ميشود؛ دشمنها و دوستها براى مردم معيّن ميشوند، شناسانده ميشوند؛ اعتمادبه نفس به مردم داده ميشود؛ اينها در تبليغ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تبليغات پيغمبران را با آن شرايط سختى كه داشتند نگاه كنيد؛ در سخت ترين شرايط در جنگِ خندق كه داشتند خندق ميكندند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ضلع مهمّى از مدينه، مسلمانها خندق ميكندند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هم بودند، هوا هم بسيار گرم بود، خود پيغمبر هم با اينها مشغول بود؛ يكجا مسلمانها رسيدند به يك سنگ سختى كه هرچه كردند نتوانستند اين سنگ را جابه جا كنند؛ به پيغمبر عرض كردند يا رسول الله اينجا يك سنگ خيلى سختى هست و نميتوانيم آن را حركت بدهيم؛ حضرت خودشان تشريف آوردند آنجا، كلنگ را گرفتند، يك ضربه ى محكمى با كلنگ زدند و برق جست از اين ضربه ى مهم؛ پيغمبر فرمود كه </w:t>
      </w:r>
      <w:bookmarkStart w:id="1361" w:name="pg9703_154977"/>
    </w:p>
    <w:p>
      <w:pPr>
        <w:pStyle w:val="BookText"/>
        <w:rPr/>
      </w:pPr>
      <w:bookmarkEnd w:id="1361"/>
      <w:r>
        <w:rPr>
          <w:rFonts w:ascii="IRNazanin" w:hAnsi="IRNazanin" w:eastAsia="IRNazanin"/>
          <w:color w:val="111111"/>
          <w:sz w:val="28"/>
          <w:sz w:val="28"/>
          <w:szCs w:val="28"/>
          <w:rtl w:val="true"/>
          <w:lang w:bidi="fa-IR"/>
        </w:rPr>
        <w:t>من در اين برق، كاخ كسرى را ديدم كه شما خواهيد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اكرم در چه شرايطى، در سخت ترين شرايط، ميفرمايد كه من كاخ كسرى را ميبينم كه شما ميگيريد؛ من امپراتور روم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ضربه ى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ميبينم كه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شكست ميدهيد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اعتمادبه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نگاه پيغمبر با نگاه امثال ماها و اميد دادن او و خبر دادن او با خبر دادن امثال ماها، زمين تا آسمان تفاوت دارد؛ او ميديد، به طور واقعى مشاهده ميكرد، امّا ما تحليل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و اعتماد، در تبليغ بايد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ملّت بدترين حادثه اين است كه اعتمادبه نفسش را از دست بدهد، اميدش به آينده را از دست بدهد</w:t>
      </w:r>
      <w:r>
        <w:rPr>
          <w:rFonts w:eastAsia="IRNazanin" w:cs="IRNazanin"/>
          <w:color w:val="111111"/>
          <w:sz w:val="28"/>
          <w:szCs w:val="28"/>
          <w:rtl w:val="true"/>
          <w:lang w:bidi="fa-IR"/>
        </w:rPr>
        <w:t>.</w:t>
      </w:r>
      <w:r>
        <w:rPr>
          <w:rStyle w:val="FootnoteAnchor"/>
          <w:rtl w:val="true"/>
        </w:rPr>
        <w:footnoteReference w:id="668"/>
      </w:r>
    </w:p>
    <w:p>
      <w:pPr>
        <w:pStyle w:val="Heading5"/>
        <w:numPr>
          <w:ilvl w:val="4"/>
          <w:numId w:val="1"/>
        </w:numPr>
        <w:rPr/>
      </w:pPr>
      <w:bookmarkStart w:id="1362" w:name="__RefHeading___Toc8211023_2870459653"/>
      <w:bookmarkStart w:id="1363" w:name="_Toc504"/>
      <w:bookmarkEnd w:id="1362"/>
      <w:r>
        <w:rPr>
          <w:rtl w:val="true"/>
        </w:rPr>
        <w:t>حقيقت تبليغ، مواجهه ى با دشمن</w:t>
      </w:r>
      <w:bookmarkEnd w:id="1363"/>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عزيز،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امروز بيشترين نقشه ى دشمنان، اين كارهاى عظيم، متوجّه اين است كه ملّت ايران اين اعتمادبه نفسى را كه دارد،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من خواهم پرداخت به اين قضيّه، عرض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مهمّ جنگ نرم دشمن، امروز متوجّه اين است كه ملّت ايران اميدش را از دست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آيه اى كه عرض كرديم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يُبَلِّغُونَ رِسٰالاٰتِ اَللّٰهِ وَ يَخْشَوْنَهُ وَ لاٰ يَخْشَوْنَ أَحَداً إِلاَّ اَللّٰهَ</w:t>
      </w:r>
      <w:r>
        <w:rPr>
          <w:rFonts w:eastAsia="IRNazanin" w:cs="IRNazanin"/>
          <w:color w:val="111111"/>
          <w:sz w:val="28"/>
          <w:szCs w:val="28"/>
          <w:rtl w:val="true"/>
          <w:lang w:bidi="fa-IR"/>
        </w:rPr>
        <w:t>»</w:t>
      </w:r>
      <w:r>
        <w:rPr>
          <w:rStyle w:val="FootnoteAnchor"/>
          <w:rtl w:val="true"/>
        </w:rPr>
        <w:footnoteReference w:id="6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ميشود كه اين تبليغ، دشمن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ميفرمايد تبليغ ميكنند رسالات الهى را، از خدا ميترسند، از غير خدا نميترسند، پيدا است كه غير خدا در مقابل اين مبلّغين الهى، مبلّغين رسالات الله، صف آرايى دارند؛ بحث بر سر دعوا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در آن آيه ى شريفه 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 مٰا أُنْزِلَ إِلَيْكَ مِنْ رَبِّكَ وَ إِنْ لَمْ تَفْعَلْ فَمٰا بَلَّغْتَ رِسٰالَتَهُ وَ اَللّٰهُ يَعْصِمُكَ مِنَ اَلنّٰاسِ</w:t>
      </w:r>
      <w:r>
        <w:rPr>
          <w:rFonts w:eastAsia="IRNazanin" w:cs="IRNazanin"/>
          <w:color w:val="111111"/>
          <w:sz w:val="28"/>
          <w:szCs w:val="28"/>
          <w:rtl w:val="true"/>
          <w:lang w:bidi="fa-IR"/>
        </w:rPr>
        <w:t>»</w:t>
      </w:r>
      <w:r>
        <w:rPr>
          <w:rStyle w:val="FootnoteAnchor"/>
          <w:rtl w:val="true"/>
        </w:rPr>
        <w:footnoteReference w:id="670"/>
      </w:r>
      <w:r>
        <w:rPr>
          <w:rFonts w:ascii="Amiri" w:hAnsi="Amiri" w:eastAsia="Amiri" w:cs="Amiri"/>
          <w:color w:val="111111"/>
          <w:sz w:val="28"/>
          <w:sz w:val="28"/>
          <w:szCs w:val="28"/>
          <w:rtl w:val="true"/>
          <w:lang w:bidi="ar-SA"/>
        </w:rPr>
        <w:t xml:space="preserve">،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تو را حفظ ميكند، </w:t>
      </w:r>
    </w:p>
    <w:p>
      <w:pPr>
        <w:pStyle w:val="BookText"/>
        <w:rPr/>
      </w:pPr>
      <w:r>
        <w:rPr>
          <w:rFonts w:ascii="IRNazanin" w:hAnsi="IRNazanin" w:eastAsia="IRNazanin"/>
          <w:color w:val="111111"/>
          <w:sz w:val="28"/>
          <w:sz w:val="28"/>
          <w:szCs w:val="28"/>
          <w:rtl w:val="true"/>
          <w:lang w:bidi="fa-IR"/>
        </w:rPr>
        <w:t>نگران نباش، دغدغه نداشته باش از دشمن، پيدا است كه در مقابل تبليغ پيغمبر، صف دشمنان است، جبهه ى دشمنان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عزيز،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اين چيست؟ معنايش اين است كه شما آن وقتى كه تبليغ ميكنيد، تبليغ اساسى ميكنيد، تبليغ اسلامى ميكنيد، در مقابل اين تبليغ شما يك جبهه ى دشمنى صف آرايى ميكند؛ اين را بايد بدانيد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تبليغ ميدان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از اسم جنگ بدشان مى آيد؛ تا گفته ميشود جنگ اقتصادى يا جنگ نرم يا جنگ تبليغاتى، اينها بدشان مى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چرا اين قدر از جنگ صحبت ميكنيد؟ از صلح صحبت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جنگ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غفلت ما است كه اگر چنانچه دشمن متوجّه ما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جبهه ى دشمن به طرف ما نشانه گرفته كه تيرهاى خودش را پرتاب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غافل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نام لم ينم عنه</w:t>
      </w:r>
      <w:r>
        <w:rPr>
          <w:rFonts w:eastAsia="IRNazanin" w:cs="IRNazanin"/>
          <w:color w:val="111111"/>
          <w:sz w:val="28"/>
          <w:szCs w:val="28"/>
          <w:rtl w:val="true"/>
          <w:lang w:bidi="fa-IR"/>
        </w:rPr>
        <w:t>»</w:t>
      </w:r>
      <w:r>
        <w:rPr>
          <w:rStyle w:val="FootnoteAnchor"/>
          <w:rtl w:val="true"/>
        </w:rPr>
        <w:footnoteReference w:id="671"/>
      </w:r>
      <w:r>
        <w:rPr>
          <w:rFonts w:ascii="IRNazanin" w:hAnsi="IRNazanin" w:eastAsia="IRNazanin"/>
          <w:color w:val="111111"/>
          <w:sz w:val="28"/>
          <w:sz w:val="28"/>
          <w:szCs w:val="28"/>
          <w:rtl w:val="true"/>
          <w:lang w:bidi="fa-IR"/>
        </w:rPr>
        <w:t>شما اگر در سنگر خوابت برد، معنايش اين نيست كه طرف مقابل شما و دشمن شما هم خوابش برده؛ او مواظب شما است، او مراقب شما است، او منتظر است كه شما خوابت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 جنگ كه نبايد انسان خوف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دشمن الان در حال جنگ است؛ جنگ، جنگ نظامى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جنگ نظامى نميكنند، غلط هم ميكنند اگر بخواهند بكنند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جنگ هست، جنگ نرم هست، جنگهايى هست كه از جنگ نظامى خطرناك تر است؛ دشمن در حال جنگ با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پس توجّه داشته باشيد كه تبليغ يعنى مواجههِى با دشمن؛ تبليغ درست، يعنى سينه به سينه شدن با دشمن حقيقت، با ظلم و با ظلمات؛ اين، معناى تبليغ است؛ اين، حقيقت تبليغ است</w:t>
      </w:r>
      <w:r>
        <w:rPr>
          <w:rFonts w:eastAsia="IRNazanin" w:cs="IRNazanin"/>
          <w:color w:val="111111"/>
          <w:sz w:val="28"/>
          <w:szCs w:val="28"/>
          <w:rtl w:val="true"/>
          <w:lang w:bidi="fa-IR"/>
        </w:rPr>
        <w:t>.</w:t>
      </w:r>
      <w:r>
        <w:rPr>
          <w:rStyle w:val="FootnoteAnchor"/>
          <w:rtl w:val="true"/>
        </w:rPr>
        <w:footnoteReference w:id="672"/>
      </w:r>
      <w:bookmarkStart w:id="1364" w:name="pg9703_154981"/>
    </w:p>
    <w:p>
      <w:pPr>
        <w:pStyle w:val="Heading5"/>
        <w:numPr>
          <w:ilvl w:val="4"/>
          <w:numId w:val="1"/>
        </w:numPr>
        <w:rPr/>
      </w:pPr>
      <w:bookmarkStart w:id="1365" w:name="__RefHeading___Toc8211025_2870459653"/>
      <w:bookmarkStart w:id="1366" w:name="_Toc505"/>
      <w:bookmarkEnd w:id="1364"/>
      <w:bookmarkEnd w:id="1365"/>
      <w:r>
        <w:rPr>
          <w:rtl w:val="true"/>
        </w:rPr>
        <w:t>وظيفه ى معلّمان؛ رشد روحيّه ى مقاومت و هويّت مستقل</w:t>
      </w:r>
      <w:bookmarkEnd w:id="1366"/>
    </w:p>
    <w:p>
      <w:pPr>
        <w:pStyle w:val="BookText"/>
        <w:rPr/>
      </w:pPr>
      <w:r>
        <w:rPr>
          <w:rFonts w:ascii="IRNazanin" w:hAnsi="IRNazanin" w:eastAsia="IRNazanin"/>
          <w:color w:val="111111"/>
          <w:sz w:val="28"/>
          <w:sz w:val="28"/>
          <w:szCs w:val="28"/>
          <w:rtl w:val="true"/>
          <w:lang w:bidi="fa-IR"/>
        </w:rPr>
        <w:t>هويّت مستقل، اوّلين چيزى است كه ما بايستى در جوان خودمان، در نوجوان خودمان رشد بدهيم و پرورش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وقت اقتصاد مقاومتى معنا پيدا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نيست كه بعد ما براى اينكه بخواهيم اقتصاد مقاومتى انجام بگيرد، مسئولين بالاى دولتى بيايند بنشينند صد جلسه پشت سرهم تشكيل بدهند و مرتّب آئين نامه، مرتّب بخشنامه، مرتّب فلان؛ آخرش هم حالا به آن صورتى كه كامل است انجام نگيرد</w:t>
      </w:r>
      <w:r>
        <w:rPr>
          <w:rFonts w:eastAsia="IRNazanin" w:cs="IRNazanin"/>
          <w:color w:val="111111"/>
          <w:sz w:val="28"/>
          <w:szCs w:val="28"/>
          <w:rtl w:val="true"/>
          <w:lang w:bidi="fa-IR"/>
        </w:rPr>
        <w:t>.</w:t>
      </w:r>
      <w:r>
        <w:rPr>
          <w:rStyle w:val="FootnoteAnchor"/>
          <w:rtl w:val="true"/>
        </w:rPr>
        <w:footnoteReference w:id="673"/>
      </w:r>
    </w:p>
    <w:p>
      <w:pPr>
        <w:pStyle w:val="Heading5"/>
        <w:numPr>
          <w:ilvl w:val="4"/>
          <w:numId w:val="1"/>
        </w:numPr>
        <w:rPr/>
      </w:pPr>
      <w:bookmarkStart w:id="1367" w:name="__RefHeading___Toc8211027_2870459653"/>
      <w:bookmarkStart w:id="1368" w:name="_Toc506"/>
      <w:bookmarkEnd w:id="1367"/>
      <w:r>
        <w:rPr>
          <w:rtl w:val="true"/>
        </w:rPr>
        <w:t>نقش معلّمان در افزايش مقاومت ملّى</w:t>
      </w:r>
      <w:bookmarkEnd w:id="1368"/>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جامعه اى با معلومات باشد، مقاومتش در مقابل دشمن زياد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اى نسبت به علم حسّاسيّت داشته باشد، هنگامى كه با كشورها و ملّتهاى ديگر هم ارتباط برقرار كرد، اوّل سعى ميكند علم آنها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فرمانروايان ايران در سالهاى پيش و در دورانهاى گذشته، كارى كردند كه وقتى موضوع تبادل بين كشور ما و كشورهاى ديگر به وجود آمد، به جاى اينكه ما معلومات و فرهنگ عظيم خودمان را در معرض ديد مردم عالم قرار 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چيزها داريم كه ميتوانيم به ديگران بياموزيم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جاى اينكه ما هم از بيگانگان علمشان را ياد بگيريم؛ اين طور شد كه ما به آنها فرض بفرماييد مصنوعات دستى مان را داديم تا در نمايشگاه هايشان آويزان كنند يا نفتمان را داديم تا كارخانه هايشان را به كار بيندازند و خودمان هم منتظر نشستيم كه آنها فرهنگ فاسدشان را به ما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پيشروان ارتباط فرهنگى ايران با غرب بودند، نگفتند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ايرانى بايد علم غرب را تا آنجا كه ميتواند ياد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اين را ميگفتند، خوب بود؛ ما از اين استقبال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الان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پيشرفتهايى در معلومات </w:t>
      </w:r>
      <w:bookmarkStart w:id="1369" w:name="pg9703_154983"/>
    </w:p>
    <w:p>
      <w:pPr>
        <w:pStyle w:val="BookText"/>
        <w:rPr/>
      </w:pPr>
      <w:bookmarkEnd w:id="1369"/>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دويست سيصد سال عقب نگه داشتند و نگذاشتند ترقّى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خودمان را به آنها برسانيم و معلومات آنها را ياد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پيشروان مذكور، اين را نگفتند؛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ايران بايد ازلحاظ ظاهر و باطن و لباس و شكل و صورت و اخلاق، فرنگى مآب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اخلاق آنها را بگيرد، لباس آنها را بگيرد، وضع زندگى آنها را بگيرد و ارتباطات ناسالم آنها را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گفتند و نتيجه اش همان شد كه در اواخر دوران منحوس پادشاهى ديديم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هم كه بودند و يادشان هست، ديدند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هنوز هم آثار و ته نشين ها و رسوبهايى تا امروز دارد</w:t>
      </w:r>
      <w:r>
        <w:rPr>
          <w:rFonts w:eastAsia="IRNazanin" w:cs="IRNazanin"/>
          <w:color w:val="111111"/>
          <w:sz w:val="28"/>
          <w:szCs w:val="28"/>
          <w:rtl w:val="true"/>
          <w:lang w:bidi="fa-IR"/>
        </w:rPr>
        <w:t>.</w:t>
      </w:r>
      <w:r>
        <w:rPr>
          <w:rStyle w:val="FootnoteAnchor"/>
          <w:rtl w:val="true"/>
        </w:rPr>
        <w:footnoteReference w:id="674"/>
      </w:r>
    </w:p>
    <w:p>
      <w:pPr>
        <w:pStyle w:val="Heading4"/>
        <w:numPr>
          <w:ilvl w:val="3"/>
          <w:numId w:val="1"/>
        </w:numPr>
        <w:rPr/>
      </w:pPr>
      <w:bookmarkStart w:id="1370" w:name="__RefHeading___Toc8211029_2870459653"/>
      <w:bookmarkStart w:id="1371" w:name="_Toc507"/>
      <w:bookmarkEnd w:id="1370"/>
      <w:r>
        <w:rPr/>
        <w:t>5</w:t>
      </w:r>
      <w:r>
        <w:rPr>
          <w:rtl w:val="true"/>
        </w:rPr>
        <w:t xml:space="preserve"> - </w:t>
      </w:r>
      <w:r>
        <w:rPr>
          <w:rtl w:val="true"/>
        </w:rPr>
        <w:t>مسئولان</w:t>
      </w:r>
      <w:bookmarkEnd w:id="1371"/>
    </w:p>
    <w:p>
      <w:pPr>
        <w:pStyle w:val="Heading5"/>
        <w:numPr>
          <w:ilvl w:val="4"/>
          <w:numId w:val="1"/>
        </w:numPr>
        <w:rPr/>
      </w:pPr>
      <w:bookmarkStart w:id="1372" w:name="__RefHeading___Toc8211031_2870459653"/>
      <w:bookmarkStart w:id="1373" w:name="_Toc508"/>
      <w:bookmarkEnd w:id="1372"/>
      <w:r>
        <w:rPr>
          <w:rtl w:val="true"/>
        </w:rPr>
        <w:t>وظيفه ى مسئولان جمهورى اسلامى؛ مقاومت در برابر دشمن</w:t>
      </w:r>
      <w:bookmarkEnd w:id="1373"/>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جمهورى اسلامى به عنوان كسانى كه متصدّى و متعهّد يك تكليف و وظيفه هستيم، چه تكليفى داريم؟ اينكه ميگويم ما متعهّد و موظّفيم، به خاطر اين است كه جمهورى اسلامى بر اساس يك فكر، يك آرمان و يك هدف بزرگ و والا و مقدّس به وجود آمده است و كسانى كه معتقد به نظام جمهورى اسلامى و پيام انقلاب هستند، فكر نميكنم از اين معنا تخلّفى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ميكنيم يك وظيفه و تكليف الهى و مسئوليّت خدايى را انجام ميدهيم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دليل است كه بنده معتقدم اگر مسئولان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شما كه در مجلسيد و چه آنهايى كه در دستگاه هاى اجرائى كشورند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را كه برعهده ى آنها است، انجام دهند، ثوابش پيش خداى متعال از بسيارى از عبادات بالاتر است؛ چون اين بنا براى اعلاء كلمه ى حق و احياء كلمه ى توحيد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عنوان كسانى كه در اين مجموعه چنين وظيفه اى داريم و اين مسئوليّت را احساس ميكنيم، در مقابل اين سيل جهانى بايد مقاومت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bookmarkStart w:id="1374" w:name="pg9703_154985"/>
    </w:p>
    <w:p>
      <w:pPr>
        <w:pStyle w:val="BookText"/>
        <w:rPr/>
      </w:pPr>
      <w:bookmarkEnd w:id="1374"/>
      <w:r>
        <w:rPr>
          <w:rFonts w:ascii="IRNazanin" w:hAnsi="IRNazanin" w:eastAsia="IRNazanin"/>
          <w:color w:val="111111"/>
          <w:sz w:val="28"/>
          <w:sz w:val="28"/>
          <w:szCs w:val="28"/>
          <w:rtl w:val="true"/>
          <w:lang w:bidi="fa-IR"/>
        </w:rPr>
        <w:t>واقعيّت جهانى سازى هم يكى از بخشهاى مهم و بارز همين سيل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مسئله ى اقتصاد مطرح است؛ امّا گفته و ناگفته، نوشته و نانوشته، جهانى سازى در زمينه ى سياست و فرهنگ هم حتماً وجود دارد و عمل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مقابل اين سيل ميشود مقاومت كرد؟ ما معتقديم بله، ميشود مقاومت كرد؛ اين وظيفه ى اصلى ما است</w:t>
      </w:r>
      <w:r>
        <w:rPr>
          <w:rFonts w:eastAsia="IRNazanin" w:cs="IRNazanin"/>
          <w:color w:val="111111"/>
          <w:sz w:val="28"/>
          <w:szCs w:val="28"/>
          <w:rtl w:val="true"/>
          <w:lang w:bidi="fa-IR"/>
        </w:rPr>
        <w:t>.</w:t>
      </w:r>
      <w:r>
        <w:rPr>
          <w:rStyle w:val="FootnoteAnchor"/>
          <w:rtl w:val="true"/>
        </w:rPr>
        <w:footnoteReference w:id="675"/>
      </w:r>
    </w:p>
    <w:p>
      <w:pPr>
        <w:pStyle w:val="Heading5"/>
        <w:numPr>
          <w:ilvl w:val="4"/>
          <w:numId w:val="1"/>
        </w:numPr>
        <w:rPr/>
      </w:pPr>
      <w:bookmarkStart w:id="1375" w:name="__RefHeading___Toc8211033_2870459653"/>
      <w:bookmarkStart w:id="1376" w:name="_Toc509"/>
      <w:bookmarkEnd w:id="1375"/>
      <w:r>
        <w:rPr>
          <w:rtl w:val="true"/>
        </w:rPr>
        <w:t>نقش ايمان مسئولان در بالا رفتن مقاومت و كارآيى ايشان</w:t>
      </w:r>
      <w:bookmarkEnd w:id="1376"/>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قلّه ى بلند و رفيعى را در نظر گرفته ايم كه عبارت است از همين زندگى مطلوب انبيا و اولياى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تلاش و همّت و همه ى فكر و ذكر ما اين است كه خودمان را به اين قلّه نزديك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فاصله زياد است و راه دشوار، امّا رسيدن به دامنه هاى بالا و والاتر، مغتنم و لذّت بخش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دنبال اين هدف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 موفّقيّت اين كار در نظام اسلامى چيست؟ كليد موفّقيّت اين است كه مسئولان نظام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در آيه ى قرآن ذكر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ايمان و عمل صالح برخوردار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و عمل صالح فقط اعتقاد به خدا و خواندن نماز و گرفتن روزه نيست، بلكه ايمان يعنى ايمان به خدا؛ ايمان به وعده ى الهى؛ ايمان به آنچه كه خداى متعال براى بشر در دستورات تشريعى خود به وسيله ى انبيا فرستاده است؛ ايمان به درستى راه خود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آمَنَ اَلرَّسُولُ بِمٰا أُنْزِلَ إِلَيْهِ مِنْ رَبِّهِ وَ اَلْمُؤْمِنُونَ</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خود پيغمبر به راه خود ايمان داشت، مؤمنين هم به دنبال سر پيغمبر به راه خودشان ايمان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ما وعده هايى داده است؛ بايد به اين وعده ها ايمان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به ما به طور قاطع فرموده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أَوْفُوا بِعَهْدِي أُوفِ بِعَهْدِكُمْ</w:t>
      </w:r>
      <w:r>
        <w:rPr>
          <w:rFonts w:eastAsia="IRNazanin" w:cs="IRNazanin"/>
          <w:color w:val="111111"/>
          <w:sz w:val="28"/>
          <w:szCs w:val="28"/>
          <w:rtl w:val="true"/>
          <w:lang w:bidi="fa-IR"/>
        </w:rPr>
        <w:t>»</w:t>
      </w:r>
      <w:r>
        <w:rPr>
          <w:rStyle w:val="FootnoteAnchor"/>
          <w:rtl w:val="true"/>
        </w:rPr>
        <w:footnoteReference w:id="677"/>
      </w:r>
      <w:r>
        <w:rPr>
          <w:rFonts w:ascii="Amiri" w:hAnsi="Amiri" w:eastAsia="Amiri" w:cs="Amiri"/>
          <w:color w:val="111111"/>
          <w:sz w:val="28"/>
          <w:sz w:val="28"/>
          <w:szCs w:val="28"/>
          <w:rtl w:val="true"/>
          <w:lang w:bidi="ar-SA"/>
        </w:rPr>
        <w:t xml:space="preserve">به عهد من وفا كنيد، تا من هم </w:t>
      </w:r>
      <w:bookmarkStart w:id="1377" w:name="pg9703_154986"/>
    </w:p>
    <w:p>
      <w:pPr>
        <w:pStyle w:val="BookText"/>
        <w:rPr/>
      </w:pPr>
      <w:bookmarkEnd w:id="1377"/>
      <w:r>
        <w:rPr>
          <w:rFonts w:ascii="IRNazanin" w:hAnsi="IRNazanin" w:eastAsia="IRNazanin"/>
          <w:color w:val="111111"/>
          <w:sz w:val="28"/>
          <w:sz w:val="28"/>
          <w:szCs w:val="28"/>
          <w:rtl w:val="true"/>
          <w:lang w:bidi="fa-IR"/>
        </w:rPr>
        <w:t>به عهد خود وفا كنم؛ معاهده اى كه با خدا بسته ايد، به آن معاهده عمل كنيد تا خدا هم به وعده اى كه به شما داده است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ايمان در وجود يك انسان مسئول اين است كه راه او را هموار و دشوارى ها را در نظرش كوچك ميكند؛ همّت او را بالا ميبرد؛ او را از آلوده شدن به خواسته هاى حقير اهل دنيا بازميدارد؛ او را عاشق، خادم و دوستدار مردم قرار ميدهد و در مقابل تهديد دشمنان آسيب ناپذير و در مقابل مشكلاتِ كار و مسئوليّت مقاوم ميسازد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صالحى كه در اسلام از يك مسئول نظام سياسى خواسته شده است، رفتار دينى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دينى يعنى گسترش عدالت در جامعه و خدمت به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خدمت به انسانها، حتّى انسانهاى غير مؤمن هم موردنظر است؛ افق ديد اسلام خيلى وسيع است</w:t>
      </w:r>
      <w:r>
        <w:rPr>
          <w:rFonts w:eastAsia="IRNazanin" w:cs="IRNazanin"/>
          <w:color w:val="111111"/>
          <w:sz w:val="28"/>
          <w:szCs w:val="28"/>
          <w:rtl w:val="true"/>
          <w:lang w:bidi="fa-IR"/>
        </w:rPr>
        <w:t>.</w:t>
      </w:r>
      <w:r>
        <w:rPr>
          <w:rStyle w:val="FootnoteAnchor"/>
          <w:rtl w:val="true"/>
        </w:rPr>
        <w:footnoteReference w:id="678"/>
      </w:r>
    </w:p>
    <w:p>
      <w:pPr>
        <w:pStyle w:val="Heading5"/>
        <w:numPr>
          <w:ilvl w:val="4"/>
          <w:numId w:val="1"/>
        </w:numPr>
        <w:rPr/>
      </w:pPr>
      <w:bookmarkStart w:id="1378" w:name="__RefHeading___Toc8211035_2870459653"/>
      <w:bookmarkStart w:id="1379" w:name="_Toc510"/>
      <w:bookmarkEnd w:id="1378"/>
      <w:r>
        <w:rPr>
          <w:rtl w:val="true"/>
        </w:rPr>
        <w:t>لزوم تلاش مسئولان در برابر توطئه هاى مختلف دشمن</w:t>
      </w:r>
      <w:bookmarkEnd w:id="1379"/>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كارهايى را كه آنها ميتوانند بكنند بدانيم؛ آنها تحريم ميكنند، ما بايستى اقتصادمان را درونى كنيم، درون زا كنيم، اقتصاد مقاومتى كنيم تا تحريم اثر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درمورد كارهاى تبليغاتى همين جور، درمورد جنگ روانى همين جور، درمورد مقابله ى با نفوذ همين جور؛ مراقب باشند نفوذى دشمن در دستگاه هاى تصميم ساز و تصميم گير وارد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چاپلوسى هاى دشمن را هم جدّى نگيرند؛ اظهار محبّتها و اظهار ارادتها و اينكه بيا دست بدهيم و بيا بنشينيم و مانند اينها را جدّى نگيرند؛ بدانند دشمن چه كار ميخواهد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را اگر دانستيد، اينها را اگر دانستيم، اينها را اگر مراعات كرديد، اينها را اگر مراعات كرديم، بدانيد كه جمهورى اسلامى همچنان اين حركت رو به جلو را پيش خواهد رفت و اين مشكلاتى كه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بنده ميدانم مشكلات گرانى ها و مشكلات تورّم و مشكلات </w:t>
      </w:r>
      <w:bookmarkStart w:id="1380" w:name="pg9703_154988"/>
    </w:p>
    <w:p>
      <w:pPr>
        <w:pStyle w:val="BookText"/>
        <w:rPr/>
      </w:pPr>
      <w:bookmarkEnd w:id="1380"/>
      <w:r>
        <w:rPr>
          <w:rFonts w:ascii="IRNazanin" w:hAnsi="IRNazanin" w:eastAsia="IRNazanin"/>
          <w:color w:val="111111"/>
          <w:sz w:val="28"/>
          <w:sz w:val="28"/>
          <w:szCs w:val="28"/>
          <w:rtl w:val="true"/>
          <w:lang w:bidi="fa-IR"/>
        </w:rPr>
        <w:t xml:space="preserve">ركود و مشكلات گوناگونى كه مردم در زمينه ى مسائل معيشتى و اقتصادى دچارش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همّت مسئولين قابل رفع كردن است و خداى متعال پاداش اين همّت را خواهد داد كه ان شاءالله گره ها را باز كند</w:t>
      </w:r>
      <w:r>
        <w:rPr>
          <w:rFonts w:eastAsia="IRNazanin" w:cs="IRNazanin"/>
          <w:color w:val="111111"/>
          <w:sz w:val="28"/>
          <w:szCs w:val="28"/>
          <w:rtl w:val="true"/>
          <w:lang w:bidi="fa-IR"/>
        </w:rPr>
        <w:t>.</w:t>
      </w:r>
      <w:r>
        <w:rPr>
          <w:rStyle w:val="FootnoteAnchor"/>
          <w:rtl w:val="true"/>
        </w:rPr>
        <w:footnoteReference w:id="679"/>
      </w:r>
    </w:p>
    <w:p>
      <w:pPr>
        <w:pStyle w:val="Heading5"/>
        <w:numPr>
          <w:ilvl w:val="4"/>
          <w:numId w:val="1"/>
        </w:numPr>
        <w:rPr/>
      </w:pPr>
      <w:bookmarkStart w:id="1381" w:name="__RefHeading___Toc8211037_2870459653"/>
      <w:bookmarkStart w:id="1382" w:name="_Toc511"/>
      <w:bookmarkEnd w:id="1381"/>
      <w:r>
        <w:rPr>
          <w:rtl w:val="true"/>
        </w:rPr>
        <w:t>هدف مسئولان از گرفتن مسئوليّت؛ بازتوليد حيات طيّبه</w:t>
      </w:r>
      <w:bookmarkEnd w:id="1382"/>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ببينيد برادران و خواهران عزيز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مسئولين و كارگزاران اين نظاميد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سياسى و فرهنگى و اجتماعى اين نظام، يا جمعى از نخبگان، اينجا جمع هستيد؛ عمده ى مسئولين كشور الان اينجا جمع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شما چرا در اين نظام مشغول كار شديم؟ آيا ما از اوّل به دنبال اين بوديم كه حكومتى تشكيل شود، دولتى به وجود بيايد، ما بشويم رئيس دولت، مسئول دولت، وزير دولت، وكيل دولت؟ مگر مقصود اين بوده؟ نه؛ اگر مقصود اين باشد، بايد عرض كنم زحماتى كه هركدام از ما ميكشيم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اين نيّت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است؛ بى ارزش است؛ پيش خداى متعال اجرى ندارد؛ با زوال عمر زايل ميشود؛ بلكه با زوال مدّت مسئوليّت زايل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فرقمان با بقيّه ى گروه هايى كه در كشورهاى مختلف مى آيند يك رژيمى را تغيير ميدهند، بر سر كار مى آيند و قدرت را به دست ميگيرند، اين است كه ما آمديم براى اينكه يك جامعه ى اسلامى به وجود بياوريم؛ ما آمديم تا حيات طيّبه ى اسلامى را براى كشورمان و براى مردممان بازْتوليد كنيم؛ آن را تأمين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بخواهيم با يك نگاه وسيع تر نگاه كنيم، چون بازتوليدِ حيات طيّبه ى اسلامى در كشور ما ميتواند و ميتوانست و ميتواند همچنان الگويى براى دنياى اسلام شود، در واقع آمديم براى اينكه دنياى اسلام را متوجّه به اين حقيقت و اين شجره ى طيّبه بكنيم؛ ما براى اين آمديم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جز اين چيز ديگرى نبود؛ الان هم هدف جز اين چيز ديگرى </w:t>
      </w:r>
      <w:bookmarkStart w:id="1383" w:name="pg9703_154990"/>
    </w:p>
    <w:p>
      <w:pPr>
        <w:pStyle w:val="BookText"/>
        <w:rPr/>
      </w:pPr>
      <w:bookmarkEnd w:id="1383"/>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نظام اسلامى، نظامى است بر پايه ى مبانى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كه توانسته ايم وضع موجود و ساختار كنونى نظام خودمان را بر پايه ى اسلام قرار بدهيم، اين خوب است، مطلوب است؛ هرجا نتوانستيم، سعى ما بايد اين باشد كه آن را بر همان پايه و مبناى اسلامى قرار بدهيم؛ از او نبايد تخطّى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هدف ما است</w:t>
      </w:r>
      <w:r>
        <w:rPr>
          <w:rFonts w:eastAsia="IRNazanin" w:cs="IRNazanin"/>
          <w:color w:val="111111"/>
          <w:sz w:val="28"/>
          <w:szCs w:val="28"/>
          <w:rtl w:val="true"/>
          <w:lang w:bidi="fa-IR"/>
        </w:rPr>
        <w:t>.</w:t>
      </w:r>
    </w:p>
    <w:p>
      <w:pPr>
        <w:pStyle w:val="Heading5"/>
        <w:numPr>
          <w:ilvl w:val="4"/>
          <w:numId w:val="1"/>
        </w:numPr>
        <w:rPr/>
      </w:pPr>
      <w:bookmarkStart w:id="1384" w:name="__RefHeading___Toc8211039_2870459653"/>
      <w:bookmarkStart w:id="1385" w:name="_Toc512"/>
      <w:bookmarkEnd w:id="1384"/>
      <w:r>
        <w:rPr>
          <w:rtl w:val="true"/>
        </w:rPr>
        <w:t>مجلس مؤمن و مستقل؛ نماد پايدارى</w:t>
      </w:r>
      <w:bookmarkEnd w:id="1385"/>
    </w:p>
    <w:p>
      <w:pPr>
        <w:pStyle w:val="BookText"/>
        <w:rPr/>
      </w:pPr>
      <w:r>
        <w:rPr>
          <w:rFonts w:ascii="IRNazanin" w:hAnsi="IRNazanin" w:eastAsia="IRNazanin"/>
          <w:color w:val="111111"/>
          <w:sz w:val="28"/>
          <w:sz w:val="28"/>
          <w:szCs w:val="28"/>
          <w:rtl w:val="true"/>
          <w:lang w:bidi="fa-IR"/>
        </w:rPr>
        <w:t>در ميانه ى امواج طوفانىِ دنيايى كه در آن، افزون طلبان سلطه گر با سيطره ى متعرّضانه ى خود استقلال و هويّت ملّتها را نشانه گرفته و تا توانسته اند عرصه را بر عزم ملّى آنان تنگ تر كرده اند، ملّت ايران با اراده اى راسخ بر ترفندهاى پيچيده ى دشمنان فائق آمده و در راه عزّت و آزادگى به رهنمايى اسلام و قرآن، گردنه هاى دشوار را يكى پس از ديگرى پشت سر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مؤمن و مستقل و شجاع و مدبّر، نماد پايدارى و ثبات الگويى از مردم سالارى است كه انقلاب اسلامى در برابر چشم جهانيان قرار داد و ملّت بزرگ ايران با اتّكال به خدا و با عزم راسخ خود آن را ماندگار كرد</w:t>
      </w:r>
      <w:r>
        <w:rPr>
          <w:rFonts w:eastAsia="IRNazanin" w:cs="IRNazanin"/>
          <w:color w:val="111111"/>
          <w:sz w:val="28"/>
          <w:szCs w:val="28"/>
          <w:rtl w:val="true"/>
          <w:lang w:bidi="fa-IR"/>
        </w:rPr>
        <w:t>.</w:t>
      </w:r>
      <w:r>
        <w:rPr>
          <w:rStyle w:val="FootnoteAnchor"/>
          <w:rtl w:val="true"/>
        </w:rPr>
        <w:footnoteReference w:id="681"/>
      </w:r>
    </w:p>
    <w:p>
      <w:pPr>
        <w:pStyle w:val="Heading5"/>
        <w:numPr>
          <w:ilvl w:val="4"/>
          <w:numId w:val="1"/>
        </w:numPr>
        <w:rPr/>
      </w:pPr>
      <w:bookmarkStart w:id="1386" w:name="__RefHeading___Toc8211041_2870459653"/>
      <w:bookmarkStart w:id="1387" w:name="_Toc513"/>
      <w:bookmarkEnd w:id="1386"/>
      <w:r>
        <w:rPr>
          <w:rtl w:val="true"/>
        </w:rPr>
        <w:t>حفظ وحدت، تقويت ارزشهاى مقاومت آفرين و راضى نمودن مردم</w:t>
      </w:r>
      <w:bookmarkEnd w:id="1387"/>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كشورى مورد تهديد قرار گرفت، براى اينكه هدف سيلى ماجراجويانه ى آمريكا و استكبار قرار نگيرد، بايد چه كار كند؟ يك راه بيشتر ندارد و آن اين است كه وضع خود را طورى سازمان دهى كند كه دشمن يقين كند يا احتمال زياد بدهد كه اگر وارد شد، پيروز بيرون نخواهد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تنها راه جلوگيرى از حمله ى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چه كار كند؟ وحدتش </w:t>
      </w:r>
      <w:bookmarkStart w:id="1388" w:name="pg9703_154992"/>
    </w:p>
    <w:p>
      <w:pPr>
        <w:pStyle w:val="BookText"/>
        <w:rPr/>
      </w:pPr>
      <w:bookmarkEnd w:id="1388"/>
      <w:r>
        <w:rPr>
          <w:rFonts w:ascii="IRNazanin" w:hAnsi="IRNazanin" w:eastAsia="IRNazanin"/>
          <w:color w:val="111111"/>
          <w:sz w:val="28"/>
          <w:sz w:val="28"/>
          <w:szCs w:val="28"/>
          <w:rtl w:val="true"/>
          <w:lang w:bidi="fa-IR"/>
        </w:rPr>
        <w:t>را حفظ كند؛ مردمش را راضى نگه دارد؛ وضع معيشت مردم را روبه راه كند و ارزشهايى را كه موجب ميشود مردم در مقابل متجاوز بايستند، تقويت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خرّمشهر و فتح عمليّات بيت المقدّس و فتح عمليّات فتح المبين و فاو و بقيّه ى فتوحات بزرگ را رزمندگان ما به ضرب سلاح به دست نياوردند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تا آخر جنگ ازلحاظ سلاح، يك چندمِ عراق بوديم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ضرب شهادت طلبى، فداكارى و مزد و عوض نخواستن از فداكارى به دست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بايد در مردم تقويت كرد</w:t>
      </w:r>
      <w:r>
        <w:rPr>
          <w:rFonts w:eastAsia="IRNazanin" w:cs="IRNazanin"/>
          <w:color w:val="111111"/>
          <w:sz w:val="28"/>
          <w:szCs w:val="28"/>
          <w:rtl w:val="true"/>
          <w:lang w:bidi="fa-IR"/>
        </w:rPr>
        <w:t>.</w:t>
      </w:r>
      <w:r>
        <w:rPr>
          <w:rStyle w:val="FootnoteAnchor"/>
          <w:rtl w:val="true"/>
        </w:rPr>
        <w:footnoteReference w:id="682"/>
      </w:r>
    </w:p>
    <w:p>
      <w:pPr>
        <w:pStyle w:val="Heading5"/>
        <w:numPr>
          <w:ilvl w:val="4"/>
          <w:numId w:val="1"/>
        </w:numPr>
        <w:rPr/>
      </w:pPr>
      <w:bookmarkStart w:id="1389" w:name="__RefHeading___Toc8211043_2870459653"/>
      <w:bookmarkStart w:id="1390" w:name="_Toc514"/>
      <w:bookmarkEnd w:id="1389"/>
      <w:r>
        <w:rPr>
          <w:rtl w:val="true"/>
        </w:rPr>
        <w:t>اهمّيّت بيشتر ايستادگى مسئولان بر مسير انقلاب اسلامى</w:t>
      </w:r>
      <w:bookmarkEnd w:id="1390"/>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بزرگى برعهده ى شما است؛ واقعاً بارهاى سنگينى بر دوشتان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بتوانيد اين بارها را تحمّل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اطراف دنيا فشارهاى سياسى وارد ميشود و تبليغات منفى از همه طرف دنيا هجوم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هم معلوم است؛ چون نظام، نظامى است كه با قلدرهاى دنيا درافتاده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نظامى شعار عدالت بدهد و با ظلم دربيفتد، يعنى با ظالمها درافتاده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ظالمها چه كسانى هستند؟ هميشه قلدرهاى دنيا ظالمند؛ ظالمها هم همان قلدرها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اتّفاق مى افتد كه آدمهاى ضعيف، ظالم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زورداران هستند كه ظالم ميشوند؛ پس به طور طبيعى نظام اسلامى با اينها درمى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شبكه ى عظيمِ به هم پيوسته ى درهم تنيده ى بسيار فاسدِ سرمايه دارى جهانى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استكبار جهانى هم درحقيقت، همان است و اداره كننده ى سياستهاى جهانى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تبليغات ميكند، حرف ميزند، جو ميسازد و افكار عمومى درست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بازتابهاى اينها مى آيد تا به يكى يكىِ افراد ميرسد؛ به نماينده ى مجلس ميرسد، به مسئولان قضايى ميرسد، به دولت ميرسد، به وزارت خارجه </w:t>
      </w:r>
      <w:bookmarkStart w:id="1391" w:name="pg9703_154994"/>
    </w:p>
    <w:p>
      <w:pPr>
        <w:pStyle w:val="BookText"/>
        <w:rPr/>
      </w:pPr>
      <w:bookmarkEnd w:id="1391"/>
      <w:r>
        <w:rPr>
          <w:rFonts w:ascii="IRNazanin" w:hAnsi="IRNazanin" w:eastAsia="IRNazanin"/>
          <w:color w:val="111111"/>
          <w:sz w:val="28"/>
          <w:sz w:val="28"/>
          <w:szCs w:val="28"/>
          <w:rtl w:val="true"/>
          <w:lang w:bidi="fa-IR"/>
        </w:rPr>
        <w:t>ميرسد، به بخشهاى مختلف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ايستادگى در مقابل اينها، ذخيره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نيست كه دوستان در مواردى اين ذخيره را در خود به وجود آورند</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1392" w:name="__RefHeading___Toc8211045_2870459653"/>
      <w:bookmarkStart w:id="1393" w:name="_Toc515"/>
      <w:bookmarkEnd w:id="1392"/>
      <w:r>
        <w:rPr>
          <w:rtl w:val="true"/>
        </w:rPr>
        <w:t>اهمّيّت بيشتر تقوا براى مسئولان</w:t>
      </w:r>
      <w:bookmarkEnd w:id="1393"/>
    </w:p>
    <w:p>
      <w:pPr>
        <w:pStyle w:val="BookText"/>
        <w:rPr/>
      </w:pPr>
      <w:r>
        <w:rPr>
          <w:rFonts w:ascii="IRNazanin" w:hAnsi="IRNazanin" w:eastAsia="IRNazanin"/>
          <w:color w:val="111111"/>
          <w:sz w:val="28"/>
          <w:sz w:val="28"/>
          <w:szCs w:val="28"/>
          <w:rtl w:val="true"/>
          <w:lang w:bidi="fa-IR"/>
        </w:rPr>
        <w:t>برادران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نكنيم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ترين عذاب خدا بر يك ملّت اين است كه آن ملّت غافل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درد براى يك جامعه، غفلت آن جامعه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غافل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 و جان ما و در يكايك تصميم گيرى ها و حركات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ادارى، كار سياسى، كار نظامى، كار مديريّت، وقت پول خرج كردن، وقت اعتبار تخصيص دادن، وقت قانون گذراندن، وقت قضاوت كردن، در تمام مراحل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خدا به ياد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براى خدا كار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طورى اين جامعه پيش خواهد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همه به تقوا احتياج دارند؛ من و شما به دو دليل به تقوا احتياج داريم</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اوّل اين است كه اگر ما بى تقوايى كرديم و براثر بى تقوايى ما ضايعه اى پيش آمد، ضايعه بر اسلام پيش مى آيد، نه بر ما؛ آن وقت وزر و وبالش به گردن ما است، روسياهى اش متعلّق به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ميكنم يك وقت در نماز جمعه اين داستان مولوى را نقل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هروقت اين داستان به يادم مى آيد، تكان ميخورم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شهرى از شهرهاى مسلمانان، محلّه ى مسيحى نشينى بود و دخترى از مسيحى ها عاشق اسلام شده بود و رغبت به اسلام پيدا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كليسا نميرفت، در مراسم دينى شركت نميكرد و پدر و مادر او درمانده بودند كه با اين دختر چه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مؤذّن يا قرآن خوان بدصدايى پيدا شد، پدر آن دختر پول داد و گفت بيا نزديك خانه ى ما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رفت و اذان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صداى نكره ى او بلند شد، همه ى مردم آن محل متوحّش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صدايى </w:t>
      </w:r>
    </w:p>
    <w:p>
      <w:pPr>
        <w:pStyle w:val="BookText"/>
        <w:rPr/>
      </w:pPr>
      <w:r>
        <w:rPr>
          <w:rFonts w:ascii="IRNazanin" w:hAnsi="IRNazanin" w:eastAsia="IRNazanin"/>
          <w:color w:val="111111"/>
          <w:sz w:val="28"/>
          <w:sz w:val="28"/>
          <w:szCs w:val="28"/>
          <w:rtl w:val="true"/>
          <w:lang w:bidi="fa-IR"/>
        </w:rPr>
        <w:t>است؟ پدر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اذان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اينند؟ عشق اسلام از دلش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 اين داستان را در كتاب مثنوى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كتاب پُرحكمتى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حكمت است كه واقعيّت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 ما به اسلام نگاه ميكنند؛ حقايق اسلامى را از راه ما مى بينند؛ اشتباه ما هم به پاى اسلام گذاشته خواهد شد؛ خداى نكرده شكست مسلمين هم به پاى اسلام گذاشته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اسلام شكست خورد؛ نميگويند عدّه اى اسلام را درست نفهميده بودند، درست عمل نكردند، آنها شكست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كوچك ترين ناكامى براى ملّت ما، پنجاه سال يا بيشتر نهضت بيدارى اسلام را به عقب خواهد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جوانانى كه در آفريقا و آسيا و خاورميانه و حتّى شهرهاى كشورهاى اروپايى، به نام اسلام شعار ميدهند و به اسم جمهورى اسلامى به هيجان مى آيند، اينها اسلام را با پيشرفتش، با آن امام، با آن چهره ى نورانى، با آن كلمات نورانى، با آن اداره ى الهى جامعه و با آن تقوايى كه به بركت انقلاب از قلّه ى جامعه ى ما ميريخت و تمام اقشار جامعه را كم وبيش فراميگرفت، ديده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شكستى باشد، ناكامى اى باشد، عمل بدى باشد، همه دگرگون خواهد شد و دشمن جرى خواهد گرديد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دليل دوّم اين است كه اين نظام، حركت و موفّقيّتش فقط به بركت تقوا امكان پذير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خاصيّت نظام الهى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حق، بى تقوا پيش نميرود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باطل كه در مقابل حق است، طور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آنجا هم تقيّدات و پايبندى هايى به يك سرى اصول لازم است تا پيش بروند؛ امّا تقوا به معناى طهارت و پاكى و پرهيزكارى و رعايت حال همه ى ارزشها كه در يك جامعه ى ارزشى و مكتبى و اسلامى لازم است، در جبهه ى باطل لازم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چون پايبندى ندارند، از روشهاى باطل پرهيز نميكنند، از </w:t>
      </w:r>
      <w:bookmarkStart w:id="1394" w:name="pg9703_154998"/>
    </w:p>
    <w:p>
      <w:pPr>
        <w:pStyle w:val="BookText"/>
        <w:rPr/>
      </w:pPr>
      <w:bookmarkEnd w:id="1394"/>
      <w:r>
        <w:rPr>
          <w:rFonts w:ascii="IRNazanin" w:hAnsi="IRNazanin" w:eastAsia="IRNazanin"/>
          <w:color w:val="111111"/>
          <w:sz w:val="28"/>
          <w:sz w:val="28"/>
          <w:szCs w:val="28"/>
          <w:rtl w:val="true"/>
          <w:lang w:bidi="fa-IR"/>
        </w:rPr>
        <w:t>پيامدهاى زشت اجتنابى ندارند؛ ميزنند و پيش ميروند، چيزى از دست ميدهند و چيزى هم گير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جبهه ى حق اين 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حق، فقط درصورتى كه با خدا و با تقوا و با طهارت باشد، خواهد توانست در مقابل جبهه ى باطل بايستد و پيش برود، ولاغير</w:t>
      </w:r>
      <w:r>
        <w:rPr>
          <w:rFonts w:eastAsia="IRNazanin" w:cs="IRNazanin"/>
          <w:color w:val="111111"/>
          <w:sz w:val="28"/>
          <w:szCs w:val="28"/>
          <w:rtl w:val="true"/>
          <w:lang w:bidi="fa-IR"/>
        </w:rPr>
        <w:t>.</w:t>
      </w:r>
      <w:r>
        <w:rPr>
          <w:rStyle w:val="FootnoteAnchor"/>
          <w:rtl w:val="true"/>
        </w:rPr>
        <w:footnoteReference w:id="684"/>
      </w:r>
    </w:p>
    <w:p>
      <w:pPr>
        <w:pStyle w:val="Heading5"/>
        <w:numPr>
          <w:ilvl w:val="4"/>
          <w:numId w:val="1"/>
        </w:numPr>
        <w:rPr/>
      </w:pPr>
      <w:bookmarkStart w:id="1395" w:name="__RefHeading___Toc8211047_2870459653"/>
      <w:bookmarkStart w:id="1396" w:name="_Toc516"/>
      <w:bookmarkEnd w:id="1395"/>
      <w:r>
        <w:rPr>
          <w:rtl w:val="true"/>
        </w:rPr>
        <w:t>بزرگ ترين مبارزه با آمريكا؛ مجاهدت براى اصلاح امور كشور</w:t>
      </w:r>
      <w:bookmarkEnd w:id="1396"/>
    </w:p>
    <w:p>
      <w:pPr>
        <w:pStyle w:val="BookText"/>
        <w:rPr/>
      </w:pPr>
      <w:r>
        <w:rPr>
          <w:rFonts w:ascii="IRNazanin" w:hAnsi="IRNazanin" w:eastAsia="IRNazanin"/>
          <w:color w:val="111111"/>
          <w:sz w:val="28"/>
          <w:sz w:val="28"/>
          <w:szCs w:val="28"/>
          <w:rtl w:val="true"/>
          <w:lang w:bidi="fa-IR"/>
        </w:rPr>
        <w:t>امروز بزرگ ترين مبارزه با آمريكا، كار كردن و تلاش نمودن و مجاهدت براى اصلاح امور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اين را نميخواهند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دولتى و بخشهاى مختلف بايد براى ايجاد اشتغال و مبارزه با فساد و باز كردن گره هاى امور معيشت مردم و رونق دادن به اقتصاد كشور، حقيقتاً كار و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اين زمينه ها مجاهدت و كار كند، بزرگ ترين مبارزه را با آمريكا كرده است؛ چون آمريكايى ها نميخواهند گره هاى اين كشور و اين ملّت باز شود؛ آنها ميخواهند اين مشكلات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مسئولان دولتى بايد فرصت كار را خيلى مغتنم بشمارند؛ فرصت حقيقى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تأمين كردن كشور در مقابل تهديد آمريكا به اين است كه مسئولان دولتى هرچه ميتوانند، براى مردم صادقانه كار كنند و اين فرصت را مغتنم بشمارند</w:t>
      </w:r>
      <w:r>
        <w:rPr>
          <w:rFonts w:eastAsia="IRNazanin" w:cs="IRNazanin"/>
          <w:color w:val="111111"/>
          <w:sz w:val="28"/>
          <w:szCs w:val="28"/>
          <w:rtl w:val="true"/>
          <w:lang w:bidi="fa-IR"/>
        </w:rPr>
        <w:t>.</w:t>
      </w:r>
      <w:r>
        <w:rPr>
          <w:rStyle w:val="FootnoteAnchor"/>
          <w:rtl w:val="true"/>
        </w:rPr>
        <w:footnoteReference w:id="685"/>
      </w:r>
    </w:p>
    <w:p>
      <w:pPr>
        <w:pStyle w:val="Heading5"/>
        <w:numPr>
          <w:ilvl w:val="4"/>
          <w:numId w:val="1"/>
        </w:numPr>
        <w:rPr/>
      </w:pPr>
      <w:bookmarkStart w:id="1397" w:name="__RefHeading___Toc8211049_2870459653"/>
      <w:bookmarkStart w:id="1398" w:name="_Toc517"/>
      <w:bookmarkEnd w:id="1397"/>
      <w:r>
        <w:rPr>
          <w:rtl w:val="true"/>
        </w:rPr>
        <w:t>ضرورت بستن راه نفوذ دشمن از طريق رسانه و فضاى مجازى</w:t>
      </w:r>
      <w:bookmarkEnd w:id="1398"/>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استقلال اقتصادى مهم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در زمينه ى فرهنگى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استقلال فرهنگى به اعتقاد بنده از همه ى اينها مهم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استقلال فرهنگى در اين است كه سبك زندگى را، سبك زندگى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ايرانى انتخاب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باب سبك زندگى دو سه سال قبل از اين </w:t>
      </w:r>
      <w:bookmarkStart w:id="1399" w:name="pg9703_155000"/>
    </w:p>
    <w:p>
      <w:pPr>
        <w:pStyle w:val="BookText"/>
        <w:rPr/>
      </w:pPr>
      <w:bookmarkEnd w:id="1399"/>
      <w:r>
        <w:rPr>
          <w:rFonts w:ascii="Amiri" w:hAnsi="Amiri" w:eastAsia="Amiri" w:cs="Amiri"/>
          <w:color w:val="111111"/>
          <w:sz w:val="28"/>
          <w:sz w:val="28"/>
          <w:szCs w:val="28"/>
          <w:rtl w:val="true"/>
          <w:lang w:bidi="ar-SA"/>
        </w:rPr>
        <w:t>مفصّل صحبت كردم؛</w:t>
      </w:r>
      <w:r>
        <w:rPr>
          <w:rStyle w:val="FootnoteAnchor"/>
          <w:rtl w:val="true"/>
        </w:rPr>
        <w:footnoteReference w:id="686"/>
      </w:r>
      <w:r>
        <w:rPr>
          <w:rFonts w:ascii="IRNazanin" w:hAnsi="IRNazanin" w:eastAsia="IRNazanin"/>
          <w:color w:val="111111"/>
          <w:sz w:val="28"/>
          <w:sz w:val="28"/>
          <w:szCs w:val="28"/>
          <w:rtl w:val="true"/>
          <w:lang w:bidi="fa-IR"/>
        </w:rPr>
        <w:t>سبك زندگى، از معمارى، از زندگى شهرى، از زيستِ انسانى، از پيوندهاى اجتماعى تا همه ى مسائل گوناگون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از غرب و از بيگانه در سبك زندگى، درست نقطه ى مقابل استقلال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نظام سلطه بر روى اين مسئله دارد كار ميكند؛ همين مسئله ى مهندسى اطّلاعات، اين ابزارهاى جديدى كه وارد ميدان شده است، اينها همه ابزارهايى هستند براى تسلّط بر فرهنگ يك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اين حرف نميخواهم بگويم اين ابزارها را از زندگى خودمان خارج كنيم؛ نه، اينها ابزارهايى هستند كه ميتوانند مفيد واقع بشوند؛ امّا سلطه ى دشمن را از اين ابزارها بايستى سلب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نميتوانيد شما براى اينكه مثلاً فرض بفرماييد راديو و تلويزيون داشته باشيد، راديو تلويزيونتان را بدهيد در اختيار دشمن؛ اينترنت هم همين جور است، فضاى مجازى هم همين جور است، دستگاه هاى اطّلاعاتى و ابزارهاى اطّلاعاتى هم همين جور است؛ اينها را نميشود در اختيار دشمن قرار داد؛ امروز در اختيار دشمن است؛ وسيله و ابزار نفوذ فرهنگى است؛ ابزار سلطه ى فرهنگى دشمن است</w:t>
      </w:r>
      <w:r>
        <w:rPr>
          <w:rFonts w:eastAsia="IRNazanin" w:cs="IRNazanin"/>
          <w:color w:val="111111"/>
          <w:sz w:val="28"/>
          <w:szCs w:val="28"/>
          <w:rtl w:val="true"/>
          <w:lang w:bidi="fa-IR"/>
        </w:rPr>
        <w:t>.</w:t>
      </w:r>
      <w:r>
        <w:rPr>
          <w:rStyle w:val="FootnoteAnchor"/>
          <w:rtl w:val="true"/>
        </w:rPr>
        <w:footnoteReference w:id="687"/>
      </w:r>
    </w:p>
    <w:p>
      <w:pPr>
        <w:pStyle w:val="Heading5"/>
        <w:numPr>
          <w:ilvl w:val="4"/>
          <w:numId w:val="1"/>
        </w:numPr>
        <w:rPr/>
      </w:pPr>
      <w:bookmarkStart w:id="1400" w:name="__RefHeading___Toc8211051_2870459653"/>
      <w:bookmarkStart w:id="1401" w:name="_Toc518"/>
      <w:bookmarkEnd w:id="1400"/>
      <w:r>
        <w:rPr>
          <w:rtl w:val="true"/>
        </w:rPr>
        <w:t>وظيفه ى مسئولان؛ تربيت ايمانى مردم براى يافتن صلاحيّت دريافت نصرت الهى</w:t>
      </w:r>
      <w:bookmarkEnd w:id="140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وظيفه مان را از اينجا بفهميم؛ من اين را ميخواهم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دولت اسلامى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مسئولين دولتى، قوّه ى مجريّه، قوّه ى قضائيّه، قوّه ى مقنّنه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علما، وظيفه شان اين است كه تربيت ايمانى كنند اين ملّت را؛ تربيت تقوايى كنند اين ملّت را؛ تربيت صبر، تربيت احسان بين مردم و بين مؤمنين؛ ما بايد مردم را اين جورى تربيت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همه مهم تر دستگاه هاى دولتى هستند كه با برنامه ريزى ميتوانند اين كار را انجام بدهند؛ ما يك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عظيمى داريم به نام آموزش وپرورش، يك دستگاه عظيمى داريم به نام آموزش عالى، يك دستگاه عظيمى داريم به نام صداوسيما، غير از دستگاه هاى اختصاصىِ مجموعه 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اينهايى كه گفتم، در همه ى دنيا همه دارند؛ يك دستگاه هايى هم هست كه اختصاصى ما است، مثل ائمّه ى جمعه و جماعات، مثل منبرها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منبرها و تماسهاى با مردم خيلى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 كار عبارت است از برنامه ريزى هاى تربيتى و آموزشى در مدرسه، در دانشگاه، در مسجد، در مصلّاى نماز جمعه، در منبرهاى تبليغى؛ بخصوص، همين طور كه عرض كرديم، در جاهايى كه دايره ى وسيع ترى دارد، مثل صداوسيما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وظايف عمده ى صداوسيما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آن كسانى كه سخنانشان شنونده ى زيادى دارد، مثل خود اين حقير، مثل رئيس جمهور، مثل ديگران كه مردم مى شنوند سخنان اينها را، چهره هاى معروف دينى و علمى و سياسى كه مى شنوند مردم حرفهاى اينها را، اينها بايستى اهداف مهمّشان را متمركز كنند روى همين تربيتهاى مذكور؛ براى اينكه اگر اين تربيتها انجام گرفت، آن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اَلَّذِينَ هُمْ مُحْسِنُونَ</w:t>
      </w:r>
      <w:r>
        <w:rPr>
          <w:rFonts w:eastAsia="IRNazanin" w:cs="IRNazanin"/>
          <w:color w:val="111111"/>
          <w:sz w:val="28"/>
          <w:szCs w:val="28"/>
          <w:rtl w:val="true"/>
          <w:lang w:bidi="fa-IR"/>
        </w:rPr>
        <w:t>»</w:t>
      </w:r>
      <w:r>
        <w:rPr>
          <w:rStyle w:val="FootnoteAnchor"/>
          <w:rtl w:val="true"/>
        </w:rPr>
        <w:footnoteReference w:id="688"/>
      </w:r>
      <w:r>
        <w:rPr>
          <w:rFonts w:ascii="Amiri" w:hAnsi="Amiri" w:eastAsia="Amiri" w:cs="Amiri"/>
          <w:color w:val="111111"/>
          <w:sz w:val="28"/>
          <w:sz w:val="28"/>
          <w:szCs w:val="28"/>
          <w:rtl w:val="true"/>
          <w:lang w:bidi="ar-SA"/>
        </w:rPr>
        <w:t xml:space="preserve">به وجود مى آيد،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اِتَّقَوْا</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به وجود مى آيد و ازاين قبيل، و دنبالش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w:t>
      </w:r>
      <w:r>
        <w:rPr>
          <w:rStyle w:val="FootnoteAnchor"/>
          <w:rtl w:val="true"/>
        </w:rPr>
        <w:footnoteReference w:id="690"/>
      </w:r>
      <w:r>
        <w:rPr>
          <w:rFonts w:ascii="IRNazanin" w:hAnsi="IRNazanin" w:eastAsia="IRNazanin"/>
          <w:color w:val="111111"/>
          <w:sz w:val="28"/>
          <w:sz w:val="28"/>
          <w:szCs w:val="28"/>
          <w:rtl w:val="true"/>
          <w:lang w:bidi="fa-IR"/>
        </w:rPr>
        <w:t>به وجود مى آيد؛ يعنى قطعاً معيّت الهى حاصل خواهد شد؛ ديگر هيچ جاى خوف و حزنى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ما امروز با يك جبهه ى عظيم سياسى و مالى و اقتصادى و نظامى و امنيّتى و مانند اينها مواجهيم؛ تقريباً همه ى دستگاه هاى تبليغاتى دنيا عليه ما دارند حرف ميزنند و كار ميكنند؛ دستگاه هاى مالى وابسته ى به صهيونيست ها و وابسته ى به آمريكا و مستكبرين عليه ما دارند كار ميكنند؛ همه ى آنها دارند كار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ما بحمدالله ايستاده ايم؛ اين ايستادگى هم به بركت </w:t>
      </w:r>
      <w:bookmarkStart w:id="1402" w:name="pg9703_155005"/>
    </w:p>
    <w:p>
      <w:pPr>
        <w:pStyle w:val="BookText"/>
        <w:rPr/>
      </w:pPr>
      <w:bookmarkEnd w:id="1402"/>
      <w:r>
        <w:rPr>
          <w:rFonts w:ascii="Amiri" w:hAnsi="Amiri" w:eastAsia="Amiri" w:cs="Amiri"/>
          <w:color w:val="111111"/>
          <w:sz w:val="28"/>
          <w:sz w:val="28"/>
          <w:szCs w:val="28"/>
          <w:rtl w:val="true"/>
          <w:lang w:bidi="ar-SA"/>
        </w:rPr>
        <w:t xml:space="preserve">همان تقوا و ايمانى بوده است كه در قشر عظيمى از مردم ما بحمدالله وجود دارد، يعنى همين جوانها و همين فداكارى ها و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w:t>
      </w:r>
      <w:r>
        <w:rPr>
          <w:rStyle w:val="FootnoteAnchor"/>
          <w:rtl w:val="true"/>
        </w:rPr>
        <w:footnoteReference w:id="691"/>
      </w:r>
      <w:r>
        <w:rPr>
          <w:rFonts w:ascii="IRNazanin" w:hAnsi="IRNazanin" w:eastAsia="IRNazanin"/>
          <w:color w:val="111111"/>
          <w:sz w:val="28"/>
          <w:sz w:val="28"/>
          <w:szCs w:val="28"/>
          <w:rtl w:val="true"/>
          <w:lang w:bidi="fa-IR"/>
        </w:rPr>
        <w:t>و امثال اينها؛ اينها را دستِكم نگيريد، اينها خيلى مهمّند؛ همينها هستند كه نگه داشته اند پايه هاى اين نظام را و معيّت الهى را براى ما تا حدود زيادى تأمين كرده اند</w:t>
      </w:r>
      <w:r>
        <w:rPr>
          <w:rFonts w:eastAsia="IRNazanin" w:cs="IRNazanin"/>
          <w:color w:val="111111"/>
          <w:sz w:val="28"/>
          <w:szCs w:val="28"/>
          <w:rtl w:val="true"/>
          <w:lang w:bidi="fa-IR"/>
        </w:rPr>
        <w:t>.</w:t>
      </w:r>
      <w:r>
        <w:rPr>
          <w:rStyle w:val="FootnoteAnchor"/>
          <w:rtl w:val="true"/>
        </w:rPr>
        <w:footnoteReference w:id="692"/>
      </w:r>
    </w:p>
    <w:p>
      <w:pPr>
        <w:pStyle w:val="Heading5"/>
        <w:numPr>
          <w:ilvl w:val="4"/>
          <w:numId w:val="1"/>
        </w:numPr>
        <w:rPr/>
      </w:pPr>
      <w:bookmarkStart w:id="1403" w:name="__RefHeading___Toc8211053_2870459653"/>
      <w:bookmarkStart w:id="1404" w:name="_Toc519"/>
      <w:bookmarkEnd w:id="1403"/>
      <w:r>
        <w:rPr>
          <w:rtl w:val="true"/>
        </w:rPr>
        <w:t>وظيفه ى مسئولان در برطرف كردن ضعفهاى داخلى</w:t>
      </w:r>
      <w:bookmarkEnd w:id="1404"/>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خطابى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دارم من به مسئولان حكومتى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اين، شامل خود حقير هم ميشود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عناصر سياسى، عناصرى كه در كار سياست فعّالند، فكر ميكنند، مينويسند، ميگويند، اقدام ميكنند؛ هم به اينها، هم به مسئولين حكومتى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ما از دشمن خارجى گفتيم؛ اينهايى كه گفتيم تحليل نبود، واقعى بود، خبر بود، اطّلاع بود؛ دشمن خارجى هست، امّا اين موجب نشود كه از ضعفهاى خودمان غافل بشويم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ضعف داريم، ما هم يكجاهايى اشكال و نارسايى و نابسامانى در كارمان هست؛ اين جورى نيست كه ما هيچ اشكالى نداريم، هيچ مشكلى در كار ماها نيست، فقط دشمن خارجى است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مشكل ايجاد ميكند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مگس روى زخم مى نشيند؛ زخم را خوب كنيد، زخم را نگذاريد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مشكل داخلى نداشته باشيم، نه اين شبكه ها ميتوانند اثر بگذارند، نه آمريكا ميتواند هيچ غلطى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مشكلاتمان را بايد خودمان حل كنيم؛ مشكلات داخلى را بايد حل كنيم، ضعفهايمان را بايد حل كنيم؛ ما ضعف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 از حقوق مظلومين وظيفه ى همه ى ما است؛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ضعفا و از حقوق ملّت وظيفه ى ما است؛ بخصوص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دفاع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طبقات ضعيف ملّت؛ همه بايستى مراقب باشيم</w:t>
      </w:r>
      <w:r>
        <w:rPr>
          <w:rFonts w:eastAsia="IRNazanin" w:cs="IRNazanin"/>
          <w:color w:val="111111"/>
          <w:sz w:val="28"/>
          <w:szCs w:val="28"/>
          <w:rtl w:val="true"/>
          <w:lang w:bidi="fa-IR"/>
        </w:rPr>
        <w:t xml:space="preserve">. </w:t>
      </w:r>
      <w:bookmarkStart w:id="1405" w:name="pg9703_155007"/>
    </w:p>
    <w:p>
      <w:pPr>
        <w:pStyle w:val="BookText"/>
        <w:rPr/>
      </w:pPr>
      <w:bookmarkEnd w:id="1405"/>
      <w:r>
        <w:rPr>
          <w:rFonts w:ascii="IRNazanin" w:hAnsi="IRNazanin" w:eastAsia="IRNazanin"/>
          <w:color w:val="111111"/>
          <w:sz w:val="28"/>
          <w:sz w:val="28"/>
          <w:szCs w:val="28"/>
          <w:rtl w:val="true"/>
          <w:lang w:bidi="fa-IR"/>
        </w:rPr>
        <w:t>حالا طبقاتى هستند كه مرفّهند، مشكلات زندگى آنها را فشار نميدهد؛ امّا يك گروه مهمّى هم در كشور هستند كه فشارهاى زندگى، آنها را زير فشار قرار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ى همّت ما اين باشد كه اينها را از زير فشار خارج كنيم؛ تلاشمان بايد اين باشد</w:t>
      </w:r>
      <w:r>
        <w:rPr>
          <w:rFonts w:eastAsia="IRNazanin" w:cs="IRNazanin"/>
          <w:color w:val="111111"/>
          <w:sz w:val="28"/>
          <w:szCs w:val="28"/>
          <w:rtl w:val="true"/>
          <w:lang w:bidi="fa-IR"/>
        </w:rPr>
        <w:t>.</w:t>
      </w:r>
      <w:r>
        <w:rPr>
          <w:rStyle w:val="FootnoteAnchor"/>
          <w:rtl w:val="true"/>
        </w:rPr>
        <w:footnoteReference w:id="693"/>
      </w:r>
    </w:p>
    <w:p>
      <w:pPr>
        <w:pStyle w:val="Heading5"/>
        <w:numPr>
          <w:ilvl w:val="4"/>
          <w:numId w:val="1"/>
        </w:numPr>
        <w:rPr/>
      </w:pPr>
      <w:bookmarkStart w:id="1406" w:name="__RefHeading___Toc8211055_2870459653"/>
      <w:bookmarkStart w:id="1407" w:name="_Toc520"/>
      <w:bookmarkEnd w:id="1406"/>
      <w:r>
        <w:rPr>
          <w:rtl w:val="true"/>
        </w:rPr>
        <w:t>وظايف مسئولان در نشان دادن اقتدار به مستكبران</w:t>
      </w:r>
      <w:bookmarkEnd w:id="1407"/>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مسئولين بايد به سردمدارانِ رژيمِ فاسدِ ايالاتِ متّحده ى آمريكا اثبات كنند كه به مردمِ خودشان متكّى اند و اين مردم، يك ملّت مقتدر را تشكيل داده اند؛ بايد اثبات كنند كه ملّت ايران به بركت اسلام، زير بار زور نميرود، در مقابل قدرتها كُرنش نميكند؛ اين را بايد اثبات كنند، بايد نشان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آمريكايى ها بايد بدانند ملّت ايران بر مواضع شرافتمندانه و قدرتمندانه ى خود خواهد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مسائل مهمّى كه به منافع ملّى كشور ارتباط دارد، عقب نشينى در قاموس جمهورى اسلامى ايران معنى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حركتمان را قدرتمندانه ادامه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بايد اين را احساس كند و بداند كه زورگويى و قلدرمآبى، هرجاى ديگر جواب بدهد، در جمهورى اسلامى ايران جواب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ايران، راست قامت و مقتدر ايستاده است و چون الهام بخش ملّتهاى ديگر است، بيشتر آماج دشمنى اينها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فاسد و مفسد و دروغ گو و فريب كار ايالات متّحده ى آمريكا خجالت نميكشند، وقيحانه مى ايستند و ملّت ايران و نظام جمهورى اسلامى ايران را به دروغ گويى متّهم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صادقانه حركت كرد، صادقانه عمل كرد، صادقانه پيشرفت كرد، راه خدا را صادقانه انتخاب كرد و اين راه را صادقانه تا آخر به توفيق الهى خواهد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 گو شما هستيد؛ دروغ گو سردمداران نظام سلطه اند؛ دروغ گو آن كسانى هستند كه براى هيچ ملّتى نميتوانند خوشبختى و سعادت را </w:t>
      </w:r>
      <w:bookmarkStart w:id="1408" w:name="pg9703_155009"/>
    </w:p>
    <w:p>
      <w:pPr>
        <w:pStyle w:val="BookText"/>
        <w:rPr/>
      </w:pPr>
      <w:bookmarkEnd w:id="1408"/>
      <w:r>
        <w:rPr>
          <w:rFonts w:ascii="IRNazanin" w:hAnsi="IRNazanin" w:eastAsia="IRNazanin"/>
          <w:color w:val="111111"/>
          <w:sz w:val="28"/>
          <w:sz w:val="28"/>
          <w:szCs w:val="28"/>
          <w:rtl w:val="true"/>
          <w:lang w:bidi="fa-IR"/>
        </w:rPr>
        <w:t>ببينند و منافع نامشروعِ خود را به هر قيمتى على رغم منافع ملّتها مايلند تأمين كنند؛ آنها هستند كه فريبگرند و دروغ 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محكم ايستاده است، اين را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قضيّه ى برجام، هر حركتِ غلطِ نظامِ سلطه با عكس العمل جمهورى اسلامى روبرو و مواجه خواهد شد</w:t>
      </w:r>
      <w:r>
        <w:rPr>
          <w:rFonts w:eastAsia="IRNazanin" w:cs="IRNazanin"/>
          <w:color w:val="111111"/>
          <w:sz w:val="28"/>
          <w:szCs w:val="28"/>
          <w:rtl w:val="true"/>
          <w:lang w:bidi="fa-IR"/>
        </w:rPr>
        <w:t>.</w:t>
      </w:r>
      <w:r>
        <w:rPr>
          <w:rStyle w:val="FootnoteAnchor"/>
          <w:rtl w:val="true"/>
        </w:rPr>
        <w:footnoteReference w:id="694"/>
      </w:r>
    </w:p>
    <w:p>
      <w:pPr>
        <w:pStyle w:val="Heading5"/>
        <w:numPr>
          <w:ilvl w:val="4"/>
          <w:numId w:val="1"/>
        </w:numPr>
        <w:rPr/>
      </w:pPr>
      <w:bookmarkStart w:id="1409" w:name="__RefHeading___Toc8211057_2870459653"/>
      <w:bookmarkStart w:id="1410" w:name="_Toc521"/>
      <w:bookmarkEnd w:id="1409"/>
      <w:r>
        <w:rPr>
          <w:rtl w:val="true"/>
        </w:rPr>
        <w:t>وظيفه ى مسئولان و نخبگان در مقاوم سازى كشور</w:t>
      </w:r>
      <w:bookmarkEnd w:id="1410"/>
    </w:p>
    <w:p>
      <w:pPr>
        <w:pStyle w:val="BookText"/>
        <w:rPr/>
      </w:pPr>
      <w:r>
        <w:rPr>
          <w:rFonts w:ascii="IRNazanin" w:hAnsi="IRNazanin" w:eastAsia="IRNazanin"/>
          <w:color w:val="111111"/>
          <w:sz w:val="28"/>
          <w:sz w:val="28"/>
          <w:szCs w:val="28"/>
          <w:rtl w:val="true"/>
          <w:lang w:bidi="fa-IR"/>
        </w:rPr>
        <w:t>وظيفه ى ما اين است كه ما كشور را، هم نيرومند كنيم، هم مقاوم كنيم؛ قدرت كشور را بالا ببريم و آن را مقاوم سازى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كشور چه جورى بالا ميرود؟ اينها حرفهايى است كه بايد روى آن فكر كنيم و برنامه ريزى كنيم؛ اين برنامه ريزى به عهده ى همه است؛ به عهده ى مسئولين است، به عهده ى سياستمداران هست، به عهده ى حوزه هاى علميّه هست، به عهده ى دانشگاه ها هست، به عهده ى عناصر فعّال فرهنگى هست، به عهده ى عناصر فعّال سياسى هست؛ بايد روى اينها برنامه ريزى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مقاوم سازى كنيم و كشور را نيرومند كنيم</w:t>
      </w:r>
      <w:r>
        <w:rPr>
          <w:rFonts w:eastAsia="IRNazanin" w:cs="IRNazanin"/>
          <w:color w:val="111111"/>
          <w:sz w:val="28"/>
          <w:szCs w:val="28"/>
          <w:rtl w:val="true"/>
          <w:lang w:bidi="fa-IR"/>
        </w:rPr>
        <w:t>.</w:t>
      </w:r>
      <w:r>
        <w:rPr>
          <w:rStyle w:val="FootnoteAnchor"/>
          <w:rtl w:val="true"/>
        </w:rPr>
        <w:footnoteReference w:id="695"/>
      </w:r>
    </w:p>
    <w:p>
      <w:pPr>
        <w:pStyle w:val="Heading5"/>
        <w:numPr>
          <w:ilvl w:val="4"/>
          <w:numId w:val="1"/>
        </w:numPr>
        <w:rPr/>
      </w:pPr>
      <w:bookmarkStart w:id="1411" w:name="__RefHeading___Toc8211059_2870459653"/>
      <w:bookmarkStart w:id="1412" w:name="_Toc522"/>
      <w:bookmarkEnd w:id="1411"/>
      <w:r>
        <w:rPr>
          <w:rtl w:val="true"/>
        </w:rPr>
        <w:t>انقلابيگرى؛ يعنى مقابله با زورگويى دشمن</w:t>
      </w:r>
      <w:bookmarkEnd w:id="1412"/>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انقلابيگرى يعنى مسئولين كشور، هدفشان را راضى كردن قدرتهاى مستكبر قرار ندهند؛ مسئولان كشور، هدفشان را راضى كردن مردم، به كار گرفتن نيروهاى داخلى، تقويت عناصر فعّال در داخل كشور قرار بدهند؛ اين انقلابيگرى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معناى انقلابيگرى اين است كه كشور و مسئولان، تسليم هيچ زورگويى اى نشوند، دچار انفعال نشوند، دچار ضعف نَفْس نشوند؛ نه زورگويى و قلدرى را از طرف مقابل قبول كنند، نه فريب او را بخورند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قدرتها با وجود اينكه زورگويند و قلدرند و دستشان پُر از </w:t>
      </w:r>
      <w:bookmarkStart w:id="1413" w:name="pg9703_155011"/>
    </w:p>
    <w:p>
      <w:pPr>
        <w:pStyle w:val="BookText"/>
        <w:rPr/>
      </w:pPr>
      <w:bookmarkEnd w:id="1413"/>
      <w:r>
        <w:rPr>
          <w:rFonts w:ascii="IRNazanin" w:hAnsi="IRNazanin" w:eastAsia="IRNazanin"/>
          <w:color w:val="111111"/>
          <w:sz w:val="28"/>
          <w:sz w:val="28"/>
          <w:szCs w:val="28"/>
          <w:rtl w:val="true"/>
          <w:lang w:bidi="fa-IR"/>
        </w:rPr>
        <w:t xml:space="preserve">اسلحه است، از فريب هم دريغ نميكنند؛ آنجايى كه ممكن باشد، اهل خدعه و فريب و دُور زدن و اين حرفها هم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معناى انقلابيگرى است</w:t>
      </w:r>
      <w:r>
        <w:rPr>
          <w:rFonts w:eastAsia="IRNazanin" w:cs="IRNazanin"/>
          <w:color w:val="111111"/>
          <w:sz w:val="28"/>
          <w:szCs w:val="28"/>
          <w:rtl w:val="true"/>
          <w:lang w:bidi="fa-IR"/>
        </w:rPr>
        <w:t>.</w:t>
      </w:r>
      <w:r>
        <w:rPr>
          <w:rStyle w:val="FootnoteAnchor"/>
          <w:rtl w:val="true"/>
        </w:rPr>
        <w:footnoteReference w:id="696"/>
      </w:r>
    </w:p>
    <w:p>
      <w:pPr>
        <w:pStyle w:val="Heading5"/>
        <w:numPr>
          <w:ilvl w:val="4"/>
          <w:numId w:val="1"/>
        </w:numPr>
        <w:rPr/>
      </w:pPr>
      <w:bookmarkStart w:id="1414" w:name="__RefHeading___Toc8211061_2870459653"/>
      <w:bookmarkStart w:id="1415" w:name="_Toc523"/>
      <w:bookmarkEnd w:id="1414"/>
      <w:r>
        <w:rPr>
          <w:rtl w:val="true"/>
        </w:rPr>
        <w:t>لوازم صبر و توكّل در مديريّت كشور</w:t>
      </w:r>
      <w:bookmarkEnd w:id="1415"/>
    </w:p>
    <w:p>
      <w:pPr>
        <w:pStyle w:val="Heading6"/>
        <w:numPr>
          <w:ilvl w:val="5"/>
          <w:numId w:val="1"/>
        </w:numPr>
        <w:rPr/>
      </w:pPr>
      <w:bookmarkStart w:id="1416" w:name="__RefHeading___Toc8211063_2870459653"/>
      <w:bookmarkStart w:id="1417" w:name="_Toc524"/>
      <w:bookmarkEnd w:id="1416"/>
      <w:r>
        <w:rPr>
          <w:rtl w:val="true"/>
        </w:rPr>
        <w:t>اشاره</w:t>
      </w:r>
      <w:bookmarkEnd w:id="1417"/>
    </w:p>
    <w:p>
      <w:pPr>
        <w:pStyle w:val="BookText"/>
        <w:rPr/>
      </w:pPr>
      <w:r>
        <w:rPr>
          <w:rFonts w:ascii="IRNazanin" w:hAnsi="IRNazanin" w:eastAsia="IRNazanin"/>
          <w:color w:val="111111"/>
          <w:sz w:val="28"/>
          <w:sz w:val="28"/>
          <w:szCs w:val="28"/>
          <w:rtl w:val="true"/>
          <w:lang w:bidi="fa-IR"/>
        </w:rPr>
        <w:t xml:space="preserve">در زمينه ى مديريّت كشور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ى شما دستتان به نحوى در اين كار مشغول است؛ در بخشهاى گوناگون اقتصادى و فنّى و فرهنگى و علمى و غيره و غيره، شماها مسئولين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بخواهيم صبر و توكّل را به كار بگيريم، چند عنصر اساسى و اصلى بايد مورد رعايت قرار بگيرد</w:t>
      </w:r>
      <w:r>
        <w:rPr>
          <w:rFonts w:eastAsia="IRNazanin" w:cs="IRNazanin"/>
          <w:color w:val="111111"/>
          <w:sz w:val="28"/>
          <w:szCs w:val="28"/>
          <w:rtl w:val="true"/>
          <w:lang w:bidi="fa-IR"/>
        </w:rPr>
        <w:t>:</w:t>
      </w:r>
    </w:p>
    <w:p>
      <w:pPr>
        <w:pStyle w:val="Heading6"/>
        <w:numPr>
          <w:ilvl w:val="5"/>
          <w:numId w:val="1"/>
        </w:numPr>
        <w:rPr/>
      </w:pPr>
      <w:bookmarkStart w:id="1418" w:name="__RefHeading___Toc8211065_2870459653"/>
      <w:bookmarkStart w:id="1419" w:name="_Toc525"/>
      <w:bookmarkEnd w:id="1418"/>
      <w:r>
        <w:rPr/>
        <w:t>1</w:t>
      </w:r>
      <w:r>
        <w:rPr>
          <w:rtl w:val="true"/>
        </w:rPr>
        <w:t xml:space="preserve">) </w:t>
      </w:r>
      <w:r>
        <w:rPr>
          <w:rtl w:val="true"/>
        </w:rPr>
        <w:t>انتخاب جهت درست</w:t>
      </w:r>
      <w:bookmarkEnd w:id="1419"/>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انتخاب جهت درست است؛ جهت گيرى را بايد درست انتخاب كنيم؛ اين قطب نما است، اين شاخص اصلى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جهت گيرى را غلط انتخاب كرديم، در انتخاب جهت گيرى اشتباه كرديم، تلاش مضاعف ما نه فقط ما را به نتيجه نميرساند، بلكه ما را از راه دور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هَلْ نُنَبِّئُكُمْ بِالْأَخْسَرِينَ أَعْمٰالاً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ضَلَّ سَعْيُهُمْ فِي اَلْحَيٰاةِ اَلدُّنْيٰا</w:t>
      </w:r>
      <w:r>
        <w:rPr>
          <w:rFonts w:eastAsia="IRNazanin" w:cs="IRNazanin"/>
          <w:color w:val="111111"/>
          <w:sz w:val="28"/>
          <w:szCs w:val="28"/>
          <w:rtl w:val="true"/>
          <w:lang w:bidi="fa-IR"/>
        </w:rPr>
        <w:t>»</w:t>
      </w:r>
      <w:r>
        <w:rPr>
          <w:rStyle w:val="FootnoteAnchor"/>
          <w:rtl w:val="true"/>
        </w:rPr>
        <w:footnoteReference w:id="697"/>
      </w:r>
      <w:r>
        <w:rPr>
          <w:rFonts w:ascii="IRNazanin" w:hAnsi="IRNazanin" w:eastAsia="IRNazanin"/>
          <w:color w:val="111111"/>
          <w:sz w:val="28"/>
          <w:sz w:val="28"/>
          <w:szCs w:val="28"/>
          <w:rtl w:val="true"/>
          <w:lang w:bidi="fa-IR"/>
        </w:rPr>
        <w:t>سعى و كوشش آنها در گمراهى واقع شده است؛ يعنى در جهت درست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را بايد درست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اين شاخص وجود نداشته باشد، تلاشهاى گوناگون، ما را از مقصد دور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گيرى ها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در روز چهاردهم خردادِ امسال در سالگرد رحلت امام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مرقد مطهّر ايشان، جهت گيرى هاى انقلاب را بر اساس قرائت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ما معتبر و حجّت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w:t>
      </w:r>
      <w:bookmarkStart w:id="1420" w:name="pg9703_155013"/>
    </w:p>
    <w:p>
      <w:pPr>
        <w:pStyle w:val="BookText"/>
        <w:rPr/>
      </w:pPr>
      <w:bookmarkEnd w:id="1420"/>
      <w:r>
        <w:rPr>
          <w:rFonts w:ascii="IRNazanin" w:hAnsi="IRNazanin" w:eastAsia="IRNazanin"/>
          <w:color w:val="111111"/>
          <w:sz w:val="28"/>
          <w:sz w:val="28"/>
          <w:szCs w:val="28"/>
          <w:rtl w:val="true"/>
          <w:lang w:bidi="fa-IR"/>
        </w:rPr>
        <w:t>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گيرى در سياست داخلى، جهت گيرى در سياست خارجى، جهت گيرى در عرصه ى فرهنگ، جهت گيرى در عرصه ى اقتصاد را مفصّلاً گفتم؛ اينها مستند به بيانات امام و نصوص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در سرتاسر كشور، نخبگان ما، زبدگان ما، مسئولين ما و آحاد ملّت ما، همه امام را قبول دارند؛ همه امام را به عنوان شاخص، انتخاب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تفسير غلط از امام ميشود، تفسير غلط از جهت گيرى موردنظر امام انجام ميگيرد؛ كه اين هم چيز بدى است و خطرناك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بيّنات امام جلوى چشم ما است؛ بيانات امام، صداى امام، نوشته ى امام، آثار امام، جلوى چشم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عرض كرديم كه وصيّت نامه ى امام كه يك مجمل و موجزى است از جهت گيرى هاى امام، دَم دست 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جهت گيرى ها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شناخت جهت گيرى ها، هم مشكلى نداريم، هم احتياج به اين نداريم كه حالا بنشينيم يك چيزى را مشخّص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فقيه بود، حكيم بود، آگاه بود، خردمند بود، پخته بود، سنجيده سخن ميگفت، درست فكر ميكرد؛ با همين فكر، اين انقلاب را به وجود آورد؛ اين نظام جمهورى اسلامى را ترتيب داد و بر سرِپا كرد و خطوط مشخّص و روشنى را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اوّلين كار هر مديرى در هر بخشى اين است كه جهت گيرى درست را در نظر بگيرد</w:t>
      </w:r>
      <w:r>
        <w:rPr>
          <w:rFonts w:eastAsia="IRNazanin" w:cs="IRNazanin"/>
          <w:color w:val="111111"/>
          <w:sz w:val="28"/>
          <w:szCs w:val="28"/>
          <w:rtl w:val="true"/>
          <w:lang w:bidi="fa-IR"/>
        </w:rPr>
        <w:t>.</w:t>
      </w:r>
    </w:p>
    <w:p>
      <w:pPr>
        <w:pStyle w:val="Heading6"/>
        <w:numPr>
          <w:ilvl w:val="5"/>
          <w:numId w:val="1"/>
        </w:numPr>
        <w:rPr/>
      </w:pPr>
      <w:bookmarkStart w:id="1421" w:name="__RefHeading___Toc8211067_2870459653"/>
      <w:bookmarkStart w:id="1422" w:name="_Toc526"/>
      <w:bookmarkEnd w:id="1421"/>
      <w:r>
        <w:rPr/>
        <w:t>2</w:t>
      </w:r>
      <w:r>
        <w:rPr>
          <w:rtl w:val="true"/>
        </w:rPr>
        <w:t xml:space="preserve">) </w:t>
      </w:r>
      <w:r>
        <w:rPr>
          <w:rtl w:val="true"/>
        </w:rPr>
        <w:t>به كارگيرى همه ى ابزارها و نيروها</w:t>
      </w:r>
      <w:bookmarkEnd w:id="1422"/>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به كارگيرى همه ى ابزارهايى كه در اختيار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ابزارها را، همه ى نيرو را بايد پاى كار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جهت گيرى ها بايد به شكل سياستهاى عملى دربيايد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سياستهاى كلّى، بخشى از اين سياستهاى عملى است؛ چشم انداز بيست ساله، بخشى از اين سياستهاى عملى است؛ سياستهاى اجرائى دولت در بخشهاى مختلف، بخشى از اين سياستهاى عملى </w:t>
      </w:r>
      <w:bookmarkStart w:id="1423" w:name="pg9703_155015"/>
    </w:p>
    <w:p>
      <w:pPr>
        <w:pStyle w:val="BookText"/>
        <w:rPr/>
      </w:pPr>
      <w:bookmarkEnd w:id="1423"/>
      <w:r>
        <w:rPr>
          <w:rFonts w:ascii="IRNazanin" w:hAnsi="IRNazanin" w:eastAsia="IRNazanin"/>
          <w:color w:val="111111"/>
          <w:sz w:val="28"/>
          <w:sz w:val="28"/>
          <w:szCs w:val="28"/>
          <w:rtl w:val="true"/>
          <w:lang w:bidi="fa-IR"/>
        </w:rPr>
        <w:t>است؛ برنامه هايى كه دولتها و مجلسها تصويب ميكنند و بناى بر اجراى آن ميگذارند، بخشى از اين سياستهاى عملى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خلال اين سياستهاى عملى، آن اهداف كلّى و آن جهت گيرى ها تبيين شود و نقش پيدا كند و برجسته شود</w:t>
      </w:r>
      <w:r>
        <w:rPr>
          <w:rFonts w:eastAsia="IRNazanin" w:cs="IRNazanin"/>
          <w:color w:val="111111"/>
          <w:sz w:val="28"/>
          <w:szCs w:val="28"/>
          <w:rtl w:val="true"/>
          <w:lang w:bidi="fa-IR"/>
        </w:rPr>
        <w:t>.</w:t>
      </w:r>
    </w:p>
    <w:p>
      <w:pPr>
        <w:pStyle w:val="Heading6"/>
        <w:numPr>
          <w:ilvl w:val="5"/>
          <w:numId w:val="1"/>
        </w:numPr>
        <w:rPr/>
      </w:pPr>
      <w:bookmarkStart w:id="1424" w:name="__RefHeading___Toc8211069_2870459653"/>
      <w:bookmarkStart w:id="1425" w:name="_Toc527"/>
      <w:bookmarkEnd w:id="1424"/>
      <w:r>
        <w:rPr/>
        <w:t>3</w:t>
      </w:r>
      <w:r>
        <w:rPr>
          <w:rtl w:val="true"/>
        </w:rPr>
        <w:t xml:space="preserve">) </w:t>
      </w:r>
      <w:r>
        <w:rPr>
          <w:rtl w:val="true"/>
        </w:rPr>
        <w:t>نگاه به اولويّتها</w:t>
      </w:r>
      <w:bookmarkEnd w:id="1425"/>
    </w:p>
    <w:p>
      <w:pPr>
        <w:pStyle w:val="BookText"/>
        <w:rPr/>
      </w:pPr>
      <w:r>
        <w:rPr>
          <w:rFonts w:ascii="IRNazanin" w:hAnsi="IRNazanin" w:eastAsia="IRNazanin"/>
          <w:color w:val="111111"/>
          <w:sz w:val="28"/>
          <w:sz w:val="28"/>
          <w:szCs w:val="28"/>
          <w:rtl w:val="true"/>
          <w:lang w:bidi="fa-IR"/>
        </w:rPr>
        <w:t>سوّم، نگاه به اولويّتها است؛ اين هم يك عنصر ديگرى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 زياد است، گاهى اوقات نيرو و توان يا سرمايه و منبع مالى به قدر همه ى نيازها نيست؛ لذا بايد اولويّتها را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كارى است كه ما در زمينه ى مديريّتها براى تحقّق صبر و توكّل ميتوانيم انجام دهيم</w:t>
      </w:r>
      <w:r>
        <w:rPr>
          <w:rFonts w:eastAsia="IRNazanin" w:cs="IRNazanin"/>
          <w:color w:val="111111"/>
          <w:sz w:val="28"/>
          <w:szCs w:val="28"/>
          <w:rtl w:val="true"/>
          <w:lang w:bidi="fa-IR"/>
        </w:rPr>
        <w:t>.</w:t>
      </w:r>
      <w:r>
        <w:rPr>
          <w:rStyle w:val="FootnoteAnchor"/>
          <w:rtl w:val="true"/>
        </w:rPr>
        <w:footnoteReference w:id="698"/>
      </w:r>
    </w:p>
    <w:p>
      <w:pPr>
        <w:pStyle w:val="Heading5"/>
        <w:numPr>
          <w:ilvl w:val="4"/>
          <w:numId w:val="1"/>
        </w:numPr>
        <w:rPr/>
      </w:pPr>
      <w:bookmarkStart w:id="1426" w:name="__RefHeading___Toc8211071_2870459653"/>
      <w:bookmarkStart w:id="1427" w:name="_Toc528"/>
      <w:bookmarkEnd w:id="1426"/>
      <w:r>
        <w:rPr>
          <w:rtl w:val="true"/>
        </w:rPr>
        <w:t>وظايف مسئولان در دوران مقاومت</w:t>
      </w:r>
      <w:bookmarkEnd w:id="1427"/>
    </w:p>
    <w:p>
      <w:pPr>
        <w:pStyle w:val="BookText"/>
        <w:rPr/>
      </w:pPr>
      <w:r>
        <w:rPr>
          <w:rFonts w:ascii="Amiri" w:hAnsi="Amiri" w:eastAsia="Amiri" w:cs="Amiri"/>
          <w:color w:val="111111"/>
          <w:sz w:val="28"/>
          <w:sz w:val="28"/>
          <w:szCs w:val="28"/>
          <w:rtl w:val="true"/>
          <w:lang w:bidi="ar-SA"/>
        </w:rPr>
        <w:t>ما در مواجهه ى با اين جبهه</w:t>
      </w:r>
      <w:r>
        <w:rPr>
          <w:rStyle w:val="FootnoteAnchor"/>
          <w:rtl w:val="true"/>
        </w:rPr>
        <w:footnoteReference w:id="699"/>
      </w:r>
      <w:r>
        <w:rPr>
          <w:rFonts w:ascii="Amiri" w:hAnsi="Amiri" w:eastAsia="Amiri" w:cs="Amiri"/>
          <w:color w:val="111111"/>
          <w:sz w:val="28"/>
          <w:sz w:val="28"/>
          <w:szCs w:val="28"/>
          <w:rtl w:val="true"/>
          <w:lang w:bidi="ar-SA"/>
        </w:rPr>
        <w:t>، با تكيه ى به آن واقعيّتها</w:t>
      </w:r>
      <w:r>
        <w:rPr>
          <w:rStyle w:val="FootnoteAnchor"/>
          <w:rtl w:val="true"/>
        </w:rPr>
        <w:footnoteReference w:id="700"/>
      </w:r>
      <w:r>
        <w:rPr>
          <w:rFonts w:ascii="IRNazanin" w:hAnsi="IRNazanin" w:eastAsia="IRNazanin"/>
          <w:color w:val="111111"/>
          <w:sz w:val="28"/>
          <w:sz w:val="28"/>
          <w:szCs w:val="28"/>
          <w:rtl w:val="true"/>
          <w:lang w:bidi="fa-IR"/>
        </w:rPr>
        <w:t>، با نگاه به آن هدفهاى كلّى</w:t>
      </w:r>
      <w:r>
        <w:rPr>
          <w:rStyle w:val="FootnoteAnchor"/>
          <w:rtl w:val="true"/>
        </w:rPr>
        <w:footnoteReference w:id="701"/>
      </w:r>
      <w:r>
        <w:rPr>
          <w:rFonts w:ascii="IRNazanin" w:hAnsi="IRNazanin" w:eastAsia="IRNazanin"/>
          <w:color w:val="111111"/>
          <w:sz w:val="28"/>
          <w:sz w:val="28"/>
          <w:szCs w:val="28"/>
          <w:rtl w:val="true"/>
          <w:lang w:bidi="fa-IR"/>
        </w:rPr>
        <w:t>، بايد تصميم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مسئولى در هر بخشى بايد بداند كه در يك چنين شرايطى راه آينده چگونه است؛ بايد بتواند اين را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اين واقعيّتها راه آينده را به ما نشان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ابتكاراتى كه دولتها و مديران بخشهاى مختلف به كار ميبرند، براى كشور فرصت است و نعمت الهى است</w:t>
      </w:r>
      <w:r>
        <w:rPr>
          <w:rFonts w:eastAsia="IRNazanin" w:cs="IRNazanin"/>
          <w:color w:val="111111"/>
          <w:sz w:val="28"/>
          <w:szCs w:val="28"/>
          <w:rtl w:val="true"/>
          <w:lang w:bidi="fa-IR"/>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پيشرفت به سمت هدفهاى آرمانى، بايد ساخت درونى قدرت را استحكام بخشيد؛ اساس كار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اگر ميخواهيم اين راه را ادامه دهيم و به اين سمت حركت كنيم و اين هدفها را دنبال كنيم و چشم به اين آرمانها بدوزيم و پيش برويم و در مقابل اين معارضه ها ايستادگى كنيم </w:t>
      </w:r>
      <w:bookmarkStart w:id="1428" w:name="pg9703_155017"/>
    </w:p>
    <w:p>
      <w:pPr>
        <w:pStyle w:val="BookText"/>
        <w:rPr/>
      </w:pPr>
      <w:bookmarkEnd w:id="1428"/>
      <w:r>
        <w:rPr>
          <w:rFonts w:ascii="IRNazanin" w:hAnsi="IRNazanin" w:eastAsia="IRNazanin"/>
          <w:color w:val="111111"/>
          <w:sz w:val="28"/>
          <w:sz w:val="28"/>
          <w:szCs w:val="28"/>
          <w:rtl w:val="true"/>
          <w:lang w:bidi="fa-IR"/>
        </w:rPr>
        <w:t>و صبر و توكّل را به كار بگيريم، بايد ساخت قدرت ملّى را در درون كشور تقويت كنيم و استحكام ببخشيم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اين استحكام، برخى عناصر هميشگى است، برخى هم عناصر فصلى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جزو عناصر هميشگى است، عزم راسخ است؛ كه عرض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مسئولان كشور بايد تصميمشان را در مواجهه ى با مشكلات حفظ كنند، عزم راسخ خودشان را محفوظ بدارند، دچار تزلزل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سمت آرمانها حركت كردن، اين عزم راسخ را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جور نباشد كه با مشاهده ى اخم دشمن، ترش رويى دشمن، حركت معارضه ى دشمن با شكلهاى مختلفش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تبليغاتى اش، سياسى اش، اقتصادى اش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متزلزل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عزم راسخ مسئولين لازم است، هم عزم راسخ مردم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دوّمى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 راسخ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الزاماتى هم دارد، كه حالا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بخواهيم عزم راسخ مردم را حفظ كنيم، يك سلسله وظايفى را بايد انجام دهيم</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1429" w:name="__RefHeading___Toc8211073_2870459653"/>
      <w:bookmarkStart w:id="1430" w:name="_Toc529"/>
      <w:bookmarkEnd w:id="1429"/>
      <w:r>
        <w:rPr>
          <w:rtl w:val="true"/>
        </w:rPr>
        <w:t>لزوم پرهيز مسئولان از فريب خوردن از دشمن</w:t>
      </w:r>
      <w:bookmarkEnd w:id="1430"/>
    </w:p>
    <w:p>
      <w:pPr>
        <w:pStyle w:val="BookText"/>
        <w:rPr/>
      </w:pPr>
      <w:r>
        <w:rPr>
          <w:rFonts w:ascii="IRNazanin" w:hAnsi="IRNazanin" w:eastAsia="IRNazanin"/>
          <w:color w:val="111111"/>
          <w:sz w:val="28"/>
          <w:sz w:val="28"/>
          <w:szCs w:val="28"/>
          <w:rtl w:val="true"/>
          <w:lang w:bidi="fa-IR"/>
        </w:rPr>
        <w:t>به مسئولين كشور هم توصيه ميكنيم تلاششان را مضاعف كنند؛ مراقب باشند فريب زبان بازى و ظاهرسازى دشمن را نخورند؛ مراقب باشند دشمن خبيث را كه از در بيرون ميكنند، از پنجره داخل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انواع و اقسام شيوه ها و ترفندها را به كار ميبرد براى اينكه بتواند نيش بزند و زهر خودش را بريزد؛ بايد مسئولين مواظب باشند</w:t>
      </w:r>
      <w:r>
        <w:rPr>
          <w:rFonts w:eastAsia="IRNazanin" w:cs="IRNazanin"/>
          <w:color w:val="111111"/>
          <w:sz w:val="28"/>
          <w:szCs w:val="28"/>
          <w:rtl w:val="true"/>
          <w:lang w:bidi="fa-IR"/>
        </w:rPr>
        <w:t>.</w:t>
      </w:r>
      <w:r>
        <w:rPr>
          <w:rStyle w:val="FootnoteAnchor"/>
          <w:rtl w:val="true"/>
        </w:rPr>
        <w:footnoteReference w:id="703"/>
      </w:r>
    </w:p>
    <w:p>
      <w:pPr>
        <w:pStyle w:val="Heading4"/>
        <w:numPr>
          <w:ilvl w:val="3"/>
          <w:numId w:val="1"/>
        </w:numPr>
        <w:rPr/>
      </w:pPr>
      <w:bookmarkStart w:id="1431" w:name="__RefHeading___Toc8211075_2870459653"/>
      <w:bookmarkStart w:id="1432" w:name="_Toc530"/>
      <w:bookmarkEnd w:id="1431"/>
      <w:r>
        <w:rPr/>
        <w:t>6</w:t>
      </w:r>
      <w:r>
        <w:rPr>
          <w:rtl w:val="true"/>
        </w:rPr>
        <w:t xml:space="preserve"> - </w:t>
      </w:r>
      <w:r>
        <w:rPr>
          <w:rtl w:val="true"/>
        </w:rPr>
        <w:t>جوانان</w:t>
      </w:r>
      <w:bookmarkEnd w:id="1432"/>
    </w:p>
    <w:p>
      <w:pPr>
        <w:pStyle w:val="Heading5"/>
        <w:numPr>
          <w:ilvl w:val="4"/>
          <w:numId w:val="1"/>
        </w:numPr>
        <w:rPr/>
      </w:pPr>
      <w:bookmarkStart w:id="1433" w:name="__RefHeading___Toc8211077_2870459653"/>
      <w:bookmarkStart w:id="1434" w:name="_Toc531"/>
      <w:bookmarkEnd w:id="1433"/>
      <w:r>
        <w:rPr>
          <w:rtl w:val="true"/>
        </w:rPr>
        <w:t>وظيفه ى جوانان؛ تقويت نظرى و عملى مقاومت</w:t>
      </w:r>
      <w:bookmarkEnd w:id="1434"/>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نظريّه ى مقاومت در مقابلِ دشمنِ قوى پنجه را تبليغ كنيد، ترويج كنيد</w:t>
      </w:r>
      <w:r>
        <w:rPr>
          <w:rFonts w:eastAsia="IRNazanin" w:cs="IRNazanin"/>
          <w:color w:val="111111"/>
          <w:sz w:val="28"/>
          <w:szCs w:val="28"/>
          <w:rtl w:val="true"/>
          <w:lang w:bidi="fa-IR"/>
        </w:rPr>
        <w:t xml:space="preserve">. </w:t>
      </w:r>
      <w:bookmarkStart w:id="1435" w:name="pg9703_155019"/>
    </w:p>
    <w:p>
      <w:pPr>
        <w:pStyle w:val="BookText"/>
        <w:rPr/>
      </w:pPr>
      <w:bookmarkEnd w:id="1435"/>
      <w:r>
        <w:rPr>
          <w:rFonts w:ascii="IRNazanin" w:hAnsi="IRNazanin" w:eastAsia="IRNazanin"/>
          <w:color w:val="111111"/>
          <w:sz w:val="28"/>
          <w:sz w:val="28"/>
          <w:szCs w:val="28"/>
          <w:rtl w:val="true"/>
          <w:lang w:bidi="fa-IR"/>
        </w:rPr>
        <w:t xml:space="preserve">بعضى تصوّر نكنند كه چون دشمن بمب دارد، موشك دارد، دستگاه هاى تبليغاتى دارد و ازاين قبيل، ما عقب نشينى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نخير، نظريّه ى مقاومت، يك نظريّه ى اصيل و درست است؛ هم در مقام نظر، هم در مقام عمل؛ ازلحاظ نظرى و ازلحاظ عملى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دو جهت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ترويج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نظرى اين است كه تبيين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خيلى خوب ميتوانيد اين نظريّه ى مقاومت را تبيين كنيد؛ هم در بين خودتان و هم محيطى كه در آنجا قرار داريد و هم حتّى در ارتباط با كشورهاى ديگر و جوانهاى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ى مقاومت را، اين را كه هدفِ استكبار سيطره است، هدفِ استكبار سلطه است، سلطه ى بر ملّتها است، براى همه تبيين كنيد، بدانند كه هدف استكبار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ازلحاظ عملى، جريان مقاومت را ما حقّ جوانها ميدانيم؛ جوانهاى عراق، جوانهاى سوريه، جوانهاى لبنان، جوانهايى در شمال آفريقا، جوانهايى در مناطق شبه قارّه و اطراف آنها، يك مشت جوانهايى هستند كه در مقابل آمريكا مقاومت ميكنند، ايستاده اند؛ حقّ اينها است، ما حقّ اينها ميدانيم؛ تقويت اين جريانها به معناى تقويت نظريّه ى مقاومت است</w:t>
      </w:r>
      <w:r>
        <w:rPr>
          <w:rFonts w:eastAsia="Amiri" w:cs="Amiri" w:ascii="Amiri" w:hAnsi="Amiri"/>
          <w:color w:val="111111"/>
          <w:sz w:val="28"/>
          <w:szCs w:val="28"/>
          <w:rtl w:val="true"/>
          <w:lang w:bidi="ar-SA"/>
        </w:rPr>
        <w:t>.</w:t>
      </w:r>
      <w:r>
        <w:rPr>
          <w:rStyle w:val="FootnoteAnchor"/>
          <w:rtl w:val="true"/>
        </w:rPr>
        <w:footnoteReference w:id="704"/>
      </w:r>
    </w:p>
    <w:p>
      <w:pPr>
        <w:pStyle w:val="Heading5"/>
        <w:numPr>
          <w:ilvl w:val="4"/>
          <w:numId w:val="1"/>
        </w:numPr>
        <w:rPr/>
      </w:pPr>
      <w:bookmarkStart w:id="1436" w:name="__RefHeading___Toc8211079_2870459653"/>
      <w:bookmarkStart w:id="1437" w:name="_Toc532"/>
      <w:bookmarkEnd w:id="1436"/>
      <w:r>
        <w:rPr>
          <w:rtl w:val="true"/>
        </w:rPr>
        <w:t>نقش حضور اسلامى و انقلابى جوانان در نااميد كردن دشمن</w:t>
      </w:r>
      <w:bookmarkEnd w:id="1437"/>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جوانان عزيز بدانيد، در هرجايى كه يك تظاهرات اسلامى يا انقلابى يا دينى از خودتان نشان ميدهيد، وقتى در مجالس دعا شركت ميكنيد، وقتى در مجامع اعتكاف شركت ميكنيد، وقتى در تظاهرات بيست ودوّم بهمن شركت ميكنيد، وقتى در روز قدس شركت ميكنيد، وقتى مسئولان كشور مثل رئيس جمهور و ديگران را مورد احترام قرار ميدهيد، از هر حركتتان كه نشان دهنده ى دين دارى و علاقه مندى شما به انقلاب باشد، منافقين </w:t>
      </w:r>
      <w:bookmarkStart w:id="1438" w:name="pg9703_155021"/>
    </w:p>
    <w:p>
      <w:pPr>
        <w:pStyle w:val="BookText"/>
        <w:rPr/>
      </w:pPr>
      <w:bookmarkEnd w:id="1438"/>
      <w:r>
        <w:rPr>
          <w:rFonts w:ascii="IRNazanin" w:hAnsi="IRNazanin" w:eastAsia="IRNazanin"/>
          <w:color w:val="111111"/>
          <w:sz w:val="28"/>
          <w:sz w:val="28"/>
          <w:szCs w:val="28"/>
          <w:rtl w:val="true"/>
          <w:lang w:bidi="fa-IR"/>
        </w:rPr>
        <w:t>به خودشان ميلرزند و ناراحت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همان كسانى هستند كه با حرفهاى خود، با اظهارات خود، با موضع گيرى هاى خود، با تبليغات خود، احياناً با دخالت خود در بعضى از اغتشاشها، دشمن خارجى را اميدوار ميكنند و دشمن خارجى خيال ميكند كه حال بايد به سمت تصرّف ايران، تسلّط بر ملّت ايران و درهم شكستن مقاومتِ انقلابىِ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ى ملّت ايران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اينها مقصّرند؛ اينها به دشمن روحيّه ميدهند</w:t>
      </w:r>
      <w:r>
        <w:rPr>
          <w:rFonts w:eastAsia="IRNazanin" w:cs="IRNazanin"/>
          <w:color w:val="111111"/>
          <w:sz w:val="28"/>
          <w:szCs w:val="28"/>
          <w:rtl w:val="true"/>
          <w:lang w:bidi="fa-IR"/>
        </w:rPr>
        <w:t>.</w:t>
      </w:r>
      <w:r>
        <w:rPr>
          <w:rStyle w:val="FootnoteAnchor"/>
          <w:rtl w:val="true"/>
        </w:rPr>
        <w:footnoteReference w:id="705"/>
      </w:r>
    </w:p>
    <w:p>
      <w:pPr>
        <w:pStyle w:val="Heading5"/>
        <w:numPr>
          <w:ilvl w:val="4"/>
          <w:numId w:val="1"/>
        </w:numPr>
        <w:rPr/>
      </w:pPr>
      <w:bookmarkStart w:id="1439" w:name="__RefHeading___Toc8211081_2870459653"/>
      <w:bookmarkStart w:id="1440" w:name="_Toc533"/>
      <w:bookmarkEnd w:id="1439"/>
      <w:r>
        <w:rPr>
          <w:rtl w:val="true"/>
        </w:rPr>
        <w:t>جوان مؤمن انقلابى؛ عامل ايستادگى در برابر حمله ى نظامى و فرهنگى</w:t>
      </w:r>
      <w:bookmarkEnd w:id="1440"/>
    </w:p>
    <w:p>
      <w:pPr>
        <w:pStyle w:val="BookText"/>
        <w:rPr/>
      </w:pPr>
      <w:r>
        <w:rPr>
          <w:rFonts w:ascii="IRNazanin" w:hAnsi="IRNazanin" w:eastAsia="IRNazanin"/>
          <w:color w:val="111111"/>
          <w:sz w:val="28"/>
          <w:sz w:val="28"/>
          <w:szCs w:val="28"/>
          <w:rtl w:val="true"/>
          <w:lang w:bidi="fa-IR"/>
        </w:rPr>
        <w:t>اگر روزى دشمنى به كشورى حمله ى نظامى كند، چه كسى در مقابلش مى ايستد؟ كسى كه از همه به سرزمين خود علاقه مندتر است؛ به ملّت خود علاقه مندتر است؛ به زخارف دنيوى بى علاقه تر است؛ احساس مسئوليّت بيشترى ميكند و متعهّدتر است؛ چنين كسى ميرود دفاع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ديديد كه در دوران جنگ، چه كسانى رفتند دفاع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ى ميدان ما را، بسيج پر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بسيج يعنى همين؛ يعنى عنصر مؤمن انقلابى علاقه مند به سرنوشت ميهن، علاقه مند به سرنوشت كشور و يك فرد فداكار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وسط ميدان و با فداكارى، دشمن را به زانو درآورد</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ى فرهنگى نيز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عنصرى كه وابسته به دستگاه شاهنشاهى است و دلش به ياد آن روزها ميتپد، نمى آيد از نظام و فرهنگ اسلامى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ما بايد غافل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فرهنگ اسلامى و حيثيّت و موجوديّت اين ملّت دفاع ميكند و در مقابل تهاجم دشمن مى ايستد كه دلش در هواى اسلام بتپد و اسلام و ايران را دوست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كه دين ندارند، ميهن دوستى هم ندارند؛ ايران را هم قبول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سلطه ى آمريكا را براى ايران بپسندد و تشويق كند، ميهن دوست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براى دخالت آمريكايى ها براى آن </w:t>
      </w:r>
    </w:p>
    <w:p>
      <w:pPr>
        <w:pStyle w:val="BookText"/>
        <w:rPr/>
      </w:pPr>
      <w:r>
        <w:rPr>
          <w:rFonts w:ascii="IRNazanin" w:hAnsi="IRNazanin" w:eastAsia="IRNazanin"/>
          <w:color w:val="111111"/>
          <w:sz w:val="28"/>
          <w:sz w:val="28"/>
          <w:szCs w:val="28"/>
          <w:rtl w:val="true"/>
          <w:lang w:bidi="fa-IR"/>
        </w:rPr>
        <w:t>خانمى</w:t>
      </w:r>
      <w:r>
        <w:rPr>
          <w:rStyle w:val="FootnoteAnchor"/>
          <w:rtl w:val="true"/>
        </w:rPr>
        <w:footnoteReference w:id="706"/>
      </w:r>
      <w:r>
        <w:rPr>
          <w:rFonts w:ascii="IRNazanin" w:hAnsi="IRNazanin" w:eastAsia="IRNazanin"/>
          <w:color w:val="111111"/>
          <w:sz w:val="28"/>
          <w:sz w:val="28"/>
          <w:szCs w:val="28"/>
          <w:rtl w:val="true"/>
          <w:lang w:bidi="fa-IR"/>
        </w:rPr>
        <w:t xml:space="preserve">كه در نيكاراگوئه با انتخابات آمريكايى بر سر كار آمد، كف زدند، معناى كارشان چيست؟ از اينجا، به كسانى كه در نيكاراگوئه تسليم تحميل آمريكايى ها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دل در گروى آمريكا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با اين قلم زهرآگينشان مى آيند در مقابل تهاجم دشمن، از فرهنگ ملّى و اسلامى و ايرانى دفاع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نميكنند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كه اين، ستون پنجم دشمن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دشمن كار ميكند؛ اين، از خدا ميخواهد كه آمريكايى ها برگردند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ميخواهد كه نظام وابسته ى به آمريكا و استكبار و گردن كلفت ها برگردد؛ اين، براى نظام اسلامى كار خواهد كرد؟ تلاش خواهد كرد؟ معلوم است كه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حقيقت روشنى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صداوسيما مسئول امور هستيد بايد مواظب اين مطلب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روزنامه ها مسئول امور هستيد، بايد مواظب اين مطلب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در سازمان تبليغات يا در وزارت ارشاد، يا در آموزش وپرورش، يا در آموزش عالى و يا در مؤسّسات فرهنگى گوناگون مسئول امور هستيد، بايد مراقب اين قضيّه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همه مسئولند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منظورم از مسئول، رئيس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مسئول عن رعيته</w:t>
      </w:r>
      <w:r>
        <w:rPr>
          <w:rFonts w:eastAsia="IRNazanin" w:cs="IRNazanin"/>
          <w:color w:val="111111"/>
          <w:sz w:val="28"/>
          <w:szCs w:val="28"/>
          <w:rtl w:val="true"/>
          <w:lang w:bidi="fa-IR"/>
        </w:rPr>
        <w:t xml:space="preserve">» </w:t>
      </w:r>
      <w:r>
        <w:rPr>
          <w:rStyle w:val="FootnoteAnchor"/>
          <w:rtl w:val="true"/>
        </w:rPr>
        <w:footnoteReference w:id="707"/>
      </w:r>
      <w:r>
        <w:rPr>
          <w:rFonts w:ascii="Amiri" w:hAnsi="Amiri" w:eastAsia="Amiri" w:cs="Amiri"/>
          <w:color w:val="111111"/>
          <w:sz w:val="28"/>
          <w:sz w:val="28"/>
          <w:szCs w:val="28"/>
          <w:rtl w:val="true"/>
          <w:lang w:bidi="ar-SA"/>
        </w:rPr>
        <w:t>همه مسئولند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 اين معنا باشيد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ملّت، براى اينكه حيثيّتش و كيان حقيقى و انسانى و اسلامى و انقلابى و فرهنگ ملّى اش حفظ شود، احتياج به مجاهدت و مقاومت و ايستادگى در مقابل تهاجم دشمن و تهاجم كردن به نقاط ضعف دشمن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خودى ها ميتوانند بكنند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حرفم فقط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ميخواهيد هنر اين كشور رشد و اعتلاء پيدا كند، به هنرمند </w:t>
      </w:r>
      <w:bookmarkStart w:id="1441" w:name="pg9703_155026"/>
    </w:p>
    <w:p>
      <w:pPr>
        <w:pStyle w:val="BookText"/>
        <w:rPr/>
      </w:pPr>
      <w:bookmarkEnd w:id="1441"/>
      <w:r>
        <w:rPr>
          <w:rFonts w:ascii="Amiri" w:hAnsi="Amiri" w:eastAsia="Amiri" w:cs="Amiri"/>
          <w:color w:val="111111"/>
          <w:sz w:val="28"/>
          <w:sz w:val="28"/>
          <w:szCs w:val="28"/>
          <w:rtl w:val="true"/>
          <w:lang w:bidi="ar-SA"/>
        </w:rPr>
        <w:t>جوان مؤمن تكيه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ميتواند از اسلام و از انقلاب و از اين كشور دفاع كند</w:t>
      </w:r>
      <w:r>
        <w:rPr>
          <w:rFonts w:eastAsia="Amiri" w:cs="Amiri" w:ascii="Amiri" w:hAnsi="Amiri"/>
          <w:color w:val="111111"/>
          <w:sz w:val="28"/>
          <w:szCs w:val="28"/>
          <w:rtl w:val="true"/>
          <w:lang w:bidi="ar-SA"/>
        </w:rPr>
        <w:t>.</w:t>
      </w:r>
      <w:r>
        <w:rPr>
          <w:rStyle w:val="FootnoteAnchor"/>
          <w:rtl w:val="true"/>
        </w:rPr>
        <w:footnoteReference w:id="708"/>
      </w:r>
    </w:p>
    <w:p>
      <w:pPr>
        <w:pStyle w:val="Heading5"/>
        <w:numPr>
          <w:ilvl w:val="4"/>
          <w:numId w:val="1"/>
        </w:numPr>
        <w:rPr/>
      </w:pPr>
      <w:bookmarkStart w:id="1442" w:name="__RefHeading___Toc8211083_2870459653"/>
      <w:bookmarkStart w:id="1443" w:name="_Toc534"/>
      <w:bookmarkEnd w:id="1442"/>
      <w:r>
        <w:rPr>
          <w:rtl w:val="true"/>
        </w:rPr>
        <w:t>وظيفه ى جوانان در مبارزه با آمريكا</w:t>
      </w:r>
      <w:bookmarkEnd w:id="1443"/>
    </w:p>
    <w:p>
      <w:pPr>
        <w:pStyle w:val="BookText"/>
        <w:rPr/>
      </w:pPr>
      <w:r>
        <w:rPr>
          <w:rFonts w:ascii="IRNazanin" w:hAnsi="IRNazanin" w:eastAsia="IRNazanin"/>
          <w:color w:val="111111"/>
          <w:sz w:val="28"/>
          <w:sz w:val="28"/>
          <w:szCs w:val="28"/>
          <w:rtl w:val="true"/>
          <w:lang w:bidi="fa-IR"/>
        </w:rPr>
        <w:t>جوانان عزيز ما متوجّه جريان فرهنگى اى كه ميخواهند راه بيندازند، باشند؛ يعنى تزريق لااباليگرى و اباحيگرى و كشاندن به هرزگى و بى اعتنائى به اخلاق منضبطِ دينى و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جوانان، هم مسئولان علمى، هم آموزش وپرورش و هم كسانى كه به مسائل جوانان ميپردازند بايد مراقب اين موارد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مبارزه با آمريكا اينجاها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آمريكا در ميدان علم هم صدق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از اينكه پيشرفت علمى داشته باشيم، ناراحتند</w:t>
      </w:r>
      <w:r>
        <w:rPr>
          <w:rFonts w:eastAsia="IRNazanin" w:cs="IRNazanin"/>
          <w:color w:val="111111"/>
          <w:sz w:val="28"/>
          <w:szCs w:val="28"/>
          <w:rtl w:val="true"/>
          <w:lang w:bidi="fa-IR"/>
        </w:rPr>
        <w:t>.</w:t>
      </w:r>
      <w:r>
        <w:rPr>
          <w:rStyle w:val="FootnoteAnchor"/>
          <w:rtl w:val="true"/>
        </w:rPr>
        <w:footnoteReference w:id="709"/>
      </w:r>
    </w:p>
    <w:p>
      <w:pPr>
        <w:pStyle w:val="Heading5"/>
        <w:numPr>
          <w:ilvl w:val="4"/>
          <w:numId w:val="1"/>
        </w:numPr>
        <w:rPr/>
      </w:pPr>
      <w:bookmarkStart w:id="1444" w:name="__RefHeading___Toc8211085_2870459653"/>
      <w:bookmarkStart w:id="1445" w:name="_Toc535"/>
      <w:bookmarkEnd w:id="1444"/>
      <w:r>
        <w:rPr>
          <w:rtl w:val="true"/>
        </w:rPr>
        <w:t>وظيفه ى جوانان مؤمن براى ترويج استقامت</w:t>
      </w:r>
      <w:bookmarkEnd w:id="1445"/>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بصيرت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جزو شرطهاى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مجاهدت لازم است، ثبات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در اين راه، استقامت در اين راه، يكى از واجب ترين و مهم ترين عوامل پيشرفت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محيط خودتان را، پيرامون خودتان را، عناصر مرتبط با خودتان را و، پيش از همه، درون و دل خودتان را وفادار و باثبات نگه داريد نسبت به اين آرمانها و نسبت به اين راه و نسبت به اين اهداف والا؛ قطعاً پيروز خواهيد شد، قطعاً پيروزى با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ميبينم آن روزى را كه ان شاءالله به توفيق الهى همين چيزهايى را كه امروز ما ميگوييم بايد بشود و خواهد شد، شما جوانان عزيز خواهيد گفت اين كارها انجام گرفت، اين كارها شد</w:t>
      </w:r>
      <w:r>
        <w:rPr>
          <w:rFonts w:eastAsia="IRNazanin" w:cs="IRNazanin"/>
          <w:color w:val="111111"/>
          <w:sz w:val="28"/>
          <w:szCs w:val="28"/>
          <w:rtl w:val="true"/>
          <w:lang w:bidi="fa-IR"/>
        </w:rPr>
        <w:t>.</w:t>
      </w:r>
      <w:r>
        <w:rPr>
          <w:rStyle w:val="FootnoteAnchor"/>
          <w:rtl w:val="true"/>
        </w:rPr>
        <w:footnoteReference w:id="710"/>
      </w:r>
      <w:bookmarkStart w:id="1446" w:name="pg9703_155028"/>
    </w:p>
    <w:p>
      <w:pPr>
        <w:pStyle w:val="Heading5"/>
        <w:numPr>
          <w:ilvl w:val="4"/>
          <w:numId w:val="1"/>
        </w:numPr>
        <w:rPr/>
      </w:pPr>
      <w:bookmarkStart w:id="1447" w:name="__RefHeading___Toc8211087_2870459653"/>
      <w:bookmarkStart w:id="1448" w:name="_Toc536"/>
      <w:bookmarkEnd w:id="1446"/>
      <w:bookmarkEnd w:id="1447"/>
      <w:r>
        <w:rPr>
          <w:rtl w:val="true"/>
        </w:rPr>
        <w:t>وظيفه ى جوانان؛ تقويت ايمان و علم براى مقابله با دشمن</w:t>
      </w:r>
      <w:bookmarkEnd w:id="1448"/>
    </w:p>
    <w:p>
      <w:pPr>
        <w:pStyle w:val="BookText"/>
        <w:rPr/>
      </w:pPr>
      <w:r>
        <w:rPr>
          <w:rFonts w:ascii="IRNazanin" w:hAnsi="IRNazanin" w:eastAsia="IRNazanin"/>
          <w:color w:val="111111"/>
          <w:sz w:val="28"/>
          <w:sz w:val="28"/>
          <w:szCs w:val="28"/>
          <w:rtl w:val="true"/>
          <w:lang w:bidi="fa-IR"/>
        </w:rPr>
        <w:t>چيزى كه ايران اسلامى كارخانه ى منحصربه فرد آن را در درون خود داشته است،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ما هم از اين كارخانه ميترسند و از اين توليد واهمه دارند؛ بقيّه ى حرفها دروغ و بهانه و تزوير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مؤمن، روزى كه دانش و ايمان و شجاعت و ابتكار و نوانديشى و اغتنام فرصت را باهم بياميزيد و در ميدان علم و عمل آن را به كار بگيريد، برترين فرآورده هاى اين كارخانه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مى بينيد جمهورى اسلامى كه حركت نظامى سلطه را در همه ى مدارهاى آن با مشكل مواجه كرده و نظام سلطه ى جهانى را به چالش طلبيده،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است كه على رغم همه ى دشمنى ها و كارشكنى ها، بيش ازپيش زنده و سرِپا و ريشه دار و مقتدرتر است، راز آن در همين توليد علم و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 ايمان را در خودتان تقويت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جوانهاى برگزيده اى هستيد كه در برهه ى حسّاسى از تاريخ اين كشور واقع شده ايد؛ اين هم اقبال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بود من و شما در دورانى زندگى كنيم كه مجال هيچ كار و تلاشى در آن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روزى بر اين مملكت استبداد سياه حاكم بود؛ روز بدترى همان استبداد سياه در خدمت دشمنان اين كشور و بيگانگان قرار گرفت؛ بنابراين دوران تلخى بر اين كشور سپرى شد</w:t>
      </w:r>
      <w:r>
        <w:rPr>
          <w:rFonts w:eastAsia="IRNazanin" w:cs="IRNazanin"/>
          <w:color w:val="111111"/>
          <w:sz w:val="28"/>
          <w:szCs w:val="28"/>
          <w:rtl w:val="true"/>
          <w:lang w:bidi="fa-IR"/>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روزى است كه شما ميدانيد و احساس ميكنيد و به چشم خودتان مى بينيد كه كشور و ملّت شما با همه ى كارشكنى هاى دشمنان، راه را بر روى نفوذ و سلطه ى بيگانگان بكلّى مسدود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اجازه نداديم و به اذن الهى اجازه نخواهيم داد كه پنجه ى خونين و زشت سلطه ى دشمن بار ديگر بر اين مملكت مسلّط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مقابل دشمن ايستاده ايم؛ به خداى خودمان توكّل كرده ايم؛ به خودمان اعتماد داريم؛ به ملّتمان ايمان و باور داريم؛ عظمت اين ملّت را مى ستاييم؛ به نيروى جوانان بالنده مان افتخار ميكنيم و ميدانيم كه اين جوانان، اين ملّت بزرگ و اين زن و مرد </w:t>
      </w:r>
    </w:p>
    <w:p>
      <w:pPr>
        <w:pStyle w:val="BookText"/>
        <w:rPr/>
      </w:pPr>
      <w:r>
        <w:rPr>
          <w:rFonts w:ascii="IRNazanin" w:hAnsi="IRNazanin" w:eastAsia="IRNazanin"/>
          <w:color w:val="111111"/>
          <w:sz w:val="28"/>
          <w:sz w:val="28"/>
          <w:szCs w:val="28"/>
          <w:rtl w:val="true"/>
          <w:lang w:bidi="fa-IR"/>
        </w:rPr>
        <w:t>غيور و مؤمن در اين كشور، در همه ى شرايط، راه را بر سلطه ى دشمن ميبندند و دشمن را بار ديگر و براى چندمين بار ناكام ميگذارند</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من از شما جوانهاى عزيز ميخواهم قدر اين وضعيّت را بدانيد و خودتان را روزبه روز براى آينده ى پرافتخارِ سربلند آماده تر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خوشبختانه امروز ميدان علم باز است، ميدان فعّاليّتهاى فنّاورى باز است؛ مسئولين كشور ميدانهاى اقتصادى را هم بايد باز كنند تا جوانهاى اين كشور با اعتمادبه نفس وارد ميدانهاى گوناگون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كشور مال شما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نسل ما آنچه كه در توان داشته است، در طول سالهاى متمادى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كشور مال جوانها است، متعلّق به جوانها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بخشهاى گوناگون، جوانها بايد خودشان را آماده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نفوذ دشمنان، با تأثير فرهنگى دشمنان، با عوامل سست كننده اى كه دشمن در جامعه تزريق ميكند، شما جوانها مقابله و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به عنوان نجات بخش مادّى و معنوى بدانيد و بشناسيد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 اسلام ان شاءالله همه ى اين منطقه را نجات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داريم مشاهده ميكنيم كه روزبه روز نهضت اسلامى در اين منطقه ى عظيم اسلامىِ خاورميانه رو به گسترش است؛ دشمن در حال انزوا است، در حال عقب نشينى است و حركت اسلامى على رغم حركتى كه دشمن براى خاموش كردن آن ميكند، در راه پيشروى است</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ترديدى ندارم كه آينده متعلّق به اسلام است، آينده در قلمرو اسلام است و شما جوانها ان شاءالله به توفيق الهى آن روزى را كه پرچم اسلام در همه ى اين مناطق به اهتزاز دربيايد و يك مجموعه ى متّحد اسلامىِ مقتدر و باعزّت تشكيل بشود، خواهيد ديد</w:t>
      </w:r>
      <w:r>
        <w:rPr>
          <w:rFonts w:eastAsia="IRNazanin" w:cs="IRNazanin"/>
          <w:color w:val="111111"/>
          <w:sz w:val="28"/>
          <w:szCs w:val="28"/>
          <w:rtl w:val="true"/>
          <w:lang w:bidi="fa-IR"/>
        </w:rPr>
        <w:t>.</w:t>
      </w:r>
      <w:r>
        <w:rPr>
          <w:rStyle w:val="FootnoteAnchor"/>
          <w:rtl w:val="true"/>
        </w:rPr>
        <w:footnoteReference w:id="712"/>
      </w:r>
      <w:bookmarkStart w:id="1449" w:name="pg9703_155032"/>
    </w:p>
    <w:p>
      <w:pPr>
        <w:pStyle w:val="Heading5"/>
        <w:numPr>
          <w:ilvl w:val="4"/>
          <w:numId w:val="1"/>
        </w:numPr>
        <w:rPr/>
      </w:pPr>
      <w:bookmarkStart w:id="1450" w:name="__RefHeading___Toc8211089_2870459653"/>
      <w:bookmarkStart w:id="1451" w:name="_Toc537"/>
      <w:bookmarkEnd w:id="1449"/>
      <w:bookmarkEnd w:id="1450"/>
      <w:r>
        <w:rPr>
          <w:rtl w:val="true"/>
        </w:rPr>
        <w:t>مقاومت شجاعانه و خستگى ناپذير؛ از اركان تفكّر بسيجى</w:t>
      </w:r>
      <w:bookmarkEnd w:id="1451"/>
    </w:p>
    <w:p>
      <w:pPr>
        <w:pStyle w:val="BookText"/>
        <w:rPr/>
      </w:pPr>
      <w:r>
        <w:rPr>
          <w:rFonts w:ascii="IRNazanin" w:hAnsi="IRNazanin" w:eastAsia="IRNazanin"/>
          <w:color w:val="111111"/>
          <w:sz w:val="28"/>
          <w:sz w:val="28"/>
          <w:szCs w:val="28"/>
          <w:rtl w:val="true"/>
          <w:lang w:bidi="fa-IR"/>
        </w:rPr>
        <w:t>عزيزان، سلاح شما ايمان صادقانه و منطق مستحكم و عزم پولادين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تصوّر كرد كه بسيج دانشجويى حتّى در دورانى كه كشور در حال جنگ مسلّحانه نيست، يك مجموعه ى نظامى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بسيج در دوران حاضر بايد كانون رشد و اشاعه ى تفكّر بسيجى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تفكّر بسيجى تركيبى است از ايمان عميق، تلاش مخلصانه، هشيارى در شناخت دشمن، گذشت و ايثار در برابر دوست، و ايستادگى و مقاومت شجاعانه و خستگى ناپذير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است آن حقيقت والايى كه امام بزرگوار ما به خاطر آن، بسيجى بودن را افتخار خود ميدانست</w:t>
      </w:r>
      <w:r>
        <w:rPr>
          <w:rFonts w:eastAsia="IRNazanin" w:cs="IRNazanin"/>
          <w:color w:val="111111"/>
          <w:sz w:val="28"/>
          <w:szCs w:val="28"/>
          <w:rtl w:val="true"/>
          <w:lang w:bidi="fa-IR"/>
        </w:rPr>
        <w:t>.</w:t>
      </w:r>
      <w:r>
        <w:rPr>
          <w:rStyle w:val="FootnoteAnchor"/>
          <w:rtl w:val="true"/>
        </w:rPr>
        <w:footnoteReference w:id="713"/>
      </w:r>
    </w:p>
    <w:p>
      <w:pPr>
        <w:pStyle w:val="Heading5"/>
        <w:numPr>
          <w:ilvl w:val="4"/>
          <w:numId w:val="1"/>
        </w:numPr>
        <w:rPr/>
      </w:pPr>
      <w:bookmarkStart w:id="1452" w:name="__RefHeading___Toc8211091_2870459653"/>
      <w:bookmarkStart w:id="1453" w:name="_Toc538"/>
      <w:bookmarkEnd w:id="1452"/>
      <w:r>
        <w:rPr>
          <w:rtl w:val="true"/>
        </w:rPr>
        <w:t>نيروى مؤمن حزب اللّهى؛ تسليم ناپذير و خسته نشو</w:t>
      </w:r>
      <w:bookmarkEnd w:id="1453"/>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بارها گفته ام، الان هم تكرار ميكنم؛ هرجا ما پيشرفت برجسته اى داشته ايم، به بركت نيروهاى مؤمن، حزب اللّهى و معتقد به اين راه بوده؛ وَالّا كسانى كه به اين خط و اين راه معتقد نيستند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جهت ضعف ايمان، هم از جهت ضعف غيرت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بايد انجام دهند، نميكنند؛ در مقابل فشارهاى معمولى زندگى عقب نشينى ميكنند و سپس در مقابل تطميع و جلوه هاى جذّابِ ارائه شده ى از سوى دشمن، تسليم ميشوند؛ امّا كسى كه مؤمن است، تسليم و خسته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راه امام بزرگوار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كشور را آباد و آزاد كنيم، راهش اين است كه خطّ امام را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معناى احياء نام امام و نگه داشتن اين پرچم پُرافتخار است؛ نه اينكه ما ميخواهيم فقط براى تاريخ و براى قدرشناسى از آن بزرگوار، نام و ياد او را زنده نگه داريم</w:t>
      </w:r>
      <w:r>
        <w:rPr>
          <w:rFonts w:eastAsia="IRNazanin" w:cs="IRNazanin"/>
          <w:color w:val="111111"/>
          <w:sz w:val="28"/>
          <w:szCs w:val="28"/>
          <w:rtl w:val="true"/>
          <w:lang w:bidi="fa-IR"/>
        </w:rPr>
        <w:t>.</w:t>
      </w:r>
      <w:r>
        <w:rPr>
          <w:rStyle w:val="FootnoteAnchor"/>
          <w:rtl w:val="true"/>
        </w:rPr>
        <w:footnoteReference w:id="714"/>
      </w:r>
      <w:bookmarkStart w:id="1454" w:name="pg9703_155034"/>
    </w:p>
    <w:p>
      <w:pPr>
        <w:pStyle w:val="Heading5"/>
        <w:numPr>
          <w:ilvl w:val="4"/>
          <w:numId w:val="1"/>
        </w:numPr>
        <w:rPr/>
      </w:pPr>
      <w:bookmarkStart w:id="1455" w:name="__RefHeading___Toc8211093_2870459653"/>
      <w:bookmarkStart w:id="1456" w:name="_Toc539"/>
      <w:bookmarkEnd w:id="1454"/>
      <w:bookmarkEnd w:id="1455"/>
      <w:r>
        <w:rPr>
          <w:rtl w:val="true"/>
        </w:rPr>
        <w:t>وظيفه ى بسيج در مقابله با نفوذ دشمن</w:t>
      </w:r>
      <w:bookmarkEnd w:id="1456"/>
    </w:p>
    <w:p>
      <w:pPr>
        <w:pStyle w:val="BookText"/>
        <w:rPr/>
      </w:pPr>
      <w:r>
        <w:rPr>
          <w:rFonts w:ascii="Amiri" w:hAnsi="Amiri" w:eastAsia="Amiri" w:cs="Amiri"/>
          <w:color w:val="111111"/>
          <w:sz w:val="28"/>
          <w:sz w:val="28"/>
          <w:szCs w:val="28"/>
          <w:rtl w:val="true"/>
          <w:lang w:bidi="ar-SA"/>
        </w:rPr>
        <w:t>حضور بسيج به معناى حضور مردم است؛ وقتى بسيج يكجا حاضر است، معنايش اين است كه ملّت ايران حاضر است؛ همين طور كه عرض كرديم بسيج نمونه و مسطوره ى</w:t>
      </w:r>
      <w:r>
        <w:rPr>
          <w:rStyle w:val="FootnoteAnchor"/>
          <w:rtl w:val="true"/>
        </w:rPr>
        <w:footnoteReference w:id="715"/>
      </w:r>
      <w:r>
        <w:rPr>
          <w:rFonts w:ascii="Amiri" w:hAnsi="Amiri" w:eastAsia="Amiri" w:cs="Amiri"/>
          <w:color w:val="111111"/>
          <w:sz w:val="28"/>
          <w:sz w:val="28"/>
          <w:szCs w:val="28"/>
          <w:rtl w:val="true"/>
          <w:lang w:bidi="ar-SA"/>
        </w:rPr>
        <w:t>ملّت ايران است، يك نمونه و يك نشانه اى است از مجموعه ى ملّت ايران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 اين حضور هم البتّه معلوم است كه براى دفاع از آرمانها است، براى دفاع از ارزشها است، براى دفاع از هويّت انقلابى و دفاع از هويّت ملّى است، براى كمك به اين ملّت و اين كشور است در رسيدن به آن نقاطى كه شايسته ى آن است و آنها را به بركت انقلاب ترسيم كرده است و دارد حركت ميكند؛ حضور بسيج طبعاً به اين معنا است؛ بايد دفاع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 وقتى ميگوييم بايد دفاع كند، يك سؤال به ذهن ميرسد كه مگر حمله اى وجود دارد كه دفاع كند؟ مگر دشمنى هست كه بايد دفاع كرد در مقابل آن دشمن؟ اين سؤال به ذهن مى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شماها جواب اين سؤال را بروشنى ميدانيد؛ بله، دشمن هست؛ دشمن غدّار</w:t>
      </w:r>
      <w:r>
        <w:rPr>
          <w:rStyle w:val="FootnoteAnchor"/>
          <w:rtl w:val="true"/>
        </w:rPr>
        <w:footnoteReference w:id="716"/>
      </w:r>
      <w:r>
        <w:rPr>
          <w:rFonts w:ascii="IRNazanin" w:hAnsi="IRNazanin" w:eastAsia="IRNazanin"/>
          <w:color w:val="111111"/>
          <w:sz w:val="28"/>
          <w:sz w:val="28"/>
          <w:szCs w:val="28"/>
          <w:rtl w:val="true"/>
          <w:lang w:bidi="fa-IR"/>
        </w:rPr>
        <w:t>، زرنگ، دست وپادار، متقلّب، شيطان صفت در مقابل اين حركت عظيم وجود دارد؛ آن دشمن كيست؟ استكبار</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مظهر استكبار، امروز آمريكا است؛ يك روزى انگليس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دشمن، بيكار نيست، مشغول است؛ دائم مشغول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تحليلى كه در اوّل صحبتِ سردار جعفرى عزيزمان بود، اين كاملاً تحليل درستى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درگيرى جهانى، بين حركت استكبارى و حركت ارزشى و استقلال ملّى و هويّتى است كه مظهرش انقلاب اسلامى يا جمهورى اسلامى است؛ دعوا امروز در دنيا اين است؛ نه اينكه دعواهاى ديگرى نيست؛ چرا، بالاخره بر سر يك جيفه</w:t>
      </w:r>
      <w:r>
        <w:rPr>
          <w:rStyle w:val="FootnoteAnchor"/>
          <w:rtl w:val="true"/>
        </w:rPr>
        <w:footnoteReference w:id="717"/>
      </w:r>
      <w:r>
        <w:rPr>
          <w:rFonts w:ascii="IRNazanin" w:hAnsi="IRNazanin" w:eastAsia="IRNazanin"/>
          <w:color w:val="111111"/>
          <w:sz w:val="28"/>
          <w:sz w:val="28"/>
          <w:szCs w:val="28"/>
          <w:rtl w:val="true"/>
          <w:lang w:bidi="fa-IR"/>
        </w:rPr>
        <w:t xml:space="preserve">هم سگها به جان هم مى افتند، </w:t>
      </w:r>
    </w:p>
    <w:p>
      <w:pPr>
        <w:pStyle w:val="BookText"/>
        <w:rPr/>
      </w:pPr>
      <w:r>
        <w:rPr>
          <w:rFonts w:ascii="Amiri" w:hAnsi="Amiri" w:eastAsia="Amiri" w:cs="Amiri"/>
          <w:color w:val="111111"/>
          <w:sz w:val="28"/>
          <w:sz w:val="28"/>
          <w:szCs w:val="28"/>
          <w:rtl w:val="true"/>
          <w:lang w:bidi="ar-SA"/>
        </w:rPr>
        <w:t>باهم دعوا ميكنند؛ اين هست لكن دعواى اصلى اين است؛ خطّ اصلى و جبهه ى اصلى اين است؛ لذا دشمن وجود دارد، دشمن حسّاس است</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استكبار عرض كرديم، مظهرش امروز آمريكا است؛ امّا اين دستگاه سياسى استكبار است، استكبار فقط دستگاه سياسى نيست؛ دستگاه مالى گاهى مهم تر و مؤثّرتر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شركتها و كمپانى هاى بزرگ و پول دارهاى بزرگ دنيا كه عمدتاً هم صهيونيست هستند؛ مجموعه ى استكبار اينها هستند؛ اينها دائم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هم زر و هم زور، زروزور؛ حالا مثلّث زر و زور و تزوير را گفتند كه مثلّث درستى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قديمها كه ماها ميگفتيم زر و زور و تزوير، منظورمان از تزوير، تزوير دينى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عناصرى كه تحت پوشش دين مى آيند و زمينه را صاف ميكنند؛ جادّه را صاف ميكنند براى ورود لشكر زروزور؛ امّا امروز منظورمان از تزوير فقط تزوير دينى نيست، تزوير سياسى هم هست؛ يعنى دستگاه هاى سياسى، دستگاه هاى ديپلماسى، بشدّت در حال تزوير، نقشه چينى و توطئه و برنامه ريزى و طرّاحى اند؛ به چهره ى خندان ظاهر ميشوند، با آغوش باز جلو مى آيند و در همان حال مثل اينكه در بعضى از فيلمها ديده ايد، طرف را كه بغل ميگيرد، خنجر را هم در قلبش فرو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امروز تزوير شامل تزوير سياسى و ديپلماسى و مانند اينها هم هست كه بايد به آن توجّه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اين دشمنى است، اين دشمنى در شكلهاى مختلفى ممكن است ظاهر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ما بايد توجّه كنيم؛ يعنى بايد دائم اينها را با خودمان تكرار كنيم، تمرين كنيم، از ياد نبريم تا بفهميم چه كار بايد بكنيم؛ همه مان، هم سياستمداران كشور، مديران كشور، شما بسيجى هاى عزيز و ديگرانى كه فعّالند، متفكّرند، اهل كارند، اينها را بايد دائم در ذهن داشته باشيم</w:t>
      </w:r>
      <w:r>
        <w:rPr>
          <w:rFonts w:eastAsia="IRNazanin" w:cs="IRNazanin"/>
          <w:color w:val="111111"/>
          <w:sz w:val="28"/>
          <w:szCs w:val="28"/>
          <w:rtl w:val="true"/>
          <w:lang w:bidi="fa-IR"/>
        </w:rPr>
        <w:t>.</w:t>
      </w:r>
      <w:r>
        <w:rPr>
          <w:rStyle w:val="FootnoteAnchor"/>
          <w:rtl w:val="true"/>
        </w:rPr>
        <w:footnoteReference w:id="718"/>
      </w:r>
      <w:bookmarkStart w:id="1457" w:name="pg9703_155038"/>
    </w:p>
    <w:p>
      <w:pPr>
        <w:pStyle w:val="Heading5"/>
        <w:numPr>
          <w:ilvl w:val="4"/>
          <w:numId w:val="1"/>
        </w:numPr>
        <w:rPr/>
      </w:pPr>
      <w:bookmarkStart w:id="1458" w:name="__RefHeading___Toc8211095_2870459653"/>
      <w:bookmarkStart w:id="1459" w:name="_Toc540"/>
      <w:bookmarkEnd w:id="1457"/>
      <w:bookmarkEnd w:id="1458"/>
      <w:r>
        <w:rPr>
          <w:rtl w:val="true"/>
        </w:rPr>
        <w:t>اهمّيّت تبيين درست و هوشمندانه به عنوان كار اساسى</w:t>
      </w:r>
      <w:bookmarkEnd w:id="1459"/>
    </w:p>
    <w:p>
      <w:pPr>
        <w:pStyle w:val="BookText"/>
        <w:rPr/>
      </w:pPr>
      <w:r>
        <w:rPr>
          <w:rFonts w:ascii="IRNazanin" w:hAnsi="IRNazanin" w:eastAsia="IRNazanin"/>
          <w:color w:val="111111"/>
          <w:sz w:val="28"/>
          <w:sz w:val="28"/>
          <w:szCs w:val="28"/>
          <w:rtl w:val="true"/>
          <w:lang w:bidi="fa-IR"/>
        </w:rPr>
        <w:t>يك نكته هم اين است كه تبيين را اساس كار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ميبينم گاهى اوقات يك جماعتى، يك افرادى، جوانهاى احتمالاً صالح و مؤمنى با يك كسى مخالفند يا با يك جلسه اى مخالفند، بنا ميكنند هياهو كردن و جنجال كردن و شعار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با اين كارها موافق نيستم؛ اين هيچ فايده اى ندارد؛ اين را من از قديم به كسانى كه در اين كارها بودند، همواره سفارش كرده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بروند در يك مجلسى، چون فلان كس سخنرانى ميكند كه شما مثلاً او را قبول 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هم هست حق با شما باشد يا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اين مجلس را خراب كنيم، به هم بزنيم؛ نه، اين هيچ فايده 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فايده در تبيين است، فايده در كار درست است، در كار هوشمندانه است؛ اينها است كه فايده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اوقات بعضى ها از روى اغراضى اين كارها را ميكنند، به پاى بچّه هاى مؤمن و حزب اللّهى مى اندازند؛ حواستان به اين هم باشد</w:t>
      </w:r>
      <w:r>
        <w:rPr>
          <w:rFonts w:eastAsia="IRNazanin" w:cs="IRNazanin"/>
          <w:color w:val="111111"/>
          <w:sz w:val="28"/>
          <w:szCs w:val="28"/>
          <w:rtl w:val="true"/>
          <w:lang w:bidi="fa-IR"/>
        </w:rPr>
        <w:t>.</w:t>
      </w:r>
      <w:r>
        <w:rPr>
          <w:rStyle w:val="FootnoteAnchor"/>
          <w:rtl w:val="true"/>
        </w:rPr>
        <w:footnoteReference w:id="719"/>
      </w:r>
    </w:p>
    <w:p>
      <w:pPr>
        <w:pStyle w:val="Heading5"/>
        <w:numPr>
          <w:ilvl w:val="4"/>
          <w:numId w:val="1"/>
        </w:numPr>
        <w:rPr/>
      </w:pPr>
      <w:bookmarkStart w:id="1460" w:name="__RefHeading___Toc8211097_2870459653"/>
      <w:bookmarkStart w:id="1461" w:name="_Toc541"/>
      <w:bookmarkEnd w:id="1460"/>
      <w:r>
        <w:rPr>
          <w:rtl w:val="true"/>
        </w:rPr>
        <w:t>وظيفه ى جوانان و نوجوانان نسبت به نفوذ</w:t>
      </w:r>
      <w:bookmarkEnd w:id="1461"/>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ملّت ما و كشور ما دشمنانى دارد؛ دشمنانى كه سعى ميكنند از هر راهى براى نفوذ در كشور و تسلّط بر اين كشور استفاده كنند؛ تسلّط اقتصادى، تسلّط سياسى، تسلّط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راه هايى كه آنها در پيش ميگيرند، نفوذ در جوانان ما و نوجوانان ما است؛ متوجّه اين نفوذ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كنيد به خودتان مصونيّت ببخشيد؛ نه فقط به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پيرامونيان خودتان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كسانى كه با آنها هم كلاس هستيد، هم درس هستيد، هم بازى هستيد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دشمنان مصونيّت ببخشيد</w:t>
      </w:r>
      <w:r>
        <w:rPr>
          <w:rFonts w:eastAsia="IRNazanin" w:cs="IRNazanin"/>
          <w:color w:val="111111"/>
          <w:sz w:val="28"/>
          <w:szCs w:val="28"/>
          <w:rtl w:val="true"/>
          <w:lang w:bidi="fa-IR"/>
        </w:rPr>
        <w:t>.</w:t>
      </w:r>
      <w:r>
        <w:rPr>
          <w:rStyle w:val="FootnoteAnchor"/>
          <w:rtl w:val="true"/>
        </w:rPr>
        <w:footnoteReference w:id="720"/>
      </w:r>
      <w:bookmarkStart w:id="1462" w:name="pg9703_155040"/>
    </w:p>
    <w:p>
      <w:pPr>
        <w:pStyle w:val="Heading5"/>
        <w:numPr>
          <w:ilvl w:val="4"/>
          <w:numId w:val="1"/>
        </w:numPr>
        <w:rPr/>
      </w:pPr>
      <w:bookmarkStart w:id="1463" w:name="__RefHeading___Toc8211099_2870459653"/>
      <w:bookmarkStart w:id="1464" w:name="_Toc542"/>
      <w:bookmarkEnd w:id="1462"/>
      <w:bookmarkEnd w:id="1463"/>
      <w:r>
        <w:rPr>
          <w:rtl w:val="true"/>
        </w:rPr>
        <w:t>وظيفه ى جوانان در كسب ويژگى هاى لازم براى مبارزه</w:t>
      </w:r>
      <w:bookmarkEnd w:id="1464"/>
    </w:p>
    <w:p>
      <w:pPr>
        <w:pStyle w:val="BookText"/>
        <w:rPr/>
      </w:pPr>
      <w:r>
        <w:rPr>
          <w:rFonts w:ascii="IRNazanin" w:hAnsi="IRNazanin" w:eastAsia="IRNazanin"/>
          <w:color w:val="111111"/>
          <w:sz w:val="28"/>
          <w:sz w:val="28"/>
          <w:szCs w:val="28"/>
          <w:rtl w:val="true"/>
          <w:lang w:bidi="fa-IR"/>
        </w:rPr>
        <w:t>امام در يكى از آن بياناتِ بسيار عميقِ خود بعد از يكى از اين فتوحاتِ اوّل كار پيام دادند</w:t>
      </w:r>
      <w:r>
        <w:rPr>
          <w:rStyle w:val="FootnoteAnchor"/>
          <w:rtl w:val="true"/>
        </w:rPr>
        <w:footnoteReference w:id="7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فتحى شد، فتح بستان كه خيلى مهم بود؛ بعد از مدّتى عقب نشينى و شكستهاى گوناگون، فتح بستان يك پيروزى بزرگى محسوب ميشد؛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حرف ايشان است، عبارت ايشان در كتاب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كه فتح الفتوح، فتح فلان شهر نيست؛ فتح الفتوح، تربيت و توليد يك چنين جوانهايى است؛ اين فتح الفتوح است؛ واقعش هم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الفتوح براى يك كشور اين است كه جوانهاى اين كشور، هم خردمند باشند، هم باتدبير باشند، هم مؤمن باشند، هم پارسا باشند، هم اهل تضرّع و گريه و عبادت باشند، هم اهل ايستادگى در مقابل دشمن باشند، هم داراى بصيرت باشند كه بااين همه تبليغاتى كه دشمن و ايادى دشمن در همه ى زمانها كرده اند و امروز هم دارند ميكنند، فريب نخورند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چنين جوانهايى وقتى در كشور وجود داشته باشند، آن كشور مصونيّت پيدا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طور كه گفتم فرداى كشور شما هستيد، آينده ى كشور شما هستيد؛ شما اگر خودتان را با اين خصوصيّات پرورش بدهيد و تربيت بكنيد، كشور به زودى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در آينده هاى دور، در آينده هاى نزديك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جهت به اوج تعالى و تكامل ميرسد؛ هم از جهت علمى، هم از جهت مادّى، هم از جهت سياسى، هم از جهت اقتصادى به اوج خواهد رسيد؛ جوان اين جور است</w:t>
      </w:r>
      <w:r>
        <w:rPr>
          <w:rFonts w:eastAsia="IRNazanin" w:cs="IRNazanin"/>
          <w:color w:val="111111"/>
          <w:sz w:val="28"/>
          <w:szCs w:val="28"/>
          <w:rtl w:val="true"/>
          <w:lang w:bidi="fa-IR"/>
        </w:rPr>
        <w:t>.</w:t>
      </w:r>
      <w:r>
        <w:rPr>
          <w:rStyle w:val="FootnoteAnchor"/>
          <w:rtl w:val="true"/>
        </w:rPr>
        <w:footnoteReference w:id="722"/>
      </w:r>
    </w:p>
    <w:p>
      <w:pPr>
        <w:pStyle w:val="Heading5"/>
        <w:numPr>
          <w:ilvl w:val="4"/>
          <w:numId w:val="1"/>
        </w:numPr>
        <w:rPr/>
      </w:pPr>
      <w:bookmarkStart w:id="1465" w:name="__RefHeading___Toc8211101_2870459653"/>
      <w:bookmarkStart w:id="1466" w:name="_Toc543"/>
      <w:bookmarkEnd w:id="1465"/>
      <w:r>
        <w:rPr>
          <w:rtl w:val="true"/>
        </w:rPr>
        <w:t>جوانان؛ نوك پيكان مجاهدت</w:t>
      </w:r>
      <w:bookmarkEnd w:id="1466"/>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براى شما جوانها مهم است كه به آن توجّه كنيد، اين است كه نوك </w:t>
      </w:r>
      <w:bookmarkStart w:id="1467" w:name="pg9703_155043"/>
    </w:p>
    <w:p>
      <w:pPr>
        <w:pStyle w:val="BookText"/>
        <w:rPr/>
      </w:pPr>
      <w:bookmarkEnd w:id="1467"/>
      <w:r>
        <w:rPr>
          <w:rFonts w:ascii="IRNazanin" w:hAnsi="IRNazanin" w:eastAsia="IRNazanin"/>
          <w:color w:val="111111"/>
          <w:sz w:val="28"/>
          <w:sz w:val="28"/>
          <w:szCs w:val="28"/>
          <w:rtl w:val="true"/>
          <w:lang w:bidi="fa-IR"/>
        </w:rPr>
        <w:t>پيكانِ اين حركت عظيم ملّى، شما جوانها هستيد؛ شما هستيد كه راه را باز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پيرانِ مجرّب اگر خسته نباشند، بى حال نباشند، ازكارافتاده نباشند، ميتوانند راهنمايى كنند، ولى موتور پيش برنده ى اين قطار، شما جوانها هستيد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هم همين جور بوده است؛ در همه ى عرصه هاى جهاد همين جور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حدود چهل سال جهادهاى متعدّدى داشته ايم؛ در همه ى اين جهادها جوانها جلو بوده اند، جوانها راه گشا بوده اند، جوانها نوك پيكان بوده اند</w:t>
      </w:r>
      <w:r>
        <w:rPr>
          <w:rFonts w:eastAsia="IRNazanin" w:cs="IRNazanin"/>
          <w:color w:val="111111"/>
          <w:sz w:val="28"/>
          <w:szCs w:val="28"/>
          <w:rtl w:val="true"/>
          <w:lang w:bidi="fa-IR"/>
        </w:rPr>
        <w:t>.</w:t>
      </w:r>
      <w:r>
        <w:rPr>
          <w:rStyle w:val="FootnoteAnchor"/>
          <w:rtl w:val="true"/>
        </w:rPr>
        <w:footnoteReference w:id="723"/>
      </w:r>
    </w:p>
    <w:p>
      <w:pPr>
        <w:pStyle w:val="Heading5"/>
        <w:numPr>
          <w:ilvl w:val="4"/>
          <w:numId w:val="1"/>
        </w:numPr>
        <w:rPr/>
      </w:pPr>
      <w:bookmarkStart w:id="1468" w:name="__RefHeading___Toc8211103_2870459653"/>
      <w:bookmarkStart w:id="1469" w:name="_Toc544"/>
      <w:bookmarkEnd w:id="1468"/>
      <w:r>
        <w:rPr>
          <w:rtl w:val="true"/>
        </w:rPr>
        <w:t>ايمان و حيا و اخلاق جوانان؛ مايه ى اقتدار</w:t>
      </w:r>
      <w:bookmarkEnd w:id="1469"/>
    </w:p>
    <w:p>
      <w:pPr>
        <w:pStyle w:val="BookText"/>
        <w:rPr/>
      </w:pPr>
      <w:r>
        <w:rPr>
          <w:rFonts w:ascii="IRNazanin" w:hAnsi="IRNazanin" w:eastAsia="IRNazanin"/>
          <w:color w:val="111111"/>
          <w:sz w:val="28"/>
          <w:sz w:val="28"/>
          <w:szCs w:val="28"/>
          <w:rtl w:val="true"/>
          <w:lang w:bidi="fa-IR"/>
        </w:rPr>
        <w:t xml:space="preserve">ايمان و حيا و اخلاق جوانان هم مايه ى اقتدار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دشمنند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در فضاى مجازى و در رسانه ها فعّاليّت ميكنند، ميلياردها خرج ميكنند براى اينكه بتوانند از جوان ايرانى اخلاق را، ايمان را، پايبندى به شريعت را، حيا را سلب كنند و بگيرند؛ چرا؟ چون اينها مايه ى اقتدار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جوان مؤمن متشرّعِ باحياى باايمان كه در مقابل اين وسايل شهوت انگيز نميلغزد و ميتواند خودش را نگه دارد، و براى كشور مايه ى اقتدار است، دشمنند</w:t>
      </w:r>
      <w:r>
        <w:rPr>
          <w:rFonts w:eastAsia="IRNazanin" w:cs="IRNazanin"/>
          <w:color w:val="111111"/>
          <w:sz w:val="28"/>
          <w:szCs w:val="28"/>
          <w:rtl w:val="true"/>
          <w:lang w:bidi="fa-IR"/>
        </w:rPr>
        <w:t>.</w:t>
      </w:r>
      <w:r>
        <w:rPr>
          <w:rStyle w:val="FootnoteAnchor"/>
          <w:rtl w:val="true"/>
        </w:rPr>
        <w:footnoteReference w:id="724"/>
      </w:r>
    </w:p>
    <w:p>
      <w:pPr>
        <w:pStyle w:val="Heading5"/>
        <w:numPr>
          <w:ilvl w:val="4"/>
          <w:numId w:val="1"/>
        </w:numPr>
        <w:rPr/>
      </w:pPr>
      <w:bookmarkStart w:id="1470" w:name="__RefHeading___Toc8211105_2870459653"/>
      <w:bookmarkStart w:id="1471" w:name="_Toc545"/>
      <w:bookmarkEnd w:id="1470"/>
      <w:r>
        <w:rPr>
          <w:rtl w:val="true"/>
        </w:rPr>
        <w:t>توصيه به جوانان براى تقويت كشور</w:t>
      </w:r>
      <w:bookmarkEnd w:id="147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توصيه ى من به جوانهايمان اين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همه، در هرجايى كه هستند، براى كشور كار كنند؛ براى تقويت كشور، براى تقويت اقتصاد كشور، براى توليد داخلى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امسال را ما براى توليد داخلى به صورت شعار اعلام كرديم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هركسى در هرجايى كه هست تلاش خودش را بكند؛ توليدكننده </w:t>
      </w:r>
      <w:bookmarkStart w:id="1472" w:name="pg9703_155045"/>
    </w:p>
    <w:p>
      <w:pPr>
        <w:pStyle w:val="BookText"/>
        <w:rPr/>
      </w:pPr>
      <w:bookmarkEnd w:id="1472"/>
      <w:r>
        <w:rPr>
          <w:rFonts w:ascii="IRNazanin" w:hAnsi="IRNazanin" w:eastAsia="IRNazanin"/>
          <w:color w:val="111111"/>
          <w:sz w:val="28"/>
          <w:sz w:val="28"/>
          <w:szCs w:val="28"/>
          <w:rtl w:val="true"/>
          <w:lang w:bidi="fa-IR"/>
        </w:rPr>
        <w:t>يك جور، مصرف كننده يك جور، تصميم گيرنده يك جور، قانون گذار يك جور، مجرى يك جور، دولت يك جور، مجلس يك جور، قوّه ى قضائيّه همين طور؛ هركدام با بيدارى و هشيارى كامل وظايفشان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توصيه ى ما به مردم است</w:t>
      </w:r>
      <w:r>
        <w:rPr>
          <w:rFonts w:eastAsia="IRNazanin" w:cs="IRNazanin"/>
          <w:color w:val="111111"/>
          <w:sz w:val="28"/>
          <w:szCs w:val="28"/>
          <w:rtl w:val="true"/>
          <w:lang w:bidi="fa-IR"/>
        </w:rPr>
        <w:t>.</w:t>
      </w:r>
      <w:r>
        <w:rPr>
          <w:rStyle w:val="FootnoteAnchor"/>
          <w:rtl w:val="true"/>
        </w:rPr>
        <w:footnoteReference w:id="725"/>
      </w:r>
    </w:p>
    <w:p>
      <w:pPr>
        <w:pStyle w:val="Heading5"/>
        <w:numPr>
          <w:ilvl w:val="4"/>
          <w:numId w:val="1"/>
        </w:numPr>
        <w:rPr/>
      </w:pPr>
      <w:bookmarkStart w:id="1473" w:name="__RefHeading___Toc8211107_2870459653"/>
      <w:bookmarkStart w:id="1474" w:name="_Toc546"/>
      <w:bookmarkEnd w:id="1473"/>
      <w:r>
        <w:rPr>
          <w:rtl w:val="true"/>
        </w:rPr>
        <w:t>افسران جنگ نرم</w:t>
      </w:r>
      <w:bookmarkEnd w:id="1474"/>
    </w:p>
    <w:p>
      <w:pPr>
        <w:pStyle w:val="BookText"/>
        <w:rPr/>
      </w:pPr>
      <w:r>
        <w:rPr>
          <w:rFonts w:ascii="IRNazanin" w:hAnsi="IRNazanin" w:eastAsia="IRNazanin"/>
          <w:color w:val="111111"/>
          <w:sz w:val="28"/>
          <w:sz w:val="28"/>
          <w:szCs w:val="28"/>
          <w:rtl w:val="true"/>
          <w:lang w:bidi="fa-IR"/>
        </w:rPr>
        <w:t>ما عرض كرديم افسران جوانِ جنگ نرم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من اين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هيچ تعارف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اين ميدان، شماها افسريد؛ سرباز صفر نيستيد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جوانيد، ميدان مبارزه ى شما هم ميدان جنگ نرم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خوشبختانه جنگ نظامى نداريم؛ اگر يك وقتى جنگ نظامى هم پيش بيايد، باز پيش قراول هايش جوانهايند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جنگ نرم مطرح است؛ نه امروز، سى سال است مطرح است</w:t>
      </w:r>
      <w:r>
        <w:rPr>
          <w:rFonts w:eastAsia="IRNazanin" w:cs="IRNazanin"/>
          <w:color w:val="111111"/>
          <w:sz w:val="28"/>
          <w:szCs w:val="28"/>
          <w:rtl w:val="true"/>
          <w:lang w:bidi="fa-IR"/>
        </w:rPr>
        <w:t>.</w:t>
      </w:r>
      <w:r>
        <w:rPr>
          <w:rStyle w:val="FootnoteAnchor"/>
          <w:rtl w:val="true"/>
        </w:rPr>
        <w:footnoteReference w:id="726"/>
      </w:r>
    </w:p>
    <w:p>
      <w:pPr>
        <w:pStyle w:val="Heading5"/>
        <w:numPr>
          <w:ilvl w:val="4"/>
          <w:numId w:val="1"/>
        </w:numPr>
        <w:rPr/>
      </w:pPr>
      <w:bookmarkStart w:id="1475" w:name="__RefHeading___Toc8211109_2870459653"/>
      <w:bookmarkStart w:id="1476" w:name="_Toc547"/>
      <w:bookmarkEnd w:id="1475"/>
      <w:r>
        <w:rPr>
          <w:rtl w:val="true"/>
        </w:rPr>
        <w:t>وظايف افسران جنگ نرم براى مقاومت در برابر دشمن</w:t>
      </w:r>
      <w:bookmarkEnd w:id="1476"/>
    </w:p>
    <w:p>
      <w:pPr>
        <w:pStyle w:val="Heading6"/>
        <w:numPr>
          <w:ilvl w:val="5"/>
          <w:numId w:val="1"/>
        </w:numPr>
        <w:rPr/>
      </w:pPr>
      <w:bookmarkStart w:id="1477" w:name="__RefHeading___Toc8211111_2870459653"/>
      <w:bookmarkStart w:id="1478" w:name="_Toc548"/>
      <w:bookmarkEnd w:id="1477"/>
      <w:r>
        <w:rPr>
          <w:rtl w:val="true"/>
        </w:rPr>
        <w:t>اشاره</w:t>
      </w:r>
      <w:bookmarkEnd w:id="1478"/>
    </w:p>
    <w:p>
      <w:pPr>
        <w:pStyle w:val="BookText"/>
        <w:rPr/>
      </w:pPr>
      <w:r>
        <w:rPr>
          <w:rFonts w:ascii="Amiri" w:hAnsi="Amiri" w:eastAsia="Amiri" w:cs="Amiri"/>
          <w:color w:val="111111"/>
          <w:sz w:val="28"/>
          <w:sz w:val="28"/>
          <w:szCs w:val="28"/>
          <w:rtl w:val="true"/>
          <w:lang w:bidi="ar-SA"/>
        </w:rPr>
        <w:t>در مقابل اين</w:t>
      </w:r>
      <w:r>
        <w:rPr>
          <w:rStyle w:val="FootnoteAnchor"/>
          <w:rtl w:val="true"/>
        </w:rPr>
        <w:footnoteReference w:id="727"/>
      </w:r>
      <w:r>
        <w:rPr>
          <w:rFonts w:ascii="IRNazanin" w:hAnsi="IRNazanin" w:eastAsia="IRNazanin"/>
          <w:color w:val="111111"/>
          <w:sz w:val="28"/>
          <w:sz w:val="28"/>
          <w:szCs w:val="28"/>
          <w:rtl w:val="true"/>
          <w:lang w:bidi="fa-IR"/>
        </w:rPr>
        <w:t>، افسر جنگ نرم بايد مقاومت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مقاومت كند؟</w:t>
      </w:r>
    </w:p>
    <w:p>
      <w:pPr>
        <w:pStyle w:val="Heading6"/>
        <w:numPr>
          <w:ilvl w:val="5"/>
          <w:numId w:val="1"/>
        </w:numPr>
        <w:rPr/>
      </w:pPr>
      <w:bookmarkStart w:id="1479" w:name="__RefHeading___Toc8211113_2870459653"/>
      <w:bookmarkStart w:id="1480" w:name="_Toc549"/>
      <w:bookmarkEnd w:id="1479"/>
      <w:r>
        <w:rPr/>
        <w:t>1</w:t>
      </w:r>
      <w:r>
        <w:rPr>
          <w:rtl w:val="true"/>
        </w:rPr>
        <w:t xml:space="preserve">) </w:t>
      </w:r>
      <w:r>
        <w:rPr>
          <w:rtl w:val="true"/>
        </w:rPr>
        <w:t>بالا بردن معرفتهاى اسلامى</w:t>
      </w:r>
      <w:bookmarkEnd w:id="1480"/>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معرفتهايتان را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معرفت خودتان را، سايتهاى سياسى و اوراق روزنامه ها و پرسه زدن در سايتهاى گوناگون قرار ندهيد؛ سقف معرفت شما اينها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من امروز از اين حرفهايى كه زدند، حقيقتاً لذّت بردم؛ حرفهاى خوب، حرفهاى پخته، تعبيراتِ </w:t>
      </w:r>
      <w:bookmarkStart w:id="1481" w:name="pg9703_155047"/>
    </w:p>
    <w:p>
      <w:pPr>
        <w:pStyle w:val="BookText"/>
        <w:rPr/>
      </w:pPr>
      <w:bookmarkEnd w:id="1481"/>
      <w:r>
        <w:rPr>
          <w:rFonts w:ascii="IRNazanin" w:hAnsi="IRNazanin" w:eastAsia="IRNazanin"/>
          <w:color w:val="111111"/>
          <w:sz w:val="28"/>
          <w:sz w:val="28"/>
          <w:szCs w:val="28"/>
          <w:rtl w:val="true"/>
          <w:lang w:bidi="fa-IR"/>
        </w:rPr>
        <w:t>جاافتاده، جمله بندى هاى درست؛ اين خوشحال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ميخواهم بگويم هرچه ميتوانيد، اوّلاً در اين بخش كار كنيد؛ سطح معرفت را بالا ببريد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قرآن، با نوشتجات مرحوم شهيد مطهّرى، با نوشتجات فضلاى بزرگى كه خوشبختانه امروز در حوزه هاى علميّه حضور دارند، آشنا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فضلاى جوانى در حوزه هاى علميّه هستند كه ميتوانند در اين قسمت به مجموعه ى جوانهاى دانشگاهى يارى بدهند؛ كمااينكه كارهاى خوبى هم 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معرفت دينى بالا برود؛ اين يكى از كارها است كه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آن كارى كه مهم است انجام بگيرد، مطالعات اسلامى است</w:t>
      </w:r>
      <w:r>
        <w:rPr>
          <w:rFonts w:eastAsia="IRNazanin" w:cs="IRNazanin"/>
          <w:color w:val="111111"/>
          <w:sz w:val="28"/>
          <w:szCs w:val="28"/>
          <w:rtl w:val="true"/>
          <w:lang w:bidi="fa-IR"/>
        </w:rPr>
        <w:t>.</w:t>
      </w:r>
    </w:p>
    <w:p>
      <w:pPr>
        <w:pStyle w:val="Heading6"/>
        <w:numPr>
          <w:ilvl w:val="5"/>
          <w:numId w:val="1"/>
        </w:numPr>
        <w:rPr/>
      </w:pPr>
      <w:bookmarkStart w:id="1482" w:name="__RefHeading___Toc8211115_2870459653"/>
      <w:bookmarkStart w:id="1483" w:name="_Toc550"/>
      <w:bookmarkEnd w:id="1482"/>
      <w:r>
        <w:rPr/>
        <w:t>2</w:t>
      </w:r>
      <w:r>
        <w:rPr>
          <w:rtl w:val="true"/>
        </w:rPr>
        <w:t xml:space="preserve">) </w:t>
      </w:r>
      <w:r>
        <w:rPr>
          <w:rtl w:val="true"/>
        </w:rPr>
        <w:t>توجّه به اوضاع كشور همراه با انتقاد منصفانه</w:t>
      </w:r>
      <w:bookmarkEnd w:id="1483"/>
    </w:p>
    <w:p>
      <w:pPr>
        <w:pStyle w:val="BookText"/>
        <w:rPr/>
      </w:pPr>
      <w:r>
        <w:rPr>
          <w:rFonts w:ascii="IRNazanin" w:hAnsi="IRNazanin" w:eastAsia="IRNazanin"/>
          <w:color w:val="111111"/>
          <w:sz w:val="28"/>
          <w:sz w:val="28"/>
          <w:szCs w:val="28"/>
          <w:rtl w:val="true"/>
          <w:lang w:bidi="fa-IR"/>
        </w:rPr>
        <w:t>نظارت و توجّه به اوضاع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مستفسرانه و دنبالِ پيدا كردن واقعيّت، همراه با انتقاد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هم عرض كردم كه انتقاد هيچ اشكالى ندارد؛ نگاه منتقدانه هيچ اشكالى ندارد، منتها انتقاد درست؛ بى انصافى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گاهى ميبيند در بعضى از انتقادها، بى انصافى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شما يك خرده تنديد و جوان هم هستيد و آدم خيلى هم توقّع ندارد؛ امّا آنهايى كه ريش و سبيلشان سفيد هم شده، گاهى اوقات انسان ميبيند كه بى انصافى ميكنند؛ در بيان كردن و گفتن و حرف زدن نسبت به اين وآن، بى ملاحظگى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كنيد بى انصافى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نقد مستمر، نظارت مستمر و متعادل بر اوضاع كشور، بر مديريّتها، جزو كارهاى بسيار لازم است؛ البتّه بايد با عقلانيّت و با مدارا همراه باشد، بدون افراط، بدون پرخاشگرى؛ امّا نگاه نقّادانه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اين هم كار لازم ديگرى است</w:t>
      </w:r>
      <w:r>
        <w:rPr>
          <w:rFonts w:eastAsia="IRNazanin" w:cs="IRNazanin"/>
          <w:color w:val="111111"/>
          <w:sz w:val="28"/>
          <w:szCs w:val="28"/>
          <w:rtl w:val="true"/>
          <w:lang w:bidi="fa-IR"/>
        </w:rPr>
        <w:t>.</w:t>
      </w:r>
    </w:p>
    <w:p>
      <w:pPr>
        <w:pStyle w:val="Heading6"/>
        <w:numPr>
          <w:ilvl w:val="5"/>
          <w:numId w:val="1"/>
        </w:numPr>
        <w:rPr/>
      </w:pPr>
      <w:bookmarkStart w:id="1484" w:name="__RefHeading___Toc8211117_2870459653"/>
      <w:bookmarkStart w:id="1485" w:name="_Toc551"/>
      <w:bookmarkEnd w:id="1484"/>
      <w:r>
        <w:rPr/>
        <w:t>3</w:t>
      </w:r>
      <w:r>
        <w:rPr>
          <w:rtl w:val="true"/>
        </w:rPr>
        <w:t xml:space="preserve">) </w:t>
      </w:r>
      <w:r>
        <w:rPr>
          <w:rtl w:val="true"/>
        </w:rPr>
        <w:t>ارتباط با تشكّلهاى دانشجويى جهان اسلام</w:t>
      </w:r>
      <w:bookmarkEnd w:id="1485"/>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ارتباط با تشكّلهاى دانشجويى جهان اسلام هم كار لازمى است كه </w:t>
      </w:r>
      <w:bookmarkStart w:id="1486" w:name="pg9703_155049"/>
    </w:p>
    <w:p>
      <w:pPr>
        <w:pStyle w:val="BookText"/>
        <w:rPr/>
      </w:pPr>
      <w:bookmarkEnd w:id="1486"/>
      <w:r>
        <w:rPr>
          <w:rFonts w:ascii="IRNazanin" w:hAnsi="IRNazanin" w:eastAsia="IRNazanin"/>
          <w:color w:val="111111"/>
          <w:sz w:val="28"/>
          <w:sz w:val="28"/>
          <w:szCs w:val="28"/>
          <w:rtl w:val="true"/>
          <w:lang w:bidi="fa-IR"/>
        </w:rPr>
        <w:t>يكى از دوستان در اينجا مطرح كردند؛ بنده هم تأييد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 دنياى اسلام، در ذيل بيدارى اسلامى، مجموعه هاى دانشجويى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چه جور تشكّلى اند، شايد همه شان يكسان هم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 هاى فعّالى هستند، قبلاً هم فعال بودند؛ بعضى هايشان در اين حركتها نقش آفرينى اساسى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با اينها ارتباط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هاى گوناگون كشور در اين زمينه بايد به شما كمك كنند؛ البتّه ما هم سفارش خواهيم كرد</w:t>
      </w:r>
      <w:r>
        <w:rPr>
          <w:rFonts w:eastAsia="IRNazanin" w:cs="IRNazanin"/>
          <w:color w:val="111111"/>
          <w:sz w:val="28"/>
          <w:szCs w:val="28"/>
          <w:rtl w:val="true"/>
          <w:lang w:bidi="fa-IR"/>
        </w:rPr>
        <w:t>.</w:t>
      </w:r>
    </w:p>
    <w:p>
      <w:pPr>
        <w:pStyle w:val="Heading6"/>
        <w:numPr>
          <w:ilvl w:val="5"/>
          <w:numId w:val="1"/>
        </w:numPr>
        <w:rPr/>
      </w:pPr>
      <w:bookmarkStart w:id="1487" w:name="__RefHeading___Toc8211119_2870459653"/>
      <w:bookmarkStart w:id="1488" w:name="_Toc552"/>
      <w:bookmarkEnd w:id="1487"/>
      <w:r>
        <w:rPr/>
        <w:t>4</w:t>
      </w:r>
      <w:r>
        <w:rPr>
          <w:rtl w:val="true"/>
        </w:rPr>
        <w:t xml:space="preserve">) </w:t>
      </w:r>
      <w:r>
        <w:rPr>
          <w:rtl w:val="true"/>
        </w:rPr>
        <w:t>زنده نگه داشتن اميد در خود و ديگران</w:t>
      </w:r>
      <w:bookmarkEnd w:id="148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اساسى ترين قضيّه هم اميد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شما عرض بكنم؛ ازجمله ى سخت ترين كارهايى كه عليه من و شما دارد انجام ميگيرد، اين است كه اميد را در ماها بميرانند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كنيد اميد را زنده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ميتوانيد، شعله ى اميد را در دل خودتان و در دل مخاطبانتان زنده نگه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اميد است كه ميشود پيش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هم اميد بيجا نيست؛ اميدى است كه واقعيّتها كاملاً ما را به درستى آن نويد ميدهد</w:t>
      </w:r>
      <w:r>
        <w:rPr>
          <w:rFonts w:eastAsia="IRNazanin" w:cs="IRNazanin"/>
          <w:color w:val="111111"/>
          <w:sz w:val="28"/>
          <w:szCs w:val="28"/>
          <w:rtl w:val="true"/>
          <w:lang w:bidi="fa-IR"/>
        </w:rPr>
        <w:t>.</w:t>
      </w:r>
      <w:r>
        <w:rPr>
          <w:rStyle w:val="FootnoteAnchor"/>
          <w:rtl w:val="true"/>
        </w:rPr>
        <w:footnoteReference w:id="728"/>
      </w:r>
    </w:p>
    <w:p>
      <w:pPr>
        <w:pStyle w:val="Heading4"/>
        <w:numPr>
          <w:ilvl w:val="3"/>
          <w:numId w:val="1"/>
        </w:numPr>
        <w:rPr/>
      </w:pPr>
      <w:bookmarkStart w:id="1489" w:name="__RefHeading___Toc8211121_2870459653"/>
      <w:bookmarkStart w:id="1490" w:name="_Toc553"/>
      <w:bookmarkEnd w:id="1489"/>
      <w:r>
        <w:rPr/>
        <w:t>7</w:t>
      </w:r>
      <w:r>
        <w:rPr>
          <w:rtl w:val="true"/>
        </w:rPr>
        <w:t xml:space="preserve"> - </w:t>
      </w:r>
      <w:r>
        <w:rPr>
          <w:rtl w:val="true"/>
        </w:rPr>
        <w:t>رسانه ها</w:t>
      </w:r>
      <w:bookmarkEnd w:id="1490"/>
    </w:p>
    <w:p>
      <w:pPr>
        <w:pStyle w:val="Heading5"/>
        <w:numPr>
          <w:ilvl w:val="4"/>
          <w:numId w:val="1"/>
        </w:numPr>
        <w:rPr/>
      </w:pPr>
      <w:bookmarkStart w:id="1491" w:name="__RefHeading___Toc8211123_2870459653"/>
      <w:bookmarkStart w:id="1492" w:name="_Toc554"/>
      <w:bookmarkEnd w:id="1491"/>
      <w:r>
        <w:rPr>
          <w:rtl w:val="true"/>
        </w:rPr>
        <w:t>نقش رسانه ى ملّى در خنثى كردن جنگ تبليغاتى دشمن</w:t>
      </w:r>
      <w:bookmarkEnd w:id="1492"/>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جنگ دنيا، جنگ رسانه 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پيشرفت كارها و سياستهاى بين المللىِ دستگاه هاى مختلف و جبهه هاى گوناگون، به وسيله ى تبليغ، خبرسازى، مفهوم سازى و تبيين هاى درست و نادرست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راست و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انجام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تبليغات، هم قبل از يك حركت نظامى و اقتصادى، هم در اثناى آن، هم بعد از آن، نياز وافر دستگاه هايى است كه ميخواهند در دنيا فعّال باشند؛ لذا سرمايه گذارى هم ميكنند، فكر هم </w:t>
      </w:r>
    </w:p>
    <w:p>
      <w:pPr>
        <w:pStyle w:val="BookText"/>
        <w:rPr/>
      </w:pPr>
      <w:r>
        <w:rPr>
          <w:rFonts w:ascii="IRNazanin" w:hAnsi="IRNazanin" w:eastAsia="IRNazanin"/>
          <w:color w:val="111111"/>
          <w:sz w:val="28"/>
          <w:sz w:val="28"/>
          <w:szCs w:val="28"/>
          <w:rtl w:val="true"/>
          <w:lang w:bidi="fa-IR"/>
        </w:rPr>
        <w:t>مصرف ميكنند و دانش هم به كار ميبرند، براى اينكه بتوانند اين را گسترش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كارهاى بسيار مهمّى كه امروز در دستور كار آنها است، تهاجم خبرى، تبليغى، فرهنگى و اخلاقى به كشور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اين تهاجم، اوج تهاجم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مخصوص كشور ما نيست؛ در همه جا اينها دارند كار فرهنگى ميكنند؛ منتها ما آماج هدف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هدفهاى استكبار جهانى در زمينه هاى تبليغى و فرهنگى و رسانه اى متوجّه به ما است؛ ما بايد در مقابل اينها خود را مجهّز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ى ما، هم بايد ناظر باشد به خنثى كردن كار دشمن در داخل، هم بايد ناظر باشد به ضربه زدن به دشمن در فضاى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بينيد رسانه ى ملّى چه نقش مهمّى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همه ى تلاشها و كارهايى كه در كشور صورت ميگيرد، به يك معنا، يك طرف، كار رسانه ى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صداوسيما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دو جريان هستند؛ وَالّا اگر خيلى كار انجام بگيرد، امّا رسانه ى ملّى فعّال نباشد، تأثيرش بسيار كمتر از چيزى خواهد بود كه بايد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نقش رسانه، به همين ترتيبى كه عرض شد، بسيار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يك مأموريّتِ محورى براى رسانه ى ملّى قائل هستيم، كه الزاماتى دارد و اين مأموريّت ملّى اهداف كلانى را هم با خودش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ما آن مأموريّتِ محورى عبارت است از مديريّت و هدايت فكر، فرهنگ، روحيّه، اخلاقِ رفتارى جامعه، جهت دهى به فكر و فرهنگ عمومى، آسيب زدايى از فكر و فرهنگ و اخلاق جامعه، تشويق به پيشرفت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روحيّه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زدودن احساس عقب ماندگى</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يكى از شگردهاى مهمّ دشمن، تزريق و القاى احساس عقب ماندگى و ناتوانى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كشور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جوان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نخير، بدانند ما به هيچ وجه عقب نمانده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آقاى رئيس جمهور براى من </w:t>
      </w:r>
    </w:p>
    <w:p>
      <w:pPr>
        <w:pStyle w:val="BookText"/>
        <w:rPr/>
      </w:pPr>
      <w:r>
        <w:rPr>
          <w:rFonts w:ascii="IRNazanin" w:hAnsi="IRNazanin" w:eastAsia="IRNazanin"/>
          <w:color w:val="111111"/>
          <w:sz w:val="28"/>
          <w:sz w:val="28"/>
          <w:szCs w:val="28"/>
          <w:rtl w:val="true"/>
          <w:lang w:bidi="fa-IR"/>
        </w:rPr>
        <w:t xml:space="preserve">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گزارش عمومى نبود؛ بنده خودم گزارشهاى زيادى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ى دستاوردهاى ما در ده بيست سال اخير، از همه ى آنچه در كشورهاى شبيه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ازجمله همه ى كشورهاى 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ى خيلى مهمّى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گزارشهايى هم كه به بنده داده شده، همين را تأييد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يك كشور از كشورهايى كه ايشان ذكر ميكردند، فقط يك مورد به عنوان سؤال و ابهام براى من مطرح بود، كه بنا شد آن را هم تحقيق كنند و به من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هيچ وجه نبايد اين احساس را داشته باشيم، و جوان ما نبايد احساس كند كه عقب مانده است؛ بايد احساس كند كه دارد حركت ميكند، ميتازد و جلو ميرود؛ عملاً به اين كار، به اين پيشرفت، به اين تازش و به اين روبه جلو حركت كردن تشويق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مأموريّت الزاماتى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ى ملّى اگر بخواهد به عنوان مهم ترين ابزار فرهنگى در كشور، از عهده ى اين كار بربيايد، بايد اين چيزها را در خودش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امين نظام باشد، مورد اعتماد مردم باشد، برخوردار از مزيّتهاى رقابتى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رقباى ما زيادند؛ چه رقباى منطقه اى، چه رقباى بين المللى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بايد در مقابل اين رقبا خود را از مزيّتهاى رقابتى برخوردار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ظرفيّت بالا در كمّوكيف محصولات، هر دو موردنظر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كمّيّت، كيفيّت را تحت الشّعاع قرار دهد، و بعكس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الزام ديگر اين مأموريّت، داشتن آرايش رسانه اىِ كارآمد در عرصه ى استانى و ملّى و بين المللى است؛ همين نكته اى كه آقاى ضرغامى اشاره كردند و گفتند در جاهايى از كمترين حقّشان نميتوانند برخوردار باشند؛ يعنى شنيدن صداى انقلاب و ديدن چهره ى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آرايش ما ضعيف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بسيارى از اين ضعفها به بيرون از سازمان مربوط ميشود، كه آن هم موضوع ديگرى است و بايد جدّاً تعقيب كنيم</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آرايش سازمانى و رسانه اى ما بايد به گونه اى باشد كه بتوانيم همه ى </w:t>
      </w:r>
      <w:bookmarkStart w:id="1493" w:name="pg9703_155055"/>
    </w:p>
    <w:p>
      <w:pPr>
        <w:pStyle w:val="BookText"/>
        <w:rPr/>
      </w:pPr>
      <w:bookmarkEnd w:id="1493"/>
      <w:r>
        <w:rPr>
          <w:rFonts w:ascii="IRNazanin" w:hAnsi="IRNazanin" w:eastAsia="IRNazanin"/>
          <w:color w:val="111111"/>
          <w:sz w:val="28"/>
          <w:sz w:val="28"/>
          <w:szCs w:val="28"/>
          <w:rtl w:val="true"/>
          <w:lang w:bidi="fa-IR"/>
        </w:rPr>
        <w:t>كشور را در همه ى ابعاد بپوشانيم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آرايش بايد كارآمد باشد؛ داراى قدرت انعطاف براى انطباق با شرايط گوناگون و پيش بينى نشده باشد؛ در برخورد با مسائل گوناگون، توانايى، سرعت و چالاكى داشته باشد؛ بتواند موضع خودش را اتّخاذ كند و كارساز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 چيزها تحقّق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هركدام از اينها شرايط و مقدّماتى دارد و بايد هم اين مقدّمات فراهم شود و تحقّق پيدا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شما خواهيد توانست هدايت و مديريّت افكار عمومى را ازلحاظ فرهنگ و اخلاق و رفتار و روحيّه و امثال اينها كاملاً در دست داشته باشيد؛ هيچ كس نميتواند با شما در اين زمينه رقابت كند</w:t>
      </w:r>
      <w:r>
        <w:rPr>
          <w:rFonts w:eastAsia="IRNazanin" w:cs="IRNazanin"/>
          <w:color w:val="111111"/>
          <w:sz w:val="28"/>
          <w:szCs w:val="28"/>
          <w:rtl w:val="true"/>
          <w:lang w:bidi="fa-IR"/>
        </w:rPr>
        <w:t>.</w:t>
      </w:r>
      <w:r>
        <w:rPr>
          <w:rStyle w:val="FootnoteAnchor"/>
          <w:rtl w:val="true"/>
        </w:rPr>
        <w:footnoteReference w:id="729"/>
      </w:r>
    </w:p>
    <w:p>
      <w:pPr>
        <w:pStyle w:val="Heading4"/>
        <w:numPr>
          <w:ilvl w:val="3"/>
          <w:numId w:val="1"/>
        </w:numPr>
        <w:rPr/>
      </w:pPr>
      <w:bookmarkStart w:id="1494" w:name="__RefHeading___Toc8211125_2870459653"/>
      <w:bookmarkStart w:id="1495" w:name="_Toc555"/>
      <w:bookmarkEnd w:id="1494"/>
      <w:r>
        <w:rPr/>
        <w:t>8</w:t>
      </w:r>
      <w:r>
        <w:rPr>
          <w:rtl w:val="true"/>
        </w:rPr>
        <w:t xml:space="preserve"> - </w:t>
      </w:r>
      <w:r>
        <w:rPr>
          <w:rtl w:val="true"/>
        </w:rPr>
        <w:t>هنرمندان</w:t>
      </w:r>
      <w:bookmarkEnd w:id="1495"/>
    </w:p>
    <w:p>
      <w:pPr>
        <w:pStyle w:val="Heading5"/>
        <w:numPr>
          <w:ilvl w:val="4"/>
          <w:numId w:val="1"/>
        </w:numPr>
        <w:rPr/>
      </w:pPr>
      <w:bookmarkStart w:id="1496" w:name="__RefHeading___Toc8211127_2870459653"/>
      <w:bookmarkStart w:id="1497" w:name="_Toc556"/>
      <w:bookmarkEnd w:id="1496"/>
      <w:r>
        <w:rPr>
          <w:rtl w:val="true"/>
        </w:rPr>
        <w:t>هنرمندان؛ نيروهاى مهم در جنگ نرم همه جانبه ى دشمن</w:t>
      </w:r>
      <w:bookmarkEnd w:id="1497"/>
    </w:p>
    <w:p>
      <w:pPr>
        <w:pStyle w:val="BookText"/>
        <w:rPr/>
      </w:pPr>
      <w:r>
        <w:rPr>
          <w:rFonts w:ascii="IRNazanin" w:hAnsi="IRNazanin" w:eastAsia="IRNazanin"/>
          <w:color w:val="111111"/>
          <w:sz w:val="28"/>
          <w:sz w:val="28"/>
          <w:szCs w:val="28"/>
          <w:rtl w:val="true"/>
          <w:lang w:bidi="fa-IR"/>
        </w:rPr>
        <w:t>بسمه تعالى</w:t>
      </w:r>
      <w:r>
        <w:rPr>
          <w:rStyle w:val="FootnoteAnchor"/>
          <w:rtl w:val="true"/>
        </w:rPr>
        <w:footnoteReference w:id="730"/>
      </w:r>
    </w:p>
    <w:p>
      <w:pPr>
        <w:pStyle w:val="BookText"/>
        <w:rPr/>
      </w:pPr>
      <w:r>
        <w:rPr>
          <w:rFonts w:ascii="IRNazanin" w:hAnsi="IRNazanin" w:eastAsia="IRNazanin"/>
          <w:color w:val="111111"/>
          <w:sz w:val="28"/>
          <w:sz w:val="28"/>
          <w:szCs w:val="28"/>
          <w:rtl w:val="true"/>
          <w:lang w:bidi="fa-IR"/>
        </w:rPr>
        <w:t>آنچه در نظر بود در ديدار ديشب با حضرات بازيگران و كارگردانان و تهيّه كنندگان سيما گفته شود و به خاطر تمام شدن وقت گفته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جنگ نرم همه جانبه ى دشمن، امروز قابل انكار نيست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بااين حال، برخى آن را انكار ميكنند و اين خود نيز بخشى از جنگ نرم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اين جنگ، هنرمندان و اهالى فكر و نظر، در حكم نيروهاى مسلّح در جنگ سختند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بى تفاوت از برابر اين حادثه ى ملّى ميگذرند، برخى هم با دشمن همراهى و به او كمك ميكنند؛ آنها مسئوليّت ناپذير و اينها دشمن شيفته اند</w:t>
      </w:r>
      <w:r>
        <w:rPr>
          <w:rFonts w:eastAsia="IRNazanin" w:cs="IRNazanin"/>
          <w:color w:val="111111"/>
          <w:sz w:val="28"/>
          <w:szCs w:val="28"/>
          <w:rtl w:val="true"/>
          <w:lang w:bidi="fa-IR"/>
        </w:rPr>
        <w:t xml:space="preserve">. </w:t>
      </w:r>
      <w:bookmarkStart w:id="1498" w:name="pg9703_155057"/>
    </w:p>
    <w:p>
      <w:pPr>
        <w:pStyle w:val="BookText"/>
        <w:rPr/>
      </w:pPr>
      <w:bookmarkEnd w:id="1498"/>
      <w:r>
        <w:rPr>
          <w:rFonts w:ascii="IRNazanin" w:hAnsi="IRNazanin" w:eastAsia="IRNazanin"/>
          <w:color w:val="111111"/>
          <w:sz w:val="28"/>
          <w:sz w:val="28"/>
          <w:szCs w:val="28"/>
          <w:rtl w:val="true"/>
          <w:lang w:bidi="fa-IR"/>
        </w:rPr>
        <w:t>در مقايسه با نيروهاى مسلّح در جنگ سخت، ميتوان گناه اين دو دسته را تشخيص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امروز در كشور بحمدالله كم نيستند كسانى كه داراى موضع مسئولانه و تلاش شايسته اند؛ اين بايد روزبه روز افزايش يابد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دفاع از عظمت ايران، از فرهنگ ايران، از خانواده ى ايرانى، از حركت باشكوه ملّت ايران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سخنرانى و نگارش نيست؛ هنر بايد ميدان 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جايگاه فيلم و سريال در اين ميان بسيار برجسته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سريالها به مسائل ملّى بپردازيد؛ از شهداى عزيز، از دفاع مقدّس، از انقلاب، از سبك زندگى اسلامى، از انگيزه هاى ايمانىِ ملّت و مظاهر آن، از ايستادگى شان در برابر ابرجنايت كاران و مفسدان عالم، از راه پيمايى اربعين و و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بگوييد؛ عظمت و استقلال و شجاعت و ظرفيّتهاى علمى و عملى اين ملّت را با زبان هنر بيان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پرداخت درست و هنرمندانه ى اين موضوعات بسى جذّاب و پُرمخاطب است، هم در داخل كشور و هم در ديگر كشورها و ملّتها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سخنان شما ديشب نشان داد كه شما هم عيناً همين دغدغه را داريد؛ موفّق و مؤيّد باشيد ان شاءالله</w:t>
      </w:r>
      <w:r>
        <w:rPr>
          <w:rFonts w:eastAsia="Amiri" w:cs="Amiri" w:ascii="Amiri" w:hAnsi="Amiri"/>
          <w:color w:val="111111"/>
          <w:sz w:val="28"/>
          <w:szCs w:val="28"/>
          <w:rtl w:val="true"/>
          <w:lang w:bidi="ar-SA"/>
        </w:rPr>
        <w:t>.</w:t>
      </w:r>
      <w:r>
        <w:rPr>
          <w:rStyle w:val="FootnoteAnchor"/>
          <w:rtl w:val="true"/>
        </w:rPr>
        <w:footnoteReference w:id="731"/>
      </w:r>
    </w:p>
    <w:p>
      <w:pPr>
        <w:pStyle w:val="Heading5"/>
        <w:numPr>
          <w:ilvl w:val="4"/>
          <w:numId w:val="1"/>
        </w:numPr>
        <w:rPr/>
      </w:pPr>
      <w:bookmarkStart w:id="1499" w:name="__RefHeading___Toc8211129_2870459653"/>
      <w:bookmarkStart w:id="1500" w:name="_Toc557"/>
      <w:bookmarkEnd w:id="1499"/>
      <w:r>
        <w:rPr>
          <w:rtl w:val="true"/>
        </w:rPr>
        <w:t>رسالت هنرمندان در انتقال معارف دوران مقاومت</w:t>
      </w:r>
      <w:bookmarkEnd w:id="1500"/>
    </w:p>
    <w:p>
      <w:pPr>
        <w:pStyle w:val="BookText"/>
        <w:rPr/>
      </w:pPr>
      <w:r>
        <w:rPr>
          <w:rFonts w:ascii="IRNazanin" w:hAnsi="IRNazanin" w:eastAsia="IRNazanin"/>
          <w:color w:val="111111"/>
          <w:sz w:val="28"/>
          <w:sz w:val="28"/>
          <w:szCs w:val="28"/>
          <w:rtl w:val="true"/>
          <w:lang w:bidi="fa-IR"/>
        </w:rPr>
        <w:t>براى حوزه ى هنر كشور، يكى از مهم ترين جلوه گاه ها، دوره ى جنگ تحميلىِ بر ما و دوره ى دفاع مقدّس بوده و هنوز هم هست؛ بايد از اين استفاده كرد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سه سال قبل جمع زيادى از هنرمندها در اين حسينيّه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گفتم كدام هنرمند است كه از روحيّه ى حماسىِ پُرشور ملّت و </w:t>
      </w:r>
    </w:p>
    <w:p>
      <w:pPr>
        <w:pStyle w:val="BookText"/>
        <w:rPr/>
      </w:pPr>
      <w:r>
        <w:rPr>
          <w:rFonts w:ascii="IRNazanin" w:hAnsi="IRNazanin" w:eastAsia="IRNazanin"/>
          <w:color w:val="111111"/>
          <w:sz w:val="28"/>
          <w:sz w:val="28"/>
          <w:szCs w:val="28"/>
          <w:rtl w:val="true"/>
          <w:lang w:bidi="fa-IR"/>
        </w:rPr>
        <w:t>جوانهاى خودش در مقابل دشمنى كه قصد داشت غيرت و عزّت اين ملّت را زير پاهاى خودش لگدمال كند، و از زيبايى خارق العاده ى آن بتواند بگذرد و اين را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ديديم هنرمندهاى ما اين را نمى بينند و به آن نميپردازند، بايد ببينيم عيب كار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نگاه هنرى، يا در عرضه ى درست، يا تأثيراتى كه سياستها و دشمنان در فضاى فرهنگى كشور دارند ميگذارند، مشكلى وجود دارد؛ وَالّا چطور ممكن است يك ملّت فراموش كند يا نبيند و نفهمد؟ لذا خاطره گويى شما و ثبت كردن اين حوادث، نقش خيلى زيادى در اين مسئله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اخيراً از آقاى بهبودى و آقاى سرهنگى مصاحبه اى ميخواندم، كه واقعاً هم همين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آقايان معتقدند كه قضاياى دوره ى دفاع مقدّس را بايستى مستند كرد، تبيين كرد، مستدل كرد تا بر اساس اينها آثار هنرى به وجود بيايد، كه كاملاً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من اين است كه ما هرچه براى دوره ى دفاع مقدّس سرمايه گذارى و كار كنيم، زياد نيست؛ چون ظرفيّت هنرى و ادبى كشور براى تبيين اين دوره، خيلى گسترده، وسيع و عميق است و از اين ظرفيّت تاكنون استفاده ى خوب و درخورى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كتابهاى خوبى نوشته شده، ليكن اين رشته بايد استمرار پيدا كند</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كسانى هم ميخواهند به عمد اين خورشيد فروزان و اين منبع نورانيّت و درخشندگى را از خاطره ى ملّت ببرند؛ چون هركس كه بايد در اين دوران بيفتد و آن را بشناسد و خصوصيّات آن را لااقل تا حدودى درك كند، در خود احساس عزّت و انگيزه و اميد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ملّتى كه ميتواند حقيقتاً با دست خالى در مقابل آن تهاجم بين المللى آن گونه ايستادگى كند و با ابتكار، با تكيه ى به خود، با توسّل به پروردگار و استعانت از خداى متعال، خودش را اين طور از منجلابى كه قدرتمندان دنيا برايش درست كردند، موفّق و پيروز بيرون بكشد، خيلى درخور ستايش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ملّت اگر اين توانايى را در خودش ببيند و وجود اين ظرفيّت را در خودش احساس </w:t>
      </w:r>
    </w:p>
    <w:p>
      <w:pPr>
        <w:pStyle w:val="BookText"/>
        <w:rPr/>
      </w:pPr>
      <w:r>
        <w:rPr>
          <w:rFonts w:ascii="IRNazanin" w:hAnsi="IRNazanin" w:eastAsia="IRNazanin"/>
          <w:color w:val="111111"/>
          <w:sz w:val="28"/>
          <w:sz w:val="28"/>
          <w:szCs w:val="28"/>
          <w:rtl w:val="true"/>
          <w:lang w:bidi="fa-IR"/>
        </w:rPr>
        <w:t>كند، در ادامه ى اين راه و در حركت عظيمى كه در پيش دارد، هيچ مانعى نميتواند جلوى او را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ميدانند؛ لذا نميخواهند اين خودآگاهى در مردم ما به وجود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بعكس، بايد تلاش كنيم اين خودآگاهى به وجود بيايد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نسل جديد ما متأسّفانه كم اطّلاع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كارى كرد كه نسل جديد و نسلهاى بعد، از اين ظرفيّت، از اين ذخيره ى عظيم و از اين گنج تمام نشدنى استفاده ى روحى كنند؛ اميد پيدا كنند و خودشان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زن ما است، اين مرد ما است، اين جوانهاى ما هستند كه اين طور در ميدانهاى نبرد توانستند ابتكار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حقيقتاً آينه ى تمام نماى ظرفيّتهاى ملّت ايران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كارى كه شما داريد انجام ميدهيد، اين را ميتوانيد ماندگار كنيد؛ ميتوانيد به ذهنهاى مردم منعكس كنيد؛ كار بسيار بزرگ و مهمّى است</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عقيده ام اين است كه اگر متولّيان اين كار را دنبال كنند، ما ان شاءالله آثار هنرى اى خواهيم داشت كه در قلّه ى هنر ايرانى قرار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در تاريخِ خود مثلاً در يك نوعِ شعر، فردوسى را داريم، در يك نوعِ شعر، حافظ يا سعدى را داريم، گمان ميكنم اگر ما بتوانيم اين رشته را دنبال كنيم، در زمينه ى شعر يقيناً قلّه ى جديدى به وجود خواهيم آورد؛ در زمينه ى قصّه و رمان و داستان كوتاه و بلند هم يقيناً قلّه هايى را به وجود خواهيم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ما در اين زمينه هم ازلحاظ تاريخى عقبيم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در بقيّه ى بخشهاى هنرى صاحب قلّه خواهيم بود و دستاوردش هم براى ملّت ما تمام نشدنى است</w:t>
      </w:r>
      <w:r>
        <w:rPr>
          <w:rFonts w:eastAsia="IRNazanin" w:cs="IRNazanin"/>
          <w:color w:val="111111"/>
          <w:sz w:val="28"/>
          <w:szCs w:val="28"/>
          <w:rtl w:val="true"/>
          <w:lang w:bidi="fa-IR"/>
        </w:rPr>
        <w:t>.</w:t>
      </w:r>
      <w:r>
        <w:rPr>
          <w:rStyle w:val="FootnoteAnchor"/>
          <w:rtl w:val="true"/>
        </w:rPr>
        <w:footnoteReference w:id="732"/>
      </w:r>
      <w:bookmarkStart w:id="1501" w:name="pg9703_155063"/>
    </w:p>
    <w:p>
      <w:pPr>
        <w:pStyle w:val="Heading5"/>
        <w:numPr>
          <w:ilvl w:val="4"/>
          <w:numId w:val="1"/>
        </w:numPr>
        <w:rPr/>
      </w:pPr>
      <w:bookmarkStart w:id="1502" w:name="__RefHeading___Toc8211131_2870459653"/>
      <w:bookmarkStart w:id="1503" w:name="_Toc558"/>
      <w:bookmarkEnd w:id="1501"/>
      <w:bookmarkEnd w:id="1502"/>
      <w:r>
        <w:rPr>
          <w:rtl w:val="true"/>
        </w:rPr>
        <w:t>وظيفه ى شاعران</w:t>
      </w:r>
      <w:bookmarkEnd w:id="1503"/>
    </w:p>
    <w:p>
      <w:pPr>
        <w:pStyle w:val="BookText"/>
        <w:rPr/>
      </w:pPr>
      <w:r>
        <w:rPr>
          <w:rFonts w:ascii="IRNazanin" w:hAnsi="IRNazanin" w:eastAsia="IRNazanin"/>
          <w:color w:val="111111"/>
          <w:sz w:val="28"/>
          <w:sz w:val="28"/>
          <w:szCs w:val="28"/>
          <w:rtl w:val="true"/>
          <w:lang w:bidi="fa-IR"/>
        </w:rPr>
        <w:t>عزيزان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يكى از هنرهاى اثرگذار است؛ يك خصوصيّاتى در شعر هست كه در بسيارى از هنرهاى ديگر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 بعضى از هنرها در بخش ديگرى و به نوع ديگرى خيلى اثرگذارند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سينما، مثل تئاتر و ازاين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 يك جور ديگرى اثرگذار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 بايستى جريان سازى بكند؛ يعنى مجموعه ى شاعر كشور بايد جورى شعر را در فضاى هنرى كشور و فضاى شعرى كشور تنظيم بكنند و توليد بكنند و خلق بكنند و تكثير بكنند كه بتواند مسائل مهم و مورد ابتلاء كشور را گفتمان سازى كند و جريان سازى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بفرماييد راجع به مسئله ى عدالت، مسئله ى مقاومت، مسئله ى اخلاق؛ ما چقدر احتياج داريم به اخلاق معاشرتى با يكديگر كه من پريروز هم در يك جلسه اى اينجا با جوانها روى اين تكيه كردم؛</w:t>
      </w:r>
      <w:r>
        <w:rPr>
          <w:rStyle w:val="FootnoteAnchor"/>
          <w:rtl w:val="true"/>
        </w:rPr>
        <w:footnoteReference w:id="733"/>
      </w:r>
      <w:r>
        <w:rPr>
          <w:rFonts w:ascii="IRNazanin" w:hAnsi="IRNazanin" w:eastAsia="IRNazanin"/>
          <w:color w:val="111111"/>
          <w:sz w:val="28"/>
          <w:sz w:val="28"/>
          <w:szCs w:val="28"/>
          <w:rtl w:val="true"/>
          <w:lang w:bidi="fa-IR"/>
        </w:rPr>
        <w:t>ما، هم اخلاق فردى خودمان، اخلاق شخصى خودمان بايستى تهذيب بشود و رشد و عُلو پيدا بكند، هم اخلاق معاشرتى مان، رفتارهايمان با مردم، مثل گذشت، مثل ايثار، مثل صداقت، مثل اُخوّت، برادرى و از اين چيزها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در تاريخ شعر ما، در اين زمينه خيلى حرف هست، خيلى اشعار عالى سروده شده و اين گفتمان سازى بايد ادامه پيدا كند؛ همچنين در زمينه هاى گوناگون كه عرض كردم؛ مثل مقاومت</w:t>
      </w:r>
      <w:r>
        <w:rPr>
          <w:rFonts w:eastAsia="IRNazanin" w:cs="IRNazanin"/>
          <w:color w:val="111111"/>
          <w:sz w:val="28"/>
          <w:szCs w:val="28"/>
          <w:rtl w:val="true"/>
          <w:lang w:bidi="fa-IR"/>
        </w:rPr>
        <w:t>.</w:t>
      </w:r>
      <w:r>
        <w:rPr>
          <w:rStyle w:val="FootnoteAnchor"/>
          <w:rtl w:val="true"/>
        </w:rPr>
        <w:footnoteReference w:id="734"/>
      </w:r>
    </w:p>
    <w:p>
      <w:pPr>
        <w:pStyle w:val="Heading4"/>
        <w:numPr>
          <w:ilvl w:val="3"/>
          <w:numId w:val="1"/>
        </w:numPr>
        <w:rPr/>
      </w:pPr>
      <w:bookmarkStart w:id="1504" w:name="__RefHeading___Toc8211133_2870459653"/>
      <w:bookmarkStart w:id="1505" w:name="_Toc559"/>
      <w:bookmarkEnd w:id="1504"/>
      <w:r>
        <w:rPr/>
        <w:t>9</w:t>
      </w:r>
      <w:r>
        <w:rPr>
          <w:rtl w:val="true"/>
        </w:rPr>
        <w:t xml:space="preserve"> - </w:t>
      </w:r>
      <w:r>
        <w:rPr>
          <w:rtl w:val="true"/>
        </w:rPr>
        <w:t>بانوان</w:t>
      </w:r>
      <w:bookmarkEnd w:id="1505"/>
    </w:p>
    <w:p>
      <w:pPr>
        <w:pStyle w:val="Heading5"/>
        <w:numPr>
          <w:ilvl w:val="4"/>
          <w:numId w:val="1"/>
        </w:numPr>
        <w:rPr/>
      </w:pPr>
      <w:bookmarkStart w:id="1506" w:name="__RefHeading___Toc8211135_2870459653"/>
      <w:bookmarkStart w:id="1507" w:name="_Toc560"/>
      <w:bookmarkEnd w:id="1506"/>
      <w:r>
        <w:rPr>
          <w:rtl w:val="true"/>
        </w:rPr>
        <w:t>زن مجاهد مسلمان ايرانى، معلّم ثانى براى زنان جهان</w:t>
      </w:r>
      <w:bookmarkEnd w:id="1507"/>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 در تعريف غالباً شرقى، همچون عنصرى در حاشيه و بى نقش در تاريخ سازى، و در تعريف غالباً غربى، به مثابه ى موجودى كه جنسيّت او بر انسانيّتش ميچربد و ابزارى جنسى براى مردان و در خدمت سرمايه دارى </w:t>
      </w:r>
    </w:p>
    <w:p>
      <w:pPr>
        <w:pStyle w:val="BookText"/>
        <w:rPr/>
      </w:pPr>
      <w:r>
        <w:rPr>
          <w:rFonts w:ascii="IRNazanin" w:hAnsi="IRNazanin" w:eastAsia="IRNazanin"/>
          <w:color w:val="111111"/>
          <w:sz w:val="28"/>
          <w:sz w:val="28"/>
          <w:szCs w:val="28"/>
          <w:rtl w:val="true"/>
          <w:lang w:bidi="fa-IR"/>
        </w:rPr>
        <w:t>جديد است، معرّفى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شيرزنان انقلاب و دفاع مقدّس نشان دادند كه الگوى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نه شرقى، نه غربى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مسلمان ايرانى تاريخ جديدى را پيش چشم زنان جهان گشود و ثابت كرد كه ميتوان زن بود، عفيف بود، محجّبه و شريف بود و درعين حال، در متن و مركز بود؛ ميتوان سنگر خانواده را پاكيزه نگاه داشت و در عرصه ى سياسى و اجتماعى نيز سنگرسازى هاى جديد كرد و فتوحات بزرگ به ارمغان آورد؛ زنانى كه اوج احساس و لطف و رحمت زنانه را با روح جهاد و شهادت و مقاومت درآميختند و مردانه ترين ميدانها را با شجاعت و اخلاص و فداكارى خود فتح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انقلاب اسلامى و در دفاع مقدّس، زنانى ظهور كردند كه ميتوانند تعريف زن و حضور او در ساحت رشد و تهذيب خويش، و در ساحت حفظ خانه ى سالم و خانواده ى متعادل، و در ساحت ولايت اجتماعى و جهاد امر به معروف و نهى از منكر، و جهاد اجتماعى را جهانى كنند و بن بست هاى بزرگ را درهم بشكنند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اقتدار و جذبه ى تازه اى به بركت خون اين زنان مجاهد در عصر جديد ظهور كرده است كه زنان را ابتدا در جهان اسلام تحت تأثير قرار داد و دير يا زود در سرنوشت و جايگاه زنان جهان دست خواهد برد</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آفتاب درخشان خديجه ى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زينب كبرى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ميدرخشد، طرحهاى كهنه و نوى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نتيجه نخواهد رسيد و هزاران زن كربلايى ما نه تنها خطوط سياه ستمهاى ظاهرى را درهم شكسته اند، بلكه ستمهاى مدرن به زن را نيز رسوا و بى آبرو كرده و نشان داده اند كه حقّ كرامت الهى زن، بالاترين حقوق زن است كه در جهان به اصطلاح مدرن، هرگز شناخته نشده و امروز وقت شناخته شدن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خانواده ى اين شهيدان والامقام تبريك ميگويم و اميدوارم كه به بركت خون اين زنان شريف و مجاهد، رسانه ها و هنرمندان و فرزانگان </w:t>
      </w:r>
    </w:p>
    <w:p>
      <w:pPr>
        <w:pStyle w:val="BookText"/>
        <w:rPr/>
      </w:pPr>
      <w:r>
        <w:rPr>
          <w:rFonts w:ascii="IRNazanin" w:hAnsi="IRNazanin" w:eastAsia="IRNazanin"/>
          <w:color w:val="111111"/>
          <w:sz w:val="28"/>
          <w:sz w:val="28"/>
          <w:szCs w:val="28"/>
          <w:rtl w:val="true"/>
          <w:lang w:bidi="fa-IR"/>
        </w:rPr>
        <w:t>و سينماگرانى بتوانند جهاد بزرگ زن ايرانى مسلمان را به دنيا كه سخت محتاج شناختن آن است، بنمايانند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مجاهد مسلمان ايرانى، معلّم ثانى براى زنان جهان خواهد بود؛ پس از معلّم اوّل كه زنان مجاهد صدر اسلام بودند</w:t>
      </w:r>
      <w:r>
        <w:rPr>
          <w:rFonts w:eastAsia="IRNazanin" w:cs="IRNazanin"/>
          <w:color w:val="111111"/>
          <w:sz w:val="28"/>
          <w:szCs w:val="28"/>
          <w:rtl w:val="true"/>
          <w:lang w:bidi="fa-IR"/>
        </w:rPr>
        <w:t>.</w:t>
      </w:r>
      <w:r>
        <w:rPr>
          <w:rStyle w:val="FootnoteAnchor"/>
          <w:rtl w:val="true"/>
        </w:rPr>
        <w:footnoteReference w:id="735"/>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 بيانى خطاب به زنها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شما قبول كرديد روز ولادت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زن باشد، اين براى شما مسئوليّت و تكليف به وجود مى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شما، روز زن، روز مادر، روز فاطمه ى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معناى اين چيست؟ اين يك حركت نمادين است؛ اين كار، سمبليك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معنايش اين است كه زن بايد در اين صراط حركت كند؛ عظمت و جلالت و علوّ مقام و مقدار براى زنان در اين راه است؛ راهى كه در آن تقوا هست، عفاف هست، دانش هست، نطق هست، ايستادگى در ميدانهاى گوناگونِ محتاج ايستادگى هست، تربيت فرزند هست، زندگى خانوادگى هست؛ همه ى زينتها و فضيلتهاى معنوى در آن هست؛ زنان بايد در اين جهت حركت كنند</w:t>
      </w:r>
      <w:r>
        <w:rPr>
          <w:rFonts w:eastAsia="IRNazanin" w:cs="IRNazanin"/>
          <w:color w:val="111111"/>
          <w:sz w:val="28"/>
          <w:szCs w:val="28"/>
          <w:rtl w:val="true"/>
          <w:lang w:bidi="fa-IR"/>
        </w:rPr>
        <w:t xml:space="preserve">. </w:t>
      </w:r>
      <w:bookmarkStart w:id="1508" w:name="pg9703_155070"/>
    </w:p>
    <w:p>
      <w:pPr>
        <w:pStyle w:val="Heading2"/>
        <w:numPr>
          <w:ilvl w:val="1"/>
          <w:numId w:val="1"/>
        </w:numPr>
        <w:rPr/>
      </w:pPr>
      <w:bookmarkStart w:id="1509" w:name="__RefHeading___Toc8211137_2870459653"/>
      <w:bookmarkStart w:id="1510" w:name="_Toc561"/>
      <w:bookmarkEnd w:id="1508"/>
      <w:bookmarkEnd w:id="1509"/>
      <w:r>
        <w:rPr>
          <w:rtl w:val="true"/>
        </w:rPr>
        <w:t>بخش دوازدهم آينده ى روشن</w:t>
      </w:r>
      <w:bookmarkEnd w:id="1510"/>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11" w:name="__RefHeading___Toc8211139_2870459653"/>
      <w:bookmarkStart w:id="1512" w:name="_Toc562"/>
      <w:bookmarkEnd w:id="1511"/>
      <w:r>
        <w:rPr>
          <w:rtl w:val="true"/>
        </w:rPr>
        <w:t>اشاره</w:t>
      </w:r>
      <w:bookmarkEnd w:id="1512"/>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13" w:name="pg9703_155073"/>
      <w:bookmarkStart w:id="1514" w:name="pg9703_155073"/>
      <w:bookmarkEnd w:id="1514"/>
    </w:p>
    <w:p>
      <w:pPr>
        <w:pStyle w:val="Heading3"/>
        <w:numPr>
          <w:ilvl w:val="2"/>
          <w:numId w:val="1"/>
        </w:numPr>
        <w:rPr/>
      </w:pPr>
      <w:bookmarkStart w:id="1515" w:name="pg9703_155073"/>
      <w:bookmarkStart w:id="1516" w:name="__RefHeading___Toc8211141_2870459653"/>
      <w:bookmarkStart w:id="1517" w:name="_Toc563"/>
      <w:bookmarkEnd w:id="1515"/>
      <w:bookmarkEnd w:id="1516"/>
      <w:r>
        <w:rPr>
          <w:rtl w:val="true"/>
        </w:rPr>
        <w:t>وجود روحيّه ى مقاومت در نسل جديد</w:t>
      </w:r>
      <w:bookmarkEnd w:id="1517"/>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مظاهر شكست آمريكا اين است كه نتوانسته بر روحيّه ى استقلال طلبى در ملّت ما و بر روى جوانان ما اثر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ببينيد، امروز احساسات جوانان و نوجوانان عزيز ما در سرتاسر كشور احساسات استقلال طلبانه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ها حتّى به مبانى دينى هم خيلى پابند نيستند امّا نسبت به تسلّط بيگانه احساس مقاومت ميكنند؛ اين نشان دهنده ى اين است كه آمريكا بااين همه تبليغات، بااين همه تلاشى كه انجام داده است، با اين امپراتورى خبرى و رسانه اى كه در دنيا راه انداخته، نتوانسته روى نسل جوان كشور ما اثر بگذارد؛ روحيّه ى مقاومت آنها را و استقلال طلبى آنها را نتوانسته ضعيف كند و از بين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بِجد اين را من عرض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مشاهده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امروز جوانهاى ما ازلحاظ انگيزه ى ايستادگى و مقاومت از جوان نسل اوّل انقلاب اگر جلوتر نباشند، عقب تر نيستند؛ امروز اين را انسان دارد بدرستى مشاهده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 جوانهاى ما هم نيست، اين بتدريج در بين جوانهاى كشورهاى ديگر هم تا آنجايى كه ما اطّلاع داريم، رسوخ پيدا كرده؛ بخصوص كشورهاى همسايه 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جوانهاى عزيز مؤمن در كشورهاى نزديك به ما و همسايه ى ما كه انسان حرفهاى آنها را، اقدامهاى آنها را، پيامهاى آنها را </w:t>
      </w:r>
      <w:bookmarkStart w:id="1518" w:name="pg9703_155075"/>
    </w:p>
    <w:p>
      <w:pPr>
        <w:pStyle w:val="BookText"/>
        <w:rPr/>
      </w:pPr>
      <w:bookmarkEnd w:id="1518"/>
      <w:r>
        <w:rPr>
          <w:rFonts w:ascii="Amiri" w:hAnsi="Amiri" w:eastAsia="Amiri" w:cs="Amiri"/>
          <w:color w:val="111111"/>
          <w:sz w:val="28"/>
          <w:sz w:val="28"/>
          <w:szCs w:val="28"/>
          <w:rtl w:val="true"/>
          <w:lang w:bidi="ar-SA"/>
        </w:rPr>
        <w:t>ميبيند، رفتارهاى آنها را، احساس ميكند كه روحيّه ى استقلال در آنها زياد است</w:t>
      </w:r>
      <w:r>
        <w:rPr>
          <w:rFonts w:eastAsia="Amiri" w:cs="Amiri" w:ascii="Amiri" w:hAnsi="Amiri"/>
          <w:color w:val="111111"/>
          <w:sz w:val="28"/>
          <w:szCs w:val="28"/>
          <w:rtl w:val="true"/>
          <w:lang w:bidi="ar-SA"/>
        </w:rPr>
        <w:t>.</w:t>
      </w:r>
      <w:r>
        <w:rPr>
          <w:rStyle w:val="FootnoteAnchor"/>
          <w:rtl w:val="true"/>
        </w:rPr>
        <w:footnoteReference w:id="736"/>
      </w:r>
    </w:p>
    <w:p>
      <w:pPr>
        <w:pStyle w:val="Heading3"/>
        <w:numPr>
          <w:ilvl w:val="2"/>
          <w:numId w:val="1"/>
        </w:numPr>
        <w:rPr/>
      </w:pPr>
      <w:bookmarkStart w:id="1519" w:name="__RefHeading___Toc8211143_2870459653"/>
      <w:bookmarkStart w:id="1520" w:name="_Toc564"/>
      <w:bookmarkEnd w:id="1519"/>
      <w:r>
        <w:rPr>
          <w:rtl w:val="true"/>
        </w:rPr>
        <w:t>قدرت مقاومت؛ بيش از قدرت سلاح اتمى</w:t>
      </w:r>
      <w:bookmarkEnd w:id="1520"/>
    </w:p>
    <w:p>
      <w:pPr>
        <w:pStyle w:val="BookText"/>
        <w:rPr/>
      </w:pPr>
      <w:r>
        <w:rPr>
          <w:rFonts w:ascii="IRNazanin" w:hAnsi="IRNazanin" w:eastAsia="IRNazanin"/>
          <w:color w:val="111111"/>
          <w:sz w:val="28"/>
          <w:sz w:val="28"/>
          <w:szCs w:val="28"/>
          <w:rtl w:val="true"/>
          <w:lang w:bidi="fa-IR"/>
        </w:rPr>
        <w:t>سيستمها و رژيمها با سلاح اتمى از بين نميروند؛ سلاح اتمى فقط ميتواند انسانها و سرزمينها را نابود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رژيمها را نابود ميكند، قدرت مقاومت و عزم و مبارزه ى ملّتها است؛ كه اين عزم و مبارزه در فلسطين وجود دارد و به فضل الهى حتماً به سرنگونى رژيم صهيونيستى منتهى خواهد شد</w:t>
      </w:r>
      <w:r>
        <w:rPr>
          <w:rFonts w:eastAsia="IRNazanin" w:cs="IRNazanin"/>
          <w:color w:val="111111"/>
          <w:sz w:val="28"/>
          <w:szCs w:val="28"/>
          <w:rtl w:val="true"/>
          <w:lang w:bidi="fa-IR"/>
        </w:rPr>
        <w:t>.</w:t>
      </w:r>
      <w:r>
        <w:rPr>
          <w:rStyle w:val="FootnoteAnchor"/>
          <w:rtl w:val="true"/>
        </w:rPr>
        <w:footnoteReference w:id="737"/>
      </w:r>
    </w:p>
    <w:p>
      <w:pPr>
        <w:pStyle w:val="Heading3"/>
        <w:numPr>
          <w:ilvl w:val="2"/>
          <w:numId w:val="1"/>
        </w:numPr>
        <w:rPr/>
      </w:pPr>
      <w:bookmarkStart w:id="1521" w:name="__RefHeading___Toc8211145_2870459653"/>
      <w:bookmarkStart w:id="1522" w:name="_Toc565"/>
      <w:bookmarkEnd w:id="1521"/>
      <w:r>
        <w:rPr>
          <w:rtl w:val="true"/>
        </w:rPr>
        <w:t>مقاومت تا نااميد شدن دشمن</w:t>
      </w:r>
      <w:bookmarkEnd w:id="1522"/>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جبهه ى استكبار در تلاش و معارضه ى با اين نظام است؛ هيچ كس تصوّر نكند كه دشمن از دشمنى چشم ميپوشد؛ نه، آن وقتى كه شما قوى باشيد، آن وقتى كه شما آماده باشيد، آن وقتى كه شما دشمن را و ترفندهاى دشمن را بشناسيد، دشمن به ناچار از دشمنى دست خواهد كشيد؛ آن وقتى كه شما دچار غفلت باشيد، به دشمن اعتماد كنيد، آن وقت دشمن فرصت پيدا خواهد كرد كه مقاصد خود و هدفهاى خود را در كشور به وجود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فشارى كه امروز از ناحيه ى استكبار بر ملّت ايران وارد ميشود، ناشى از همان دشمنى عظيم و تمام نشدنى است؛ دشمنى تمام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ايران در مقابل اين دشمنى ايستاده است، مقاومت كرده است، نظام جمهورى اسلامى را حفظ كرده است، راه خود را به سمت آرمانها دارد پيش ميبرد؛ على رغم حرفهاى نسنجيده و غلطى كه درمورد بى توفيقى ملّت ايران در اين راه گاهى بر زبانها جارى ميشود، ملّت </w:t>
      </w:r>
      <w:bookmarkStart w:id="1523" w:name="pg9703_155077"/>
    </w:p>
    <w:p>
      <w:pPr>
        <w:pStyle w:val="BookText"/>
        <w:rPr/>
      </w:pPr>
      <w:bookmarkEnd w:id="1523"/>
      <w:r>
        <w:rPr>
          <w:rFonts w:ascii="IRNazanin" w:hAnsi="IRNazanin" w:eastAsia="IRNazanin"/>
          <w:color w:val="111111"/>
          <w:sz w:val="28"/>
          <w:sz w:val="28"/>
          <w:szCs w:val="28"/>
          <w:rtl w:val="true"/>
          <w:lang w:bidi="fa-IR"/>
        </w:rPr>
        <w:t>ايران توفيقات بسيار بزرگى تا امروز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ايران راه را خوب طى كرده است؛ ملّت ايران توانسته است در مقابل فشارهاى دشمن مقاومت كند، توانسته است خود را حفظ كند، توانسته است رشد كند، توانسته است خود را به آرمانها نزديك كند</w:t>
      </w:r>
      <w:r>
        <w:rPr>
          <w:rFonts w:eastAsia="IRNazanin" w:cs="IRNazanin"/>
          <w:color w:val="111111"/>
          <w:sz w:val="28"/>
          <w:szCs w:val="28"/>
          <w:rtl w:val="true"/>
          <w:lang w:bidi="fa-IR"/>
        </w:rPr>
        <w:t>.</w:t>
      </w:r>
      <w:r>
        <w:rPr>
          <w:rStyle w:val="FootnoteAnchor"/>
          <w:rtl w:val="true"/>
        </w:rPr>
        <w:footnoteReference w:id="738"/>
      </w:r>
    </w:p>
    <w:p>
      <w:pPr>
        <w:pStyle w:val="Heading3"/>
        <w:numPr>
          <w:ilvl w:val="2"/>
          <w:numId w:val="1"/>
        </w:numPr>
        <w:rPr/>
      </w:pPr>
      <w:bookmarkStart w:id="1524" w:name="__RefHeading___Toc8211147_2870459653"/>
      <w:bookmarkStart w:id="1525" w:name="_Toc566"/>
      <w:bookmarkEnd w:id="1524"/>
      <w:r>
        <w:rPr>
          <w:rtl w:val="true"/>
        </w:rPr>
        <w:t>واقعيّتهاى اميدبخش و عبرت آموز كشور</w:t>
      </w:r>
      <w:bookmarkEnd w:id="1525"/>
    </w:p>
    <w:p>
      <w:pPr>
        <w:pStyle w:val="Heading4"/>
        <w:numPr>
          <w:ilvl w:val="3"/>
          <w:numId w:val="1"/>
        </w:numPr>
        <w:rPr/>
      </w:pPr>
      <w:bookmarkStart w:id="1526" w:name="__RefHeading___Toc8211149_2870459653"/>
      <w:bookmarkStart w:id="1527" w:name="_Toc567"/>
      <w:bookmarkEnd w:id="1526"/>
      <w:r>
        <w:rPr>
          <w:rtl w:val="true"/>
        </w:rPr>
        <w:t>اشاره</w:t>
      </w:r>
      <w:bookmarkEnd w:id="1527"/>
    </w:p>
    <w:p>
      <w:pPr>
        <w:pStyle w:val="BookText"/>
        <w:rPr/>
      </w:pPr>
      <w:r>
        <w:rPr>
          <w:rFonts w:ascii="IRNazanin" w:hAnsi="IRNazanin" w:eastAsia="IRNazanin"/>
          <w:color w:val="111111"/>
          <w:sz w:val="28"/>
          <w:sz w:val="28"/>
          <w:szCs w:val="28"/>
          <w:rtl w:val="true"/>
          <w:lang w:bidi="fa-IR"/>
        </w:rPr>
        <w:t>يك نگاه كلّى به كشور بكنيم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امروز لازم است و خوب است كه مورد توجّه قرار بگيرد، يك نگاه كلّى به كشورمان و به شرايط عمومى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نميخواهيم به جزئيّات سرگرم شويم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جزئيّات فراوانى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نگاه كلان به امور كشور عزيزمان و نظام جمهورى اسلامى بكنيم، ببينيم ما كجاييم، چه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عنصر را من اينجا يادداشت كرده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هفت عنصر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همه اش واقعيّتها است</w:t>
      </w:r>
      <w:r>
        <w:rPr>
          <w:rFonts w:eastAsia="IRNazanin" w:cs="IRNazanin"/>
          <w:color w:val="111111"/>
          <w:sz w:val="28"/>
          <w:szCs w:val="28"/>
          <w:rtl w:val="true"/>
          <w:lang w:bidi="fa-IR"/>
        </w:rPr>
        <w:t>:</w:t>
      </w:r>
    </w:p>
    <w:p>
      <w:pPr>
        <w:pStyle w:val="Heading4"/>
        <w:numPr>
          <w:ilvl w:val="3"/>
          <w:numId w:val="1"/>
        </w:numPr>
        <w:rPr/>
      </w:pPr>
      <w:bookmarkStart w:id="1528" w:name="__RefHeading___Toc8211151_2870459653"/>
      <w:bookmarkStart w:id="1529" w:name="_Toc568"/>
      <w:bookmarkEnd w:id="1528"/>
      <w:r>
        <w:rPr/>
        <w:t>1</w:t>
      </w:r>
      <w:r>
        <w:rPr>
          <w:rtl w:val="true"/>
        </w:rPr>
        <w:t xml:space="preserve">) </w:t>
      </w:r>
      <w:r>
        <w:rPr>
          <w:rtl w:val="true"/>
        </w:rPr>
        <w:t>موقعيّت جغرافيايى خوب</w:t>
      </w:r>
      <w:bookmarkEnd w:id="1529"/>
    </w:p>
    <w:p>
      <w:pPr>
        <w:pStyle w:val="BookText"/>
        <w:rPr/>
      </w:pPr>
      <w:r>
        <w:rPr>
          <w:rFonts w:ascii="IRNazanin" w:hAnsi="IRNazanin" w:eastAsia="IRNazanin"/>
          <w:color w:val="111111"/>
          <w:sz w:val="28"/>
          <w:sz w:val="28"/>
          <w:szCs w:val="28"/>
          <w:rtl w:val="true"/>
          <w:lang w:bidi="fa-IR"/>
        </w:rPr>
        <w:t>واقعيّت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كشورى است با جغرافياى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موقعيّت جغرافيايى ما يكى از موقعيّتهاى جغرافيايى خوب كشورهاى دنيا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كشورهاى دنيا را ازلحاظ موقعيّت جغرافيايى به چند درجه تقسيم كنيم، يقيناً ايران در درجات بالا يا در بالاترين درجه قرار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ازلحاظ موقعيّت جغرافيايى، اين يك امتياز است؛ اين را ما داريم، اين خداداد است</w:t>
      </w:r>
      <w:r>
        <w:rPr>
          <w:rFonts w:eastAsia="IRNazanin" w:cs="IRNazanin"/>
          <w:color w:val="111111"/>
          <w:sz w:val="28"/>
          <w:szCs w:val="28"/>
          <w:rtl w:val="true"/>
          <w:lang w:bidi="fa-IR"/>
        </w:rPr>
        <w:t>.</w:t>
      </w:r>
    </w:p>
    <w:p>
      <w:pPr>
        <w:pStyle w:val="Heading4"/>
        <w:numPr>
          <w:ilvl w:val="3"/>
          <w:numId w:val="1"/>
        </w:numPr>
        <w:rPr/>
      </w:pPr>
      <w:bookmarkStart w:id="1530" w:name="__RefHeading___Toc8211153_2870459653"/>
      <w:bookmarkStart w:id="1531" w:name="_Toc569"/>
      <w:bookmarkEnd w:id="1530"/>
      <w:r>
        <w:rPr/>
        <w:t>2</w:t>
      </w:r>
      <w:r>
        <w:rPr>
          <w:rtl w:val="true"/>
        </w:rPr>
        <w:t xml:space="preserve">) </w:t>
      </w:r>
      <w:r>
        <w:rPr>
          <w:rtl w:val="true"/>
        </w:rPr>
        <w:t>تاريخ و ريشه هاى تمدّنى</w:t>
      </w:r>
      <w:bookmarkEnd w:id="1531"/>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واقعيّت دوّم، تاريخ و ريشه هاى تمدّنى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ريشه هاى تمدّنى كهن ما، تاريخ ما، تاريخ باافتخارى است؛ بخصوص از دوره ى اسلام به </w:t>
      </w:r>
      <w:bookmarkStart w:id="1532" w:name="pg9703_155080"/>
    </w:p>
    <w:p>
      <w:pPr>
        <w:pStyle w:val="BookText"/>
        <w:rPr/>
      </w:pPr>
      <w:bookmarkEnd w:id="1532"/>
      <w:r>
        <w:rPr>
          <w:rFonts w:ascii="IRNazanin" w:hAnsi="IRNazanin" w:eastAsia="IRNazanin"/>
          <w:color w:val="111111"/>
          <w:sz w:val="28"/>
          <w:sz w:val="28"/>
          <w:szCs w:val="28"/>
          <w:rtl w:val="true"/>
          <w:lang w:bidi="fa-IR"/>
        </w:rPr>
        <w:t>اين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اسلام هم برجستگى هايى در تاريخ كشور ما وجود دارد، امّا بعد از اسلام اين برجستگى ها بمراتب بيشتر شده؛ ازلحاظ علم، ازلحاظ صنعت، ازلحاظ مسائل فرهنگى، ازلحاظ افتخارات گوناگون سياسى، ازلحاظ توسعه ى كشور؛ چه توسعه ى كيفى، چه توسعه ى كمّى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تاريخ ما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ميراث علمى ما در بخشهاى مختلف دانش بشرى و دانشهاى الهى، ميراث كم نظيرى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كمتر كشورى در همين مناطق آسيا و تمدّنهاى كهن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هند و چين و مصر و امثال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جور بوده است؛ حالا مناطق غرب كه گذشته ى آن چنانى 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ازلحاظ تمدّن جزو برجسته ها و برترينها هستيم؛ اين هم يك واقعيّتى است</w:t>
      </w:r>
      <w:r>
        <w:rPr>
          <w:rFonts w:eastAsia="IRNazanin" w:cs="IRNazanin"/>
          <w:color w:val="111111"/>
          <w:sz w:val="28"/>
          <w:szCs w:val="28"/>
          <w:rtl w:val="true"/>
          <w:lang w:bidi="fa-IR"/>
        </w:rPr>
        <w:t>.</w:t>
      </w:r>
    </w:p>
    <w:p>
      <w:pPr>
        <w:pStyle w:val="Heading4"/>
        <w:numPr>
          <w:ilvl w:val="3"/>
          <w:numId w:val="1"/>
        </w:numPr>
        <w:rPr/>
      </w:pPr>
      <w:bookmarkStart w:id="1533" w:name="__RefHeading___Toc8211155_2870459653"/>
      <w:bookmarkStart w:id="1534" w:name="_Toc570"/>
      <w:bookmarkEnd w:id="1533"/>
      <w:r>
        <w:rPr/>
        <w:t>3</w:t>
      </w:r>
      <w:r>
        <w:rPr>
          <w:rtl w:val="true"/>
        </w:rPr>
        <w:t xml:space="preserve">) </w:t>
      </w:r>
      <w:r>
        <w:rPr>
          <w:rtl w:val="true"/>
        </w:rPr>
        <w:t>ثروتهاى انسانى و طبيعى چشمگير</w:t>
      </w:r>
      <w:bookmarkEnd w:id="1534"/>
    </w:p>
    <w:p>
      <w:pPr>
        <w:pStyle w:val="BookText"/>
        <w:rPr/>
      </w:pPr>
      <w:r>
        <w:rPr>
          <w:rFonts w:ascii="IRNazanin" w:hAnsi="IRNazanin" w:eastAsia="IRNazanin"/>
          <w:color w:val="111111"/>
          <w:sz w:val="28"/>
          <w:sz w:val="28"/>
          <w:szCs w:val="28"/>
          <w:rtl w:val="true"/>
          <w:lang w:bidi="fa-IR"/>
        </w:rPr>
        <w:t>واقعيّت سوّم، ثروتهاى طبيعى و انسانىِ چشمگير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بيست وچند سال قبل از اين گفته ميشد كه ذخيره ى نفت كشور در فلان تاريخ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مقطعى را مشخّص ميكردند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خواهد شد؛ امّا كشفيّاتى كه در زمينه ى ذخاير نفتى و گازى شده، اين مدّت را به حدود چهار پنج برابر گسترش و توسعه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فلزات، در زمينه ى انرژى، در زمينه ى ذخاير گوناگونى كه يك كشور براى اداره ى خودش به آنها احتياج دارد، كشور غنى اى هستيم، كشور فوق العاده اى هستيم</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ازلحاظ منابع انسانى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اين را گفتيم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اوايل از روى حدس و گمان ميگفتيم، بعد آمارهاى بين المللى همين را تأييد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ازلحاظ رتبه ى استعداد انسانى، در رتبه هاى بالا هستيم؛ يعنى از متوسّط جوامع بشرى موجود دنيا خيلى بالاتريم؛ متوسّط ما از متوسّط دنيا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استعدادهاى ما، جوانهاى ما فوق العاده اند؛ داريد مى بينيد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شايد مكرّر اين را گفته ام؛ با اطّلاعاتى كه بنده دارم و گزارشهايى كه در اختيار بنده قرار ميگيرد و مشاهداتى كه وجود دارد، هيچ قسمتى </w:t>
      </w:r>
      <w:bookmarkStart w:id="1535" w:name="pg9703_155082"/>
    </w:p>
    <w:p>
      <w:pPr>
        <w:pStyle w:val="BookText"/>
        <w:rPr/>
      </w:pPr>
      <w:bookmarkEnd w:id="1535"/>
      <w:r>
        <w:rPr>
          <w:rFonts w:ascii="IRNazanin" w:hAnsi="IRNazanin" w:eastAsia="IRNazanin"/>
          <w:color w:val="111111"/>
          <w:sz w:val="28"/>
          <w:sz w:val="28"/>
          <w:szCs w:val="28"/>
          <w:rtl w:val="true"/>
          <w:lang w:bidi="fa-IR"/>
        </w:rPr>
        <w:t>از قسمتهاى گوناگون علم و فنّاورى وجود ندارد كه زيرساختش در كشور وجود داشته باشد و جوانهاى ما و دانشمندان ما نتوانند در آن قسمت كار بزرگى انجام دهند؛ هرجا نميتوانند، زيرساخت هايش وجود نداشته است؛ كه البتّه اين زيرساخت ها را بايد به وجود بياورند، و دارند هم به وجود مى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ثروت طبيعى و ثروت انسانى ما است</w:t>
      </w:r>
      <w:r>
        <w:rPr>
          <w:rFonts w:eastAsia="IRNazanin" w:cs="IRNazanin"/>
          <w:color w:val="111111"/>
          <w:sz w:val="28"/>
          <w:szCs w:val="28"/>
          <w:rtl w:val="true"/>
          <w:lang w:bidi="fa-IR"/>
        </w:rPr>
        <w:t>.</w:t>
      </w:r>
    </w:p>
    <w:p>
      <w:pPr>
        <w:pStyle w:val="Heading4"/>
        <w:numPr>
          <w:ilvl w:val="3"/>
          <w:numId w:val="1"/>
        </w:numPr>
        <w:rPr/>
      </w:pPr>
      <w:bookmarkStart w:id="1536" w:name="__RefHeading___Toc8211157_2870459653"/>
      <w:bookmarkStart w:id="1537" w:name="_Toc571"/>
      <w:bookmarkEnd w:id="1536"/>
      <w:r>
        <w:rPr/>
        <w:t>4</w:t>
      </w:r>
      <w:r>
        <w:rPr>
          <w:rtl w:val="true"/>
        </w:rPr>
        <w:t xml:space="preserve">) </w:t>
      </w:r>
      <w:r>
        <w:rPr>
          <w:rtl w:val="true"/>
        </w:rPr>
        <w:t>ضربه هاى سنگين استبداد داخلى و استعمار بر كشور</w:t>
      </w:r>
      <w:bookmarkEnd w:id="1537"/>
    </w:p>
    <w:p>
      <w:pPr>
        <w:pStyle w:val="BookText"/>
        <w:rPr/>
      </w:pPr>
      <w:r>
        <w:rPr>
          <w:rFonts w:ascii="IRNazanin" w:hAnsi="IRNazanin" w:eastAsia="IRNazanin"/>
          <w:color w:val="111111"/>
          <w:sz w:val="28"/>
          <w:sz w:val="28"/>
          <w:szCs w:val="28"/>
          <w:rtl w:val="true"/>
          <w:lang w:bidi="fa-IR"/>
        </w:rPr>
        <w:t>يك واقعيّت ديگر هم در كنار اين واقعيّتها بايد مشاهده شود و آن اين است كه ما در طول دو سه قرن اخير ضربه هاى سختى خورديم؛ هم از ناحيه ى استبداد داخلى و ديكتاتورى هاى داخل كشور، هم از ناحيه ى تهاجمهاى 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واقعيّتى است كه ما ضربه خورديم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ورود و نفوذ دولتهاى بيگانه در كشور ما از سال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است؛ يعنى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كه اوّلين نفوذ خارجى از طريق حكومت انگليسىِ هند اتّفاق افتاد؛ جان ملكُمِ انگليسى آمد ايران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حالا تاريخش را كسانى كه ملاحظه كردند، ميدانند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تبعاتى كه پيش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آن دولتها در مواجهه ى با نفوذ و تهاجم فرهنگ غربى و سياست غربى و حكومتهاى غربى، موجب انفعال كشور شد و همين طور رفته رفته ما دچار ضعف شديم، هزيمتهايى داشتيم؛ اين هم يك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برآورد مسائل كشور و شناخت وضعيّت كنونى كشور نميتوانيم اين دوره را نديده بگيريم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هاى سختى به ما زدند؛ هم نفوذ سياسى پيدا كردند، هم نفوذ فرهنگى پيدا كردند، هم منابع ما را غارت كردند</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هنوز كار درستى در اين زمينه انجام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محقّقين و مورّخين ما بايد بنشينند يك كار مبسوط و مشروحى را انجام دهند درمورد غارت منابع اقتصادى كشور به وسيله ى كشورهاى متنفّذ خارجى كه وارد اينجا شدند؛ مثل انگليس در يك برهه اى، روس ها در يك برهه ى ديگرى، </w:t>
      </w:r>
      <w:bookmarkStart w:id="1538" w:name="pg9703_155084"/>
    </w:p>
    <w:p>
      <w:pPr>
        <w:pStyle w:val="BookText"/>
        <w:rPr/>
      </w:pPr>
      <w:bookmarkEnd w:id="1538"/>
      <w:r>
        <w:rPr>
          <w:rFonts w:ascii="IRNazanin" w:hAnsi="IRNazanin" w:eastAsia="IRNazanin"/>
          <w:color w:val="111111"/>
          <w:sz w:val="28"/>
          <w:sz w:val="28"/>
          <w:szCs w:val="28"/>
          <w:rtl w:val="true"/>
          <w:lang w:bidi="fa-IR"/>
        </w:rPr>
        <w:t xml:space="preserve">و ديگرانى كه در كنار اينها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البتّه عمده اينها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آمريكا در نهايت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غارت ثروت، سلطه ى سياسى، تحقير 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شما از زبان سياستمداران و دولتمردان وابسته ى به سياستهاى غربى و دستگاه هاى استبدادى شنفتيد در زمينه ى تحقير ايران و ايرانى و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نميتوانيم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و چه، اينها همه اش ناشى از همان سلطه ى فرهنگ غربى و سلطه ى سياسى غرب بر كشور ما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جزو واقعيّتها است</w:t>
      </w:r>
      <w:r>
        <w:rPr>
          <w:rFonts w:eastAsia="IRNazanin" w:cs="IRNazanin"/>
          <w:color w:val="111111"/>
          <w:sz w:val="28"/>
          <w:szCs w:val="28"/>
          <w:rtl w:val="true"/>
          <w:lang w:bidi="fa-IR"/>
        </w:rPr>
        <w:t>.</w:t>
      </w:r>
    </w:p>
    <w:p>
      <w:pPr>
        <w:pStyle w:val="Heading4"/>
        <w:numPr>
          <w:ilvl w:val="3"/>
          <w:numId w:val="1"/>
        </w:numPr>
        <w:rPr/>
      </w:pPr>
      <w:bookmarkStart w:id="1539" w:name="__RefHeading___Toc8211159_2870459653"/>
      <w:bookmarkStart w:id="1540" w:name="_Toc572"/>
      <w:bookmarkEnd w:id="1539"/>
      <w:r>
        <w:rPr/>
        <w:t>5</w:t>
      </w:r>
      <w:r>
        <w:rPr>
          <w:rtl w:val="true"/>
        </w:rPr>
        <w:t xml:space="preserve">) </w:t>
      </w:r>
      <w:r>
        <w:rPr>
          <w:rtl w:val="true"/>
        </w:rPr>
        <w:t>بيدارى ملّى در مشروطه، نهضت ملّى نفت و انقلاب اسلامى</w:t>
      </w:r>
      <w:bookmarkEnd w:id="1540"/>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پنجم، بيدارى ملّى است در سه مقطع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سه مقطع، ما يك بيدارى عمومى و ملّى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مقطع مشروطيّت؛ دوّم، مقطع نهضت 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كاشانى و دكتر 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مقطع انقلاب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مقطع، ملّت ايران شكست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مشروطيّت، قيام مهمّى بود؛ ليكن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نهضت ملّى قيام كردند، شكست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عوامل اين شكست چيست، اينها بحثهاى طولانى و مفصّلى است؛ هركدام عواملى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مقطع انقلاب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حركتهاى ملّى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حركتها و اقدامها و نهضتهاى غير عمومى هم وجود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نهضت تنباكو و اينها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يك حركت ملّى براى تغيير بنيادين و تحوّل در كشور نبود؛ براى يك مسئله ى خاص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ميشود گفت يك حركت ملّى، يك كار بزرگ، همين سه مقطع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مقطع شكست خورد؛ امّا مقطع پيروزى انقلاب اسلامى، مقطع برجسته اى بود كه غرب را و معارضان مقابل خود را شكست داد و به زانو درآورد؛ و اين به بركت شخص امام و شخصيّت امام و به بركت احكام و قوانينى بود كه امام بزرگوار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متّكى بود و جمهورى اسلامى را بر آن اساس به وجود آورد و خطوط روشنى كه ترسيم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واقعيّتى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ما در مقابل آن هزيمتى كه در آن دو قرن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تهاجم </w:t>
      </w:r>
      <w:bookmarkStart w:id="1541" w:name="pg9703_155086"/>
    </w:p>
    <w:p>
      <w:pPr>
        <w:pStyle w:val="BookText"/>
        <w:rPr/>
      </w:pPr>
      <w:bookmarkEnd w:id="1541"/>
      <w:r>
        <w:rPr>
          <w:rFonts w:ascii="IRNazanin" w:hAnsi="IRNazanin" w:eastAsia="IRNazanin"/>
          <w:color w:val="111111"/>
          <w:sz w:val="28"/>
          <w:sz w:val="28"/>
          <w:szCs w:val="28"/>
          <w:rtl w:val="true"/>
          <w:lang w:bidi="fa-IR"/>
        </w:rPr>
        <w:t>غربى ها داشتيم، اين حركت مواجهه ى پيروزمند با غرب را هم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يك واقعيّتى است</w:t>
      </w:r>
      <w:r>
        <w:rPr>
          <w:rFonts w:eastAsia="IRNazanin" w:cs="IRNazanin"/>
          <w:color w:val="111111"/>
          <w:sz w:val="28"/>
          <w:szCs w:val="28"/>
          <w:rtl w:val="true"/>
          <w:lang w:bidi="fa-IR"/>
        </w:rPr>
        <w:t>.</w:t>
      </w:r>
    </w:p>
    <w:p>
      <w:pPr>
        <w:pStyle w:val="Heading4"/>
        <w:numPr>
          <w:ilvl w:val="3"/>
          <w:numId w:val="1"/>
        </w:numPr>
        <w:rPr/>
      </w:pPr>
      <w:bookmarkStart w:id="1542" w:name="__RefHeading___Toc8211161_2870459653"/>
      <w:bookmarkStart w:id="1543" w:name="_Toc573"/>
      <w:bookmarkEnd w:id="1542"/>
      <w:r>
        <w:rPr/>
        <w:t>6</w:t>
      </w:r>
      <w:r>
        <w:rPr>
          <w:rtl w:val="true"/>
        </w:rPr>
        <w:t xml:space="preserve">) </w:t>
      </w:r>
      <w:r>
        <w:rPr>
          <w:rtl w:val="true"/>
        </w:rPr>
        <w:t>تجربه ى پيشرفت در عرصه هاى گوناگون</w:t>
      </w:r>
      <w:bookmarkEnd w:id="1543"/>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ششم، تجربه ى پيشرفت در عرصه 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ها در زمينه ى مسائل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سياست خارجى، چه سياست داخلى، چه اقتصاد، چه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 آقا بايد واقع بين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 واقعيّتها اينها است؛ اين واقعيّتها را بايد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 ترين واقعيّتها، پيشرفتهاى يك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كشور ايران از مقطع پيروزى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امروز به قدرى تغيير كرده است كه اين مقدار تغيير را ما در ظرف اين مدّت در كشورهاى ديگر نمى بينيم؛ يعنى بنده سراغ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كشورهاى پيشرفته ى تمدّنى و صنعتى و علمى، فاصله ى حركتشان تا رسيدن به اين نقطه اى كه ما امروز رسيديم، فاصله ى بيشترى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آنجايى كه بنده اطّلاع دارم، به نظرم ميرسد كه در دنيا اين مقدار پيشرفت كمتر ديده شده است يا ديده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در زمينه هاى علمى پيشرفت كرده 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يك بخشى را آقاى رئيس جمهور امروز اشاره كردند، و البتّه پيشرفتهاى علمى ما خيلى بيش از اينها است؛ نه اينكه به عنوان مسئولان داخلى اين حرف را بزنيم؛ نه، اين قضاوت مراكز علمى دنيا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زمينه ى سياسى پيشرفت كرده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ى سياست داخلى، همين مدل جديد مردم سالارى دينى كه ما به دنيا عرضه كرده ايم، همين انتخابات، همين دست به دست شدن قدرت اجرائى و قدرت تقنينى كشور، يكى از بزرگ ترين موفّقيّتها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سالارى دينى، مردم سالارىِ سالم است؛ بدون كارها و شگردها و خدعه هايى كه در دنيا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متأسّفم از اينكه خيلى از جوانهاى ما از اين شگردهايى كه در دنيا، در آمريكا، در غرب، در اروپا، در زمينه ى انتخابات به كار ميبرند، كه ظاهر </w:t>
      </w:r>
    </w:p>
    <w:p>
      <w:pPr>
        <w:pStyle w:val="BookText"/>
        <w:rPr/>
      </w:pPr>
      <w:r>
        <w:rPr>
          <w:rFonts w:ascii="IRNazanin" w:hAnsi="IRNazanin" w:eastAsia="IRNazanin"/>
          <w:color w:val="111111"/>
          <w:sz w:val="28"/>
          <w:sz w:val="28"/>
          <w:szCs w:val="28"/>
          <w:rtl w:val="true"/>
          <w:lang w:bidi="fa-IR"/>
        </w:rPr>
        <w:t>دموكراسى دارد، امّا باطن غير دموكراسى دارد، خبر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كتابهاى خوبى در اين زمينه نوشته شده، خود غربى ها نوشته اند؛ اينها را بخوانند، اين كتابها را ببينند؛ چگونگى انتخاب يك شهردار يا يك فرماندار در فلان ايالت آمريكا، بعد سناتور شدن، بعد رئيس جمهور شدن؛ هل داده شدن افراد به اين عرصه ها چگونه است، با چه شگردهايى انجام ميگيرد؛ آن وقت مقايسه كنند با اينجا كه يك نفرى مى آيد در مواجهه ى با مردم، در حرف زدن با مردم، گاهى بدون هيچ سابقه ى اجرائى، مردم را جذب ميكند؛ موج ايجاد ميشود، مردم ميروند پاى صندوقهاى رأى، رأى ميدهند، انتخاب ميكنند، با اين درصدهاى بالا؛ اين مدل جديدى است از دموكراسى؛ اين پيشرفت سياسى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سياست خارجى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جمهورى اسلامى نقش غير قابل انكارى در مسائل گوناگون منطقه و مسائل اساسى منطقه ى خود دارا است، كه اين را هيچ كس منكر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مسائل منطقه ى ما، مسائل جهانى هم هست؛ اين هم ضمناً معلوم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پيشرفت در سياست داخلى، الگوى جديد مردم سالارى، قدرت انتخاب ملّى؛ در سياست خارجى، اين تأثيرگذارى ها؛ اينها واقعيّت است</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پيشرفت در سازندگى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مقدار كارى كه در زمينه ى سازندگى در اين سى سال انجام گرفته است، واقعاً شگفت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انقلاب، ما به شهرهاى گوناگون، به روستاها، به مناطق محروم رفتيم، وضع را ديديم؛ ميدانيم آن وقت چه جورى كار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زلزله مى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خودم در چند زلزله ى بزرگِ معروف گروه امداد تشكيل داده بودم و آنجا كار ميكرديم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چه جورى حركت ميكردند، چه جورى كار ميكردند؛ و حالا در دوره ى كنونى، شما ملاحظه كنيد در يك بخشى از كشور يك زلزله اى اتّفاق بيفتد، يك بلاى طبيعى به وجود بيايد، مردم دچار مشكل شوند، با چه سرعتى امدادرسانى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باورنكردنى است، امّا واقعيّت دارد</w:t>
      </w:r>
      <w:r>
        <w:rPr>
          <w:rFonts w:eastAsia="IRNazanin" w:cs="IRNazanin"/>
          <w:color w:val="111111"/>
          <w:sz w:val="28"/>
          <w:szCs w:val="28"/>
          <w:rtl w:val="true"/>
          <w:lang w:bidi="fa-IR"/>
        </w:rPr>
        <w:t xml:space="preserve">. </w:t>
      </w:r>
      <w:bookmarkStart w:id="1544" w:name="pg9703_155090"/>
    </w:p>
    <w:p>
      <w:pPr>
        <w:pStyle w:val="BookText"/>
        <w:rPr/>
      </w:pPr>
      <w:bookmarkEnd w:id="1544"/>
      <w:r>
        <w:rPr>
          <w:rFonts w:ascii="IRNazanin" w:hAnsi="IRNazanin" w:eastAsia="IRNazanin"/>
          <w:color w:val="111111"/>
          <w:sz w:val="28"/>
          <w:sz w:val="28"/>
          <w:szCs w:val="28"/>
          <w:rtl w:val="true"/>
          <w:lang w:bidi="fa-IR"/>
        </w:rPr>
        <w:t>در زمينه ى فرهنگى هم همين جور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يك چرخش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اىِ فرهنگى نسبت به قبل از انقلاب و دوران طاغوت به شكل كلّى داريم؛ جزئيّات را بحث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كلان، يك چرخش به تمام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بهتر كار كنيم، بيشتر بلد باشيم، بيشتر جدّيّت كنيم، در جزئيّات هم موفّق خواهيم بود</w:t>
      </w:r>
      <w:r>
        <w:rPr>
          <w:rFonts w:eastAsia="IRNazanin" w:cs="IRNazanin"/>
          <w:color w:val="111111"/>
          <w:sz w:val="28"/>
          <w:szCs w:val="28"/>
          <w:rtl w:val="true"/>
          <w:lang w:bidi="fa-IR"/>
        </w:rPr>
        <w:t>.</w:t>
      </w:r>
    </w:p>
    <w:p>
      <w:pPr>
        <w:pStyle w:val="Heading4"/>
        <w:numPr>
          <w:ilvl w:val="3"/>
          <w:numId w:val="1"/>
        </w:numPr>
        <w:rPr/>
      </w:pPr>
      <w:bookmarkStart w:id="1545" w:name="__RefHeading___Toc8211163_2870459653"/>
      <w:bookmarkStart w:id="1546" w:name="_Toc574"/>
      <w:bookmarkEnd w:id="1545"/>
      <w:r>
        <w:rPr/>
        <w:t>7</w:t>
      </w:r>
      <w:r>
        <w:rPr>
          <w:rtl w:val="true"/>
        </w:rPr>
        <w:t xml:space="preserve">) </w:t>
      </w:r>
      <w:r>
        <w:rPr>
          <w:rtl w:val="true"/>
        </w:rPr>
        <w:t>آينده ى پراميد</w:t>
      </w:r>
      <w:bookmarkEnd w:id="1546"/>
    </w:p>
    <w:p>
      <w:pPr>
        <w:pStyle w:val="BookText"/>
        <w:rPr/>
      </w:pPr>
      <w:r>
        <w:rPr>
          <w:rFonts w:ascii="IRNazanin" w:hAnsi="IRNazanin" w:eastAsia="IRNazanin"/>
          <w:color w:val="111111"/>
          <w:sz w:val="28"/>
          <w:sz w:val="28"/>
          <w:szCs w:val="28"/>
          <w:rtl w:val="true"/>
          <w:lang w:bidi="fa-IR"/>
        </w:rPr>
        <w:t>آينده ى پراميد، يكى ديگر از واقعيّتهاى كشور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نسل جوان خيلى قيمت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پارسال ماه رمضان همين جا مطلبى را گفتم و خب، مختصرى دنبال شد؛ نه به صورت كامل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ى تحديد نسل براى كشور ما خطر است؛ من به شما عرض بكنم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 كردن نسل، براى كشور ما يك خطر بزرگى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منطقه ى خطر مبالغ زيادى پيش رفتيم، بايد برگرديم؛ ميتوانستيم جلوى اين كار را بگيريم، نگرفتيم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متخصّصين و كارشناسان، با نگاه هاى علمى، با دقّت علمى بررسى كرده اند، ما را به اين نتيجه ميرساند كه با اين روند كنونى، كشور در آينده دچار مشكل فراوان خواهد شد؛ كشور دچار پيرى عمومى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تحديد نسل، چيز بدى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شنيدم در مجلس طرحى در حال بررسى است؛ منتها آن طور كه براى ما نقل كردند، آن طرح جواب نميدهد؛ اين مقدارى كه در اين طرح ديده شده، جوابگو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مسئولين و علاقه مندان و آشنايان با مقتضيّات اين كار در مجلس، بايد توجّه كنند و درست انجام دهند</w:t>
      </w:r>
      <w:r>
        <w:rPr>
          <w:rFonts w:eastAsia="IRNazanin" w:cs="IRNazanin"/>
          <w:color w:val="111111"/>
          <w:sz w:val="28"/>
          <w:szCs w:val="28"/>
          <w:rtl w:val="true"/>
          <w:lang w:bidi="fa-IR"/>
        </w:rPr>
        <w:t>.</w:t>
      </w:r>
    </w:p>
    <w:p>
      <w:pPr>
        <w:pStyle w:val="Heading4"/>
        <w:numPr>
          <w:ilvl w:val="3"/>
          <w:numId w:val="1"/>
        </w:numPr>
        <w:rPr/>
      </w:pPr>
      <w:bookmarkStart w:id="1547" w:name="__RefHeading___Toc8211165_2870459653"/>
      <w:bookmarkStart w:id="1548" w:name="_Toc575"/>
      <w:bookmarkEnd w:id="1547"/>
      <w:r>
        <w:rPr/>
        <w:t>8</w:t>
      </w:r>
      <w:r>
        <w:rPr>
          <w:rtl w:val="true"/>
        </w:rPr>
        <w:t xml:space="preserve">) </w:t>
      </w:r>
      <w:r>
        <w:rPr>
          <w:rtl w:val="true"/>
        </w:rPr>
        <w:t>مواجهه ى كشور با جبهه ى معاند دشمن</w:t>
      </w:r>
      <w:bookmarkEnd w:id="1548"/>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واقعيّت هشتم اين است كه كشور با يك جبهه ى دشمن معاند 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خيلى از چيزهاى ديگر و عرصه هاى ديگر كه ما در دنيا </w:t>
      </w:r>
      <w:bookmarkStart w:id="1549" w:name="pg9703_155092"/>
    </w:p>
    <w:p>
      <w:pPr>
        <w:pStyle w:val="BookText"/>
        <w:rPr/>
      </w:pPr>
      <w:bookmarkEnd w:id="1549"/>
      <w:r>
        <w:rPr>
          <w:rFonts w:ascii="IRNazanin" w:hAnsi="IRNazanin" w:eastAsia="IRNazanin"/>
          <w:color w:val="111111"/>
          <w:sz w:val="28"/>
          <w:sz w:val="28"/>
          <w:szCs w:val="28"/>
          <w:rtl w:val="true"/>
          <w:lang w:bidi="fa-IR"/>
        </w:rPr>
        <w:t>تكيم، در اين قسمت هم در دنيا تكيم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نداريم كشورى را كه يك جبهه ى معارضِ معاندى با اين عرض و طول در مقابلش وجود داشته باشد؛ در مقابل ما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جبهه ى ارتجاع هست، جبهه ى استكبار هست، برخى از سردمداران كشورهاى غربى هستند، برخى از ضعفاى مسئولان دولتهاى منطقه اى هم هستند؛ بالاخره يك جبهه اى است در مقابل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اينها دلايل مشخّصى دارد، قابل توضيح و قابل تحليل هم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جايش اينجا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واقعيّت امر اين است كه يك چنين جبهه اى وجود دارد</w:t>
      </w:r>
      <w:r>
        <w:rPr>
          <w:rFonts w:eastAsia="IRNazanin" w:cs="IRNazanin"/>
          <w:color w:val="111111"/>
          <w:sz w:val="28"/>
          <w:szCs w:val="28"/>
          <w:rtl w:val="true"/>
          <w:lang w:bidi="fa-IR"/>
        </w:rPr>
        <w:t>.</w:t>
      </w:r>
      <w:r>
        <w:rPr>
          <w:rStyle w:val="FootnoteAnchor"/>
          <w:rtl w:val="true"/>
        </w:rPr>
        <w:footnoteReference w:id="739"/>
      </w:r>
    </w:p>
    <w:p>
      <w:pPr>
        <w:pStyle w:val="Heading3"/>
        <w:numPr>
          <w:ilvl w:val="2"/>
          <w:numId w:val="1"/>
        </w:numPr>
        <w:rPr/>
      </w:pPr>
      <w:bookmarkStart w:id="1550" w:name="__RefHeading___Toc8211167_2870459653"/>
      <w:bookmarkStart w:id="1551" w:name="_Toc576"/>
      <w:bookmarkEnd w:id="1550"/>
      <w:r>
        <w:rPr>
          <w:rtl w:val="true"/>
        </w:rPr>
        <w:t>منوّر شدن جهان به نور جمهورى اسلامى در آينده</w:t>
      </w:r>
      <w:bookmarkEnd w:id="1551"/>
    </w:p>
    <w:p>
      <w:pPr>
        <w:pStyle w:val="BookText"/>
        <w:rPr/>
      </w:pPr>
      <w:r>
        <w:rPr>
          <w:rFonts w:ascii="IRNazanin" w:hAnsi="IRNazanin" w:eastAsia="IRNazanin"/>
          <w:color w:val="111111"/>
          <w:sz w:val="28"/>
          <w:sz w:val="28"/>
          <w:szCs w:val="28"/>
          <w:rtl w:val="true"/>
          <w:lang w:bidi="fa-IR"/>
        </w:rPr>
        <w:t xml:space="preserve">تقويت ارتباط خود با خدا؛ تلاش در مسائل دنيايى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فراگيرى علم و دانش و كوشش در راه سازندگى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بودن از مسائل سياسى و اقتصادى و مهم تر از همه، حفظ آن اميد، عوامل و ويژگى هايى است كه ان شاءالله در آينده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آينده اى نه چندان 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ى روى زمين را به نور جمهورى اسلامى منوّر خواهد كرد و بشريّت را از بركات اسلام برخوردار خواهد ساخت و ملّت ايران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خداى متعال به مسلمانان وعده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يكپارچگى و وحدت بشريّت در روى زمين قرار خواهد داد</w:t>
      </w:r>
      <w:r>
        <w:rPr>
          <w:rFonts w:eastAsia="IRNazanin" w:cs="IRNazanin"/>
          <w:color w:val="111111"/>
          <w:sz w:val="28"/>
          <w:szCs w:val="28"/>
          <w:rtl w:val="true"/>
          <w:lang w:bidi="fa-IR"/>
        </w:rPr>
        <w:t>.</w:t>
      </w:r>
      <w:r>
        <w:rPr>
          <w:rStyle w:val="FootnoteAnchor"/>
          <w:rtl w:val="true"/>
        </w:rPr>
        <w:footnoteReference w:id="740"/>
      </w:r>
    </w:p>
    <w:p>
      <w:pPr>
        <w:pStyle w:val="Heading3"/>
        <w:numPr>
          <w:ilvl w:val="2"/>
          <w:numId w:val="1"/>
        </w:numPr>
        <w:rPr/>
      </w:pPr>
      <w:bookmarkStart w:id="1552" w:name="__RefHeading___Toc8211169_2870459653"/>
      <w:bookmarkStart w:id="1553" w:name="_Toc577"/>
      <w:bookmarkEnd w:id="1552"/>
      <w:r>
        <w:rPr>
          <w:rtl w:val="true"/>
        </w:rPr>
        <w:t>جهت گيرى كلّى حركت كشور؛ خوب و رو به پيشرفت</w:t>
      </w:r>
      <w:bookmarkEnd w:id="1553"/>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وجود برخى پديده هاى نامطلوب در گوشه وكنار، جهت گيرى كلّى حركت كشور، خوب و رو به پيشرفت است و افق آينده به لطف پروردگار در همه ى زمينه ها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آينده را در همه ى زمينه ها روشن </w:t>
      </w:r>
      <w:bookmarkStart w:id="1554" w:name="pg9703_155094"/>
    </w:p>
    <w:p>
      <w:pPr>
        <w:pStyle w:val="BookText"/>
        <w:rPr/>
      </w:pPr>
      <w:bookmarkEnd w:id="1554"/>
      <w:r>
        <w:rPr>
          <w:rFonts w:ascii="IRNazanin" w:hAnsi="IRNazanin" w:eastAsia="IRNazanin"/>
          <w:color w:val="111111"/>
          <w:sz w:val="28"/>
          <w:sz w:val="28"/>
          <w:szCs w:val="28"/>
          <w:rtl w:val="true"/>
          <w:lang w:bidi="fa-IR"/>
        </w:rPr>
        <w:t>ميبينم؛ بعضى ها گاهى اوقات يك چيزى يا پديده اى را مى بينند كه مثلاً برايشان پديده ى نامطلوبى است، فوراً دلهايشان مأيوس ميشود؛ بنده اصلاً اين جورى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پديده هاى نامطلوبى هم يك گوشه كنارى به وجود بيايد؛ هست، همه جا هست، زمانهاى گذشته هم بوده؛ زمان خود پيغمبر و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بوده، در اينكه ترديدى نيست؛ لكن جهت كلّى، حركت كلّى، ان شاءالله حركت خوبى است و من اميدوارم كه خداى متعال كمك كند تا هم شما و هم ما بتوانيم ان شاءالله به وظايفمان عمل كنيم</w:t>
      </w:r>
      <w:r>
        <w:rPr>
          <w:rFonts w:eastAsia="IRNazanin" w:cs="IRNazanin"/>
          <w:color w:val="111111"/>
          <w:sz w:val="28"/>
          <w:szCs w:val="28"/>
          <w:rtl w:val="true"/>
          <w:lang w:bidi="fa-IR"/>
        </w:rPr>
        <w:t>.</w:t>
      </w:r>
      <w:r>
        <w:rPr>
          <w:rStyle w:val="FootnoteAnchor"/>
          <w:rtl w:val="true"/>
        </w:rPr>
        <w:footnoteReference w:id="741"/>
      </w:r>
    </w:p>
    <w:p>
      <w:pPr>
        <w:pStyle w:val="Heading3"/>
        <w:numPr>
          <w:ilvl w:val="2"/>
          <w:numId w:val="1"/>
        </w:numPr>
        <w:rPr/>
      </w:pPr>
      <w:bookmarkStart w:id="1555" w:name="__RefHeading___Toc8211171_2870459653"/>
      <w:bookmarkStart w:id="1556" w:name="_Toc578"/>
      <w:bookmarkEnd w:id="1555"/>
      <w:r>
        <w:rPr>
          <w:rtl w:val="true"/>
        </w:rPr>
        <w:t>آينده ى روشن انقلاب؛ بر اساس وعده ى الهى</w:t>
      </w:r>
      <w:bookmarkEnd w:id="1556"/>
    </w:p>
    <w:p>
      <w:pPr>
        <w:pStyle w:val="BookText"/>
        <w:rPr/>
      </w:pPr>
      <w:r>
        <w:rPr>
          <w:rFonts w:ascii="Amiri" w:hAnsi="Amiri" w:eastAsia="Amiri" w:cs="Amiri"/>
          <w:color w:val="111111"/>
          <w:sz w:val="28"/>
          <w:sz w:val="28"/>
          <w:szCs w:val="28"/>
          <w:rtl w:val="true"/>
          <w:lang w:bidi="ar-SA"/>
        </w:rPr>
        <w:t xml:space="preserve">ان شاءالله خداى متعال هم كمك خواهد كرد؛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لله كان الله له</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هركس براى خدا كار كند، خدا هم تمام امكانات و علم و قدرت خودش و سنّت هاى آفرينش را در خدمت او قرار خواهد 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لَيَنْصُرَنَّ اَللّٰهُ مَنْ يَنْصُرُهُ</w:t>
      </w:r>
      <w:r>
        <w:rPr>
          <w:rFonts w:eastAsia="Amiri" w:cs="Amiri" w:ascii="Amiri" w:hAnsi="Amiri"/>
          <w:color w:val="111111"/>
          <w:sz w:val="28"/>
          <w:szCs w:val="28"/>
          <w:rtl w:val="true"/>
          <w:lang w:bidi="ar-SA"/>
        </w:rPr>
        <w:t>»</w:t>
      </w:r>
      <w:r>
        <w:rPr>
          <w:rStyle w:val="FootnoteAnchor"/>
          <w:rtl w:val="true"/>
        </w:rPr>
        <w:footnoteReference w:id="743"/>
      </w:r>
      <w:r>
        <w:rPr>
          <w:rFonts w:ascii="Amiri" w:hAnsi="Amiri" w:eastAsia="Amiri" w:cs="Amiri"/>
          <w:color w:val="111111"/>
          <w:sz w:val="28"/>
          <w:sz w:val="28"/>
          <w:szCs w:val="28"/>
          <w:rtl w:val="true"/>
          <w:lang w:bidi="ar-SA"/>
        </w:rPr>
        <w:t xml:space="preserve">اين جمله ى عجيبى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حتماً خدا كسانى را كه او را نصرت كنند، بدون شك نصرت خواهد كرد</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خوشبختانه در اين انقلاب، حيات و نشاط و روح زندگى، زياد است و بحمدالله اين انقلاب، زنده ى به ايمان است و خواهد توانست اين آسيب ها را دفع بكند؛ و اگر مشكلات و ميكروب هايى هم وجود دارد، ان شاءالله دفاع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بنيه، بنيه اى قوى است و ان شاءالله الطاف پروردگار و توجّهات حضرت ولىّ‌عصر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ارواحنافداه وعجّل الله تعالى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كمك خواهد كرد و شماها هم خواهيد توانست اين بار امانت را سالم و خوب بگيريد و ان شاءالله قوى تر و بهتر به نسل بعد تحويل بدهيد</w:t>
      </w:r>
      <w:r>
        <w:rPr>
          <w:rFonts w:eastAsia="IRNazanin" w:cs="IRNazanin"/>
          <w:color w:val="111111"/>
          <w:sz w:val="28"/>
          <w:szCs w:val="28"/>
          <w:rtl w:val="true"/>
          <w:lang w:bidi="fa-IR"/>
        </w:rPr>
        <w:t>.</w:t>
      </w:r>
      <w:r>
        <w:rPr>
          <w:rStyle w:val="FootnoteAnchor"/>
          <w:rtl w:val="true"/>
        </w:rPr>
        <w:footnoteReference w:id="744"/>
      </w:r>
      <w:bookmarkStart w:id="1557" w:name="pg9703_155096"/>
    </w:p>
    <w:p>
      <w:pPr>
        <w:pStyle w:val="Heading3"/>
        <w:numPr>
          <w:ilvl w:val="2"/>
          <w:numId w:val="1"/>
        </w:numPr>
        <w:rPr/>
      </w:pPr>
      <w:bookmarkStart w:id="1558" w:name="__RefHeading___Toc8211173_2870459653"/>
      <w:bookmarkStart w:id="1559" w:name="_Toc579"/>
      <w:bookmarkEnd w:id="1557"/>
      <w:bookmarkEnd w:id="1558"/>
      <w:r>
        <w:rPr>
          <w:rtl w:val="true"/>
        </w:rPr>
        <w:t>پيروزى از آنِ ملّت ايران</w:t>
      </w:r>
      <w:bookmarkEnd w:id="1559"/>
    </w:p>
    <w:p>
      <w:pPr>
        <w:pStyle w:val="BookText"/>
        <w:rPr/>
      </w:pPr>
      <w:r>
        <w:rPr>
          <w:rFonts w:ascii="IRNazanin" w:hAnsi="IRNazanin" w:eastAsia="IRNazanin"/>
          <w:color w:val="111111"/>
          <w:sz w:val="28"/>
          <w:sz w:val="28"/>
          <w:szCs w:val="28"/>
          <w:rtl w:val="true"/>
          <w:lang w:bidi="fa-IR"/>
        </w:rPr>
        <w:t xml:space="preserve">ملّت ايران با چشم باز، با بصيرت، همه ى اين اوضاع را زير نظر داشته باشد و موضع خود را مستحكم نگه دارد و بداند در اين درياى طوفانىِ اين منطقه و اين 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طوفان، امروز به اروپا هم رسيده است؛ فرانسه را ملاحظه كنيد؛ كشورهاى اروپايى هم اسير طوفانند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طوفانى كه دنيا را و بخصوص منطقه را فراگرفته است، ملّت ايران به بركت اسلام در كشتى امن محبّت اهل بيت و اسلام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بصيرت را حفظ كنيد، اين روش را حفظ كنيد، اين مسير را ان شاءالله با قدرت ادامه بدهيد؛ پيروزى متعلّق به ملّت ايران است</w:t>
      </w:r>
      <w:r>
        <w:rPr>
          <w:rFonts w:eastAsia="IRNazanin" w:cs="IRNazanin"/>
          <w:color w:val="111111"/>
          <w:sz w:val="28"/>
          <w:szCs w:val="28"/>
          <w:rtl w:val="true"/>
          <w:lang w:bidi="fa-IR"/>
        </w:rPr>
        <w:t>.</w:t>
      </w:r>
      <w:r>
        <w:rPr>
          <w:rStyle w:val="FootnoteAnchor"/>
          <w:rtl w:val="true"/>
        </w:rPr>
        <w:footnoteReference w:id="745"/>
      </w:r>
    </w:p>
    <w:p>
      <w:pPr>
        <w:pStyle w:val="Heading3"/>
        <w:numPr>
          <w:ilvl w:val="2"/>
          <w:numId w:val="1"/>
        </w:numPr>
        <w:rPr/>
      </w:pPr>
      <w:bookmarkStart w:id="1560" w:name="__RefHeading___Toc8211175_2870459653"/>
      <w:bookmarkStart w:id="1561" w:name="_Toc580"/>
      <w:bookmarkEnd w:id="1560"/>
      <w:r>
        <w:rPr>
          <w:rtl w:val="true"/>
        </w:rPr>
        <w:t>رويشهاى انقلاب چندبرابر ريزشهاى آن</w:t>
      </w:r>
      <w:bookmarkEnd w:id="1561"/>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بارها گفته ايم بعضى از عناصر انقلابى از راه برگشتند؛ انقلاب ريزش داشته است، دلِ كسانى بسته ى به دنيا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اسلام هم همين جور بود؛ در صدر اسلام هم يك عدّه انقلابيونِ اوّل كار، بعد شدند دنيادارانِ اواسط و اواخر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اين هست؛ امّا در كنار اين ريزش، چندبرابر، ما رويش داريم؛ رويش انقلاب؛ معجزه ى انقلاب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چهل سال شما مى بينيد جوان مؤمن مسلمان كه نه امام را ديده است، نه انقلاب را ديده است، نه دوران دفاع مقدّس را ديده است، نه آن حماسه ها را از نزديك ديده، امّا امروز با روحيّه ى انقلابى، مثل همان جوانِ اوّل انقلاب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همّت و خرّازى و بزرگانى ازاين قبيل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ميرود وسط ميدان و با علاقه، با احساس مسئوليّت، با شجاعت تمام در مقابل دشمن مى ايستد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ميگويم جوانهاى مؤمنِ امروز، ازلحاظ انگيزه از جوان اوّل انقلاب اگر جلوتر نباشند عقب تر نيستند، يعنى 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رويشهاى انقلابند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معجزه ى انقلاب است؛ اين معجزه ى نظام جمهورى اسلامى است كه ميتواند </w:t>
      </w:r>
      <w:bookmarkStart w:id="1562" w:name="pg9703_155098"/>
    </w:p>
    <w:p>
      <w:pPr>
        <w:pStyle w:val="BookText"/>
        <w:rPr/>
      </w:pPr>
      <w:bookmarkEnd w:id="1562"/>
      <w:r>
        <w:rPr>
          <w:rFonts w:ascii="IRNazanin" w:hAnsi="IRNazanin" w:eastAsia="IRNazanin"/>
          <w:color w:val="111111"/>
          <w:sz w:val="28"/>
          <w:sz w:val="28"/>
          <w:szCs w:val="28"/>
          <w:rtl w:val="true"/>
          <w:lang w:bidi="fa-IR"/>
        </w:rPr>
        <w:t>همان روحيّه هاى پُرتلاش و قوى و فولادين را بازآفرينى كند به شكل همين شهداى امروز شما</w:t>
      </w:r>
      <w:r>
        <w:rPr>
          <w:rFonts w:eastAsia="IRNazanin" w:cs="IRNazanin"/>
          <w:color w:val="111111"/>
          <w:sz w:val="28"/>
          <w:szCs w:val="28"/>
          <w:rtl w:val="true"/>
          <w:lang w:bidi="fa-IR"/>
        </w:rPr>
        <w:t>.</w:t>
      </w:r>
      <w:r>
        <w:rPr>
          <w:rStyle w:val="FootnoteAnchor"/>
          <w:rtl w:val="true"/>
        </w:rPr>
        <w:footnoteReference w:id="746"/>
      </w:r>
    </w:p>
    <w:p>
      <w:pPr>
        <w:pStyle w:val="Heading3"/>
        <w:numPr>
          <w:ilvl w:val="2"/>
          <w:numId w:val="1"/>
        </w:numPr>
        <w:rPr/>
      </w:pPr>
      <w:bookmarkStart w:id="1563" w:name="__RefHeading___Toc8211177_2870459653"/>
      <w:bookmarkStart w:id="1564" w:name="_Toc581"/>
      <w:bookmarkEnd w:id="1563"/>
      <w:r>
        <w:rPr>
          <w:rtl w:val="true"/>
        </w:rPr>
        <w:t>شكست آمريكا در برابر مقاومت ملّت ايران</w:t>
      </w:r>
      <w:bookmarkEnd w:id="1564"/>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ما است، همه ى تلاشش را هم دارد ميكند، پول هم زياد خرج ميكنند، نقشه هم زياد ميكشند؛ براى اينكه بتوانند در داخل بين مردم اختلاف ايجاد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اختلاف سياسى، چه اختلاف مذهبى، چه اختلاف قومى، چه اختلاف زبانى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ى تلاششان را دارند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پول دارهاى دُوروبَر ما را هم تيغ ميزنند و پول ميگيرند، از آنها هم كمك ميگيرند، براى اينكه بتوانند عليه كشور ما كارهايى را انجام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كارى هم از دستشان برمى آيد انجام ميدهند؛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توفيق الهى بينى آنها به خاك ماليده شده است و بدانند كه ما با قدرت پيش خواهيم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باذن الله تعالى در همه ى عرصه ها آمريكا را ما مأيوس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قبلاً در رأس حكومت آمريكا بودند، بيكار نبودند، آنها هم خيلى كار ميكردند؛ ريگان</w:t>
      </w:r>
      <w:r>
        <w:rPr>
          <w:rStyle w:val="FootnoteAnchor"/>
          <w:rtl w:val="true"/>
        </w:rPr>
        <w:footnoteReference w:id="747"/>
      </w:r>
      <w:r>
        <w:rPr>
          <w:rFonts w:ascii="IRNazanin" w:hAnsi="IRNazanin" w:eastAsia="IRNazanin"/>
          <w:color w:val="111111"/>
          <w:sz w:val="28"/>
          <w:sz w:val="28"/>
          <w:szCs w:val="28"/>
          <w:rtl w:val="true"/>
          <w:lang w:bidi="fa-IR"/>
        </w:rPr>
        <w:t>از ترامپ</w:t>
      </w:r>
      <w:r>
        <w:rPr>
          <w:rStyle w:val="FootnoteAnchor"/>
          <w:rtl w:val="true"/>
        </w:rPr>
        <w:footnoteReference w:id="748"/>
      </w:r>
      <w:r>
        <w:rPr>
          <w:rFonts w:ascii="IRNazanin" w:hAnsi="IRNazanin" w:eastAsia="IRNazanin"/>
          <w:color w:val="111111"/>
          <w:sz w:val="28"/>
          <w:sz w:val="28"/>
          <w:szCs w:val="28"/>
          <w:rtl w:val="true"/>
          <w:lang w:bidi="fa-IR"/>
        </w:rPr>
        <w:t>، هم قوى تر بود، هم عاقل تر بود؛</w:t>
      </w:r>
      <w:r>
        <w:rPr>
          <w:rStyle w:val="FootnoteAnchor"/>
          <w:rtl w:val="true"/>
        </w:rPr>
        <w:footnoteReference w:id="749"/>
      </w:r>
      <w:r>
        <w:rPr>
          <w:rFonts w:ascii="IRNazanin" w:hAnsi="IRNazanin" w:eastAsia="IRNazanin"/>
          <w:color w:val="111111"/>
          <w:sz w:val="28"/>
          <w:sz w:val="28"/>
          <w:szCs w:val="28"/>
          <w:rtl w:val="true"/>
          <w:lang w:bidi="fa-IR"/>
        </w:rPr>
        <w:t>عملاً هم عليه ما اقدام كرد، حالا با تهديد و هياهو؛ او هنرپيشه بود، بازيگرى اش هم بهتر از اين بود،</w:t>
      </w:r>
      <w:r>
        <w:rPr>
          <w:rStyle w:val="FootnoteAnchor"/>
          <w:rtl w:val="true"/>
        </w:rPr>
        <w:footnoteReference w:id="750"/>
      </w:r>
      <w:r>
        <w:rPr>
          <w:rFonts w:ascii="IRNazanin" w:hAnsi="IRNazanin" w:eastAsia="IRNazanin"/>
          <w:color w:val="111111"/>
          <w:sz w:val="28"/>
          <w:sz w:val="28"/>
          <w:szCs w:val="28"/>
          <w:rtl w:val="true"/>
          <w:lang w:bidi="fa-IR"/>
        </w:rPr>
        <w:t xml:space="preserve">عملاً هم عليه ما اقدام كرد و آن هواپيماى ما را زدند و آن كار را كردند؛ امروز ريگان كجا است، جمهورى اسلامى كجا است؟ امروز جمهورى اسلامى چندبرابر زمان ريگان پيشرفت كرده، رشد كرده، در همه ى قسمتها؛ او در عذاب الهى الان گرفتار است، جسمش پوسيده و خاك شده است، روحش هم على القاعده طبق ضوابطى كه ما </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داريم، مشغول مؤاخذه پس دادن به دستگاه عدل الهى است؛ اينها هم همين جور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جمهورى اسلامى به توفيق الهى سرِپا خواهد ماند و اينها هم داغ ضعيف شدن يا از ميدان خارج شدن جمهورى اسلامى بر دلشان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بعضى هايشان توانستند به بركت دستكش مخملى، سر بعضى از ماها را گرم كنند؛ يك بُرهه اى توانستند سر ماها را يك مقدارى با نرمشهاى ظاهرى يا با دستكش مخملى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گفتيم روى دست چدنى كشيده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كنند، لكن زود رسوا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حقايق درمورد نيّات پليد دولت ايالات متّحده ى آمريكا عليه اسلام و مسلمين و جمهورى اسلامى آشكار شده</w:t>
      </w:r>
      <w:r>
        <w:rPr>
          <w:rFonts w:eastAsia="IRNazanin" w:cs="IRNazanin"/>
          <w:color w:val="111111"/>
          <w:sz w:val="28"/>
          <w:szCs w:val="28"/>
          <w:rtl w:val="true"/>
          <w:lang w:bidi="fa-IR"/>
        </w:rPr>
        <w:t>.</w:t>
      </w:r>
      <w:r>
        <w:rPr>
          <w:rStyle w:val="FootnoteAnchor"/>
          <w:rtl w:val="true"/>
        </w:rPr>
        <w:footnoteReference w:id="751"/>
      </w:r>
      <w:bookmarkStart w:id="1565" w:name="pg9703_155103"/>
    </w:p>
    <w:p>
      <w:pPr>
        <w:pStyle w:val="Heading2"/>
        <w:numPr>
          <w:ilvl w:val="1"/>
          <w:numId w:val="1"/>
        </w:numPr>
        <w:rPr/>
      </w:pPr>
      <w:bookmarkStart w:id="1566" w:name="__RefHeading___Toc8211179_2870459653"/>
      <w:bookmarkStart w:id="1567" w:name="_Toc582"/>
      <w:bookmarkEnd w:id="1565"/>
      <w:bookmarkEnd w:id="1566"/>
      <w:r>
        <w:rPr>
          <w:rtl w:val="true"/>
        </w:rPr>
        <w:t>نمايه</w:t>
      </w:r>
      <w:bookmarkEnd w:id="1567"/>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68" w:name="__RefHeading___Toc8211181_2870459653"/>
      <w:bookmarkStart w:id="1569" w:name="_Toc583"/>
      <w:bookmarkEnd w:id="1568"/>
      <w:r>
        <w:rPr>
          <w:rtl w:val="true"/>
        </w:rPr>
        <w:t>اشاره</w:t>
      </w:r>
      <w:bookmarkEnd w:id="1569"/>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0" w:name="pg9703_155107"/>
      <w:bookmarkStart w:id="1571" w:name="pg9703_155107"/>
      <w:bookmarkEnd w:id="1571"/>
    </w:p>
    <w:p>
      <w:pPr>
        <w:pStyle w:val="Heading3"/>
        <w:numPr>
          <w:ilvl w:val="2"/>
          <w:numId w:val="1"/>
        </w:numPr>
        <w:rPr/>
      </w:pPr>
      <w:bookmarkStart w:id="1572" w:name="pg9703_155107"/>
      <w:bookmarkStart w:id="1573" w:name="__RefHeading___Toc8211183_2870459653"/>
      <w:bookmarkStart w:id="1574" w:name="_Toc584"/>
      <w:bookmarkEnd w:id="1572"/>
      <w:bookmarkEnd w:id="1573"/>
      <w:r>
        <w:rPr>
          <w:rtl w:val="true"/>
        </w:rPr>
        <w:t>آيات</w:t>
      </w:r>
      <w:bookmarkEnd w:id="1574"/>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بعهدى أوف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واستعينوا بالصّبر و الصّلوة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أنّى فضّلتكم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و 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ضربت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لتكونوا 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p>
    <w:p>
      <w:pPr>
        <w:pStyle w:val="BookText"/>
        <w:rPr/>
      </w:pPr>
      <w:r>
        <w:rPr>
          <w:rFonts w:ascii="Amiri" w:hAnsi="Amiri" w:eastAsia="Amiri" w:cs="Amiri"/>
          <w:color w:val="111111"/>
          <w:sz w:val="28"/>
          <w:sz w:val="28"/>
          <w:szCs w:val="28"/>
          <w:rtl w:val="true"/>
          <w:lang w:bidi="ar-SA"/>
        </w:rPr>
        <w:t>فاذكرونى أذكركم و اشكروا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و لا تقولوا لمن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و لنبلونّكم بشىءٍ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الّذين إذا أصابتهم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أولئك عليهم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فلمّا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مع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فهزموهم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قتل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آمن الرّسول بما أنزل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ربّنا لاتزغ قلوبنا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238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تلبسون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438</w:t>
      </w:r>
    </w:p>
    <w:p>
      <w:pPr>
        <w:pStyle w:val="BookText"/>
        <w:rPr/>
      </w:pPr>
      <w:r>
        <w:rPr>
          <w:rFonts w:ascii="Amiri" w:hAnsi="Amiri" w:eastAsia="Amiri" w:cs="Amiri"/>
          <w:color w:val="111111"/>
          <w:sz w:val="28"/>
          <w:sz w:val="28"/>
          <w:szCs w:val="28"/>
          <w:rtl w:val="true"/>
          <w:lang w:bidi="ar-SA"/>
        </w:rPr>
        <w:t>يا إيّها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بدت البغضاء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تهنوا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أنتم الأعلون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لقد كنتم تمنّون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إنّ الّذين تولّوا منكم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 لا تحسبنّ الّذين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يستبشرون بالّذين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Amiri" w:hAnsi="Amiri" w:eastAsia="Amiri" w:cs="Amiri"/>
          <w:color w:val="111111"/>
          <w:sz w:val="28"/>
          <w:sz w:val="28"/>
          <w:szCs w:val="28"/>
          <w:rtl w:val="true"/>
          <w:lang w:bidi="ar-SA"/>
        </w:rPr>
        <w:t>الّذين قال لهم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فانقلبوا بنعمةٍ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إنّما ذلكم الشّيطان يخوّف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و اللّه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يريد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كيد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يبتغون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فلاتخشوهم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فترى الّذين فى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يا أيّها الرّسول 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لايضرّكم من 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و كذلك جعلنا 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و لتصغى إليه أفئدة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أبلّغكم رسالات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مع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و اتّقوا فتنة لا تصيبنّ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IRNazanin" w:hAnsi="IRNazanin" w:eastAsia="IRNazanin"/>
          <w:color w:val="111111"/>
          <w:sz w:val="28"/>
          <w:sz w:val="28"/>
          <w:szCs w:val="28"/>
          <w:rtl w:val="true"/>
          <w:lang w:bidi="fa-IR"/>
        </w:rPr>
        <w:t>و أعدّوا لهم ما استطعتم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296</w:t>
      </w:r>
    </w:p>
    <w:p>
      <w:pPr>
        <w:pStyle w:val="BookText"/>
        <w:rPr/>
      </w:pPr>
      <w:r>
        <w:rPr>
          <w:rFonts w:ascii="Amiri" w:hAnsi="Amiri" w:eastAsia="Amiri" w:cs="Amiri"/>
          <w:color w:val="111111"/>
          <w:sz w:val="28"/>
          <w:sz w:val="28"/>
          <w:szCs w:val="28"/>
          <w:rtl w:val="true"/>
          <w:lang w:bidi="ar-SA"/>
        </w:rPr>
        <w:t>و 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الّذى أيّدك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يا أيّها النّبىّ حرّض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استقاموا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IRNazanin" w:hAnsi="IRNazanin" w:eastAsia="IRNazanin"/>
          <w:color w:val="111111"/>
          <w:sz w:val="28"/>
          <w:sz w:val="28"/>
          <w:szCs w:val="28"/>
          <w:rtl w:val="true"/>
          <w:lang w:bidi="fa-IR"/>
        </w:rPr>
        <w:t>و المؤمنون و المؤمنات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فأعقبهم نفاقاً 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إنّ أولياء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فاستقم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قل هذه سبيلى أدعوا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له معقّبات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تأذّن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لأزيدنّكم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و لا تكونوا كالّتى نقضت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و اصبر و ما صبرك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إنّ اللّه مع الّذين اتّقوا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من كان يريد العاجلة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كلّاً نمدّ هؤلاء و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قل هل ننبّئكم بالأخسرين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الّذين ضلّ سعيهم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قال ربّنا إنّنا نخاف أن يفرط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قال لا تخافا إنّنى معكما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قالوا أ أنت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قال بل فعله 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فرجعوا إلى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ثم نكسوا على رؤسهم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قال أ فتعبدون من 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أفٍّ لكم و لما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قالوا حرّقوه و انصروا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لينصرنّ اللّه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وعد اللّه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و قدمنا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هباءً منثوراً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فلا تطع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جاهدهم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فرقان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و لهم علىّ ذنبٌ فأخاف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قال كلّا فاذهبا بآياتنا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فلمّا تراءى الجمعان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كلّا إنّ معى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فى ذلك 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و إنّ ربّك لهو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و توكّل على العزيز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الّذى يراك حين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218</w:t>
      </w:r>
    </w:p>
    <w:p>
      <w:pPr>
        <w:pStyle w:val="BookText"/>
        <w:rPr/>
      </w:pPr>
      <w:r>
        <w:rPr>
          <w:rFonts w:ascii="Amiri" w:hAnsi="Amiri" w:eastAsia="Amiri" w:cs="Amiri"/>
          <w:color w:val="111111"/>
          <w:sz w:val="28"/>
          <w:sz w:val="28"/>
          <w:szCs w:val="28"/>
          <w:rtl w:val="true"/>
          <w:lang w:bidi="ar-SA"/>
        </w:rPr>
        <w:t>و تقلبّك فى السّاجدين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هو السّميع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رادّوه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فرددناه إلى أمّه 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تنهى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و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لمع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عنكبوت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يا أيّها النّبىّ اتّق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و اتّبع ما يوحى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و توكّل على اللّه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و إذ يقول المنافقون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لقد كان لكم فى 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IRNazanin" w:hAnsi="IRNazanin" w:eastAsia="IRNazanin"/>
          <w:color w:val="111111"/>
          <w:sz w:val="28"/>
          <w:sz w:val="28"/>
          <w:szCs w:val="28"/>
          <w:rtl w:val="true"/>
          <w:lang w:bidi="fa-IR"/>
        </w:rPr>
        <w:t>و لمّا رأ المؤمنون 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صدقوا ما عاهدوا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احزاب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الّذين يبلّغون رسالات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456</w:t>
      </w:r>
    </w:p>
    <w:p>
      <w:pPr>
        <w:pStyle w:val="BookText"/>
        <w:rPr/>
      </w:pPr>
      <w:r>
        <w:rPr>
          <w:rFonts w:ascii="Amiri" w:hAnsi="Amiri" w:eastAsia="Amiri" w:cs="Amiri"/>
          <w:color w:val="111111"/>
          <w:sz w:val="28"/>
          <w:sz w:val="28"/>
          <w:szCs w:val="28"/>
          <w:rtl w:val="true"/>
          <w:lang w:bidi="ar-SA"/>
        </w:rPr>
        <w:t>لئن لم ينته المنافقون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 تجد 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احزاب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من كان يريد العزّة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إنّ الّذين قالوا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يا أيّها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تنصروا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ذلك بأنّ اللّه 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IRNazanin" w:hAnsi="IRNazanin" w:eastAsia="IRNazanin"/>
          <w:color w:val="111111"/>
          <w:sz w:val="28"/>
          <w:sz w:val="28"/>
          <w:szCs w:val="28"/>
          <w:rtl w:val="true"/>
          <w:lang w:bidi="fa-IR"/>
        </w:rPr>
        <w:t>فلاتهنوا و تدعوا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و لو قاتلكم 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سنّة اللّه الّتى قدخلت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تكونوا كالّذين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كانت لكم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ممتحنه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IRNazanin" w:hAnsi="IRNazanin" w:eastAsia="IRNazanin"/>
          <w:color w:val="111111"/>
          <w:sz w:val="28"/>
          <w:sz w:val="28"/>
          <w:szCs w:val="28"/>
          <w:rtl w:val="true"/>
          <w:lang w:bidi="fa-IR"/>
        </w:rPr>
        <w:t>و إذ قال موسى لقومه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العزّة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منافقون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يا أيّها المدّثّر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كأنّهم حمرٌ مستنفرة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فرّت من قسورةٍ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مدّثّر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ما ودّعك ربّك و ما قلى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أ لم يجدك يتيمًا فآوى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و وجدك ضالّاً فهدى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1933</w:t>
      </w:r>
    </w:p>
    <w:p>
      <w:pPr>
        <w:pStyle w:val="BookText"/>
        <w:rPr/>
      </w:pPr>
      <w:r>
        <w:rPr>
          <w:rFonts w:ascii="Amiri" w:hAnsi="Amiri" w:eastAsia="Amiri" w:cs="Amiri"/>
          <w:color w:val="111111"/>
          <w:sz w:val="28"/>
          <w:sz w:val="28"/>
          <w:szCs w:val="28"/>
          <w:rtl w:val="true"/>
          <w:lang w:bidi="ar-SA"/>
        </w:rPr>
        <w:t>أ لم يجعل كيدهم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فليعبدوا ربّ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قريش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75" w:name="pg9703_155119"/>
      <w:bookmarkStart w:id="1576" w:name="pg9703_155119"/>
      <w:bookmarkEnd w:id="1576"/>
    </w:p>
    <w:p>
      <w:pPr>
        <w:pStyle w:val="Heading3"/>
        <w:numPr>
          <w:ilvl w:val="2"/>
          <w:numId w:val="1"/>
        </w:numPr>
        <w:rPr/>
      </w:pPr>
      <w:bookmarkStart w:id="1577" w:name="pg9703_155119"/>
      <w:bookmarkStart w:id="1578" w:name="__RefHeading___Toc8211185_2870459653"/>
      <w:bookmarkStart w:id="1579" w:name="_Toc585"/>
      <w:bookmarkEnd w:id="1577"/>
      <w:bookmarkEnd w:id="1578"/>
      <w:r>
        <w:rPr>
          <w:rtl w:val="true"/>
        </w:rPr>
        <w:t>روايات</w:t>
      </w:r>
      <w:bookmarkEnd w:id="1579"/>
    </w:p>
    <w:p>
      <w:pPr>
        <w:pStyle w:val="BookText"/>
        <w:rPr/>
      </w:pPr>
      <w:r>
        <w:rPr>
          <w:rFonts w:ascii="Amiri" w:hAnsi="Amiri" w:eastAsia="Amiri" w:cs="Amiri"/>
          <w:color w:val="111111"/>
          <w:sz w:val="28"/>
          <w:sz w:val="28"/>
          <w:szCs w:val="28"/>
          <w:rtl w:val="true"/>
          <w:lang w:bidi="ar-SA"/>
        </w:rPr>
        <w:t>كونا للظّالم خصماً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IRNazanin" w:hAnsi="IRNazanin" w:eastAsia="IRNazanin"/>
          <w:color w:val="111111"/>
          <w:sz w:val="28"/>
          <w:sz w:val="28"/>
          <w:szCs w:val="28"/>
          <w:rtl w:val="true"/>
          <w:lang w:bidi="fa-IR"/>
        </w:rPr>
        <w:t>شيّبتنى سورة 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اللّه مولانا و لا مولى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قلب المرء بين إصبعى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p>
    <w:p>
      <w:pPr>
        <w:pStyle w:val="BookText"/>
        <w:rPr/>
      </w:pPr>
      <w:r>
        <w:rPr>
          <w:rFonts w:ascii="Amiri" w:hAnsi="Amiri" w:eastAsia="Amiri" w:cs="Amiri"/>
          <w:color w:val="111111"/>
          <w:sz w:val="28"/>
          <w:sz w:val="28"/>
          <w:szCs w:val="28"/>
          <w:rtl w:val="true"/>
          <w:lang w:bidi="ar-SA"/>
        </w:rPr>
        <w:t>من كان للّه كان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513</w:t>
      </w:r>
    </w:p>
    <w:p>
      <w:pPr>
        <w:pStyle w:val="BookText"/>
        <w:rPr/>
      </w:pPr>
      <w:r>
        <w:rPr>
          <w:rFonts w:ascii="IRNazanin" w:hAnsi="IRNazanin" w:eastAsia="IRNazanin"/>
          <w:color w:val="111111"/>
          <w:sz w:val="28"/>
          <w:sz w:val="28"/>
          <w:szCs w:val="28"/>
          <w:rtl w:val="true"/>
          <w:lang w:bidi="fa-IR"/>
        </w:rPr>
        <w:t>يا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اليمين و اليسار 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فلمّا رأى اللّه صدقنا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ألا و انّ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انّك لقلق الوضين ترسل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اسئلك الثّبات على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لبسوا القلوب على</w:t>
      </w:r>
      <w:r>
        <w:rPr>
          <w:rFonts w:eastAsia="IRNazanin" w:cs="IRNazanin"/>
          <w:color w:val="111111"/>
          <w:sz w:val="28"/>
          <w:szCs w:val="28"/>
          <w:rtl w:val="true"/>
          <w:lang w:bidi="fa-IR"/>
        </w:rPr>
        <w:t xml:space="preserve">........ -............... </w:t>
      </w:r>
      <w:r>
        <w:rPr>
          <w:rFonts w:eastAsia="IRNazanin" w:cs="IRNazanin"/>
          <w:color w:val="111111"/>
          <w:sz w:val="28"/>
          <w:szCs w:val="28"/>
          <w:lang w:bidi="fa-IR"/>
        </w:rPr>
        <w:t>167</w:t>
      </w:r>
    </w:p>
    <w:p>
      <w:pPr>
        <w:pStyle w:val="BookText"/>
        <w:rPr/>
      </w:pPr>
      <w:r>
        <w:rPr>
          <w:rFonts w:ascii="IRNazanin" w:hAnsi="IRNazanin" w:eastAsia="IRNazanin"/>
          <w:color w:val="111111"/>
          <w:sz w:val="28"/>
          <w:sz w:val="28"/>
          <w:szCs w:val="28"/>
          <w:rtl w:val="true"/>
          <w:lang w:bidi="fa-IR"/>
        </w:rPr>
        <w:t>العلم سلطان</w:t>
      </w:r>
      <w:r>
        <w:rPr>
          <w:rFonts w:eastAsia="IRNazanin" w:cs="IRNazanin"/>
          <w:color w:val="111111"/>
          <w:sz w:val="28"/>
          <w:szCs w:val="28"/>
          <w:rtl w:val="true"/>
          <w:lang w:bidi="fa-IR"/>
        </w:rPr>
        <w:t xml:space="preserve">..... -...............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ليسلّطنّ اللّه عليكم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ascii="IRNazanin" w:hAnsi="IRNazanin" w:eastAsia="IRNazanin"/>
          <w:color w:val="111111"/>
          <w:sz w:val="28"/>
          <w:sz w:val="28"/>
          <w:szCs w:val="28"/>
          <w:rtl w:val="true"/>
          <w:lang w:bidi="fa-IR"/>
        </w:rPr>
        <w:t>ألا ادلّكم على سلاح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Amiri" w:hAnsi="Amiri" w:eastAsia="Amiri" w:cs="Amiri"/>
          <w:color w:val="111111"/>
          <w:sz w:val="28"/>
          <w:sz w:val="28"/>
          <w:szCs w:val="28"/>
          <w:rtl w:val="true"/>
          <w:lang w:bidi="ar-SA"/>
        </w:rPr>
        <w:t>اللّهمّ انّى اسئلك صبر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الا و لايحمل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انّى اسئلك موجبات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هو قرحة واحدة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ascii="IRNazanin" w:hAnsi="IRNazanin" w:eastAsia="IRNazanin"/>
          <w:color w:val="111111"/>
          <w:sz w:val="28"/>
          <w:sz w:val="28"/>
          <w:szCs w:val="28"/>
          <w:rtl w:val="true"/>
          <w:lang w:bidi="fa-IR"/>
        </w:rPr>
        <w:t>و استعملنى بما تسئلنى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p>
    <w:p>
      <w:pPr>
        <w:pStyle w:val="BookText"/>
        <w:rPr/>
      </w:pPr>
      <w:r>
        <w:rPr>
          <w:rFonts w:ascii="IRNazanin" w:hAnsi="IRNazanin" w:eastAsia="IRNazanin"/>
          <w:color w:val="111111"/>
          <w:sz w:val="28"/>
          <w:sz w:val="28"/>
          <w:szCs w:val="28"/>
          <w:rtl w:val="true"/>
          <w:lang w:bidi="fa-IR"/>
        </w:rPr>
        <w:t>مداد العلماء افضل</w:t>
      </w:r>
      <w:r>
        <w:rPr>
          <w:rFonts w:eastAsia="IRNazanin" w:cs="IRNazanin"/>
          <w:color w:val="111111"/>
          <w:sz w:val="28"/>
          <w:szCs w:val="28"/>
          <w:rtl w:val="true"/>
          <w:lang w:bidi="fa-IR"/>
        </w:rPr>
        <w:t xml:space="preserve">........ -............... </w:t>
      </w:r>
      <w:r>
        <w:rPr>
          <w:rFonts w:eastAsia="IRNazanin" w:cs="IRNazanin"/>
          <w:color w:val="111111"/>
          <w:sz w:val="28"/>
          <w:szCs w:val="28"/>
          <w:lang w:bidi="fa-IR"/>
        </w:rPr>
        <w:t>448</w:t>
      </w:r>
    </w:p>
    <w:p>
      <w:pPr>
        <w:pStyle w:val="BookText"/>
        <w:rPr/>
      </w:pPr>
      <w:r>
        <w:rPr>
          <w:rFonts w:ascii="Amiri" w:hAnsi="Amiri" w:eastAsia="Amiri" w:cs="Amiri"/>
          <w:color w:val="111111"/>
          <w:sz w:val="28"/>
          <w:sz w:val="28"/>
          <w:szCs w:val="28"/>
          <w:rtl w:val="true"/>
          <w:lang w:bidi="ar-SA"/>
        </w:rPr>
        <w:t>من نام لم ينم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457</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كلّكم راع و كلّكم مسئول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bookmarkStart w:id="1580" w:name="pg9703_155123"/>
    </w:p>
    <w:p>
      <w:pPr>
        <w:pStyle w:val="Heading3"/>
        <w:numPr>
          <w:ilvl w:val="2"/>
          <w:numId w:val="1"/>
        </w:numPr>
        <w:rPr/>
      </w:pPr>
      <w:bookmarkStart w:id="1581" w:name="__RefHeading___Toc8211187_2870459653"/>
      <w:bookmarkStart w:id="1582" w:name="_Toc586"/>
      <w:bookmarkEnd w:id="1580"/>
      <w:bookmarkEnd w:id="1581"/>
      <w:r>
        <w:rPr>
          <w:rtl w:val="true"/>
        </w:rPr>
        <w:t>اشعار</w:t>
      </w:r>
      <w:bookmarkEnd w:id="1582"/>
    </w:p>
    <w:p>
      <w:pPr>
        <w:pStyle w:val="BookText"/>
        <w:rPr/>
      </w:pPr>
      <w:r>
        <w:rPr>
          <w:rFonts w:ascii="IRNazanin" w:hAnsi="IRNazanin" w:eastAsia="IRNazanin"/>
          <w:color w:val="111111"/>
          <w:sz w:val="28"/>
          <w:sz w:val="28"/>
          <w:szCs w:val="28"/>
          <w:rtl w:val="true"/>
          <w:lang w:bidi="fa-IR"/>
        </w:rPr>
        <w:t>گفتى اين بلى روز الست</w:t>
      </w:r>
      <w:r>
        <w:rPr>
          <w:rFonts w:eastAsia="IRNazanin" w:cs="IRNazanin"/>
          <w:color w:val="111111"/>
          <w:sz w:val="28"/>
          <w:szCs w:val="28"/>
          <w:rtl w:val="true"/>
          <w:lang w:bidi="fa-IR"/>
        </w:rPr>
        <w:t xml:space="preserve">............. -.......... </w:t>
      </w:r>
      <w:r>
        <w:rPr>
          <w:rFonts w:eastAsia="IRNazanin" w:cs="IRNazanin"/>
          <w:color w:val="111111"/>
          <w:sz w:val="28"/>
          <w:szCs w:val="28"/>
          <w:lang w:bidi="fa-IR"/>
        </w:rPr>
        <w:t>123</w:t>
      </w:r>
    </w:p>
    <w:p>
      <w:pPr>
        <w:pStyle w:val="BookText"/>
        <w:rPr/>
      </w:pPr>
      <w:r>
        <w:rPr>
          <w:rFonts w:ascii="IRNazanin" w:hAnsi="IRNazanin" w:eastAsia="IRNazanin"/>
          <w:color w:val="111111"/>
          <w:sz w:val="28"/>
          <w:sz w:val="28"/>
          <w:szCs w:val="28"/>
          <w:rtl w:val="true"/>
          <w:lang w:bidi="fa-IR"/>
        </w:rPr>
        <w:t>تو در نماز چه گفتى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شفيعى كدكنى</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ascii="IRNazanin" w:hAnsi="IRNazanin" w:eastAsia="IRNazanin"/>
          <w:color w:val="111111"/>
          <w:sz w:val="28"/>
          <w:sz w:val="28"/>
          <w:szCs w:val="28"/>
          <w:rtl w:val="true"/>
          <w:lang w:bidi="fa-IR"/>
        </w:rPr>
        <w:t>تو بزرگى و در آيينه ى كوچك ننمايى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سعدى</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اين مار است، او كى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مولوى</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83" w:name="pg9703_155127"/>
      <w:bookmarkStart w:id="1584" w:name="pg9703_155127"/>
      <w:bookmarkEnd w:id="1584"/>
    </w:p>
    <w:p>
      <w:pPr>
        <w:pStyle w:val="Heading3"/>
        <w:numPr>
          <w:ilvl w:val="2"/>
          <w:numId w:val="1"/>
        </w:numPr>
        <w:rPr/>
      </w:pPr>
      <w:bookmarkStart w:id="1585" w:name="pg9703_155127"/>
      <w:bookmarkStart w:id="1586" w:name="__RefHeading___Toc8211189_2870459653"/>
      <w:bookmarkStart w:id="1587" w:name="_Toc587"/>
      <w:bookmarkEnd w:id="1585"/>
      <w:bookmarkEnd w:id="1586"/>
      <w:r>
        <w:rPr>
          <w:rtl w:val="true"/>
        </w:rPr>
        <w:t>موضوعات</w:t>
      </w:r>
      <w:bookmarkEnd w:id="1587"/>
    </w:p>
    <w:p>
      <w:pPr>
        <w:pStyle w:val="BookText"/>
        <w:rPr/>
      </w:pPr>
      <w:r>
        <w:rPr>
          <w:rFonts w:ascii="IRNazanin" w:hAnsi="IRNazanin" w:eastAsia="IRNazanin"/>
          <w:color w:val="111111"/>
          <w:sz w:val="28"/>
          <w:sz w:val="28"/>
          <w:szCs w:val="28"/>
          <w:rtl w:val="true"/>
          <w:lang w:bidi="fa-IR"/>
        </w:rPr>
        <w:t>تصویر</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61"/>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6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7"/>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70"/>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3"/>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76"/>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9"/>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82"/>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85"/>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8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91"/>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9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9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97"/>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59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600"/>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0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03"/>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06"/>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09"/>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612"/>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615"/>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61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621"/>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62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627"/>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630"/>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31" o:detectmouseclick="t"/>
                <v:stroke color="#3465a4" joinstyle="round" endcap="flat"/>
                <w10:wrap type="none"/>
              </v:shape>
            </w:pict>
          </mc:Fallback>
        </mc:AlternateContent>
      </w:r>
      <w:bookmarkStart w:id="1588" w:name="pg9703_155172"/>
    </w:p>
    <w:p>
      <w:pPr>
        <w:pStyle w:val="Heading3"/>
        <w:numPr>
          <w:ilvl w:val="2"/>
          <w:numId w:val="1"/>
        </w:numPr>
        <w:rPr/>
      </w:pPr>
      <w:bookmarkStart w:id="1589" w:name="__RefHeading___Toc8211191_2870459653"/>
      <w:bookmarkStart w:id="1590" w:name="_Toc588"/>
      <w:bookmarkEnd w:id="1588"/>
      <w:bookmarkEnd w:id="1589"/>
      <w:r>
        <w:rPr>
          <w:rtl w:val="true"/>
        </w:rPr>
        <w:t>اشخاص، اماكن، كشورها و</w:t>
      </w:r>
      <w:r>
        <w:rPr>
          <w:rtl w:val="true"/>
        </w:rPr>
        <w:t>...</w:t>
      </w:r>
      <w:bookmarkEnd w:id="1590"/>
    </w:p>
    <w:p>
      <w:pPr>
        <w:pStyle w:val="BookText"/>
        <w:rPr/>
      </w:pPr>
      <w:r>
        <w:rPr>
          <w:rFonts w:ascii="IRNazanin" w:hAnsi="IRNazanin" w:eastAsia="IRNazanin"/>
          <w:color w:val="111111"/>
          <w:sz w:val="28"/>
          <w:sz w:val="28"/>
          <w:szCs w:val="28"/>
          <w:rtl w:val="true"/>
          <w:lang w:bidi="fa-IR"/>
        </w:rPr>
        <w:t>تصویر</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633"/>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636"/>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639"/>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4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642"/>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645"/>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648"/>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651"/>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654"/>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55" o:detectmouseclick="t"/>
                <v:stroke color="#3465a4" joinstyle="round" endcap="flat"/>
                <w10:wrap type="none"/>
              </v:shape>
            </w:pict>
          </mc:Fallback>
        </mc:AlternateContent>
      </w:r>
      <w:bookmarkStart w:id="1591" w:name="pg9703_155187"/>
    </w:p>
    <w:p>
      <w:pPr>
        <w:pStyle w:val="Heading3"/>
        <w:numPr>
          <w:ilvl w:val="2"/>
          <w:numId w:val="1"/>
        </w:numPr>
        <w:rPr/>
      </w:pPr>
      <w:bookmarkStart w:id="1592" w:name="__RefHeading___Toc8211193_2870459653"/>
      <w:bookmarkStart w:id="1593" w:name="_Toc589"/>
      <w:bookmarkEnd w:id="1591"/>
      <w:bookmarkEnd w:id="1592"/>
      <w:r>
        <w:rPr>
          <w:rtl w:val="true"/>
        </w:rPr>
        <w:t>زمانها</w:t>
      </w:r>
      <w:bookmarkEnd w:id="1593"/>
    </w:p>
    <w:p>
      <w:pPr>
        <w:pStyle w:val="BookText"/>
        <w:rPr/>
      </w:pPr>
      <w:r>
        <w:rPr>
          <w:rFonts w:ascii="IRNazanin" w:hAnsi="IRNazanin" w:eastAsia="IRNazanin"/>
          <w:color w:val="111111"/>
          <w:sz w:val="28"/>
          <w:sz w:val="28"/>
          <w:szCs w:val="28"/>
          <w:rtl w:val="true"/>
          <w:lang w:bidi="fa-IR"/>
        </w:rPr>
        <w:t>تصویر</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657"/>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241800" cy="69850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660"/>
                        <a:stretch/>
                      </pic:blipFill>
                      <pic:spPr>
                        <a:xfrm>
                          <a:off x="0" y="0"/>
                          <a:ext cx="4241880" cy="6985080"/>
                        </a:xfrm>
                        <a:prstGeom prst="rect">
                          <a:avLst/>
                        </a:prstGeom>
                        <a:ln w="0">
                          <a:noFill/>
                        </a:ln>
                      </pic:spPr>
                    </pic:pic>
                  </a:graphicData>
                </a:graphic>
              </wp:inline>
            </w:drawing>
          </mc:Choice>
          <mc:Fallback>
            <w:pict>
              <v:shape id="shape_0" stroked="f" o:allowincell="f" style="position:absolute;margin-left:0pt;margin-top:-550.05pt;width:333.95pt;height:549.95pt;mso-wrap-style:none;v-text-anchor:middle;mso-position-horizontal:left;mso-position-vertical:top" type="_x0000_t75">
                <v:imagedata r:id="rId66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6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1397/8/12</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انشراح، آيات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چون فراغت يافتى، به طاعت دركوش؛ و با اشتياق، به سوى پروردگارت روى آور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كسانى كه ايمان آورده و كارهاى شايسته كرده اند، به زودى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رحمان براى آنان محبّتى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قرار ميدهد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شورى، بخشى از آيه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بنابراين به دعوت پرداز، و همان گونه كه مأمورى ايستادگى كن، و هوسهاى آنان را پيروى مكن</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مراسم بيست وهشتمين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1396/3/14</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شعار حضّار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 سازش، نه تسليم، نبرد با آمريكا</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طور، آيه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ميخواهند نيرنگى بزنند؟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كه كافر شده اند، خود دچار نيرنگ شده اند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بخشى از آيه 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خواستيم بر كسانى كه در آن سرزمين فرودست شده بودند منّت نهيم</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بخشى از آيه 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خدا را يارى كنيد يارى تان ميكند و گامهايتان را استوار ميدارد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قطعاً خدا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يارى ميكند، يارى ميدهد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بيانات در ديدار اقشار مختلف مردم قم به مناسبت سالروز قيام نوزدهم دى </w:t>
      </w:r>
      <w:r>
        <w:rPr>
          <w:rFonts w:eastAsia="IRNazanin" w:cs="IRNazanin"/>
          <w:b w:val="false"/>
          <w:bCs w:val="false"/>
          <w:i w:val="false"/>
          <w:iCs w:val="false"/>
          <w:color w:val="333333"/>
          <w:sz w:val="20"/>
          <w:szCs w:val="20"/>
        </w:rPr>
        <w:t>1397/10/19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1396/3/22</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و مجاوران حرم مطهّر رضوى </w:t>
      </w:r>
      <w:r>
        <w:rPr>
          <w:rFonts w:eastAsia="IRNazanin" w:cs="IRNazanin"/>
          <w:b w:val="false"/>
          <w:bCs w:val="false"/>
          <w:i w:val="false"/>
          <w:iCs w:val="false"/>
          <w:color w:val="333333"/>
          <w:sz w:val="20"/>
          <w:szCs w:val="20"/>
        </w:rPr>
        <w:t>1387/1/1</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دانشجويان و دانش آموزان به مناسبت سيزدهم آبان ماه در سالروز ميلاد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1377/8/12</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ائمّه ى جماعات مساجد استان تهران </w:t>
      </w:r>
      <w:r>
        <w:rPr>
          <w:rFonts w:eastAsia="IRNazanin" w:cs="IRNazanin"/>
          <w:b w:val="false"/>
          <w:bCs w:val="false"/>
          <w:i w:val="false"/>
          <w:iCs w:val="false"/>
          <w:color w:val="333333"/>
          <w:sz w:val="20"/>
          <w:szCs w:val="20"/>
        </w:rPr>
        <w:t>1395/5/31</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سى وپنجمين نشست اتّحاديّه ى انجمنهاى اسلامى دانشجويان در اروپا </w:t>
      </w:r>
      <w:r>
        <w:rPr>
          <w:rFonts w:eastAsia="IRNazanin" w:cs="IRNazanin"/>
          <w:b w:val="false"/>
          <w:bCs w:val="false"/>
          <w:i w:val="false"/>
          <w:iCs w:val="false"/>
          <w:color w:val="333333"/>
          <w:sz w:val="20"/>
          <w:szCs w:val="20"/>
        </w:rPr>
        <w:t>1379/6/19</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سه قوّه و مسئولان و مديران بخشهاى مختلف نظام </w:t>
      </w:r>
      <w:r>
        <w:rPr>
          <w:rFonts w:eastAsia="IRNazanin" w:cs="IRNazanin"/>
          <w:b w:val="false"/>
          <w:bCs w:val="false"/>
          <w:i w:val="false"/>
          <w:iCs w:val="false"/>
          <w:color w:val="333333"/>
          <w:sz w:val="20"/>
          <w:szCs w:val="20"/>
        </w:rPr>
        <w:t>1387/6/19</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لشكرى و كشورى </w:t>
      </w:r>
      <w:r>
        <w:rPr>
          <w:rFonts w:eastAsia="IRNazanin" w:cs="IRNazanin"/>
          <w:b w:val="false"/>
          <w:bCs w:val="false"/>
          <w:i w:val="false"/>
          <w:iCs w:val="false"/>
          <w:color w:val="333333"/>
          <w:sz w:val="20"/>
          <w:szCs w:val="20"/>
        </w:rPr>
        <w:t>1368/12/22</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روها، پيروى كنندگان</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فتح، آيات و،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اگر كسانى كه كافر شدند، به جنگ با شما برخيزند، قطعاً پشت خواهند كرد و ديگر يار و ياورى نخواهند 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سنّت الهى از پيش همين بوده و در سنّت الهى هرگز تغييرى نخواهى يافت</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اساتيد دانشگاه هاى استان كرمان </w:t>
      </w:r>
      <w:r>
        <w:rPr>
          <w:rFonts w:eastAsia="IRNazanin" w:cs="IRNazanin"/>
          <w:b w:val="false"/>
          <w:bCs w:val="false"/>
          <w:i w:val="false"/>
          <w:iCs w:val="false"/>
          <w:color w:val="333333"/>
          <w:sz w:val="20"/>
          <w:szCs w:val="20"/>
        </w:rPr>
        <w:t>1384/2/19</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ايثارگران، در سالروز ورود آزادگان به ميهن اسلامى </w:t>
      </w:r>
      <w:r>
        <w:rPr>
          <w:rFonts w:eastAsia="IRNazanin" w:cs="IRNazanin"/>
          <w:b w:val="false"/>
          <w:bCs w:val="false"/>
          <w:i w:val="false"/>
          <w:iCs w:val="false"/>
          <w:color w:val="333333"/>
          <w:sz w:val="20"/>
          <w:szCs w:val="20"/>
        </w:rPr>
        <w:t>1376/5/29</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عزاداران در صحن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1379/3/14</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قطعاً خدا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يارى ميكند يارى ميدهد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1379/9/25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1385/7/21</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خدا را يارى كنيد، يارى تان ميكند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حج،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قطعاً خدا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يارى ميكند، يارى ميدهد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سوره ى اعراف،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فرجام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پرهيزكاران است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توبه،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كه خدا با ما است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 آيات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آنان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خونى دارند و ميترسم مرا بكُشند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 چنين نيست؛ نشانه هاى ما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براى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ببريد كه ما با شما شنونده ايم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طه، آيه ى و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ميترسيم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آسيبى به ما برساند يا آنكه سركشى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مترسيد، من همراه شمايم، مى شنوم و ميبينم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 ى،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سستى نورزيد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آشتى مخوانيد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برتريد و خدا با شما است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كارهايتان هرگز نخواهد كاست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شعرا، آيات و،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چون دو گروه، همديگر را ديدند، ياران موسى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قطعاً گرفتار خواهيم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چنين نيست، زيرا پروردگارم با من است و به زودى مرا راهنمايى خواهد كرد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توبه، بخشى از آيه ى،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پيامبر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يارى نكنيد، قطعاً خدا او را يارى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كسانى كه كفر ورزيدند،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 كردند و او نفر دوّم از دو تن بود، آنگاه كه در غار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بودند، وقتى به همراه خود ميگفت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اندوه مدار كه خدا با ما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ازجمله سوره ى احزاب،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سنّت خدا هرگز تغييرى نخواهى يافت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1396/12/24</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نحل، آيه ى،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درحقيقت، خدا با كسانى است كه پروا داشته اند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آنها نيكوكارند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سوره ى بقره،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با شكيبايان است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سوره ى بقره،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خداوند با شكيبايان است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جمله سوره ى توبه،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با پرهيزكاران 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انفال،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خدا است كه با مؤمنان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بخشى از آيه ى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درحقيقت، خدا با نيكوكاران است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1396/12/24</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هود، بخشى از آيه ى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همان گونه كه دستور يافته اى ايستادگى كن و هركه با تو توبه كرده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نيز چنين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طغيان مكنيد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بسيجيان </w:t>
      </w:r>
      <w:r>
        <w:rPr>
          <w:rFonts w:eastAsia="IRNazanin" w:cs="IRNazanin"/>
          <w:b w:val="false"/>
          <w:bCs w:val="false"/>
          <w:i w:val="false"/>
          <w:iCs w:val="false"/>
          <w:color w:val="333333"/>
          <w:sz w:val="20"/>
          <w:szCs w:val="20"/>
        </w:rPr>
        <w:t>1385/1/6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كه خدا سرپرست كسانى است كه ايمان آورده اند، ولى كافران را سرپرست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بخشى از آيه ى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و آنان را مدد ميبخشيم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پاسداران به مناسبت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1381/7/17</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 آنچه با خدا عهد بستند صادقانه وفا كردند برخى از آنان به شهادت رسيدند و برخى از آنها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انتظارند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آزادگان </w:t>
      </w:r>
      <w:r>
        <w:rPr>
          <w:rFonts w:eastAsia="IRNazanin" w:cs="IRNazanin"/>
          <w:b w:val="false"/>
          <w:bCs w:val="false"/>
          <w:i w:val="false"/>
          <w:iCs w:val="false"/>
          <w:color w:val="333333"/>
          <w:sz w:val="20"/>
          <w:szCs w:val="20"/>
        </w:rPr>
        <w:t>1391/5/25</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بخشى از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 او را به تو بازميگردانيم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زمره 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پيمبرانش قرار ميدهيم</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قصص، بخشى از آيه ى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او را به مادرش بازگردانيديم تا چشمش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شود و غم نخورد و بداند كه وعده ى خدا درست است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قريش، آيه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بايد خداوند اين خانه را بپرستند</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فيل، آيه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آيا نيرنگشان را بر باد نداد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ضحى، آيه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پروردگارت تو را وانگذاشته و دشمن نداشته است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ضحى، آيات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مگر نه تو را يتيم يافت پس پناه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تو را سرگشته يافت پس هدايت كرد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بخشى از آيه ى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قطعاً گرفتار خواهيم شد</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بخشى از آيه ى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چنين نيست زيرا پروردگارم با من است و به زودى مرا راهنمايى خواهد كرد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قطعاً خدا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يارى ميكند يارى ميدهد چرا كه خدا سخت نيرومند شكست ناپذير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اجلاس جهانى علما و بيدارى اسلامى تهران، سالن اجلاس سران </w:t>
      </w:r>
      <w:r>
        <w:rPr>
          <w:rFonts w:eastAsia="IRNazanin" w:cs="IRNazanin"/>
          <w:b w:val="false"/>
          <w:bCs w:val="false"/>
          <w:i w:val="false"/>
          <w:iCs w:val="false"/>
          <w:color w:val="333333"/>
          <w:sz w:val="20"/>
          <w:szCs w:val="20"/>
        </w:rPr>
        <w:t>1392/2/9</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دوّم اين بيانات در فصل چهارم اين بخش آمده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اراك </w:t>
      </w:r>
      <w:r>
        <w:rPr>
          <w:rFonts w:eastAsia="IRNazanin" w:cs="IRNazanin"/>
          <w:b w:val="false"/>
          <w:bCs w:val="false"/>
          <w:i w:val="false"/>
          <w:iCs w:val="false"/>
          <w:color w:val="333333"/>
          <w:sz w:val="20"/>
          <w:szCs w:val="20"/>
        </w:rPr>
        <w:t>1379/8/24</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دلايل امكان مقاومت در برابر دشمن؛ دليل اوّل در فصل سوّم اين بخش آمده است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اراك </w:t>
      </w:r>
      <w:r>
        <w:rPr>
          <w:rFonts w:eastAsia="IRNazanin" w:cs="IRNazanin"/>
          <w:b w:val="false"/>
          <w:bCs w:val="false"/>
          <w:i w:val="false"/>
          <w:iCs w:val="false"/>
          <w:color w:val="333333"/>
          <w:sz w:val="20"/>
          <w:szCs w:val="20"/>
        </w:rPr>
        <w:t>1379/8/24</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1397/8/12</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1382/3/7</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نوزدهمين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1387/3/14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فرمان بُردارىِ از روى ميل</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مجلس خبرگان رهبرى </w:t>
      </w:r>
      <w:r>
        <w:rPr>
          <w:rFonts w:eastAsia="IRNazanin" w:cs="IRNazanin"/>
          <w:b w:val="false"/>
          <w:bCs w:val="false"/>
          <w:i w:val="false"/>
          <w:iCs w:val="false"/>
          <w:color w:val="333333"/>
          <w:sz w:val="20"/>
          <w:szCs w:val="20"/>
        </w:rPr>
        <w:t>1393/6/13</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اراك </w:t>
      </w:r>
      <w:r>
        <w:rPr>
          <w:rFonts w:eastAsia="IRNazanin" w:cs="IRNazanin"/>
          <w:b w:val="false"/>
          <w:bCs w:val="false"/>
          <w:i w:val="false"/>
          <w:iCs w:val="false"/>
          <w:color w:val="333333"/>
          <w:sz w:val="20"/>
          <w:szCs w:val="20"/>
        </w:rPr>
        <w:t>1379/8/24</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ميخائيل گورباچف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دانشجويان و دانش آموزان به مناسبت سيزدهم آبان ماه در سالروز ميلاد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1377/8/12</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1382/3/7</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بسيجيان </w:t>
      </w:r>
      <w:r>
        <w:rPr>
          <w:rFonts w:eastAsia="IRNazanin" w:cs="IRNazanin"/>
          <w:b w:val="false"/>
          <w:bCs w:val="false"/>
          <w:i w:val="false"/>
          <w:iCs w:val="false"/>
          <w:color w:val="333333"/>
          <w:sz w:val="20"/>
          <w:szCs w:val="20"/>
        </w:rPr>
        <w:t>1385/1/6</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كنفرانس بين المللى قدس و حمايت از حقوق مردم فلسطين </w:t>
      </w:r>
      <w:r>
        <w:rPr>
          <w:rFonts w:eastAsia="IRNazanin" w:cs="IRNazanin"/>
          <w:b w:val="false"/>
          <w:bCs w:val="false"/>
          <w:i w:val="false"/>
          <w:iCs w:val="false"/>
          <w:color w:val="333333"/>
          <w:sz w:val="20"/>
          <w:szCs w:val="20"/>
        </w:rPr>
        <w:t>1385/1/25</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شانزدهمين دوره ى نشست جنبش غيرمتعهّدها كه از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شهريور سال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تهران برگزار شد</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1394/12/20</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به مناسبت روز ملّى مبارزه با استكبار جهانى </w:t>
      </w:r>
      <w:r>
        <w:rPr>
          <w:rFonts w:eastAsia="IRNazanin" w:cs="IRNazanin"/>
          <w:b w:val="false"/>
          <w:bCs w:val="false"/>
          <w:i w:val="false"/>
          <w:iCs w:val="false"/>
          <w:color w:val="333333"/>
          <w:sz w:val="20"/>
          <w:szCs w:val="20"/>
        </w:rPr>
        <w:t>1392/8/12</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آذربايجان به مناسبت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1386/11/28</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ويژه ى روز بسيج در پادگان امام حسن مجتبى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1369/9/5</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بخشى از آيه ى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همو بود كه تو را با يارى خود و مؤمنان نيرومند گردانيد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اصناف مشهد و تعاونى هاى شهرى خراسان، مسئولان بنياد پانزده خرداد و نهضت سوادآموزى و تعدادى از كاركنان و مسئولان وزارت نيرو و سازمانهاى تابعه </w:t>
      </w:r>
      <w:r>
        <w:rPr>
          <w:rFonts w:eastAsia="IRNazanin" w:cs="IRNazanin"/>
          <w:b w:val="false"/>
          <w:bCs w:val="false"/>
          <w:i w:val="false"/>
          <w:iCs w:val="false"/>
          <w:color w:val="333333"/>
          <w:sz w:val="20"/>
          <w:szCs w:val="20"/>
        </w:rPr>
        <w:t>4/8/1368</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عزاداران در صحن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1379/3/14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عنصر دوّم در ابتداى بخش پنجم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عوامل مقاومت بخش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شده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نه دى </w:t>
      </w:r>
      <w:r>
        <w:rPr>
          <w:rFonts w:eastAsia="IRNazanin" w:cs="IRNazanin"/>
          <w:b w:val="false"/>
          <w:bCs w:val="false"/>
          <w:i w:val="false"/>
          <w:iCs w:val="false"/>
          <w:color w:val="333333"/>
          <w:sz w:val="20"/>
          <w:szCs w:val="20"/>
        </w:rPr>
        <w:t>1390/9/21</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عوالى اللّئالى،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1389/12/19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در آستانه ى روز ملّى مبارزه با استكبار جهانى </w:t>
      </w:r>
      <w:r>
        <w:rPr>
          <w:rFonts w:eastAsia="IRNazanin" w:cs="IRNazanin"/>
          <w:b w:val="false"/>
          <w:bCs w:val="false"/>
          <w:i w:val="false"/>
          <w:iCs w:val="false"/>
          <w:color w:val="333333"/>
          <w:sz w:val="20"/>
          <w:szCs w:val="20"/>
        </w:rPr>
        <w:t>1391/8/10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آيه ى،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سستى نورزيد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كافران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آشتى مخوانيد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برتريد و خدا با شما است و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كارهايتان هرگز نخواهد كاست</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1397/4/9</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وهشتمين سالروز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1396/3/14</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تنفيذ حكم دوازدهمين دوره ى رياست جمهورى اسلامى ايران </w:t>
      </w:r>
      <w:r>
        <w:rPr>
          <w:rFonts w:eastAsia="IRNazanin" w:cs="IRNazanin"/>
          <w:b w:val="false"/>
          <w:bCs w:val="false"/>
          <w:i w:val="false"/>
          <w:iCs w:val="false"/>
          <w:color w:val="333333"/>
          <w:sz w:val="20"/>
          <w:szCs w:val="20"/>
        </w:rPr>
        <w:t>1396/5/12</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حوادث هجدهم تيرماه </w:t>
      </w:r>
      <w:r>
        <w:rPr>
          <w:rFonts w:eastAsia="IRNazanin" w:cs="IRNazanin"/>
          <w:b w:val="false"/>
          <w:bCs w:val="false"/>
          <w:i w:val="false"/>
          <w:iCs w:val="false"/>
          <w:color w:val="333333"/>
          <w:sz w:val="20"/>
          <w:szCs w:val="20"/>
        </w:rPr>
        <w:t>1381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نماز جمعه ى سراسر كشور </w:t>
      </w:r>
      <w:r>
        <w:rPr>
          <w:rFonts w:eastAsia="IRNazanin" w:cs="IRNazanin"/>
          <w:b w:val="false"/>
          <w:bCs w:val="false"/>
          <w:i w:val="false"/>
          <w:iCs w:val="false"/>
          <w:color w:val="333333"/>
          <w:sz w:val="20"/>
          <w:szCs w:val="20"/>
        </w:rPr>
        <w:t>1381/5/5</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w:t>
      </w:r>
      <w:r>
        <w:rPr>
          <w:rFonts w:eastAsia="IRNazanin" w:cs="IRNazanin"/>
          <w:b w:val="false"/>
          <w:bCs w:val="false"/>
          <w:i w:val="false"/>
          <w:iCs w:val="false"/>
          <w:color w:val="333333"/>
          <w:sz w:val="20"/>
          <w:szCs w:val="20"/>
        </w:rPr>
        <w:t>1380/12/27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w:t>
      </w:r>
      <w:r>
        <w:rPr>
          <w:rFonts w:eastAsia="IRNazanin" w:cs="IRNazanin"/>
          <w:b w:val="false"/>
          <w:bCs w:val="false"/>
          <w:i w:val="false"/>
          <w:iCs w:val="false"/>
          <w:color w:val="333333"/>
          <w:sz w:val="20"/>
          <w:szCs w:val="20"/>
        </w:rPr>
        <w:t>1380/12/27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در مصلّاى بزرگ تهران </w:t>
      </w:r>
      <w:r>
        <w:rPr>
          <w:rFonts w:eastAsia="IRNazanin" w:cs="IRNazanin"/>
          <w:b w:val="false"/>
          <w:bCs w:val="false"/>
          <w:i w:val="false"/>
          <w:iCs w:val="false"/>
          <w:color w:val="333333"/>
          <w:sz w:val="20"/>
          <w:szCs w:val="20"/>
        </w:rPr>
        <w:t>1379/2/1</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جمله، در ديدار اقشار مختلف مردم </w:t>
      </w:r>
      <w:r>
        <w:rPr>
          <w:rFonts w:eastAsia="IRNazanin" w:cs="IRNazanin"/>
          <w:b w:val="false"/>
          <w:bCs w:val="false"/>
          <w:i w:val="false"/>
          <w:iCs w:val="false"/>
          <w:color w:val="333333"/>
          <w:sz w:val="20"/>
          <w:szCs w:val="20"/>
        </w:rPr>
        <w:t>1394/6/18</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مسئولان قواى سه گانه و مسئولان برخى نهادها </w:t>
      </w:r>
      <w:r>
        <w:rPr>
          <w:rFonts w:eastAsia="IRNazanin" w:cs="IRNazanin"/>
          <w:b w:val="false"/>
          <w:bCs w:val="false"/>
          <w:i w:val="false"/>
          <w:iCs w:val="false"/>
          <w:color w:val="333333"/>
          <w:sz w:val="20"/>
          <w:szCs w:val="20"/>
        </w:rPr>
        <w:t>1395/1/18</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به مناسبت روز ملّى مبارزه با استكبار جهانى </w:t>
      </w:r>
      <w:r>
        <w:rPr>
          <w:rFonts w:eastAsia="IRNazanin" w:cs="IRNazanin"/>
          <w:b w:val="false"/>
          <w:bCs w:val="false"/>
          <w:i w:val="false"/>
          <w:iCs w:val="false"/>
          <w:color w:val="333333"/>
          <w:sz w:val="20"/>
          <w:szCs w:val="20"/>
        </w:rPr>
        <w:t>1392/8/12</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وهفتمين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1395/3/14</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1379/4/19</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به مناسبت روز ملّى مبارزه با استكبار جهانى </w:t>
      </w:r>
      <w:r>
        <w:rPr>
          <w:rFonts w:eastAsia="IRNazanin" w:cs="IRNazanin"/>
          <w:b w:val="false"/>
          <w:bCs w:val="false"/>
          <w:i w:val="false"/>
          <w:iCs w:val="false"/>
          <w:color w:val="333333"/>
          <w:sz w:val="20"/>
          <w:szCs w:val="20"/>
        </w:rPr>
        <w:t>1392/8/12</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1379/4/19</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1394/12/20</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جورج دبليو بوش</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دونالد ترامپ</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مايك پومپئو</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اكبر هاشمى رفسنجانى</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تأسيسات فرآورى اورانيوم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UCF</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w:t>
      </w:r>
      <w:r>
        <w:rPr>
          <w:rFonts w:eastAsia="IRNazanin" w:cs="IRNazanin"/>
          <w:b w:val="false"/>
          <w:bCs w:val="false"/>
          <w:i w:val="false"/>
          <w:iCs w:val="false"/>
          <w:color w:val="333333"/>
          <w:sz w:val="20"/>
          <w:szCs w:val="20"/>
        </w:rPr>
        <w:t>1397/3/2</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ده ها هزار نفرى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بسيجيان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ورزشگاه آزادى </w:t>
      </w:r>
      <w:r>
        <w:rPr>
          <w:rFonts w:eastAsia="IRNazanin" w:cs="IRNazanin"/>
          <w:b w:val="false"/>
          <w:bCs w:val="false"/>
          <w:i w:val="false"/>
          <w:iCs w:val="false"/>
          <w:color w:val="333333"/>
          <w:sz w:val="20"/>
          <w:szCs w:val="20"/>
        </w:rPr>
        <w:t>1397/7/12</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هزاران نفر از مردم در مراسم هجدهمين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1386/3/14</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نوزدهمين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1387/3/14</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1388/6/20</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يوسف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بخشى از آيه ى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است راه من، كه من و هركس پيروى ام كرد با بينايى به سوى خدا دعوت ميكنيم</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بخشى از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خدا را يارى كنيد يارى تان ميكند و گامهايتان را استوار ميدارد</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سى ودوّمين دوره ى مسابقات بين المللى قرآن كريم </w:t>
      </w:r>
      <w:r>
        <w:rPr>
          <w:rFonts w:eastAsia="IRNazanin" w:cs="IRNazanin"/>
          <w:b w:val="false"/>
          <w:bCs w:val="false"/>
          <w:i w:val="false"/>
          <w:iCs w:val="false"/>
          <w:color w:val="333333"/>
          <w:sz w:val="20"/>
          <w:szCs w:val="20"/>
        </w:rPr>
        <w:t>1394/3/2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Pr>
        <w:t>1372/2/28</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مدّثّر،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نام خداوند رحمتگر مهربان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كشيده رداى شب بر 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برخيز و بترسان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پروردگار خود را بزرگ 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لباس خويشتن را پاك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پليدى دور شو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منّت مگذار و فزونى مطلب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پروردگارت شكيبايى كن</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طلّاب خارجى حوزه ى علميّه ى قم </w:t>
      </w:r>
      <w:r>
        <w:rPr>
          <w:rFonts w:eastAsia="IRNazanin" w:cs="IRNazanin"/>
          <w:b w:val="false"/>
          <w:bCs w:val="false"/>
          <w:i w:val="false"/>
          <w:iCs w:val="false"/>
          <w:color w:val="333333"/>
          <w:sz w:val="20"/>
          <w:szCs w:val="20"/>
        </w:rPr>
        <w:t>1389/8/3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بر مردم گواه باشيد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كارگزاران نظام جمهورى اسلامى </w:t>
      </w:r>
      <w:r>
        <w:rPr>
          <w:rFonts w:eastAsia="IRNazanin" w:cs="IRNazanin"/>
          <w:b w:val="false"/>
          <w:bCs w:val="false"/>
          <w:i w:val="false"/>
          <w:iCs w:val="false"/>
          <w:color w:val="333333"/>
          <w:sz w:val="20"/>
          <w:szCs w:val="20"/>
        </w:rPr>
        <w:t>1380/9/21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بخشى از آيه ى </w:t>
      </w:r>
      <w:r>
        <w:rPr>
          <w:rFonts w:eastAsia="IRNazanin" w:cs="IRNazanin"/>
          <w:b w:val="false"/>
          <w:bCs w:val="false"/>
          <w:i w:val="false"/>
          <w:iCs w:val="false"/>
          <w:color w:val="333333"/>
          <w:sz w:val="20"/>
          <w:szCs w:val="20"/>
        </w:rPr>
        <w:t>92</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 هاى استان زنجان </w:t>
      </w:r>
      <w:r>
        <w:rPr>
          <w:rFonts w:eastAsia="IRNazanin" w:cs="IRNazanin"/>
          <w:b w:val="false"/>
          <w:bCs w:val="false"/>
          <w:i w:val="false"/>
          <w:iCs w:val="false"/>
          <w:color w:val="333333"/>
          <w:sz w:val="20"/>
          <w:szCs w:val="20"/>
        </w:rPr>
        <w:t>1382/7/22</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قيام بيست ونهم بهمن مردم تبريز </w:t>
      </w:r>
      <w:r>
        <w:rPr>
          <w:rFonts w:eastAsia="IRNazanin" w:cs="IRNazanin"/>
          <w:b w:val="false"/>
          <w:bCs w:val="false"/>
          <w:i w:val="false"/>
          <w:iCs w:val="false"/>
          <w:color w:val="333333"/>
          <w:sz w:val="20"/>
          <w:szCs w:val="20"/>
        </w:rPr>
        <w:t>1392/11/28</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پرشكوه زائران مرقد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1375/3/14</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1397/9/21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157</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شكيبايى و نماز يارى جوييد</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بخشى از آيه ى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از فتنه اى كه تنها به ستمكاران شما نميرسد بترسيد</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سه قوّه و مسئولان و مديران بخشهاى مختلف نظام </w:t>
      </w:r>
      <w:r>
        <w:rPr>
          <w:rFonts w:eastAsia="IRNazanin" w:cs="IRNazanin"/>
          <w:b w:val="false"/>
          <w:bCs w:val="false"/>
          <w:i w:val="false"/>
          <w:iCs w:val="false"/>
          <w:color w:val="333333"/>
          <w:sz w:val="20"/>
          <w:szCs w:val="20"/>
        </w:rPr>
        <w:t>1387/6/19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به مناسبت روز مبارزه با استكبار جهانى </w:t>
      </w:r>
      <w:r>
        <w:rPr>
          <w:rFonts w:eastAsia="IRNazanin" w:cs="IRNazanin"/>
          <w:b w:val="false"/>
          <w:bCs w:val="false"/>
          <w:i w:val="false"/>
          <w:iCs w:val="false"/>
          <w:color w:val="333333"/>
          <w:sz w:val="20"/>
          <w:szCs w:val="20"/>
        </w:rPr>
        <w:t>1375/8/9</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بخشى از آيه ى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 گرفتن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با آنان به جهادى بزرگ بپرداز</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كبير</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جهاد كبير</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اگر مؤمنيد، شما برتريد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هشتمين اجلاس سران جنبش عدم تعهّد </w:t>
      </w:r>
      <w:r>
        <w:rPr>
          <w:rFonts w:eastAsia="IRNazanin" w:cs="IRNazanin"/>
          <w:b w:val="false"/>
          <w:bCs w:val="false"/>
          <w:i w:val="false"/>
          <w:iCs w:val="false"/>
          <w:color w:val="333333"/>
          <w:sz w:val="20"/>
          <w:szCs w:val="20"/>
        </w:rPr>
        <w:t>1365/6/14</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وزير و كاركنان وزارت اطّلاعات و گروهى از پرسنل واحد حفاظت اطّلاعات نيروهاى نظامى و انتظامى </w:t>
      </w:r>
      <w:r>
        <w:rPr>
          <w:rFonts w:eastAsia="IRNazanin" w:cs="IRNazanin"/>
          <w:b w:val="false"/>
          <w:bCs w:val="false"/>
          <w:i w:val="false"/>
          <w:iCs w:val="false"/>
          <w:color w:val="333333"/>
          <w:sz w:val="20"/>
          <w:szCs w:val="20"/>
        </w:rPr>
        <w:t>1368/3/30</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1</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آنچه را كه از جانب پروردگارت به سوى تو وحى ميشود، پيروى كن كه خدا همواره به آنچه ميكنيد، آگاه است</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 خدا اعتماد كن، همين بس كه خدا نگهبان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بخشى از آيه ى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الهام گرفتن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قرآن با آنان به جهادى بزرگ بپرداز</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نفوذ در بخش يازدهم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اقدامات دشمن براى شكستن مقاومت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بحث جنگ نرم، مطرح شده است و وظايف اقشار در زمينه ى مقابله با نفوذ نيز در بخش دوازدهم مورد اشاره قرار گرفته است</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گردهمايى سراسرى فرماندهان بسيج، به مناسبت سالروز انتشار پيام رهبر فقيد انقلاب براى تشكيل بسيج مستضعفان و گراميداشت هفته ى بسيج </w:t>
      </w:r>
      <w:r>
        <w:rPr>
          <w:rFonts w:eastAsia="IRNazanin" w:cs="IRNazanin"/>
          <w:b w:val="false"/>
          <w:bCs w:val="false"/>
          <w:i w:val="false"/>
          <w:iCs w:val="false"/>
          <w:color w:val="333333"/>
          <w:sz w:val="20"/>
          <w:szCs w:val="20"/>
        </w:rPr>
        <w:t>1368/9/2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عزاداران در صحن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1379/3/14</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به مناسبت هفدهم ربيع الاوّل </w:t>
      </w:r>
      <w:r>
        <w:rPr>
          <w:rFonts w:eastAsia="IRNazanin" w:cs="IRNazanin"/>
          <w:b w:val="false"/>
          <w:bCs w:val="false"/>
          <w:i w:val="false"/>
          <w:iCs w:val="false"/>
          <w:color w:val="333333"/>
          <w:sz w:val="20"/>
          <w:szCs w:val="20"/>
        </w:rPr>
        <w:t>1379/3/31</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1397/9/21</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1394/12/20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آشنايى با موضوع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اقتصاد مقاومتى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دو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اقدام و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شعار سال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با همّت انتشارات انقلاب اسلامى منتشر شده است مراجعه كنيد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سياستها در تاريخ </w:t>
      </w:r>
      <w:r>
        <w:rPr>
          <w:rFonts w:eastAsia="IRNazanin" w:cs="IRNazanin"/>
          <w:b w:val="false"/>
          <w:bCs w:val="false"/>
          <w:i w:val="false"/>
          <w:iCs w:val="false"/>
          <w:color w:val="333333"/>
          <w:sz w:val="20"/>
          <w:szCs w:val="20"/>
        </w:rPr>
        <w:t>1392/11/30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ابلاغ گرديد</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ارتش در سالروز بيعت تاريخى همافران با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1392/11/19</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قيام بيست ونهم بهمن مردم تبريز </w:t>
      </w:r>
      <w:r>
        <w:rPr>
          <w:rFonts w:eastAsia="IRNazanin" w:cs="IRNazanin"/>
          <w:b w:val="false"/>
          <w:bCs w:val="false"/>
          <w:i w:val="false"/>
          <w:iCs w:val="false"/>
          <w:color w:val="333333"/>
          <w:sz w:val="20"/>
          <w:szCs w:val="20"/>
        </w:rPr>
        <w:t>1392/11/28</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1395/10/19</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عيد غدير </w:t>
      </w:r>
      <w:r>
        <w:rPr>
          <w:rFonts w:eastAsia="IRNazanin" w:cs="IRNazanin"/>
          <w:b w:val="false"/>
          <w:bCs w:val="false"/>
          <w:i w:val="false"/>
          <w:iCs w:val="false"/>
          <w:color w:val="333333"/>
          <w:sz w:val="20"/>
          <w:szCs w:val="20"/>
        </w:rPr>
        <w:t>1395/6/30</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پژوهشگران و مسئولان شركتهاى دانش بنيان </w:t>
      </w:r>
      <w:r>
        <w:rPr>
          <w:rFonts w:eastAsia="IRNazanin" w:cs="IRNazanin"/>
          <w:b w:val="false"/>
          <w:bCs w:val="false"/>
          <w:i w:val="false"/>
          <w:iCs w:val="false"/>
          <w:color w:val="333333"/>
          <w:sz w:val="20"/>
          <w:szCs w:val="20"/>
        </w:rPr>
        <w:t>1391/5/8</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علوم دريايى امام خمينى نوشهر در نهمين مراسم دانش آموختگى دانشجويان دانشگاه هاى افسرى ارتش جمهورى اسلامى ايران </w:t>
      </w:r>
      <w:r>
        <w:rPr>
          <w:rFonts w:eastAsia="IRNazanin" w:cs="IRNazanin"/>
          <w:b w:val="false"/>
          <w:bCs w:val="false"/>
          <w:i w:val="false"/>
          <w:iCs w:val="false"/>
          <w:color w:val="333333"/>
          <w:sz w:val="20"/>
          <w:szCs w:val="20"/>
        </w:rPr>
        <w:t>1394/7/8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ميدان صبحگاه ستاد نيروى مقاومت بسيج </w:t>
      </w:r>
      <w:r>
        <w:rPr>
          <w:rFonts w:eastAsia="IRNazanin" w:cs="IRNazanin"/>
          <w:b w:val="false"/>
          <w:bCs w:val="false"/>
          <w:i w:val="false"/>
          <w:iCs w:val="false"/>
          <w:color w:val="333333"/>
          <w:sz w:val="20"/>
          <w:szCs w:val="20"/>
        </w:rPr>
        <w:t>1384/6/2</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w:t>
      </w:r>
      <w:r>
        <w:rPr>
          <w:rFonts w:eastAsia="IRNazanin" w:cs="IRNazanin"/>
          <w:b w:val="false"/>
          <w:bCs w:val="false"/>
          <w:i w:val="false"/>
          <w:iCs w:val="false"/>
          <w:color w:val="333333"/>
          <w:sz w:val="20"/>
          <w:szCs w:val="20"/>
        </w:rPr>
        <w:t>1380/12/27</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سه قوّه و مسئولان و مديران بخشهاى مختلف نظام </w:t>
      </w:r>
      <w:r>
        <w:rPr>
          <w:rFonts w:eastAsia="IRNazanin" w:cs="IRNazanin"/>
          <w:b w:val="false"/>
          <w:bCs w:val="false"/>
          <w:i w:val="false"/>
          <w:iCs w:val="false"/>
          <w:color w:val="333333"/>
          <w:sz w:val="20"/>
          <w:szCs w:val="20"/>
        </w:rPr>
        <w:t>1387/6/19</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در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بيست ويكمين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1389/3/14</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در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بيست ويكمين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1389/3/14</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براى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اقتدا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خدا سرمشقى نيكو است براى آن كس كه به خدا و روز بازپسين اميد دارد</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بخشى از آيه 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براى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و كسانى كه با اويند سرمشقى نيكو است</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ممتحنه، بخشى از آيه ى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براى شما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پيروى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 و كسانى كه با اويند سرمشقى نيكو است آنگاه كه به قوم خود گفتند ما از شما و از آنچه به جاى خدا ميپرستيد بيزاريم به شما كفر مى ورزيم</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در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بيست ويكمين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1389/3/14</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برگزارى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1384/3/10</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كه خدا سرپرست كسانى است كه ايمان آورده اند، ولى كافران را سرپرست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نيست</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398</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چرا كه هيچ تشنگى و رنج و گرسنگى اى در راه خدا به آنان نميرسد و در هيچ مكانى كه كافران را به خشم مى آورد قدم نميگذارند و از دشمنى غنيمتى به دست نمى آورند مگر اينكه به سبب آن عمل صالحى براى آنان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كارنامه 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ميشود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قطعاً خدا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يارى ميكند يارى ميدهد</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اوّلين گروه از مهمانان خارجى مراسم دوّمين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1370/3/15</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بسا گروهى اندك كه بر گروهى بسيار به اذن خدا پيروز شدند</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حوزه ى هنرى سازمان تبليغات اسلامى </w:t>
      </w:r>
      <w:r>
        <w:rPr>
          <w:rFonts w:eastAsia="IRNazanin" w:cs="IRNazanin"/>
          <w:b w:val="false"/>
          <w:bCs w:val="false"/>
          <w:i w:val="false"/>
          <w:iCs w:val="false"/>
          <w:color w:val="333333"/>
          <w:sz w:val="20"/>
          <w:szCs w:val="20"/>
        </w:rPr>
        <w:t>1371/11/4</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رعد، بخشى از آيه ى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درحقيقت خدا حال قومى را تغيير نميدهد تا آنان حال خود را تغيير دهند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بسيج و پرسنل اداره ى كلّ اطّلاعات استان همدان </w:t>
      </w:r>
      <w:r>
        <w:rPr>
          <w:rFonts w:eastAsia="IRNazanin" w:cs="IRNazanin"/>
          <w:b w:val="false"/>
          <w:bCs w:val="false"/>
          <w:i w:val="false"/>
          <w:iCs w:val="false"/>
          <w:color w:val="333333"/>
          <w:sz w:val="20"/>
          <w:szCs w:val="20"/>
        </w:rPr>
        <w:t>1383/4/16</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قطعاً شما را به چيزى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گرسنگى و كاهشى در اموال و جانها و محصولات مى آزماييم</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مژده ده شكيبايان را</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56</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1382/3/7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فصلت، بخشى از آيه ى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درحقيقت كسانى كه گفتند پروردگار ما خدا است سپس ايستادگى كردند فرشتگان بر آنان فرود مى آيند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هان بيم مداريد و غمين مباشيد</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كارگزاران نظام جمهورى اسلامى </w:t>
      </w:r>
      <w:r>
        <w:rPr>
          <w:rFonts w:eastAsia="IRNazanin" w:cs="IRNazanin"/>
          <w:b w:val="false"/>
          <w:bCs w:val="false"/>
          <w:i w:val="false"/>
          <w:iCs w:val="false"/>
          <w:color w:val="333333"/>
          <w:sz w:val="20"/>
          <w:szCs w:val="20"/>
        </w:rPr>
        <w:t>1380/9/21</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طبرسى،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آباده، شال و تاكستان، هرسين و صحنه، بويين زهرا، سلماس، كنگان، چالوس، گرمسار، بيدگل و آران كاشان </w:t>
      </w:r>
      <w:r>
        <w:rPr>
          <w:rFonts w:eastAsia="IRNazanin" w:cs="IRNazanin"/>
          <w:b w:val="false"/>
          <w:bCs w:val="false"/>
          <w:i w:val="false"/>
          <w:iCs w:val="false"/>
          <w:color w:val="333333"/>
          <w:sz w:val="20"/>
          <w:szCs w:val="20"/>
        </w:rPr>
        <w:t>1368/6/22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 دوّم اينكه راه نيمه كاره است؛ بايد كار كرد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كارگران و معلّمان سراسر كشور، به مناسبت روز جهانى كارگر و روز معلّم </w:t>
      </w:r>
      <w:r>
        <w:rPr>
          <w:rFonts w:eastAsia="IRNazanin" w:cs="IRNazanin"/>
          <w:b w:val="false"/>
          <w:bCs w:val="false"/>
          <w:i w:val="false"/>
          <w:iCs w:val="false"/>
          <w:color w:val="333333"/>
          <w:sz w:val="20"/>
          <w:szCs w:val="20"/>
        </w:rPr>
        <w:t>1370/2/11</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آزادگان، در اوّلين سالگرد آزادى و بازگشت به كشور </w:t>
      </w:r>
      <w:r>
        <w:rPr>
          <w:rFonts w:eastAsia="IRNazanin" w:cs="IRNazanin"/>
          <w:b w:val="false"/>
          <w:bCs w:val="false"/>
          <w:i w:val="false"/>
          <w:iCs w:val="false"/>
          <w:color w:val="333333"/>
          <w:sz w:val="20"/>
          <w:szCs w:val="20"/>
        </w:rPr>
        <w:t>1370/5/28</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خانواده هاى شهداى هفتم تير، اعضاى شوراى عالى قضايى، قضات و مسئولان دادگسترى و جمعى از مردم لرستان </w:t>
      </w:r>
      <w:r>
        <w:rPr>
          <w:rFonts w:eastAsia="IRNazanin" w:cs="IRNazanin"/>
          <w:b w:val="false"/>
          <w:bCs w:val="false"/>
          <w:i w:val="false"/>
          <w:iCs w:val="false"/>
          <w:color w:val="333333"/>
          <w:sz w:val="20"/>
          <w:szCs w:val="20"/>
        </w:rPr>
        <w:t>1368/4/7</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ائمّه ى جمعه، روحانيون، مسئولان، نمايندگان مجلس شوراى اسلامى، اقشار مختلف مردم و خانواده هاى معظّم شهداى استانهاى يزد و كهكيلويه و بويراحمد </w:t>
      </w:r>
      <w:r>
        <w:rPr>
          <w:rFonts w:eastAsia="IRNazanin" w:cs="IRNazanin"/>
          <w:b w:val="false"/>
          <w:bCs w:val="false"/>
          <w:i w:val="false"/>
          <w:iCs w:val="false"/>
          <w:color w:val="333333"/>
          <w:sz w:val="20"/>
          <w:szCs w:val="20"/>
        </w:rPr>
        <w:t>1368/4/11</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راهيان نور در شلمچه </w:t>
      </w:r>
      <w:r>
        <w:rPr>
          <w:rFonts w:eastAsia="IRNazanin" w:cs="IRNazanin"/>
          <w:b w:val="false"/>
          <w:bCs w:val="false"/>
          <w:i w:val="false"/>
          <w:iCs w:val="false"/>
          <w:color w:val="333333"/>
          <w:sz w:val="20"/>
          <w:szCs w:val="20"/>
        </w:rPr>
        <w:t>1/8/1378</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مهمانان خارجى دهه ى فجر و قشرهاى مختلف مردم در روز نيمه ى شعبان </w:t>
      </w:r>
      <w:r>
        <w:rPr>
          <w:rFonts w:eastAsia="IRNazanin" w:cs="IRNazanin"/>
          <w:b w:val="false"/>
          <w:bCs w:val="false"/>
          <w:i w:val="false"/>
          <w:iCs w:val="false"/>
          <w:color w:val="333333"/>
          <w:sz w:val="20"/>
          <w:szCs w:val="20"/>
        </w:rPr>
        <w:t>1371/11/18</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تهران </w:t>
      </w:r>
      <w:r>
        <w:rPr>
          <w:rFonts w:eastAsia="IRNazanin" w:cs="IRNazanin"/>
          <w:b w:val="false"/>
          <w:bCs w:val="false"/>
          <w:i w:val="false"/>
          <w:iCs w:val="false"/>
          <w:color w:val="333333"/>
          <w:sz w:val="20"/>
          <w:szCs w:val="20"/>
        </w:rPr>
        <w:t>1372/3/14</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جمهور و هيئت وزيران به مناسبت آغاز هفته دولت </w:t>
      </w:r>
      <w:r>
        <w:rPr>
          <w:rFonts w:eastAsia="IRNazanin" w:cs="IRNazanin"/>
          <w:b w:val="false"/>
          <w:bCs w:val="false"/>
          <w:i w:val="false"/>
          <w:iCs w:val="false"/>
          <w:color w:val="333333"/>
          <w:sz w:val="20"/>
          <w:szCs w:val="20"/>
        </w:rPr>
        <w:t>1378/6/2</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قطعاً خدا به كسى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را يارى ميكند يارى ميدهد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1389/6/25</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بدخواهى، پليدى</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1397/4/9</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1391/10/19</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پرشكوه زائران مرقد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1375/3/14</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پيش كسوتان جهاد و شهادت و خاطره گويان دفتر ادبيّات و هنر مقاومت </w:t>
      </w:r>
      <w:r>
        <w:rPr>
          <w:rFonts w:eastAsia="IRNazanin" w:cs="IRNazanin"/>
          <w:b w:val="false"/>
          <w:bCs w:val="false"/>
          <w:i w:val="false"/>
          <w:iCs w:val="false"/>
          <w:color w:val="333333"/>
          <w:sz w:val="20"/>
          <w:szCs w:val="20"/>
        </w:rPr>
        <w:t>1384/6/31</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45</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1389/6/25</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ى</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كافى، ج، ص</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و دانشجويان بسيجى مدال آور دانشگاه شريف </w:t>
      </w:r>
      <w:r>
        <w:rPr>
          <w:rFonts w:eastAsia="IRNazanin" w:cs="IRNazanin"/>
          <w:b w:val="false"/>
          <w:bCs w:val="false"/>
          <w:i w:val="false"/>
          <w:iCs w:val="false"/>
          <w:color w:val="333333"/>
          <w:sz w:val="20"/>
          <w:szCs w:val="20"/>
        </w:rPr>
        <w:t>1395/10/13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و سفراى كشورهاى اسلامى </w:t>
      </w:r>
      <w:r>
        <w:rPr>
          <w:rFonts w:eastAsia="IRNazanin" w:cs="IRNazanin"/>
          <w:b w:val="false"/>
          <w:bCs w:val="false"/>
          <w:i w:val="false"/>
          <w:iCs w:val="false"/>
          <w:color w:val="333333"/>
          <w:sz w:val="20"/>
          <w:szCs w:val="20"/>
        </w:rPr>
        <w:t>1395/4/16</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بسيجيان و سپاهيان لشكر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كربلا </w:t>
      </w:r>
      <w:r>
        <w:rPr>
          <w:rFonts w:eastAsia="IRNazanin" w:cs="IRNazanin"/>
          <w:b w:val="false"/>
          <w:bCs w:val="false"/>
          <w:i w:val="false"/>
          <w:iCs w:val="false"/>
          <w:color w:val="333333"/>
          <w:sz w:val="20"/>
          <w:szCs w:val="20"/>
        </w:rPr>
        <w:t>1382/6/29</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گراميداشت سالروز سيزده آبان </w:t>
      </w:r>
      <w:r>
        <w:rPr>
          <w:rFonts w:eastAsia="IRNazanin" w:cs="IRNazanin"/>
          <w:b w:val="false"/>
          <w:bCs w:val="false"/>
          <w:i w:val="false"/>
          <w:iCs w:val="false"/>
          <w:color w:val="333333"/>
          <w:sz w:val="20"/>
          <w:szCs w:val="20"/>
        </w:rPr>
        <w:t>1381/8/13</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1391/5/3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سى ودوّمين دوره ى مسابقات بين المللى قرآن كريم </w:t>
      </w:r>
      <w:r>
        <w:rPr>
          <w:rFonts w:eastAsia="IRNazanin" w:cs="IRNazanin"/>
          <w:b w:val="false"/>
          <w:bCs w:val="false"/>
          <w:i w:val="false"/>
          <w:iCs w:val="false"/>
          <w:color w:val="333333"/>
          <w:sz w:val="20"/>
          <w:szCs w:val="20"/>
        </w:rPr>
        <w:t>1394/3/2</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عنصر اوّل را حضور مردم ميدانند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نه دى </w:t>
      </w:r>
      <w:r>
        <w:rPr>
          <w:rFonts w:eastAsia="IRNazanin" w:cs="IRNazanin"/>
          <w:b w:val="false"/>
          <w:bCs w:val="false"/>
          <w:i w:val="false"/>
          <w:iCs w:val="false"/>
          <w:color w:val="333333"/>
          <w:sz w:val="20"/>
          <w:szCs w:val="20"/>
        </w:rPr>
        <w:t>1390/9/21</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و فرهنگيان كشور، به مناسبت روز كارگر و روز معلّم </w:t>
      </w:r>
      <w:r>
        <w:rPr>
          <w:rFonts w:eastAsia="IRNazanin" w:cs="IRNazanin"/>
          <w:b w:val="false"/>
          <w:bCs w:val="false"/>
          <w:i w:val="false"/>
          <w:iCs w:val="false"/>
          <w:color w:val="333333"/>
          <w:sz w:val="20"/>
          <w:szCs w:val="20"/>
        </w:rPr>
        <w:t>1372/2/15</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مراسم تنفيذ حكم رياست جمهورى آقاى سيّدمحمّد خاتمى </w:t>
      </w:r>
      <w:r>
        <w:rPr>
          <w:rFonts w:eastAsia="IRNazanin" w:cs="IRNazanin"/>
          <w:b w:val="false"/>
          <w:bCs w:val="false"/>
          <w:i w:val="false"/>
          <w:iCs w:val="false"/>
          <w:color w:val="333333"/>
          <w:sz w:val="20"/>
          <w:szCs w:val="20"/>
        </w:rPr>
        <w:t>1380/5/11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شروع درس خارج فقه سال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1380/6/1380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خانواده هاى شهداى هفتم تير، اعضاى شوراى عالى قضايى، قضات و مسئولان دادگسترى و جمعى از مردم لرستان </w:t>
      </w:r>
      <w:r>
        <w:rPr>
          <w:rFonts w:eastAsia="IRNazanin" w:cs="IRNazanin"/>
          <w:b w:val="false"/>
          <w:bCs w:val="false"/>
          <w:i w:val="false"/>
          <w:iCs w:val="false"/>
          <w:color w:val="333333"/>
          <w:sz w:val="20"/>
          <w:szCs w:val="20"/>
        </w:rPr>
        <w:t>1368/4/7</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اقشار مختلف مردم شهرهاى شاهرود، خلخال، بيرجند، قيدار، خمسه، تيران و چالوس، روحانيون و معاونان دفاتر عقيدتى، سياسى نيروى زمينى ارتش و جمعى از شيعيان استان سرحد پاكستان </w:t>
      </w:r>
      <w:r>
        <w:rPr>
          <w:rFonts w:eastAsia="IRNazanin" w:cs="IRNazanin"/>
          <w:b w:val="false"/>
          <w:bCs w:val="false"/>
          <w:i w:val="false"/>
          <w:iCs w:val="false"/>
          <w:color w:val="333333"/>
          <w:sz w:val="20"/>
          <w:szCs w:val="20"/>
        </w:rPr>
        <w:t>1368/7/19</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منافقون، بخشى از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از آن خدا و از آن پيامبر او و از آن مؤمنان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ائمّه ى جمعه، روحانيون، مسئولان و اقشار مختلف مردم شهرهاى كبودرآهنگ و بهار همدان، هشت پر طوالش، سبزوار و مرند، اعضاى ستاد نماز جمعه ى تهران، فرهنگيان و دانش آموزان گلپايگان و دست اندركاران احداث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1368/9/1</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هاى شهداى شهرهاى پاكدشت، ممقان، كبودرآهنگ، آستانه ى اشرفيه، لنجان، رابر كرمان، تهران </w:t>
      </w:r>
      <w:r>
        <w:rPr>
          <w:rFonts w:eastAsia="IRNazanin" w:cs="IRNazanin"/>
          <w:b w:val="false"/>
          <w:bCs w:val="false"/>
          <w:i w:val="false"/>
          <w:iCs w:val="false"/>
          <w:color w:val="333333"/>
          <w:sz w:val="20"/>
          <w:szCs w:val="20"/>
        </w:rPr>
        <w:t>1370/7/17</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يونس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آگاه باشيد كه بر دوستان خدا نه بيمى است و نه آنان اندوهگين ميشوند</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برگزاركننده ى كنگره ى حج </w:t>
      </w:r>
      <w:r>
        <w:rPr>
          <w:rFonts w:eastAsia="IRNazanin" w:cs="IRNazanin"/>
          <w:b w:val="false"/>
          <w:bCs w:val="false"/>
          <w:i w:val="false"/>
          <w:iCs w:val="false"/>
          <w:color w:val="333333"/>
          <w:sz w:val="20"/>
          <w:szCs w:val="20"/>
        </w:rPr>
        <w:t>1371/2/16</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هنرمندان و سينماگران </w:t>
      </w:r>
      <w:r>
        <w:rPr>
          <w:rFonts w:eastAsia="IRNazanin" w:cs="IRNazanin"/>
          <w:b w:val="false"/>
          <w:bCs w:val="false"/>
          <w:i w:val="false"/>
          <w:iCs w:val="false"/>
          <w:color w:val="333333"/>
          <w:sz w:val="20"/>
          <w:szCs w:val="20"/>
        </w:rPr>
        <w:t>1373/11/3</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شعر آقاى محمدرضا شفيعى كدكنى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اندكى تفاوت</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و پرسنل سپاه پاسداران استان گيلان </w:t>
      </w:r>
      <w:r>
        <w:rPr>
          <w:rFonts w:eastAsia="IRNazanin" w:cs="IRNazanin"/>
          <w:b w:val="false"/>
          <w:bCs w:val="false"/>
          <w:i w:val="false"/>
          <w:iCs w:val="false"/>
          <w:color w:val="333333"/>
          <w:sz w:val="20"/>
          <w:szCs w:val="20"/>
        </w:rPr>
        <w:t>1380/2/16</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زائران حرم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1381/3/14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بازديد از ابتكارات و دستاوردهاى نظامى نيروى هوايى سپاه </w:t>
      </w:r>
      <w:r>
        <w:rPr>
          <w:rFonts w:eastAsia="IRNazanin" w:cs="IRNazanin"/>
          <w:b w:val="false"/>
          <w:bCs w:val="false"/>
          <w:i w:val="false"/>
          <w:iCs w:val="false"/>
          <w:color w:val="333333"/>
          <w:sz w:val="20"/>
          <w:szCs w:val="20"/>
        </w:rPr>
        <w:t>1382/4/29</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169</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دانش آموختگى دانشجويان دانشگاه هاى سه گانه ى ارتش جمهورى اسلامى ايران </w:t>
      </w:r>
      <w:r>
        <w:rPr>
          <w:rFonts w:eastAsia="IRNazanin" w:cs="IRNazanin"/>
          <w:b w:val="false"/>
          <w:bCs w:val="false"/>
          <w:i w:val="false"/>
          <w:iCs w:val="false"/>
          <w:color w:val="333333"/>
          <w:sz w:val="20"/>
          <w:szCs w:val="20"/>
        </w:rPr>
        <w:t>1383/7/22</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حج </w:t>
      </w:r>
      <w:r>
        <w:rPr>
          <w:rFonts w:eastAsia="IRNazanin" w:cs="IRNazanin"/>
          <w:b w:val="false"/>
          <w:bCs w:val="false"/>
          <w:i w:val="false"/>
          <w:iCs w:val="false"/>
          <w:color w:val="333333"/>
          <w:sz w:val="20"/>
          <w:szCs w:val="20"/>
        </w:rPr>
        <w:t>1392/6/20</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دانشگاه هاى سراسر كشور و نمايندگان تشكّلهاى دانشجويى </w:t>
      </w:r>
      <w:r>
        <w:rPr>
          <w:rFonts w:eastAsia="IRNazanin" w:cs="IRNazanin"/>
          <w:b w:val="false"/>
          <w:bCs w:val="false"/>
          <w:i w:val="false"/>
          <w:iCs w:val="false"/>
          <w:color w:val="333333"/>
          <w:sz w:val="20"/>
          <w:szCs w:val="20"/>
        </w:rPr>
        <w:t>1395/4/12</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آيه ى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مؤمنان دسته هاى دشمن را ديدند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همان است كه خدا و فرستاده اش به ما وعده دادند و خدا و فرستاده اش راست گفتند، و جز بر ايمان و فرمان بُردارى آنان نيفزود</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12</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22</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دانشگاه هاى سراسر كشور و نمايندگان تشكّلهاى دانشجويى </w:t>
      </w:r>
      <w:r>
        <w:rPr>
          <w:rFonts w:eastAsia="IRNazanin" w:cs="IRNazanin"/>
          <w:b w:val="false"/>
          <w:bCs w:val="false"/>
          <w:i w:val="false"/>
          <w:iCs w:val="false"/>
          <w:color w:val="333333"/>
          <w:sz w:val="20"/>
          <w:szCs w:val="20"/>
        </w:rPr>
        <w:t>1395/4/12</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معنوى</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شفاءالصّدور،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540</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پاسداران به مناسبت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1381/7/17</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دشمنان</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اجلاس جهانى زنان و بيدارى اسلامى </w:t>
      </w:r>
      <w:r>
        <w:rPr>
          <w:rFonts w:eastAsia="IRNazanin" w:cs="IRNazanin"/>
          <w:b w:val="false"/>
          <w:bCs w:val="false"/>
          <w:i w:val="false"/>
          <w:iCs w:val="false"/>
          <w:color w:val="333333"/>
          <w:sz w:val="20"/>
          <w:szCs w:val="20"/>
        </w:rPr>
        <w:t>1391/4/21</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ارتش در سالروز بيعت تاريخى همافران با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1392/11/19</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اعضاى سپاه پاسداران انقلاب اسلامى </w:t>
      </w:r>
      <w:r>
        <w:rPr>
          <w:rFonts w:eastAsia="IRNazanin" w:cs="IRNazanin"/>
          <w:b w:val="false"/>
          <w:bCs w:val="false"/>
          <w:i w:val="false"/>
          <w:iCs w:val="false"/>
          <w:color w:val="333333"/>
          <w:sz w:val="20"/>
          <w:szCs w:val="20"/>
        </w:rPr>
        <w:t>1381/6/24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1394/12/20</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كارگران، فرهنگيان نمونه و كاركنان بنياد مسكن به مناسبت روز معلّم و روز كارگر </w:t>
      </w:r>
      <w:r>
        <w:rPr>
          <w:rFonts w:eastAsia="IRNazanin" w:cs="IRNazanin"/>
          <w:b w:val="false"/>
          <w:bCs w:val="false"/>
          <w:i w:val="false"/>
          <w:iCs w:val="false"/>
          <w:color w:val="333333"/>
          <w:sz w:val="20"/>
          <w:szCs w:val="20"/>
        </w:rPr>
        <w:t>1374/2/13</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به مناسبت حلول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1387/1/1387</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رسولُ‌اللَّه، والّذين معهُ اشّداءُ على الكفّار رحماءُ بينهم؛ سوره ى فتح، آيه ى </w:t>
      </w:r>
      <w:r>
        <w:rPr>
          <w:rFonts w:eastAsia="IRNazanin" w:cs="IRNazanin"/>
          <w:b w:val="false"/>
          <w:bCs w:val="false"/>
          <w:i w:val="false"/>
          <w:iCs w:val="false"/>
          <w:color w:val="333333"/>
          <w:sz w:val="20"/>
          <w:szCs w:val="20"/>
        </w:rPr>
        <w:t>29</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هيئت رئيسه و نمايندگان مجلس شوراى اسلامى </w:t>
      </w:r>
      <w:r>
        <w:rPr>
          <w:rFonts w:eastAsia="IRNazanin" w:cs="IRNazanin"/>
          <w:b w:val="false"/>
          <w:bCs w:val="false"/>
          <w:i w:val="false"/>
          <w:iCs w:val="false"/>
          <w:color w:val="333333"/>
          <w:sz w:val="20"/>
          <w:szCs w:val="20"/>
        </w:rPr>
        <w:t>1381/3/7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انسان، بخشى از آيه ى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چيز قابل ذكرى نبود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1382/3/7</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فعّالان بخشهاى اقتصادى كشور </w:t>
      </w:r>
      <w:r>
        <w:rPr>
          <w:rFonts w:eastAsia="IRNazanin" w:cs="IRNazanin"/>
          <w:b w:val="false"/>
          <w:bCs w:val="false"/>
          <w:i w:val="false"/>
          <w:iCs w:val="false"/>
          <w:color w:val="333333"/>
          <w:sz w:val="20"/>
          <w:szCs w:val="20"/>
        </w:rPr>
        <w:t>1390/5/26</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فاطر، بخشى از آيه ى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هركس سربلندى ميخواهد سربلندى يكسره از آن خدا است</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منافقون، بخشى از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عزّت از آن خدا و از آن پيامبر او و از آن مؤمنان است ليكن اين دورويان نميدانند</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آيا سربلندى را نزد آنان ميجويند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خيالى خام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چرا كه عزّت همه از آن خدا است</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آيات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قطعاً در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عقوبت درس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عبرتى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بيشترشان ايمان آورنده نبودند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درحقيقت پروردگار تو همان شكست ناپذير مهربان است</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آيه ى </w:t>
      </w:r>
      <w:r>
        <w:rPr>
          <w:rFonts w:eastAsia="IRNazanin" w:cs="IRNazanin"/>
          <w:b w:val="false"/>
          <w:bCs w:val="false"/>
          <w:i w:val="false"/>
          <w:iCs w:val="false"/>
          <w:color w:val="333333"/>
          <w:sz w:val="20"/>
          <w:szCs w:val="20"/>
        </w:rPr>
        <w:t>217</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آيات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آيه ى </w:t>
      </w:r>
      <w:r>
        <w:rPr>
          <w:rFonts w:eastAsia="IRNazanin" w:cs="IRNazanin"/>
          <w:b w:val="false"/>
          <w:bCs w:val="false"/>
          <w:i w:val="false"/>
          <w:iCs w:val="false"/>
          <w:color w:val="333333"/>
          <w:sz w:val="20"/>
          <w:szCs w:val="20"/>
        </w:rPr>
        <w:t>220</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شعراء، آيه ى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عزيز مهربان توكّل كن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1391/3/14</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1395/10/19</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 ابن ابى الحديد، ج، ص</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به ديدار با اساتيد و نخبگان بسيجى دانشگاه صنعتى شريف در تاريخ </w:t>
      </w:r>
      <w:r>
        <w:rPr>
          <w:rFonts w:eastAsia="IRNazanin" w:cs="IRNazanin"/>
          <w:b w:val="false"/>
          <w:bCs w:val="false"/>
          <w:i w:val="false"/>
          <w:iCs w:val="false"/>
          <w:color w:val="333333"/>
          <w:sz w:val="20"/>
          <w:szCs w:val="20"/>
        </w:rPr>
        <w:t>1395/10/13</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1395/10/19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مطهّر رضوى در اوّلين روز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1392/1/1392</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نخبگان و پژوهشگران دانشگاه ها </w:t>
      </w:r>
      <w:r>
        <w:rPr>
          <w:rFonts w:eastAsia="IRNazanin" w:cs="IRNazanin"/>
          <w:b w:val="false"/>
          <w:bCs w:val="false"/>
          <w:i w:val="false"/>
          <w:iCs w:val="false"/>
          <w:color w:val="333333"/>
          <w:sz w:val="20"/>
          <w:szCs w:val="20"/>
        </w:rPr>
        <w:t>1397/3/20</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مفتخر</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نخبگان و پژوهشگران دانشگاه ها </w:t>
      </w:r>
      <w:r>
        <w:rPr>
          <w:rFonts w:eastAsia="IRNazanin" w:cs="IRNazanin"/>
          <w:b w:val="false"/>
          <w:bCs w:val="false"/>
          <w:i w:val="false"/>
          <w:iCs w:val="false"/>
          <w:color w:val="333333"/>
          <w:sz w:val="20"/>
          <w:szCs w:val="20"/>
        </w:rPr>
        <w:t>1396/3/31</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بسيجيان و روحانيون تهران، مدرّسان و طلّاب اهل سنّت استان خراسان، اقشار مختلف مردم اردستان و مسئولان و كاركنان گمرك كشور و گروهى از اعضاى حزب الله لبنان </w:t>
      </w:r>
      <w:r>
        <w:rPr>
          <w:rFonts w:eastAsia="IRNazanin" w:cs="IRNazanin"/>
          <w:b w:val="false"/>
          <w:bCs w:val="false"/>
          <w:i w:val="false"/>
          <w:iCs w:val="false"/>
          <w:color w:val="333333"/>
          <w:sz w:val="20"/>
          <w:szCs w:val="20"/>
        </w:rPr>
        <w:t>1368/7/5</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هاى شهداى هفتم تير </w:t>
      </w:r>
      <w:r>
        <w:rPr>
          <w:rFonts w:eastAsia="IRNazanin" w:cs="IRNazanin"/>
          <w:b w:val="false"/>
          <w:bCs w:val="false"/>
          <w:i w:val="false"/>
          <w:iCs w:val="false"/>
          <w:color w:val="333333"/>
          <w:sz w:val="20"/>
          <w:szCs w:val="20"/>
        </w:rPr>
        <w:t>1370/4/8</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 كثيرى از بسيجيان سراسر كشور </w:t>
      </w:r>
      <w:r>
        <w:rPr>
          <w:rFonts w:eastAsia="IRNazanin" w:cs="IRNazanin"/>
          <w:b w:val="false"/>
          <w:bCs w:val="false"/>
          <w:i w:val="false"/>
          <w:iCs w:val="false"/>
          <w:color w:val="333333"/>
          <w:sz w:val="20"/>
          <w:szCs w:val="20"/>
        </w:rPr>
        <w:t>1375/8/30</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اقشار مختلف مردم در روز ميلاد پربركت حضرت ولىّ‌عصر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1374/10/17</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رهبران گروه هاى جهادى فلسطينى شركت كننده در افتتاحيّه ى همايش غزّه </w:t>
      </w:r>
      <w:r>
        <w:rPr>
          <w:rFonts w:eastAsia="IRNazanin" w:cs="IRNazanin"/>
          <w:b w:val="false"/>
          <w:bCs w:val="false"/>
          <w:i w:val="false"/>
          <w:iCs w:val="false"/>
          <w:color w:val="333333"/>
          <w:sz w:val="20"/>
          <w:szCs w:val="20"/>
        </w:rPr>
        <w:t>1388/12/8</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به ايشان گفتند مردمان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گرد آمده اند پس از آن بترسيد</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واقع اين شيطان است كه دوستانش را ميترساند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اگر منافقان و كسانى كه در دلهايشان مرضى هست و شايعه افكنان در مدينه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كارشان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بازنايستند تو را سخت بر آنان مسلّط ميكنيم</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عصر، آيات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سوگند به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غلبه ى حق بر 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واقعاً انسان دستخوش زيان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مگر كسانى كه گرويده و كارهاى شايسته كرده و همديگر را به حق سفارش و به شكيبايى توصيه كرده اند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مردان و زنان با ايمان دوستان يكديگرند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1389/6/25</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علوم انتظامى </w:t>
      </w:r>
      <w:r>
        <w:rPr>
          <w:rFonts w:eastAsia="IRNazanin" w:cs="IRNazanin"/>
          <w:b w:val="false"/>
          <w:bCs w:val="false"/>
          <w:i w:val="false"/>
          <w:iCs w:val="false"/>
          <w:color w:val="333333"/>
          <w:sz w:val="20"/>
          <w:szCs w:val="20"/>
        </w:rPr>
        <w:t>1396/6/26</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اختتاميّه ى مسابقات حفظ و قرائت قرآن كريم </w:t>
      </w:r>
      <w:r>
        <w:rPr>
          <w:rFonts w:eastAsia="IRNazanin" w:cs="IRNazanin"/>
          <w:b w:val="false"/>
          <w:bCs w:val="false"/>
          <w:i w:val="false"/>
          <w:iCs w:val="false"/>
          <w:color w:val="333333"/>
          <w:sz w:val="20"/>
          <w:szCs w:val="20"/>
        </w:rPr>
        <w:t>1379/8/9</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بنياد شهيد، جمعى از اساتيد و دانشجويان دانشگاه ها و اقشار مختلف مردم </w:t>
      </w:r>
      <w:r>
        <w:rPr>
          <w:rFonts w:eastAsia="IRNazanin" w:cs="IRNazanin"/>
          <w:b w:val="false"/>
          <w:bCs w:val="false"/>
          <w:i w:val="false"/>
          <w:iCs w:val="false"/>
          <w:color w:val="333333"/>
          <w:sz w:val="20"/>
          <w:szCs w:val="20"/>
        </w:rPr>
        <w:t>1369/5/24</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پايان چهارمين مجمع بزرگ فرماندهان و مسئولان دفاتر نمايندگى وليّفقيه در سپاه پاسداران انقلاب اسلامى </w:t>
      </w:r>
      <w:r>
        <w:rPr>
          <w:rFonts w:eastAsia="IRNazanin" w:cs="IRNazanin"/>
          <w:b w:val="false"/>
          <w:bCs w:val="false"/>
          <w:i w:val="false"/>
          <w:iCs w:val="false"/>
          <w:color w:val="333333"/>
          <w:sz w:val="20"/>
          <w:szCs w:val="20"/>
        </w:rPr>
        <w:t>1370/6/27</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يازدهم تفسير سوره ى بقره </w:t>
      </w:r>
      <w:r>
        <w:rPr>
          <w:rFonts w:eastAsia="IRNazanin" w:cs="IRNazanin"/>
          <w:b w:val="false"/>
          <w:bCs w:val="false"/>
          <w:i w:val="false"/>
          <w:iCs w:val="false"/>
          <w:color w:val="333333"/>
          <w:sz w:val="20"/>
          <w:szCs w:val="20"/>
        </w:rPr>
        <w:t>1370/8/15</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1374/8/10</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پاسداران سپاه پاسداران انقلاب اسلامى به مناسبت روز پاسدار </w:t>
      </w:r>
      <w:r>
        <w:rPr>
          <w:rFonts w:eastAsia="IRNazanin" w:cs="IRNazanin"/>
          <w:b w:val="false"/>
          <w:bCs w:val="false"/>
          <w:i w:val="false"/>
          <w:iCs w:val="false"/>
          <w:color w:val="333333"/>
          <w:sz w:val="20"/>
          <w:szCs w:val="20"/>
        </w:rPr>
        <w:t>1376/9/13</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از شكيبايى و نماز يارى جوييد و به راستى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گران است مگر بر فروتنان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كسانى كه ايمان آورده ايد از شكيبايى و نماز يارى جوييد زيرا خدا با شكيبايان است</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مرا ياد كنيد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ياد كنم و شكرانه ام را به جاى آريد و با من ناسپاسى نكنيد</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كسانى را كه در راه خدا كشته ميشوند مرده نخوانيد بلكه زنده اند ولى شما نميدانيد</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قطعاً شما را به چيزى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قبيل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 و گرسنگى و كاهشى در اموال و جانها و محصولات مى آزماييم و مژده ده شكيبايان را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آيه ى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چون مصيبتى به آنان برسد ميگويند ما از آن خدا هستيم و به سوى او باز ميگرديم</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 ايشان درودها و رحمتى از پروردگارشان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باد</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عنكبوت، بخشى از آيه ى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قطعاً ياد خدا بالاتر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نماز از كار زشت و ناپسند بازميدارد</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بخشى از آيه ى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صبر كن و صبر تو جز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توفيق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نيست</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رؤساى سه قوّه و مسئولان و مديران بخشهاى مختلف نظام </w:t>
      </w:r>
      <w:r>
        <w:rPr>
          <w:rFonts w:eastAsia="IRNazanin" w:cs="IRNazanin"/>
          <w:b w:val="false"/>
          <w:bCs w:val="false"/>
          <w:i w:val="false"/>
          <w:iCs w:val="false"/>
          <w:color w:val="333333"/>
          <w:sz w:val="20"/>
          <w:szCs w:val="20"/>
        </w:rPr>
        <w:t>1387/6/19</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طلّاب و اقشار مختلف مردم شهر مقدّس قم به مناسبت سالروز نوزده دى ماه </w:t>
      </w:r>
      <w:r>
        <w:rPr>
          <w:rFonts w:eastAsia="IRNazanin" w:cs="IRNazanin"/>
          <w:b w:val="false"/>
          <w:bCs w:val="false"/>
          <w:i w:val="false"/>
          <w:iCs w:val="false"/>
          <w:color w:val="333333"/>
          <w:sz w:val="20"/>
          <w:szCs w:val="20"/>
        </w:rPr>
        <w:t>1375/10/19</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پاسداران به مناسبت سالروز ميلاد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پاسدار </w:t>
      </w:r>
      <w:r>
        <w:rPr>
          <w:rFonts w:eastAsia="IRNazanin" w:cs="IRNazanin"/>
          <w:b w:val="false"/>
          <w:bCs w:val="false"/>
          <w:i w:val="false"/>
          <w:iCs w:val="false"/>
          <w:color w:val="333333"/>
          <w:sz w:val="20"/>
          <w:szCs w:val="20"/>
        </w:rPr>
        <w:t>1381/7/17</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پاسداران سپاه پاسداران انقلاب اسلامى به مناسبت روز پاسدار </w:t>
      </w:r>
      <w:r>
        <w:rPr>
          <w:rFonts w:eastAsia="IRNazanin" w:cs="IRNazanin"/>
          <w:b w:val="false"/>
          <w:bCs w:val="false"/>
          <w:i w:val="false"/>
          <w:iCs w:val="false"/>
          <w:color w:val="333333"/>
          <w:sz w:val="20"/>
          <w:szCs w:val="20"/>
        </w:rPr>
        <w:t>1376/9/13</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انفال، بخشى از آيه ى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مؤمنان را به جهاد برانگيز</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دانشگاه هاى سراسر كشور و نمايندگان تشكّلهاى دانشجويى </w:t>
      </w:r>
      <w:r>
        <w:rPr>
          <w:rFonts w:eastAsia="IRNazanin" w:cs="IRNazanin"/>
          <w:b w:val="false"/>
          <w:bCs w:val="false"/>
          <w:i w:val="false"/>
          <w:iCs w:val="false"/>
          <w:color w:val="333333"/>
          <w:sz w:val="20"/>
          <w:szCs w:val="20"/>
        </w:rPr>
        <w:t>1395/4/12</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علما و روحانيون </w:t>
      </w:r>
      <w:r>
        <w:rPr>
          <w:rFonts w:eastAsia="IRNazanin" w:cs="IRNazanin"/>
          <w:b w:val="false"/>
          <w:bCs w:val="false"/>
          <w:i w:val="false"/>
          <w:iCs w:val="false"/>
          <w:color w:val="333333"/>
          <w:sz w:val="20"/>
          <w:szCs w:val="20"/>
        </w:rPr>
        <w:t>1371/5/7</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ديدار قشرهاى مختلف مردم </w:t>
      </w:r>
      <w:r>
        <w:rPr>
          <w:rFonts w:eastAsia="IRNazanin" w:cs="IRNazanin"/>
          <w:b w:val="false"/>
          <w:bCs w:val="false"/>
          <w:i w:val="false"/>
          <w:iCs w:val="false"/>
          <w:color w:val="333333"/>
          <w:sz w:val="20"/>
          <w:szCs w:val="20"/>
        </w:rPr>
        <w:t>1371/7/29</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1384/7/29</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بخشى از آيه ى </w:t>
      </w:r>
      <w:r>
        <w:rPr>
          <w:rFonts w:eastAsia="IRNazanin" w:cs="IRNazanin"/>
          <w:b w:val="false"/>
          <w:bCs w:val="false"/>
          <w:i w:val="false"/>
          <w:iCs w:val="false"/>
          <w:color w:val="333333"/>
          <w:sz w:val="20"/>
          <w:szCs w:val="20"/>
        </w:rPr>
        <w:t>7</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به مناسبت قيام بيست ونهم بهمن مردم تبريز </w:t>
      </w:r>
      <w:r>
        <w:rPr>
          <w:rFonts w:eastAsia="IRNazanin" w:cs="IRNazanin"/>
          <w:b w:val="false"/>
          <w:bCs w:val="false"/>
          <w:i w:val="false"/>
          <w:iCs w:val="false"/>
          <w:color w:val="333333"/>
          <w:sz w:val="20"/>
          <w:szCs w:val="20"/>
        </w:rPr>
        <w:t>1392/11/28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802</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ابراهيم، يخشى از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را افزون خواهم كرد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w:t>
      </w:r>
      <w:r>
        <w:rPr>
          <w:rFonts w:eastAsia="IRNazanin" w:cs="IRNazanin"/>
          <w:b w:val="false"/>
          <w:bCs w:val="false"/>
          <w:i w:val="false"/>
          <w:iCs w:val="false"/>
          <w:color w:val="333333"/>
          <w:sz w:val="20"/>
          <w:szCs w:val="20"/>
        </w:rPr>
        <w:t>1385/3/29</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ايثارگران، در سالروز ورود آزادگان به ميهن اسلامى </w:t>
      </w:r>
      <w:r>
        <w:rPr>
          <w:rFonts w:eastAsia="IRNazanin" w:cs="IRNazanin"/>
          <w:b w:val="false"/>
          <w:bCs w:val="false"/>
          <w:i w:val="false"/>
          <w:iCs w:val="false"/>
          <w:color w:val="333333"/>
          <w:sz w:val="20"/>
          <w:szCs w:val="20"/>
        </w:rPr>
        <w:t>1376/5/29</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افسرى و تربيت پاسدارى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1396/2/20</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1397/9/21</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زنده اند نزد پروردگارشان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براى كسانى كه از پى ايشانند و هنوز به آنان نپيوسته اند شادى ميكنند كه نه بيمى بر ايشان است و نه اندوهگين ميشوند</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برگزارى كنگره ى شهداى استانهاى كهگيلويه و بويراحمد و خراسان شمالى </w:t>
      </w:r>
      <w:r>
        <w:rPr>
          <w:rFonts w:eastAsia="IRNazanin" w:cs="IRNazanin"/>
          <w:b w:val="false"/>
          <w:bCs w:val="false"/>
          <w:i w:val="false"/>
          <w:iCs w:val="false"/>
          <w:color w:val="333333"/>
          <w:sz w:val="20"/>
          <w:szCs w:val="20"/>
        </w:rPr>
        <w:t>7/5/1395</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هرگاه شما هدايت يافتيد آن كس كه گمراه شده است به شما زيانى نميرساند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هاى سرداران شهيد استان تهران </w:t>
      </w:r>
      <w:r>
        <w:rPr>
          <w:rFonts w:eastAsia="IRNazanin" w:cs="IRNazanin"/>
          <w:b w:val="false"/>
          <w:bCs w:val="false"/>
          <w:i w:val="false"/>
          <w:iCs w:val="false"/>
          <w:color w:val="333333"/>
          <w:sz w:val="20"/>
          <w:szCs w:val="20"/>
        </w:rPr>
        <w:t>1376/2/17</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آل عمران، بخشى از آيه ى،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براى كسانى كه از پى ايشانند و هنوز به آنان نپيوسته اند، شادى ميكنند كه نه بيمى بر ايشان است و نه اندوهگين ميشوند</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1397/9/21</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عزاداران در صحن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1379/3/14</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بسيجيان </w:t>
      </w:r>
      <w:r>
        <w:rPr>
          <w:rFonts w:eastAsia="IRNazanin" w:cs="IRNazanin"/>
          <w:b w:val="false"/>
          <w:bCs w:val="false"/>
          <w:i w:val="false"/>
          <w:iCs w:val="false"/>
          <w:color w:val="333333"/>
          <w:sz w:val="20"/>
          <w:szCs w:val="20"/>
        </w:rPr>
        <w:t>1385/1/6</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هوايى ارتش در سالروز بيعت تاريخى همافران با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1392/11/19</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در ششمين روز ماه مبارك رمضان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1394/4/1436</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 نرم دشمن براى دور كردن مردم از جهاد و مقاومت</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برگزارى كنگره ى شهداى استانهاى كهگيلويه و بويراحمد و خراسان شمالى </w:t>
      </w:r>
      <w:r>
        <w:rPr>
          <w:rFonts w:eastAsia="IRNazanin" w:cs="IRNazanin"/>
          <w:b w:val="false"/>
          <w:bCs w:val="false"/>
          <w:i w:val="false"/>
          <w:iCs w:val="false"/>
          <w:color w:val="333333"/>
          <w:sz w:val="20"/>
          <w:szCs w:val="20"/>
        </w:rPr>
        <w:t>1395/7/5</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كنگره ى بزرگداشت شهداى استان خراسان جنوبى </w:t>
      </w:r>
      <w:r>
        <w:rPr>
          <w:rFonts w:eastAsia="IRNazanin" w:cs="IRNazanin"/>
          <w:b w:val="false"/>
          <w:bCs w:val="false"/>
          <w:i w:val="false"/>
          <w:iCs w:val="false"/>
          <w:color w:val="333333"/>
          <w:sz w:val="20"/>
          <w:szCs w:val="20"/>
        </w:rPr>
        <w:t>1397/8/14</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173</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معظّم شهدا، جانبازان و آزادگان استان همدان </w:t>
      </w:r>
      <w:r>
        <w:rPr>
          <w:rFonts w:eastAsia="IRNazanin" w:cs="IRNazanin"/>
          <w:b w:val="false"/>
          <w:bCs w:val="false"/>
          <w:i w:val="false"/>
          <w:iCs w:val="false"/>
          <w:color w:val="333333"/>
          <w:sz w:val="20"/>
          <w:szCs w:val="20"/>
        </w:rPr>
        <w:t>1383/4/16</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چهاردهمين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1382/3/3</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واقع اين شيطان است كه دوستانش را ميترساند</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بخشى از آيه ى </w:t>
      </w:r>
      <w:r>
        <w:rPr>
          <w:rFonts w:eastAsia="IRNazanin" w:cs="IRNazanin"/>
          <w:b w:val="false"/>
          <w:bCs w:val="false"/>
          <w:i w:val="false"/>
          <w:iCs w:val="false"/>
          <w:color w:val="333333"/>
          <w:sz w:val="20"/>
          <w:szCs w:val="20"/>
        </w:rPr>
        <w:t>3</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چهاردهمين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1382/3/3</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پرسنل نيروى زمينى سپاه انقلاب اسلامى </w:t>
      </w:r>
      <w:r>
        <w:rPr>
          <w:rFonts w:eastAsia="IRNazanin" w:cs="IRNazanin"/>
          <w:b w:val="false"/>
          <w:bCs w:val="false"/>
          <w:i w:val="false"/>
          <w:iCs w:val="false"/>
          <w:color w:val="333333"/>
          <w:sz w:val="20"/>
          <w:szCs w:val="20"/>
        </w:rPr>
        <w:t>1383/12/19</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و پرسنل سپاه پاسداران استان گيلان </w:t>
      </w:r>
      <w:r>
        <w:rPr>
          <w:rFonts w:eastAsia="IRNazanin" w:cs="IRNazanin"/>
          <w:b w:val="false"/>
          <w:bCs w:val="false"/>
          <w:i w:val="false"/>
          <w:iCs w:val="false"/>
          <w:color w:val="333333"/>
          <w:sz w:val="20"/>
          <w:szCs w:val="20"/>
        </w:rPr>
        <w:t>1380/2/16</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ى </w:t>
      </w:r>
      <w:r>
        <w:rPr>
          <w:rFonts w:eastAsia="IRNazanin" w:cs="IRNazanin"/>
          <w:b w:val="false"/>
          <w:bCs w:val="false"/>
          <w:i w:val="false"/>
          <w:iCs w:val="false"/>
          <w:color w:val="333333"/>
          <w:sz w:val="20"/>
          <w:szCs w:val="20"/>
        </w:rPr>
        <w:t>173</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چهارمين كنگره ى بين المللى نهج البلاغه </w:t>
      </w:r>
      <w:r>
        <w:rPr>
          <w:rFonts w:eastAsia="IRNazanin" w:cs="IRNazanin"/>
          <w:b w:val="false"/>
          <w:bCs w:val="false"/>
          <w:i w:val="false"/>
          <w:iCs w:val="false"/>
          <w:color w:val="333333"/>
          <w:sz w:val="20"/>
          <w:szCs w:val="20"/>
        </w:rPr>
        <w:t>1363/1/26</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اقشار مختلف مردم در روز بيست ونهم ماه مبارك رمضان </w:t>
      </w:r>
      <w:r>
        <w:rPr>
          <w:rFonts w:eastAsia="IRNazanin" w:cs="IRNazanin"/>
          <w:b w:val="false"/>
          <w:bCs w:val="false"/>
          <w:i w:val="false"/>
          <w:iCs w:val="false"/>
          <w:color w:val="333333"/>
          <w:sz w:val="20"/>
          <w:szCs w:val="20"/>
        </w:rPr>
        <w:t>1370/1/26</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مناسبت مبعث فرخنده ى پيامبر مكرّم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1383/6/23</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47</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خوارى و نادارى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پيشانى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آنان زده شد</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مبارزان شيعه ى لبنان، گروهى از خانواده هاى معظّم شهدا و اقشار مختلف مردم تهران </w:t>
      </w:r>
      <w:r>
        <w:rPr>
          <w:rFonts w:eastAsia="IRNazanin" w:cs="IRNazanin"/>
          <w:b w:val="false"/>
          <w:bCs w:val="false"/>
          <w:i w:val="false"/>
          <w:iCs w:val="false"/>
          <w:color w:val="333333"/>
          <w:sz w:val="20"/>
          <w:szCs w:val="20"/>
        </w:rPr>
        <w:t>1368/6/1</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روزى كه دو گروه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باهم روياروى شدند، كسانى كه از ميان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دشمن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كردند، درحقيقت جز اين نبود كه به سبب پاره اى از آنچه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گناه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كرده بودند، شيطان آنان را بلغزانيد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درنتيجه، به سزاى آنكه با خدا خلف وعده كردند، در دلهايشان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تا روزى كه او را ديدار ميكنند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پيامدهاى نفاق را باقى گذارد</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w:t>
      </w:r>
      <w:r>
        <w:rPr>
          <w:rFonts w:eastAsia="IRNazanin" w:cs="IRNazanin"/>
          <w:b w:val="false"/>
          <w:bCs w:val="false"/>
          <w:i w:val="false"/>
          <w:iCs w:val="false"/>
          <w:color w:val="333333"/>
          <w:sz w:val="20"/>
          <w:szCs w:val="20"/>
        </w:rPr>
        <w:t>1395/3/25</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1375/10/28</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 پس از آنكه ما را هدايت كردى دلهايمان را دستخوش انحراف مگردان و از جانب خود رحمتى بر ما ارزانى دار كه تو خود بخشايشگرى</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صف، بخشى از آيه ى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ياد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را كه موسى به قوم خود گفت اى قوم من چرا آزارم ميدهيد بااينكه ميدانيد من فرستاده ى خدا به سوى شما هستم پس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برگشتند خدا دلهايشان را برگردانيد</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درنتيجه به سزاى آنكه با خدا خلف وعده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دلهايشان تا روزى كه او را ديدار ميكنند پيامدهاى نفاق را باقى گذارد</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دعاى تعقيب نافله ى مغرب</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كارگزاران نظام جمهورى اسلامى </w:t>
      </w:r>
      <w:r>
        <w:rPr>
          <w:rFonts w:eastAsia="IRNazanin" w:cs="IRNazanin"/>
          <w:b w:val="false"/>
          <w:bCs w:val="false"/>
          <w:i w:val="false"/>
          <w:iCs w:val="false"/>
          <w:color w:val="333333"/>
          <w:sz w:val="20"/>
          <w:szCs w:val="20"/>
        </w:rPr>
        <w:t>1380/9/21</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عيد سعيد فطر </w:t>
      </w:r>
      <w:r>
        <w:rPr>
          <w:rFonts w:eastAsia="IRNazanin" w:cs="IRNazanin"/>
          <w:b w:val="false"/>
          <w:bCs w:val="false"/>
          <w:i w:val="false"/>
          <w:iCs w:val="false"/>
          <w:color w:val="333333"/>
          <w:sz w:val="20"/>
          <w:szCs w:val="20"/>
        </w:rPr>
        <w:t>1378/10/18</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گراميداشت سالروز سيزده آبان </w:t>
      </w:r>
      <w:r>
        <w:rPr>
          <w:rFonts w:eastAsia="IRNazanin" w:cs="IRNazanin"/>
          <w:b w:val="false"/>
          <w:bCs w:val="false"/>
          <w:i w:val="false"/>
          <w:iCs w:val="false"/>
          <w:color w:val="333333"/>
          <w:sz w:val="20"/>
          <w:szCs w:val="20"/>
        </w:rPr>
        <w:t>1381/8/13</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اجلاس بين المللى بيدارى اسلامى </w:t>
      </w:r>
      <w:r>
        <w:rPr>
          <w:rFonts w:eastAsia="IRNazanin" w:cs="IRNazanin"/>
          <w:b w:val="false"/>
          <w:bCs w:val="false"/>
          <w:i w:val="false"/>
          <w:iCs w:val="false"/>
          <w:color w:val="333333"/>
          <w:sz w:val="20"/>
          <w:szCs w:val="20"/>
        </w:rPr>
        <w:t>1390/6/26</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بخشى از آيه ى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هركس خواهان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دنياى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زودگذر است به زودى هركه را خواهيم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نصيبى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ميدهيم</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بخشى از آيه ى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و آنان را مدد ميبخشيم</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1385/7/21</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اسراء، بخشى از آيه ى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هر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اينان و آنان را مدد ميبخشيم</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در دانشگاه علم و صنعت </w:t>
      </w:r>
      <w:r>
        <w:rPr>
          <w:rFonts w:eastAsia="IRNazanin" w:cs="IRNazanin"/>
          <w:b w:val="false"/>
          <w:bCs w:val="false"/>
          <w:i w:val="false"/>
          <w:iCs w:val="false"/>
          <w:color w:val="333333"/>
          <w:sz w:val="20"/>
          <w:szCs w:val="20"/>
        </w:rPr>
        <w:t>1387/9/24</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بخشى از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خدا را يارى كنيد، يارى تان ميكند</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در آستانه ى روز ملّى مبارزه با استكبار جهانى </w:t>
      </w:r>
      <w:r>
        <w:rPr>
          <w:rFonts w:eastAsia="IRNazanin" w:cs="IRNazanin"/>
          <w:b w:val="false"/>
          <w:bCs w:val="false"/>
          <w:i w:val="false"/>
          <w:iCs w:val="false"/>
          <w:color w:val="333333"/>
          <w:sz w:val="20"/>
          <w:szCs w:val="20"/>
        </w:rPr>
        <w:t>1394/8/12</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شكست خوردن، از هم پاشيده شدن</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هاى سرداران شهيد استان تهران </w:t>
      </w:r>
      <w:r>
        <w:rPr>
          <w:rFonts w:eastAsia="IRNazanin" w:cs="IRNazanin"/>
          <w:b w:val="false"/>
          <w:bCs w:val="false"/>
          <w:i w:val="false"/>
          <w:iCs w:val="false"/>
          <w:color w:val="333333"/>
          <w:sz w:val="20"/>
          <w:szCs w:val="20"/>
        </w:rPr>
        <w:t>1376/2/17</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حشر، بخشى از آيه ى </w:t>
      </w:r>
      <w:r>
        <w:rPr>
          <w:rFonts w:eastAsia="IRNazanin" w:cs="IRNazanin"/>
          <w:b w:val="false"/>
          <w:bCs w:val="false"/>
          <w:i w:val="false"/>
          <w:iCs w:val="false"/>
          <w:color w:val="333333"/>
          <w:sz w:val="20"/>
          <w:szCs w:val="20"/>
        </w:rPr>
        <w:t>19</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خانواده هاى سرداران شهيد استان تهران </w:t>
      </w:r>
      <w:r>
        <w:rPr>
          <w:rFonts w:eastAsia="IRNazanin" w:cs="IRNazanin"/>
          <w:b w:val="false"/>
          <w:bCs w:val="false"/>
          <w:i w:val="false"/>
          <w:iCs w:val="false"/>
          <w:color w:val="333333"/>
          <w:sz w:val="20"/>
          <w:szCs w:val="20"/>
        </w:rPr>
        <w:t>1376/2/17</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كارگزاران نظام جمهورى اسلامى </w:t>
      </w:r>
      <w:r>
        <w:rPr>
          <w:rFonts w:eastAsia="IRNazanin" w:cs="IRNazanin"/>
          <w:b w:val="false"/>
          <w:bCs w:val="false"/>
          <w:i w:val="false"/>
          <w:iCs w:val="false"/>
          <w:color w:val="333333"/>
          <w:sz w:val="20"/>
          <w:szCs w:val="20"/>
        </w:rPr>
        <w:t>1380/9/21</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دولت </w:t>
      </w:r>
      <w:r>
        <w:rPr>
          <w:rFonts w:eastAsia="IRNazanin" w:cs="IRNazanin"/>
          <w:b w:val="false"/>
          <w:bCs w:val="false"/>
          <w:i w:val="false"/>
          <w:iCs w:val="false"/>
          <w:color w:val="333333"/>
          <w:sz w:val="20"/>
          <w:szCs w:val="20"/>
        </w:rPr>
        <w:t>1384/6/8</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اجلاس بين المللى بيدارى اسلامى </w:t>
      </w:r>
      <w:r>
        <w:rPr>
          <w:rFonts w:eastAsia="IRNazanin" w:cs="IRNazanin"/>
          <w:b w:val="false"/>
          <w:bCs w:val="false"/>
          <w:i w:val="false"/>
          <w:iCs w:val="false"/>
          <w:color w:val="333333"/>
          <w:sz w:val="20"/>
          <w:szCs w:val="20"/>
        </w:rPr>
        <w:t>1390/6/26</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 هاى استان همدان </w:t>
      </w:r>
      <w:r>
        <w:rPr>
          <w:rFonts w:eastAsia="IRNazanin" w:cs="IRNazanin"/>
          <w:b w:val="false"/>
          <w:bCs w:val="false"/>
          <w:i w:val="false"/>
          <w:iCs w:val="false"/>
          <w:color w:val="333333"/>
          <w:sz w:val="20"/>
          <w:szCs w:val="20"/>
        </w:rPr>
        <w:t>1383/4/17</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راهيان نور </w:t>
      </w:r>
      <w:r>
        <w:rPr>
          <w:rFonts w:eastAsia="IRNazanin" w:cs="IRNazanin"/>
          <w:b w:val="false"/>
          <w:bCs w:val="false"/>
          <w:i w:val="false"/>
          <w:iCs w:val="false"/>
          <w:color w:val="333333"/>
          <w:sz w:val="20"/>
          <w:szCs w:val="20"/>
        </w:rPr>
        <w:t>1395/12/16</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1394/8/12</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شهداى هفتم تير و جمعى از خانواده هاى شهداى استان تهران </w:t>
      </w:r>
      <w:r>
        <w:rPr>
          <w:rFonts w:eastAsia="IRNazanin" w:cs="IRNazanin"/>
          <w:b w:val="false"/>
          <w:bCs w:val="false"/>
          <w:i w:val="false"/>
          <w:iCs w:val="false"/>
          <w:color w:val="333333"/>
          <w:sz w:val="20"/>
          <w:szCs w:val="20"/>
        </w:rPr>
        <w:t>1394/4/6</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اجلاس بين المللى بيدارى اسلامى </w:t>
      </w:r>
      <w:r>
        <w:rPr>
          <w:rFonts w:eastAsia="IRNazanin" w:cs="IRNazanin"/>
          <w:b w:val="false"/>
          <w:bCs w:val="false"/>
          <w:i w:val="false"/>
          <w:iCs w:val="false"/>
          <w:color w:val="333333"/>
          <w:sz w:val="20"/>
          <w:szCs w:val="20"/>
        </w:rPr>
        <w:t>1390/6/26</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جوان </w:t>
      </w:r>
      <w:r>
        <w:rPr>
          <w:rFonts w:eastAsia="IRNazanin" w:cs="IRNazanin"/>
          <w:b w:val="false"/>
          <w:bCs w:val="false"/>
          <w:i w:val="false"/>
          <w:iCs w:val="false"/>
          <w:color w:val="333333"/>
          <w:sz w:val="20"/>
          <w:szCs w:val="20"/>
        </w:rPr>
        <w:t>1395/7/28</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دانش آموزان، دانشجويان و اقشار مختلف مردم به مناسبت يوم الله سيزده آبان </w:t>
      </w:r>
      <w:r>
        <w:rPr>
          <w:rFonts w:eastAsia="IRNazanin" w:cs="IRNazanin"/>
          <w:b w:val="false"/>
          <w:bCs w:val="false"/>
          <w:i w:val="false"/>
          <w:iCs w:val="false"/>
          <w:color w:val="333333"/>
          <w:sz w:val="20"/>
          <w:szCs w:val="20"/>
        </w:rPr>
        <w:t>1376/8/14</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سالروز تسخير لانه ى جاسوسى آمريكا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ملّى مبارزه با استكبار جهانى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1378/8/12</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كنفرانس بين المللى قدس و حمايت از حقوق مردم فلسطين </w:t>
      </w:r>
      <w:r>
        <w:rPr>
          <w:rFonts w:eastAsia="IRNazanin" w:cs="IRNazanin"/>
          <w:b w:val="false"/>
          <w:bCs w:val="false"/>
          <w:i w:val="false"/>
          <w:iCs w:val="false"/>
          <w:color w:val="333333"/>
          <w:sz w:val="20"/>
          <w:szCs w:val="20"/>
        </w:rPr>
        <w:t>1385/1/25</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جمهورى اسلامى ايران </w:t>
      </w:r>
      <w:r>
        <w:rPr>
          <w:rFonts w:eastAsia="IRNazanin" w:cs="IRNazanin"/>
          <w:b w:val="false"/>
          <w:bCs w:val="false"/>
          <w:i w:val="false"/>
          <w:iCs w:val="false"/>
          <w:color w:val="333333"/>
          <w:sz w:val="20"/>
          <w:szCs w:val="20"/>
        </w:rPr>
        <w:t>1382/5/15</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دانشكده ى افسرى </w:t>
      </w:r>
      <w:r>
        <w:rPr>
          <w:rFonts w:eastAsia="IRNazanin" w:cs="IRNazanin"/>
          <w:b w:val="false"/>
          <w:bCs w:val="false"/>
          <w:i w:val="false"/>
          <w:iCs w:val="false"/>
          <w:color w:val="333333"/>
          <w:sz w:val="20"/>
          <w:szCs w:val="20"/>
        </w:rPr>
        <w:t>1381/8/7</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نيروهاى مسلّح در پايگاه هوايى شهيد نوژه همدان </w:t>
      </w:r>
      <w:r>
        <w:rPr>
          <w:rFonts w:eastAsia="IRNazanin" w:cs="IRNazanin"/>
          <w:b w:val="false"/>
          <w:bCs w:val="false"/>
          <w:i w:val="false"/>
          <w:iCs w:val="false"/>
          <w:color w:val="333333"/>
          <w:sz w:val="20"/>
          <w:szCs w:val="20"/>
        </w:rPr>
        <w:t>1383/4/18</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چهاردهمين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1382/3/3</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چهاردهمين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1382/3/3</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62</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آيه ى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گفت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آن را اين بزرگ ترشان كرده است اگر سخن ميگويند از آنها بپرسيد</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آيه ى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به خود آمده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يكديگر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درحقيقت شما ستمكاريد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بخشى از آيه ى </w:t>
      </w:r>
      <w:r>
        <w:rPr>
          <w:rFonts w:eastAsia="IRNazanin" w:cs="IRNazanin"/>
          <w:b w:val="false"/>
          <w:bCs w:val="false"/>
          <w:i w:val="false"/>
          <w:iCs w:val="false"/>
          <w:color w:val="333333"/>
          <w:sz w:val="20"/>
          <w:szCs w:val="20"/>
        </w:rPr>
        <w:t>65</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آيات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سپس سرافكنده شدند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قطعاً دانسته اى كه اينها سخن نميگويند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 آيا جز خدا چيزى را ميپرستيد كه هيچ سود و زيانى به شما نميرساند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بخشى از آيه ى </w:t>
      </w:r>
      <w:r>
        <w:rPr>
          <w:rFonts w:eastAsia="IRNazanin" w:cs="IRNazanin"/>
          <w:b w:val="false"/>
          <w:bCs w:val="false"/>
          <w:i w:val="false"/>
          <w:iCs w:val="false"/>
          <w:color w:val="333333"/>
          <w:sz w:val="20"/>
          <w:szCs w:val="20"/>
        </w:rPr>
        <w:t>67</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كسانى كه از خواسته 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ى نفسانى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پيروى ميكنند ميخواهند شما دستخوش انحرافى بزرگ شويد</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انبيا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بخشى از آيه ى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 را بسوزانيد و خدايانتان را يارى دهيد</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صحن آستان قدس رضوى </w:t>
      </w:r>
      <w:r>
        <w:rPr>
          <w:rFonts w:eastAsia="IRNazanin" w:cs="IRNazanin"/>
          <w:b w:val="false"/>
          <w:bCs w:val="false"/>
          <w:i w:val="false"/>
          <w:iCs w:val="false"/>
          <w:color w:val="333333"/>
          <w:sz w:val="20"/>
          <w:szCs w:val="20"/>
        </w:rPr>
        <w:t>1373/1/1</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داوود جالوت را كشت</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اعضاى سپاه پاسداران انقلاب اسلامى به مناسبت روز پاسدار </w:t>
      </w:r>
      <w:r>
        <w:rPr>
          <w:rFonts w:eastAsia="IRNazanin" w:cs="IRNazanin"/>
          <w:b w:val="false"/>
          <w:bCs w:val="false"/>
          <w:i w:val="false"/>
          <w:iCs w:val="false"/>
          <w:color w:val="333333"/>
          <w:sz w:val="20"/>
          <w:szCs w:val="20"/>
        </w:rPr>
        <w:t>1373/10/15</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نوروزى به مناسبت حلول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1385/1/1385</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گروه كثيرى از دانشجويان و دانش آموزان به مناسبت سيزدهم آبان ماه در سالروز ميلاد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1377/8/12</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تهران </w:t>
      </w:r>
      <w:r>
        <w:rPr>
          <w:rFonts w:eastAsia="IRNazanin" w:cs="IRNazanin"/>
          <w:b w:val="false"/>
          <w:bCs w:val="false"/>
          <w:i w:val="false"/>
          <w:iCs w:val="false"/>
          <w:color w:val="333333"/>
          <w:sz w:val="20"/>
          <w:szCs w:val="20"/>
        </w:rPr>
        <w:t>1371/1/7</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قواعد فقهى است كه به آن قاعده ى اضطرار نيز گفته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مفاد اين قاعده اين است كه در مواقع اضطرارى، محرّمات مباح خواهد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فقهى آن دسته از احكام كلّى است كه در ابواب گوناگون فقه جريان داشته و منشأ استنباط احكام جزئى ميشود</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پرشكوه زائران مرقد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1375/3/14</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به مناسبت عيد غدير خم </w:t>
      </w:r>
      <w:r>
        <w:rPr>
          <w:rFonts w:eastAsia="IRNazanin" w:cs="IRNazanin"/>
          <w:b w:val="false"/>
          <w:bCs w:val="false"/>
          <w:i w:val="false"/>
          <w:iCs w:val="false"/>
          <w:color w:val="333333"/>
          <w:sz w:val="20"/>
          <w:szCs w:val="20"/>
        </w:rPr>
        <w:t>1374/2/28</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جانبازان، خانواده هاى معظّم شهدا، اسرا، مفقودان و مسئولان بنياد شهيد، جمعى از روحانيون و ائمّه ى جمعه و مسئولان شهرهاى مشهد، رودسر، فيروزكوه، خمينى شهر، سوادكوه، بابل، اميركلا، اصفهان، رهنان، شهرضا و دهاقان </w:t>
      </w:r>
      <w:r>
        <w:rPr>
          <w:rFonts w:eastAsia="IRNazanin" w:cs="IRNazanin"/>
          <w:b w:val="false"/>
          <w:bCs w:val="false"/>
          <w:i w:val="false"/>
          <w:iCs w:val="false"/>
          <w:color w:val="333333"/>
          <w:sz w:val="20"/>
          <w:szCs w:val="20"/>
        </w:rPr>
        <w:t>1368/8/24</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پاسداران سپاه پاسداران انقلاب اسلامى به مناسبت روز پاسدار </w:t>
      </w:r>
      <w:r>
        <w:rPr>
          <w:rFonts w:eastAsia="IRNazanin" w:cs="IRNazanin"/>
          <w:b w:val="false"/>
          <w:bCs w:val="false"/>
          <w:i w:val="false"/>
          <w:iCs w:val="false"/>
          <w:color w:val="333333"/>
          <w:sz w:val="20"/>
          <w:szCs w:val="20"/>
        </w:rPr>
        <w:t>1376/9/13</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پرستاران، در آستانه ى سالروز ميلاد فرخنده ى حضرت زينب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1380/5/3</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وزير و كاركنان وزارت اطّلاعات و گروهى از پرسنل واحد حفاظت اطّلاعات نيروهاى نظامى و انتظامى </w:t>
      </w:r>
      <w:r>
        <w:rPr>
          <w:rFonts w:eastAsia="IRNazanin" w:cs="IRNazanin"/>
          <w:b w:val="false"/>
          <w:bCs w:val="false"/>
          <w:i w:val="false"/>
          <w:iCs w:val="false"/>
          <w:color w:val="333333"/>
          <w:sz w:val="20"/>
          <w:szCs w:val="20"/>
        </w:rPr>
        <w:t>1368/3/30</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برگزارى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1384/3/10</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حج </w:t>
      </w:r>
      <w:r>
        <w:rPr>
          <w:rFonts w:eastAsia="IRNazanin" w:cs="IRNazanin"/>
          <w:b w:val="false"/>
          <w:bCs w:val="false"/>
          <w:i w:val="false"/>
          <w:iCs w:val="false"/>
          <w:color w:val="333333"/>
          <w:sz w:val="20"/>
          <w:szCs w:val="20"/>
        </w:rPr>
        <w:t>1378/11/26</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و فرهنگيان در مصلّاى رشت </w:t>
      </w:r>
      <w:r>
        <w:rPr>
          <w:rFonts w:eastAsia="IRNazanin" w:cs="IRNazanin"/>
          <w:b w:val="false"/>
          <w:bCs w:val="false"/>
          <w:i w:val="false"/>
          <w:iCs w:val="false"/>
          <w:color w:val="333333"/>
          <w:sz w:val="20"/>
          <w:szCs w:val="20"/>
        </w:rPr>
        <w:t>1380/2/12</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الاسلام والمسلمين صفائى بوشهرى</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بوشهر در روز ميلاد 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1389/4/5</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مردم لار </w:t>
      </w:r>
      <w:r>
        <w:rPr>
          <w:rFonts w:eastAsia="IRNazanin" w:cs="IRNazanin"/>
          <w:b w:val="false"/>
          <w:bCs w:val="false"/>
          <w:i w:val="false"/>
          <w:iCs w:val="false"/>
          <w:color w:val="333333"/>
          <w:sz w:val="20"/>
          <w:szCs w:val="20"/>
        </w:rPr>
        <w:t>1387/2/19</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1247</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1264</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جمعى از روحانيون، ائمّه ى جماعات و وعّاظ نقاط مختلف كشور در آستانه ى ماه مبارك رمضان </w:t>
      </w:r>
      <w:r>
        <w:rPr>
          <w:rFonts w:eastAsia="IRNazanin" w:cs="IRNazanin"/>
          <w:b w:val="false"/>
          <w:bCs w:val="false"/>
          <w:i w:val="false"/>
          <w:iCs w:val="false"/>
          <w:color w:val="333333"/>
          <w:sz w:val="20"/>
          <w:szCs w:val="20"/>
        </w:rPr>
        <w:t>1370/12/14</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آقاى محسن رضايى</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همايش نكوداشت شيرعليمردان خان بختيارى </w:t>
      </w:r>
      <w:r>
        <w:rPr>
          <w:rFonts w:eastAsia="IRNazanin" w:cs="IRNazanin"/>
          <w:b w:val="false"/>
          <w:bCs w:val="false"/>
          <w:i w:val="false"/>
          <w:iCs w:val="false"/>
          <w:color w:val="333333"/>
          <w:sz w:val="20"/>
          <w:szCs w:val="20"/>
        </w:rPr>
        <w:t>1392/12/26</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اقشار مختلف مردم قم </w:t>
      </w:r>
      <w:r>
        <w:rPr>
          <w:rFonts w:eastAsia="IRNazanin" w:cs="IRNazanin"/>
          <w:b w:val="false"/>
          <w:bCs w:val="false"/>
          <w:i w:val="false"/>
          <w:iCs w:val="false"/>
          <w:color w:val="333333"/>
          <w:sz w:val="20"/>
          <w:szCs w:val="20"/>
        </w:rPr>
        <w:t>1386/10/19</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استقامت</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پرشكوه زائران مرقد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1375/3/14</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مردم قم به مناسبت قيام نوزدهم دى </w:t>
      </w:r>
      <w:r>
        <w:rPr>
          <w:rFonts w:eastAsia="IRNazanin" w:cs="IRNazanin"/>
          <w:b w:val="false"/>
          <w:bCs w:val="false"/>
          <w:i w:val="false"/>
          <w:iCs w:val="false"/>
          <w:color w:val="333333"/>
          <w:sz w:val="20"/>
          <w:szCs w:val="20"/>
        </w:rPr>
        <w:t>1387/10/19</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انفال، بخشى از آيه ى،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هرچه توان داريد از نيرو و اسبهاى آماده بسيج كنيد، تا با 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تداركات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دشمن خدا و دشمن خودتان را بترسانيد</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افسرى و تربيت پاسدارى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1396/2/20</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كاركنان وزارتخانه هاى بازرگانى، كشاورزى، اطّلاعات، پست و تلگراف و تلفن، مسئولان بنياد شهيد، بنياد مستضعفان و جانبازان، بنياد مسكن، مسئولان عقيدتى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سياسى و فرماندهان نواحى ژاندارمرى سراسر كشور </w:t>
      </w:r>
      <w:r>
        <w:rPr>
          <w:rFonts w:eastAsia="IRNazanin" w:cs="IRNazanin"/>
          <w:b w:val="false"/>
          <w:bCs w:val="false"/>
          <w:i w:val="false"/>
          <w:iCs w:val="false"/>
          <w:color w:val="333333"/>
          <w:sz w:val="20"/>
          <w:szCs w:val="20"/>
        </w:rPr>
        <w:t>1368/12/22</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اعطاى نشان فتح به تعدادى از فرماندهان عمليّات فتح المبين و بيت المقدّس، به مناسبت آزادى خرّمشهر </w:t>
      </w:r>
      <w:r>
        <w:rPr>
          <w:rFonts w:eastAsia="IRNazanin" w:cs="IRNazanin"/>
          <w:b w:val="false"/>
          <w:bCs w:val="false"/>
          <w:i w:val="false"/>
          <w:iCs w:val="false"/>
          <w:color w:val="333333"/>
          <w:sz w:val="20"/>
          <w:szCs w:val="20"/>
        </w:rPr>
        <w:t>1369/3/3</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ائمّه ى جمعه ى سراسر كشور </w:t>
      </w:r>
      <w:r>
        <w:rPr>
          <w:rFonts w:eastAsia="IRNazanin" w:cs="IRNazanin"/>
          <w:b w:val="false"/>
          <w:bCs w:val="false"/>
          <w:i w:val="false"/>
          <w:iCs w:val="false"/>
          <w:color w:val="333333"/>
          <w:sz w:val="20"/>
          <w:szCs w:val="20"/>
        </w:rPr>
        <w:t>1369/3/7</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خانواده هاى شهداى ايلام </w:t>
      </w:r>
      <w:r>
        <w:rPr>
          <w:rFonts w:eastAsia="IRNazanin" w:cs="IRNazanin"/>
          <w:b w:val="false"/>
          <w:bCs w:val="false"/>
          <w:i w:val="false"/>
          <w:iCs w:val="false"/>
          <w:color w:val="333333"/>
          <w:sz w:val="20"/>
          <w:szCs w:val="20"/>
        </w:rPr>
        <w:t>1369/10/13</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بر مردم گواه باشيد</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هيئت علمى كنگره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1378/11/4</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نويسندگان و هنرمندان دفتر هنر و ادبيّات مقاومت حوزه ى هنرى سازمان تبليغات اسلامى </w:t>
      </w:r>
      <w:r>
        <w:rPr>
          <w:rFonts w:eastAsia="IRNazanin" w:cs="IRNazanin"/>
          <w:b w:val="false"/>
          <w:bCs w:val="false"/>
          <w:i w:val="false"/>
          <w:iCs w:val="false"/>
          <w:color w:val="333333"/>
          <w:sz w:val="20"/>
          <w:szCs w:val="20"/>
        </w:rPr>
        <w:t>1370/4/25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مؤمنان دسته هاى دشمن را ديدند گفتند اين همان است كه خدا و فرستاده اش به ما وعده دادند و خدا و فرستاده اش راست گفتند</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مسئولان سپاه پاسداران انقلاب اسلامى </w:t>
      </w:r>
      <w:r>
        <w:rPr>
          <w:rFonts w:eastAsia="IRNazanin" w:cs="IRNazanin"/>
          <w:b w:val="false"/>
          <w:bCs w:val="false"/>
          <w:i w:val="false"/>
          <w:iCs w:val="false"/>
          <w:color w:val="333333"/>
          <w:sz w:val="20"/>
          <w:szCs w:val="20"/>
        </w:rPr>
        <w:t>1372/6/25</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برگزاركننده ى هفته ى دفاع مقدّس </w:t>
      </w:r>
      <w:r>
        <w:rPr>
          <w:rFonts w:eastAsia="IRNazanin" w:cs="IRNazanin"/>
          <w:b w:val="false"/>
          <w:bCs w:val="false"/>
          <w:i w:val="false"/>
          <w:iCs w:val="false"/>
          <w:color w:val="333333"/>
          <w:sz w:val="20"/>
          <w:szCs w:val="20"/>
        </w:rPr>
        <w:t>1372/6/29</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كثيرى از علما، روحانيون، مسئولان و اقشار مختلف مردم استان خراسان، در سالروز ولادت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1369/3/15</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نور، آيه ى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خدا به كسانى از شما كه ايمان آورده و كارهاى شايسته كرده اند وعده داده است كه حتماً آنان را در اين سرزمين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دهد همان گونه كه كسانى را كه پيش از آنان بودند جانشين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قرار داد و آن دينى را كه برايشان پسنديده است به سودشان مستقر كند و بيمشان را به ايمنى مبدّل گرداند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 عبادت كنند و چيزى را با من شريك نگردانند و هركس پس از آن به كفر گرايد آنانند كه نافرمانند</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Pr>
        <w:t>1387/9/17</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w:t>
      </w:r>
      <w:r>
        <w:rPr>
          <w:rFonts w:eastAsia="IRNazanin" w:cs="IRNazanin"/>
          <w:b w:val="false"/>
          <w:bCs w:val="false"/>
          <w:i w:val="false"/>
          <w:iCs w:val="false"/>
          <w:color w:val="333333"/>
          <w:sz w:val="20"/>
          <w:szCs w:val="20"/>
        </w:rPr>
        <w:t>1368/4/14</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نيرنگ 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درنهايت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است</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عظيم حجّ سال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1388/9/1430</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سراسر كشور </w:t>
      </w:r>
      <w:r>
        <w:rPr>
          <w:rFonts w:eastAsia="IRNazanin" w:cs="IRNazanin"/>
          <w:b w:val="false"/>
          <w:bCs w:val="false"/>
          <w:i w:val="false"/>
          <w:iCs w:val="false"/>
          <w:color w:val="333333"/>
          <w:sz w:val="20"/>
          <w:szCs w:val="20"/>
        </w:rPr>
        <w:t>1396/10/6</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ده ها هزار نفرى خدمت بسيجيان در ورزشگاه آزادى </w:t>
      </w:r>
      <w:r>
        <w:rPr>
          <w:rFonts w:eastAsia="IRNazanin" w:cs="IRNazanin"/>
          <w:b w:val="false"/>
          <w:bCs w:val="false"/>
          <w:i w:val="false"/>
          <w:iCs w:val="false"/>
          <w:color w:val="333333"/>
          <w:sz w:val="20"/>
          <w:szCs w:val="20"/>
        </w:rPr>
        <w:t>1397/7/12</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1396/10/19</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و فرهنگيان در مصلّاى رشت </w:t>
      </w:r>
      <w:r>
        <w:rPr>
          <w:rFonts w:eastAsia="IRNazanin" w:cs="IRNazanin"/>
          <w:b w:val="false"/>
          <w:bCs w:val="false"/>
          <w:i w:val="false"/>
          <w:iCs w:val="false"/>
          <w:color w:val="333333"/>
          <w:sz w:val="20"/>
          <w:szCs w:val="20"/>
        </w:rPr>
        <w:t>1380/2/12</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برگزارى كنگره ى ملّى شهداى استان سيستان و بلوچستان </w:t>
      </w:r>
      <w:r>
        <w:rPr>
          <w:rFonts w:eastAsia="IRNazanin" w:cs="IRNazanin"/>
          <w:b w:val="false"/>
          <w:bCs w:val="false"/>
          <w:i w:val="false"/>
          <w:iCs w:val="false"/>
          <w:color w:val="333333"/>
          <w:sz w:val="20"/>
          <w:szCs w:val="20"/>
        </w:rPr>
        <w:t>1396/11/16</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بزرگداشت آزادگان و حجّت الاسلام ابوترابى </w:t>
      </w:r>
      <w:r>
        <w:rPr>
          <w:rFonts w:eastAsia="IRNazanin" w:cs="IRNazanin"/>
          <w:b w:val="false"/>
          <w:bCs w:val="false"/>
          <w:i w:val="false"/>
          <w:iCs w:val="false"/>
          <w:color w:val="333333"/>
          <w:sz w:val="20"/>
          <w:szCs w:val="20"/>
        </w:rPr>
        <w:t>1381/5/24</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گراميداشت سالروز سيزده آبان </w:t>
      </w:r>
      <w:r>
        <w:rPr>
          <w:rFonts w:eastAsia="IRNazanin" w:cs="IRNazanin"/>
          <w:b w:val="false"/>
          <w:bCs w:val="false"/>
          <w:i w:val="false"/>
          <w:iCs w:val="false"/>
          <w:color w:val="333333"/>
          <w:sz w:val="20"/>
          <w:szCs w:val="20"/>
        </w:rPr>
        <w:t>1381/8/13</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در سالروز عيد سعيد مبعث </w:t>
      </w:r>
      <w:r>
        <w:rPr>
          <w:rFonts w:eastAsia="IRNazanin" w:cs="IRNazanin"/>
          <w:b w:val="false"/>
          <w:bCs w:val="false"/>
          <w:i w:val="false"/>
          <w:iCs w:val="false"/>
          <w:color w:val="333333"/>
          <w:sz w:val="20"/>
          <w:szCs w:val="20"/>
        </w:rPr>
        <w:t>1382/7/2</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1384/5/28</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مردم قم به مناسبت قيام نوزدهم دى </w:t>
      </w:r>
      <w:r>
        <w:rPr>
          <w:rFonts w:eastAsia="IRNazanin" w:cs="IRNazanin"/>
          <w:b w:val="false"/>
          <w:bCs w:val="false"/>
          <w:i w:val="false"/>
          <w:iCs w:val="false"/>
          <w:color w:val="333333"/>
          <w:sz w:val="20"/>
          <w:szCs w:val="20"/>
        </w:rPr>
        <w:t>1387/10/19</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عيد سعيد فطر </w:t>
      </w:r>
      <w:r>
        <w:rPr>
          <w:rFonts w:eastAsia="IRNazanin" w:cs="IRNazanin"/>
          <w:b w:val="false"/>
          <w:bCs w:val="false"/>
          <w:i w:val="false"/>
          <w:iCs w:val="false"/>
          <w:color w:val="333333"/>
          <w:sz w:val="20"/>
          <w:szCs w:val="20"/>
        </w:rPr>
        <w:t>1393/5/7</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حرم مطهّر رضوى در اوّلين روز سال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1392/1/1392</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هزاران نفر از اعضاى بسيج دانشجويى دانشگاه هاى سراسر كشور </w:t>
      </w:r>
      <w:r>
        <w:rPr>
          <w:rFonts w:eastAsia="IRNazanin" w:cs="IRNazanin"/>
          <w:b w:val="false"/>
          <w:bCs w:val="false"/>
          <w:i w:val="false"/>
          <w:iCs w:val="false"/>
          <w:color w:val="333333"/>
          <w:sz w:val="20"/>
          <w:szCs w:val="20"/>
        </w:rPr>
        <w:t>1386/2/31</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انقلاب اسلامى در سالروز ولادت حضرت امام 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1392/6/26</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ميدان صبحگاه ستاد نيروى مقاومت بسيج </w:t>
      </w:r>
      <w:r>
        <w:rPr>
          <w:rFonts w:eastAsia="IRNazanin" w:cs="IRNazanin"/>
          <w:b w:val="false"/>
          <w:bCs w:val="false"/>
          <w:i w:val="false"/>
          <w:iCs w:val="false"/>
          <w:color w:val="333333"/>
          <w:sz w:val="20"/>
          <w:szCs w:val="20"/>
        </w:rPr>
        <w:t>1384/6/2</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گردانهاى بسيج در آستانه ى روز بسيج مستضعفين </w:t>
      </w:r>
      <w:r>
        <w:rPr>
          <w:rFonts w:eastAsia="IRNazanin" w:cs="IRNazanin"/>
          <w:b w:val="false"/>
          <w:bCs w:val="false"/>
          <w:i w:val="false"/>
          <w:iCs w:val="false"/>
          <w:color w:val="333333"/>
          <w:sz w:val="20"/>
          <w:szCs w:val="20"/>
        </w:rPr>
        <w:t>1394/9/4</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1385/7/21</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چهاردهمين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1382/3/3</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به ايشان گفتند مردمان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گرد آمده اند پس از آن بترسيد</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اين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ايمانشان افزود و گفتند خدا ما را بس است و نيكو حمايتگرى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 نعمت و بخششى از جانب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ميدان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بازگشتند درحالى كه هيچ آسيبى به آنان نرسيده بود</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چهاردهمين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1382/3/3</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1391/5/3</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عزاداران در صحن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1379/3/14</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سخنرانى آيت الله خامنه اى در چهل ودوّمين مجمع عمومى سازمان ملل، نيويورك </w:t>
      </w:r>
      <w:r>
        <w:rPr>
          <w:rFonts w:eastAsia="IRNazanin" w:cs="IRNazanin"/>
          <w:b w:val="false"/>
          <w:bCs w:val="false"/>
          <w:i w:val="false"/>
          <w:iCs w:val="false"/>
          <w:color w:val="333333"/>
          <w:sz w:val="20"/>
          <w:szCs w:val="20"/>
        </w:rPr>
        <w:t>1366/6/31</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در سال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روستاى دلوار متولّد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عصر انقلاب مشروطه، او جوانى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در يكى از شبهاى اشغال بوشهر، با يورش بر سپاهيان انگليسى، حضور سلحشورانه ى خود را اعلام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انگليسى ها كه از پيش او را شناسايى كرده بودند، با قشونى مجهّز، روستاى دلوار را زير آتش سلاحهاى سنگين خود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 الله سيّد عبدالله بلادى بوشهرى براى دفاع از ايران و استقلال وطن، حكم جهاد عليه متجاوزان را صادر كرد؛ و اين حكم نه تنها به رئيس على دلوارى و سران قيام قوّت قلب داد، بلكه مبارزان بيشترى را وارد صحنه ى نبرد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على نامه اى براى آيت الله شيخ محمّدحسين برازجانى ارسال كرد و جوابى دريافت نمود، كه انتشار آن هم زمان با فتواى آيت الله سيّدعبدالحسين لارى، موجب بسيج همگانى و خودجوش مردم شد و چهره ى منطقه را دگرگون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سرانجام، وى هنگامى كه مشغول مبارزه عليه قواى انگليسى بود، در سال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براثر تيرى كه از پشت به وى شليك شد، به شهادت 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پيكر آن مرحوم، پس از شش ماه امانت در يكى از امامزاده هاى اطراف دلوار، جهت خاكسپارى، به قبرستان وادى السّلام نجف اشرف انتقال داده شد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مردم بوشهر </w:t>
      </w:r>
      <w:r>
        <w:rPr>
          <w:rFonts w:eastAsia="IRNazanin" w:cs="IRNazanin"/>
          <w:b w:val="false"/>
          <w:bCs w:val="false"/>
          <w:i w:val="false"/>
          <w:iCs w:val="false"/>
          <w:color w:val="333333"/>
          <w:sz w:val="20"/>
          <w:szCs w:val="20"/>
        </w:rPr>
        <w:t>1370/10/11</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جمع كثيرى از عشاير عرب خوزستان و مردم نجف آباد </w:t>
      </w:r>
      <w:r>
        <w:rPr>
          <w:rFonts w:eastAsia="IRNazanin" w:cs="IRNazanin"/>
          <w:b w:val="false"/>
          <w:bCs w:val="false"/>
          <w:i w:val="false"/>
          <w:iCs w:val="false"/>
          <w:color w:val="333333"/>
          <w:sz w:val="20"/>
          <w:szCs w:val="20"/>
        </w:rPr>
        <w:t>1368/3/19</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هشتمين اجلاس سران جنبش عدم تعهّد </w:t>
      </w:r>
      <w:r>
        <w:rPr>
          <w:rFonts w:eastAsia="IRNazanin" w:cs="IRNazanin"/>
          <w:b w:val="false"/>
          <w:bCs w:val="false"/>
          <w:i w:val="false"/>
          <w:iCs w:val="false"/>
          <w:color w:val="333333"/>
          <w:sz w:val="20"/>
          <w:szCs w:val="20"/>
        </w:rPr>
        <w:t>1365/6/14</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هشتمين اجلاس سران جنبش عدم تعهّد </w:t>
      </w:r>
      <w:r>
        <w:rPr>
          <w:rFonts w:eastAsia="IRNazanin" w:cs="IRNazanin"/>
          <w:b w:val="false"/>
          <w:bCs w:val="false"/>
          <w:i w:val="false"/>
          <w:iCs w:val="false"/>
          <w:color w:val="333333"/>
          <w:sz w:val="20"/>
          <w:szCs w:val="20"/>
        </w:rPr>
        <w:t>1365/6/14</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گشايش كنفرانس بين المللى حمايت از انتفاضه ى فلسطين </w:t>
      </w:r>
      <w:r>
        <w:rPr>
          <w:rFonts w:eastAsia="IRNazanin" w:cs="IRNazanin"/>
          <w:b w:val="false"/>
          <w:bCs w:val="false"/>
          <w:i w:val="false"/>
          <w:iCs w:val="false"/>
          <w:color w:val="333333"/>
          <w:sz w:val="20"/>
          <w:szCs w:val="20"/>
        </w:rPr>
        <w:t>1380/2/4</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عيد سعيد فطر </w:t>
      </w:r>
      <w:r>
        <w:rPr>
          <w:rFonts w:eastAsia="IRNazanin" w:cs="IRNazanin"/>
          <w:b w:val="false"/>
          <w:bCs w:val="false"/>
          <w:i w:val="false"/>
          <w:iCs w:val="false"/>
          <w:color w:val="333333"/>
          <w:sz w:val="20"/>
          <w:szCs w:val="20"/>
        </w:rPr>
        <w:t>1380/9/25</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عيد فطر </w:t>
      </w:r>
      <w:r>
        <w:rPr>
          <w:rFonts w:eastAsia="IRNazanin" w:cs="IRNazanin"/>
          <w:b w:val="false"/>
          <w:bCs w:val="false"/>
          <w:i w:val="false"/>
          <w:iCs w:val="false"/>
          <w:color w:val="333333"/>
          <w:sz w:val="20"/>
          <w:szCs w:val="20"/>
        </w:rPr>
        <w:t>1394/4/27</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سالروز آزادى خرّمشهر </w:t>
      </w:r>
      <w:r>
        <w:rPr>
          <w:rFonts w:eastAsia="IRNazanin" w:cs="IRNazanin"/>
          <w:b w:val="false"/>
          <w:bCs w:val="false"/>
          <w:i w:val="false"/>
          <w:iCs w:val="false"/>
          <w:color w:val="333333"/>
          <w:sz w:val="20"/>
          <w:szCs w:val="20"/>
        </w:rPr>
        <w:t>1381/3/1</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زائران و مجاوران حرم رضوى در مشهد مقدّس </w:t>
      </w:r>
      <w:r>
        <w:rPr>
          <w:rFonts w:eastAsia="IRNazanin" w:cs="IRNazanin"/>
          <w:b w:val="false"/>
          <w:bCs w:val="false"/>
          <w:i w:val="false"/>
          <w:iCs w:val="false"/>
          <w:color w:val="333333"/>
          <w:sz w:val="20"/>
          <w:szCs w:val="20"/>
        </w:rPr>
        <w:t>1395/1/1</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گراميداشت سالروز سيزده آبان </w:t>
      </w:r>
      <w:r>
        <w:rPr>
          <w:rFonts w:eastAsia="IRNazanin" w:cs="IRNazanin"/>
          <w:b w:val="false"/>
          <w:bCs w:val="false"/>
          <w:i w:val="false"/>
          <w:iCs w:val="false"/>
          <w:color w:val="333333"/>
          <w:sz w:val="20"/>
          <w:szCs w:val="20"/>
        </w:rPr>
        <w:t>1381/8/13</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سراسر كشور </w:t>
      </w:r>
      <w:r>
        <w:rPr>
          <w:rFonts w:eastAsia="IRNazanin" w:cs="IRNazanin"/>
          <w:b w:val="false"/>
          <w:bCs w:val="false"/>
          <w:i w:val="false"/>
          <w:iCs w:val="false"/>
          <w:color w:val="333333"/>
          <w:sz w:val="20"/>
          <w:szCs w:val="20"/>
        </w:rPr>
        <w:t>1396/10/6</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1397/9/21</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در سالروز شهادت حضرت عليّبن موسى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1389/11/15</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مدّثرّ، آيات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خرانِ رمنده اى مانند كه از پيش شيرى گريزان شده اند</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و كارگزاران نظام به مناسبت مبعث فرخنده ى پيامبر مكرّم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1383/6/23</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نفوذ</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اجلاس بين المللى بيدارى اسلامى </w:t>
      </w:r>
      <w:r>
        <w:rPr>
          <w:rFonts w:eastAsia="IRNazanin" w:cs="IRNazanin"/>
          <w:b w:val="false"/>
          <w:bCs w:val="false"/>
          <w:i w:val="false"/>
          <w:iCs w:val="false"/>
          <w:color w:val="333333"/>
          <w:sz w:val="20"/>
          <w:szCs w:val="20"/>
        </w:rPr>
        <w:t>1390/6/26</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برگزارى كنگره ى شهداى استانهاى كهگيلويه و بويراحمد و خراسان شمالى </w:t>
      </w:r>
      <w:r>
        <w:rPr>
          <w:rFonts w:eastAsia="IRNazanin" w:cs="IRNazanin"/>
          <w:b w:val="false"/>
          <w:bCs w:val="false"/>
          <w:i w:val="false"/>
          <w:iCs w:val="false"/>
          <w:color w:val="333333"/>
          <w:sz w:val="20"/>
          <w:szCs w:val="20"/>
        </w:rPr>
        <w:t>1395/7/5</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جوان </w:t>
      </w:r>
      <w:r>
        <w:rPr>
          <w:rFonts w:eastAsia="IRNazanin" w:cs="IRNazanin"/>
          <w:b w:val="false"/>
          <w:bCs w:val="false"/>
          <w:i w:val="false"/>
          <w:iCs w:val="false"/>
          <w:color w:val="333333"/>
          <w:sz w:val="20"/>
          <w:szCs w:val="20"/>
        </w:rPr>
        <w:t>1395/7/28</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در جمع زائران و مجاوران حرم رضوى </w:t>
      </w:r>
      <w:r>
        <w:rPr>
          <w:rFonts w:eastAsia="IRNazanin" w:cs="IRNazanin"/>
          <w:b w:val="false"/>
          <w:bCs w:val="false"/>
          <w:i w:val="false"/>
          <w:iCs w:val="false"/>
          <w:color w:val="333333"/>
          <w:sz w:val="20"/>
          <w:szCs w:val="20"/>
        </w:rPr>
        <w:t>1393/1/1</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دست اندركاران برگزارى انتخابات مجلس خبرگان رهبرى و مجلس شوراى اسلامى </w:t>
      </w:r>
      <w:r>
        <w:rPr>
          <w:rFonts w:eastAsia="IRNazanin" w:cs="IRNazanin"/>
          <w:b w:val="false"/>
          <w:bCs w:val="false"/>
          <w:i w:val="false"/>
          <w:iCs w:val="false"/>
          <w:color w:val="333333"/>
          <w:sz w:val="20"/>
          <w:szCs w:val="20"/>
        </w:rPr>
        <w:t>1394/10/30</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كابوس</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انقلاب اسلامى </w:t>
      </w:r>
      <w:r>
        <w:rPr>
          <w:rFonts w:eastAsia="IRNazanin" w:cs="IRNazanin"/>
          <w:b w:val="false"/>
          <w:bCs w:val="false"/>
          <w:i w:val="false"/>
          <w:iCs w:val="false"/>
          <w:color w:val="333333"/>
          <w:sz w:val="20"/>
          <w:szCs w:val="20"/>
        </w:rPr>
        <w:t>1394/6/25</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نيروى دريايى سپاه پاسداران انقلاب اسلامى و خانواده هاى آنان </w:t>
      </w:r>
      <w:r>
        <w:rPr>
          <w:rFonts w:eastAsia="IRNazanin" w:cs="IRNazanin"/>
          <w:b w:val="false"/>
          <w:bCs w:val="false"/>
          <w:i w:val="false"/>
          <w:iCs w:val="false"/>
          <w:color w:val="333333"/>
          <w:sz w:val="20"/>
          <w:szCs w:val="20"/>
        </w:rPr>
        <w:t>1394/7/15</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نجف آباد </w:t>
      </w:r>
      <w:r>
        <w:rPr>
          <w:rFonts w:eastAsia="IRNazanin" w:cs="IRNazanin"/>
          <w:b w:val="false"/>
          <w:bCs w:val="false"/>
          <w:i w:val="false"/>
          <w:iCs w:val="false"/>
          <w:color w:val="333333"/>
          <w:sz w:val="20"/>
          <w:szCs w:val="20"/>
        </w:rPr>
        <w:t>1394/12/5</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گردانهاى بسيج در آستانه ى روز بسيج مستضعفين </w:t>
      </w:r>
      <w:r>
        <w:rPr>
          <w:rFonts w:eastAsia="IRNazanin" w:cs="IRNazanin"/>
          <w:b w:val="false"/>
          <w:bCs w:val="false"/>
          <w:i w:val="false"/>
          <w:iCs w:val="false"/>
          <w:color w:val="333333"/>
          <w:sz w:val="20"/>
          <w:szCs w:val="20"/>
        </w:rPr>
        <w:t>1394/9/4</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نجف آباد </w:t>
      </w:r>
      <w:r>
        <w:rPr>
          <w:rFonts w:eastAsia="IRNazanin" w:cs="IRNazanin"/>
          <w:b w:val="false"/>
          <w:bCs w:val="false"/>
          <w:i w:val="false"/>
          <w:iCs w:val="false"/>
          <w:color w:val="333333"/>
          <w:sz w:val="20"/>
          <w:szCs w:val="20"/>
        </w:rPr>
        <w:t>1394/12/5</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سراسر كشور </w:t>
      </w:r>
      <w:r>
        <w:rPr>
          <w:rFonts w:eastAsia="IRNazanin" w:cs="IRNazanin"/>
          <w:b w:val="false"/>
          <w:bCs w:val="false"/>
          <w:i w:val="false"/>
          <w:iCs w:val="false"/>
          <w:color w:val="333333"/>
          <w:sz w:val="20"/>
          <w:szCs w:val="20"/>
        </w:rPr>
        <w:t>1396/10/6</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w:t>
      </w:r>
      <w:r>
        <w:rPr>
          <w:rFonts w:eastAsia="IRNazanin" w:cs="IRNazanin"/>
          <w:b w:val="false"/>
          <w:bCs w:val="false"/>
          <w:i w:val="false"/>
          <w:iCs w:val="false"/>
          <w:color w:val="333333"/>
          <w:sz w:val="20"/>
          <w:szCs w:val="20"/>
        </w:rPr>
        <w:t>1382/11/15</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1394/12/20</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1382/8/23</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دشمنى از لحن و سخنشان آشكار است و آنچه سينه هايشان نهان ميدارد بزرگ تر است</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1378/9/26</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ى سراسر كشور </w:t>
      </w:r>
      <w:r>
        <w:rPr>
          <w:rFonts w:eastAsia="IRNazanin" w:cs="IRNazanin"/>
          <w:b w:val="false"/>
          <w:bCs w:val="false"/>
          <w:i w:val="false"/>
          <w:iCs w:val="false"/>
          <w:color w:val="333333"/>
          <w:sz w:val="20"/>
          <w:szCs w:val="20"/>
        </w:rPr>
        <w:t>1394/10/14</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آغاز دوره ى جديد درس خارج فقه </w:t>
      </w:r>
      <w:r>
        <w:rPr>
          <w:rFonts w:eastAsia="IRNazanin" w:cs="IRNazanin"/>
          <w:b w:val="false"/>
          <w:bCs w:val="false"/>
          <w:i w:val="false"/>
          <w:iCs w:val="false"/>
          <w:color w:val="333333"/>
          <w:sz w:val="20"/>
          <w:szCs w:val="20"/>
        </w:rPr>
        <w:t>1371/6/29</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 و جمعى از پرسنل نيروى هوايى ارتش جمهورى اسلامى در آستانه ى نوزده بهمن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سالروز نيروى هوايى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1375/11/18</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استادان، محقّقان و پژوهشگران دانشگاه ها </w:t>
      </w:r>
      <w:r>
        <w:rPr>
          <w:rFonts w:eastAsia="IRNazanin" w:cs="IRNazanin"/>
          <w:b w:val="false"/>
          <w:bCs w:val="false"/>
          <w:i w:val="false"/>
          <w:iCs w:val="false"/>
          <w:color w:val="333333"/>
          <w:sz w:val="20"/>
          <w:szCs w:val="20"/>
        </w:rPr>
        <w:t>1395/3/29</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اجلاس بين المللى بيدارى اسلامى </w:t>
      </w:r>
      <w:r>
        <w:rPr>
          <w:rFonts w:eastAsia="IRNazanin" w:cs="IRNazanin"/>
          <w:b w:val="false"/>
          <w:bCs w:val="false"/>
          <w:i w:val="false"/>
          <w:iCs w:val="false"/>
          <w:color w:val="333333"/>
          <w:sz w:val="20"/>
          <w:szCs w:val="20"/>
        </w:rPr>
        <w:t>1390/6/26</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گردانهاى بسيج در آستانه ى روز بسيج مستضعفين </w:t>
      </w:r>
      <w:r>
        <w:rPr>
          <w:rFonts w:eastAsia="IRNazanin" w:cs="IRNazanin"/>
          <w:b w:val="false"/>
          <w:bCs w:val="false"/>
          <w:i w:val="false"/>
          <w:iCs w:val="false"/>
          <w:color w:val="333333"/>
          <w:sz w:val="20"/>
          <w:szCs w:val="20"/>
        </w:rPr>
        <w:t>1394/9/4</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1391/5/16</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گردانهاى بسيج در آستانه ى روز بسيج مستضعفين </w:t>
      </w:r>
      <w:r>
        <w:rPr>
          <w:rFonts w:eastAsia="IRNazanin" w:cs="IRNazanin"/>
          <w:b w:val="false"/>
          <w:bCs w:val="false"/>
          <w:i w:val="false"/>
          <w:iCs w:val="false"/>
          <w:color w:val="333333"/>
          <w:sz w:val="20"/>
          <w:szCs w:val="20"/>
        </w:rPr>
        <w:t>1394/9/4</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1394/12/20</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جلسه ى چهاردهم تفسير سوره ى بقره </w:t>
      </w:r>
      <w:r>
        <w:rPr>
          <w:rFonts w:eastAsia="IRNazanin" w:cs="IRNazanin"/>
          <w:b w:val="false"/>
          <w:bCs w:val="false"/>
          <w:i w:val="false"/>
          <w:iCs w:val="false"/>
          <w:color w:val="333333"/>
          <w:sz w:val="20"/>
          <w:szCs w:val="20"/>
        </w:rPr>
        <w:t>1370/9/6</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1382/8/23</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اساتيد و دانشجويان دانشگاه هاى استان زنجان </w:t>
      </w:r>
      <w:r>
        <w:rPr>
          <w:rFonts w:eastAsia="IRNazanin" w:cs="IRNazanin"/>
          <w:b w:val="false"/>
          <w:bCs w:val="false"/>
          <w:i w:val="false"/>
          <w:iCs w:val="false"/>
          <w:color w:val="333333"/>
          <w:sz w:val="20"/>
          <w:szCs w:val="20"/>
        </w:rPr>
        <w:t>1382/7/22</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گراميداشت سالروز سيزده آبان </w:t>
      </w:r>
      <w:r>
        <w:rPr>
          <w:rFonts w:eastAsia="IRNazanin" w:cs="IRNazanin"/>
          <w:b w:val="false"/>
          <w:bCs w:val="false"/>
          <w:i w:val="false"/>
          <w:iCs w:val="false"/>
          <w:color w:val="333333"/>
          <w:sz w:val="20"/>
          <w:szCs w:val="20"/>
        </w:rPr>
        <w:t>1381/8/13</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در مصلّاى بزرگ تهران </w:t>
      </w:r>
      <w:r>
        <w:rPr>
          <w:rFonts w:eastAsia="IRNazanin" w:cs="IRNazanin"/>
          <w:b w:val="false"/>
          <w:bCs w:val="false"/>
          <w:i w:val="false"/>
          <w:iCs w:val="false"/>
          <w:color w:val="333333"/>
          <w:sz w:val="20"/>
          <w:szCs w:val="20"/>
        </w:rPr>
        <w:t>1379/2/1</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سپاه پاسداران انقلاب اسلامى </w:t>
      </w:r>
      <w:r>
        <w:rPr>
          <w:rFonts w:eastAsia="IRNazanin" w:cs="IRNazanin"/>
          <w:b w:val="false"/>
          <w:bCs w:val="false"/>
          <w:i w:val="false"/>
          <w:iCs w:val="false"/>
          <w:color w:val="333333"/>
          <w:sz w:val="20"/>
          <w:szCs w:val="20"/>
        </w:rPr>
        <w:t>1394/6/25</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مرحله ى حفظ ساختار وابسته به مستكبران پس از انقلابهاى مردمى</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اجلاس بين المللى بيدارى اسلامى </w:t>
      </w:r>
      <w:r>
        <w:rPr>
          <w:rFonts w:eastAsia="IRNazanin" w:cs="IRNazanin"/>
          <w:b w:val="false"/>
          <w:bCs w:val="false"/>
          <w:i w:val="false"/>
          <w:iCs w:val="false"/>
          <w:color w:val="333333"/>
          <w:sz w:val="20"/>
          <w:szCs w:val="20"/>
        </w:rPr>
        <w:t>1390/6/26</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بيعت خانواده هاى شهداى هفتم تير، اعضاى شوراى عالى قضايى، قضات و مسئولان دادگسترى و جمعى از مردم لرستان </w:t>
      </w:r>
      <w:r>
        <w:rPr>
          <w:rFonts w:eastAsia="IRNazanin" w:cs="IRNazanin"/>
          <w:b w:val="false"/>
          <w:bCs w:val="false"/>
          <w:i w:val="false"/>
          <w:iCs w:val="false"/>
          <w:color w:val="333333"/>
          <w:sz w:val="20"/>
          <w:szCs w:val="20"/>
        </w:rPr>
        <w:t>1368/4/7</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فرمانده و جمع كثيرى از پرسنل نيروى هوايى ارتش جمهورى اسلامى ايران </w:t>
      </w:r>
      <w:r>
        <w:rPr>
          <w:rFonts w:eastAsia="IRNazanin" w:cs="IRNazanin"/>
          <w:b w:val="false"/>
          <w:bCs w:val="false"/>
          <w:i w:val="false"/>
          <w:iCs w:val="false"/>
          <w:color w:val="333333"/>
          <w:sz w:val="20"/>
          <w:szCs w:val="20"/>
        </w:rPr>
        <w:t>1368/11/19</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مديران صداوسيما </w:t>
      </w:r>
      <w:r>
        <w:rPr>
          <w:rFonts w:eastAsia="IRNazanin" w:cs="IRNazanin"/>
          <w:b w:val="false"/>
          <w:bCs w:val="false"/>
          <w:i w:val="false"/>
          <w:iCs w:val="false"/>
          <w:color w:val="333333"/>
          <w:sz w:val="20"/>
          <w:szCs w:val="20"/>
        </w:rPr>
        <w:t>1381/11/15</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كاركنان وزارتخانه هاى بازرگانى، كشاورزى، اطّلاعات، پست و تلگراف و تلفن، مسئولان بنياد شهيد، بنياد مستضعفان و جانبازان، بنياد مسكن، مسئولان عقيدتى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سياسى و فرماندهان نواحى ژاندارمرى سراسر كشور </w:t>
      </w:r>
      <w:r>
        <w:rPr>
          <w:rFonts w:eastAsia="IRNazanin" w:cs="IRNazanin"/>
          <w:b w:val="false"/>
          <w:bCs w:val="false"/>
          <w:i w:val="false"/>
          <w:iCs w:val="false"/>
          <w:color w:val="333333"/>
          <w:sz w:val="20"/>
          <w:szCs w:val="20"/>
        </w:rPr>
        <w:t>1368/12/22</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ده ها هزار نفرى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خدمت بسيجيان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ورزشگاه آزادى </w:t>
      </w:r>
      <w:r>
        <w:rPr>
          <w:rFonts w:eastAsia="IRNazanin" w:cs="IRNazanin"/>
          <w:b w:val="false"/>
          <w:bCs w:val="false"/>
          <w:i w:val="false"/>
          <w:iCs w:val="false"/>
          <w:color w:val="333333"/>
          <w:sz w:val="20"/>
          <w:szCs w:val="20"/>
        </w:rPr>
        <w:t>1397/7/12</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بزرگ عزاداران در صحن مطهّر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1379/3/14</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پس تا با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 سر عهد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پايدارند با آنان پايدار باشيد</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عمومى بسيجيان </w:t>
      </w:r>
      <w:r>
        <w:rPr>
          <w:rFonts w:eastAsia="IRNazanin" w:cs="IRNazanin"/>
          <w:b w:val="false"/>
          <w:bCs w:val="false"/>
          <w:i w:val="false"/>
          <w:iCs w:val="false"/>
          <w:color w:val="333333"/>
          <w:sz w:val="20"/>
          <w:szCs w:val="20"/>
        </w:rPr>
        <w:t>1385/1/6</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گراميداشت سالروز سيزده آبان </w:t>
      </w:r>
      <w:r>
        <w:rPr>
          <w:rFonts w:eastAsia="IRNazanin" w:cs="IRNazanin"/>
          <w:b w:val="false"/>
          <w:bCs w:val="false"/>
          <w:i w:val="false"/>
          <w:iCs w:val="false"/>
          <w:color w:val="333333"/>
          <w:sz w:val="20"/>
          <w:szCs w:val="20"/>
        </w:rPr>
        <w:t>1381/8/13</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ورامين </w:t>
      </w:r>
      <w:r>
        <w:rPr>
          <w:rFonts w:eastAsia="IRNazanin" w:cs="IRNazanin"/>
          <w:b w:val="false"/>
          <w:bCs w:val="false"/>
          <w:i w:val="false"/>
          <w:iCs w:val="false"/>
          <w:color w:val="333333"/>
          <w:sz w:val="20"/>
          <w:szCs w:val="20"/>
        </w:rPr>
        <w:t>1382/3/22</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خانواده هاى شهدا </w:t>
      </w:r>
      <w:r>
        <w:rPr>
          <w:rFonts w:eastAsia="IRNazanin" w:cs="IRNazanin"/>
          <w:b w:val="false"/>
          <w:bCs w:val="false"/>
          <w:i w:val="false"/>
          <w:iCs w:val="false"/>
          <w:color w:val="333333"/>
          <w:sz w:val="20"/>
          <w:szCs w:val="20"/>
        </w:rPr>
        <w:t>1384/3/3</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نخبگان علمى جوان </w:t>
      </w:r>
      <w:r>
        <w:rPr>
          <w:rFonts w:eastAsia="IRNazanin" w:cs="IRNazanin"/>
          <w:b w:val="false"/>
          <w:bCs w:val="false"/>
          <w:i w:val="false"/>
          <w:iCs w:val="false"/>
          <w:color w:val="333333"/>
          <w:sz w:val="20"/>
          <w:szCs w:val="20"/>
        </w:rPr>
        <w:t>1395/7/28</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1378/9/26</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60</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نمايندگان مجلس شوراى اسلامى </w:t>
      </w:r>
      <w:r>
        <w:rPr>
          <w:rFonts w:eastAsia="IRNazanin" w:cs="IRNazanin"/>
          <w:b w:val="false"/>
          <w:bCs w:val="false"/>
          <w:i w:val="false"/>
          <w:iCs w:val="false"/>
          <w:color w:val="333333"/>
          <w:sz w:val="20"/>
          <w:szCs w:val="20"/>
        </w:rPr>
        <w:t>1382/3/7</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w:t>
      </w:r>
      <w:r>
        <w:rPr>
          <w:rFonts w:eastAsia="IRNazanin" w:cs="IRNazanin"/>
          <w:b w:val="false"/>
          <w:bCs w:val="false"/>
          <w:i w:val="false"/>
          <w:iCs w:val="false"/>
          <w:color w:val="333333"/>
          <w:sz w:val="20"/>
          <w:szCs w:val="20"/>
        </w:rPr>
        <w:t>1396/10/6</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سراسر كشور </w:t>
      </w:r>
      <w:r>
        <w:rPr>
          <w:rFonts w:eastAsia="IRNazanin" w:cs="IRNazanin"/>
          <w:b w:val="false"/>
          <w:bCs w:val="false"/>
          <w:i w:val="false"/>
          <w:iCs w:val="false"/>
          <w:color w:val="333333"/>
          <w:sz w:val="20"/>
          <w:szCs w:val="20"/>
        </w:rPr>
        <w:t>1396/10/6</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كنفرانس مادريد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ايده ى اين كنفرانس، در فرداى جنگ آزادسازى كويت از سوى آمريكا، تحت عنوان كلّى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زمين در برابر صلح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مطرح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كنفرانس كه در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اكتبر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ميلادى برگزار گرديد، نمايندگان اسرائيل، سوريه، اردن، فلسطين، لبنان و مصر به طور رسمى، و نمايندگان جامعه ى مشترك اروپا، سازمان ملل متّحد، عربستان سعودى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طرف كشورهاى عرب حوزه ى خليج فارس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جورج بوش و ميخائيل گورباچف به عنوان ناظر شركت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كنفرانس، با نظارت و سرپرستى مستقيم آمريكا و روسيه آغاز شد؛ ولى عملاً نتايجى از آن حاصل نگرديد؛ زيرا صلح فلسطين و اسرائيل، خارج از اين روند به دست آمد، و اردن و اسرائيل نيز به طور جداگانه با يكديگر سازش كردند؛ فقط سوريه به اين ايده پايبند است، كه آن هم به علّت عدم تمايل اسرائيل به عقب نشينى از سرزمينهاى اشغالى، نتيجه اى در بر نداشته است</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دانشجويان و دانش آموزان، به مناسبت سيزدهم آبان ماه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ملّى مبارزه با استكبار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1370/8/15</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گروه كثيرى از دانش آموزان، دانشجويان و اقشار مختلف مردم به مناسبت يوم الله سيزده آبان </w:t>
      </w:r>
      <w:r>
        <w:rPr>
          <w:rFonts w:eastAsia="IRNazanin" w:cs="IRNazanin"/>
          <w:b w:val="false"/>
          <w:bCs w:val="false"/>
          <w:i w:val="false"/>
          <w:iCs w:val="false"/>
          <w:color w:val="333333"/>
          <w:sz w:val="20"/>
          <w:szCs w:val="20"/>
        </w:rPr>
        <w:t>1376/8/14</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ائمّه ى جماعات مساجد استان تهران </w:t>
      </w:r>
      <w:r>
        <w:rPr>
          <w:rFonts w:eastAsia="IRNazanin" w:cs="IRNazanin"/>
          <w:b w:val="false"/>
          <w:bCs w:val="false"/>
          <w:i w:val="false"/>
          <w:iCs w:val="false"/>
          <w:color w:val="333333"/>
          <w:sz w:val="20"/>
          <w:szCs w:val="20"/>
        </w:rPr>
        <w:t>1395/5/31</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آذربايجان شرقى </w:t>
      </w:r>
      <w:r>
        <w:rPr>
          <w:rFonts w:eastAsia="IRNazanin" w:cs="IRNazanin"/>
          <w:b w:val="false"/>
          <w:bCs w:val="false"/>
          <w:i w:val="false"/>
          <w:iCs w:val="false"/>
          <w:color w:val="333333"/>
          <w:sz w:val="20"/>
          <w:szCs w:val="20"/>
        </w:rPr>
        <w:t>1381/11/28</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ائمّه ى جماعات مساجد استان تهران </w:t>
      </w:r>
      <w:r>
        <w:rPr>
          <w:rFonts w:eastAsia="IRNazanin" w:cs="IRNazanin"/>
          <w:b w:val="false"/>
          <w:bCs w:val="false"/>
          <w:i w:val="false"/>
          <w:iCs w:val="false"/>
          <w:color w:val="333333"/>
          <w:sz w:val="20"/>
          <w:szCs w:val="20"/>
        </w:rPr>
        <w:t>1395/5/31</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اساتيد، معلّمان و دانشجويان دانشگاه هاى استان همدان </w:t>
      </w:r>
      <w:r>
        <w:rPr>
          <w:rFonts w:eastAsia="IRNazanin" w:cs="IRNazanin"/>
          <w:b w:val="false"/>
          <w:bCs w:val="false"/>
          <w:i w:val="false"/>
          <w:iCs w:val="false"/>
          <w:color w:val="333333"/>
          <w:sz w:val="20"/>
          <w:szCs w:val="20"/>
        </w:rPr>
        <w:t>1383/4/17</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عالى انقلاب فرهنگى </w:t>
      </w:r>
      <w:r>
        <w:rPr>
          <w:rFonts w:eastAsia="IRNazanin" w:cs="IRNazanin"/>
          <w:b w:val="false"/>
          <w:bCs w:val="false"/>
          <w:i w:val="false"/>
          <w:iCs w:val="false"/>
          <w:color w:val="333333"/>
          <w:sz w:val="20"/>
          <w:szCs w:val="20"/>
        </w:rPr>
        <w:t>1376/11/4</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مردم استان كردستان در ميدان آزادى سنندج </w:t>
      </w:r>
      <w:r>
        <w:rPr>
          <w:rFonts w:eastAsia="IRNazanin" w:cs="IRNazanin"/>
          <w:b w:val="false"/>
          <w:bCs w:val="false"/>
          <w:i w:val="false"/>
          <w:iCs w:val="false"/>
          <w:color w:val="333333"/>
          <w:sz w:val="20"/>
          <w:szCs w:val="20"/>
        </w:rPr>
        <w:t>1388/2/22</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اقشار مختلف مردم به مناسبت سالروز آزادى خرّمشهر </w:t>
      </w:r>
      <w:r>
        <w:rPr>
          <w:rFonts w:eastAsia="IRNazanin" w:cs="IRNazanin"/>
          <w:b w:val="false"/>
          <w:bCs w:val="false"/>
          <w:i w:val="false"/>
          <w:iCs w:val="false"/>
          <w:color w:val="333333"/>
          <w:sz w:val="20"/>
          <w:szCs w:val="20"/>
        </w:rPr>
        <w:t>1381/3/1</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در مصلّاى بزرگ تهران </w:t>
      </w:r>
      <w:r>
        <w:rPr>
          <w:rFonts w:eastAsia="IRNazanin" w:cs="IRNazanin"/>
          <w:b w:val="false"/>
          <w:bCs w:val="false"/>
          <w:i w:val="false"/>
          <w:iCs w:val="false"/>
          <w:color w:val="333333"/>
          <w:sz w:val="20"/>
          <w:szCs w:val="20"/>
        </w:rPr>
        <w:t>1379/2/1</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كنفرانس بين المللى قدس و حمايت از حقوق مردم فلسطين </w:t>
      </w:r>
      <w:r>
        <w:rPr>
          <w:rFonts w:eastAsia="IRNazanin" w:cs="IRNazanin"/>
          <w:b w:val="false"/>
          <w:bCs w:val="false"/>
          <w:i w:val="false"/>
          <w:iCs w:val="false"/>
          <w:color w:val="333333"/>
          <w:sz w:val="20"/>
          <w:szCs w:val="20"/>
        </w:rPr>
        <w:t>1385/1/25</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مائده، آيه ى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ميبينى كسانى كه در دلهايشان بيمارى است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دوستى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آنان شتاب مى ورزند ميگويند ميترسيم به ما حادثه ى ناگوارى برسد اميد است خدا از جانب خود فتح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امر ديگرى را پيش آورد 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درنتيجه 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آنچه در دل خود نهفته داشته اند پشيمان گردند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سوّمين كنفرانس بين المللى قدس و حمايت از حقوق مردم فلسطين </w:t>
      </w:r>
      <w:r>
        <w:rPr>
          <w:rFonts w:eastAsia="IRNazanin" w:cs="IRNazanin"/>
          <w:b w:val="false"/>
          <w:bCs w:val="false"/>
          <w:i w:val="false"/>
          <w:iCs w:val="false"/>
          <w:color w:val="333333"/>
          <w:sz w:val="20"/>
          <w:szCs w:val="20"/>
        </w:rPr>
        <w:t>1385/1/25</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1378/9/26</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اصفهان </w:t>
      </w:r>
      <w:r>
        <w:rPr>
          <w:rFonts w:eastAsia="IRNazanin" w:cs="IRNazanin"/>
          <w:b w:val="false"/>
          <w:bCs w:val="false"/>
          <w:i w:val="false"/>
          <w:iCs w:val="false"/>
          <w:color w:val="333333"/>
          <w:sz w:val="20"/>
          <w:szCs w:val="20"/>
        </w:rPr>
        <w:t>1380/8/12</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اجزا</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1395/10/19</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1395/10/19</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افسرى و تربيت پاسدارى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1396/2/20</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w:t>
      </w:r>
      <w:r>
        <w:rPr>
          <w:rFonts w:eastAsia="IRNazanin" w:cs="IRNazanin"/>
          <w:b w:val="false"/>
          <w:bCs w:val="false"/>
          <w:i w:val="false"/>
          <w:iCs w:val="false"/>
          <w:color w:val="333333"/>
          <w:sz w:val="20"/>
          <w:szCs w:val="20"/>
        </w:rPr>
        <w:t>1390/5/19</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سيستان و بلوچستان </w:t>
      </w:r>
      <w:r>
        <w:rPr>
          <w:rFonts w:eastAsia="IRNazanin" w:cs="IRNazanin"/>
          <w:b w:val="false"/>
          <w:bCs w:val="false"/>
          <w:i w:val="false"/>
          <w:iCs w:val="false"/>
          <w:color w:val="333333"/>
          <w:sz w:val="20"/>
          <w:szCs w:val="20"/>
        </w:rPr>
        <w:t>1381/12/6</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حجّاج بيت الله الحرام </w:t>
      </w:r>
      <w:r>
        <w:rPr>
          <w:rFonts w:eastAsia="IRNazanin" w:cs="IRNazanin"/>
          <w:b w:val="false"/>
          <w:bCs w:val="false"/>
          <w:i w:val="false"/>
          <w:iCs w:val="false"/>
          <w:color w:val="333333"/>
          <w:sz w:val="20"/>
          <w:szCs w:val="20"/>
        </w:rPr>
        <w:t>1393/7/8</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گراميداشت سالروز سيزده آبان </w:t>
      </w:r>
      <w:r>
        <w:rPr>
          <w:rFonts w:eastAsia="IRNazanin" w:cs="IRNazanin"/>
          <w:b w:val="false"/>
          <w:bCs w:val="false"/>
          <w:i w:val="false"/>
          <w:iCs w:val="false"/>
          <w:color w:val="333333"/>
          <w:sz w:val="20"/>
          <w:szCs w:val="20"/>
        </w:rPr>
        <w:t>1381/8/13</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1378/9/26</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در مصلّاى بزرگ تهران </w:t>
      </w:r>
      <w:r>
        <w:rPr>
          <w:rFonts w:eastAsia="IRNazanin" w:cs="IRNazanin"/>
          <w:b w:val="false"/>
          <w:bCs w:val="false"/>
          <w:i w:val="false"/>
          <w:iCs w:val="false"/>
          <w:color w:val="333333"/>
          <w:sz w:val="20"/>
          <w:szCs w:val="20"/>
        </w:rPr>
        <w:t>1379/2/1</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1397/4/9</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و سفراى كشورهاى اسلامى در روز عيد فطر، اوّل شوّال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1392/5/1434</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در آستانه ى روز ملّى مبارزه با استكبار جهانى </w:t>
      </w:r>
      <w:r>
        <w:rPr>
          <w:rFonts w:eastAsia="IRNazanin" w:cs="IRNazanin"/>
          <w:b w:val="false"/>
          <w:bCs w:val="false"/>
          <w:i w:val="false"/>
          <w:iCs w:val="false"/>
          <w:color w:val="333333"/>
          <w:sz w:val="20"/>
          <w:szCs w:val="20"/>
        </w:rPr>
        <w:t>1391/8/10</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كنفرانس بين المللى وحدت اسلامى در شهرستان سنندج </w:t>
      </w:r>
      <w:r>
        <w:rPr>
          <w:rFonts w:eastAsia="IRNazanin" w:cs="IRNazanin"/>
          <w:b w:val="false"/>
          <w:bCs w:val="false"/>
          <w:i w:val="false"/>
          <w:iCs w:val="false"/>
          <w:color w:val="333333"/>
          <w:sz w:val="20"/>
          <w:szCs w:val="20"/>
        </w:rPr>
        <w:t>1371/6/19</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و دانش آموزان به مناسبت گراميداشت سالروز سيزده آبان </w:t>
      </w:r>
      <w:r>
        <w:rPr>
          <w:rFonts w:eastAsia="IRNazanin" w:cs="IRNazanin"/>
          <w:b w:val="false"/>
          <w:bCs w:val="false"/>
          <w:i w:val="false"/>
          <w:iCs w:val="false"/>
          <w:color w:val="333333"/>
          <w:sz w:val="20"/>
          <w:szCs w:val="20"/>
        </w:rPr>
        <w:t>1381/8/13</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نجف آباد </w:t>
      </w:r>
      <w:r>
        <w:rPr>
          <w:rFonts w:eastAsia="IRNazanin" w:cs="IRNazanin"/>
          <w:b w:val="false"/>
          <w:bCs w:val="false"/>
          <w:i w:val="false"/>
          <w:iCs w:val="false"/>
          <w:color w:val="333333"/>
          <w:sz w:val="20"/>
          <w:szCs w:val="20"/>
        </w:rPr>
        <w:t>1394/12/5</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آل عمران، آيه ى،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به ايشان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مردمان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گرد آمده اند؛ پس، از آنان بترسيد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اين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ايمانشان افزود و گفتند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ما را بس است و نيكو حمايتگرى است</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وهفتمين سالگرد رحلت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1395/3/14</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1397/4/9</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1395/10/19</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نساء، بخشى از آيه ى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نيرنگ 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درنهايت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ضعيف است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آيات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كسانى كه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برخى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به ايشان گفتند مردمان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جنگ 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 گرد آمده اند پس از آن بترسيد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لى اين سخن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ايمانشان افزود و گفتند خدا ما را بس است و نيكو حمايتگرى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با نعمت و بخششى از جانب خدا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ميدان نبرد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بازگشتند درحالى كه هيچ آسيبى به آنان نرسيده بود و همچنان خشنودى خدا را پيروى كردند و خداوند داراى بخششى عظيم است</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اجلاس بين المللى بيدارى اسلامى </w:t>
      </w:r>
      <w:r>
        <w:rPr>
          <w:rFonts w:eastAsia="IRNazanin" w:cs="IRNazanin"/>
          <w:b w:val="false"/>
          <w:bCs w:val="false"/>
          <w:i w:val="false"/>
          <w:iCs w:val="false"/>
          <w:color w:val="333333"/>
          <w:sz w:val="20"/>
          <w:szCs w:val="20"/>
        </w:rPr>
        <w:t>1390/6/26</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سود رساندن</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1397/9/21</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انواع آن</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آيه ى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شما مرگ را پيش از آنكه با آن روبرو شويد سخت آرزو ميكرديد؛ پس آن را ديديد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ميكرديد</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ائمّه ى جماعات مساجد استان تهران </w:t>
      </w:r>
      <w:r>
        <w:rPr>
          <w:rFonts w:eastAsia="IRNazanin" w:cs="IRNazanin"/>
          <w:b w:val="false"/>
          <w:bCs w:val="false"/>
          <w:i w:val="false"/>
          <w:iCs w:val="false"/>
          <w:color w:val="333333"/>
          <w:sz w:val="20"/>
          <w:szCs w:val="20"/>
        </w:rPr>
        <w:t>1395/5/31</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1386/6/23</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انتصاب حجّت الاسلام دژكام به نمايندگى وليّفقيه در استان فارس </w:t>
      </w:r>
      <w:r>
        <w:rPr>
          <w:rFonts w:eastAsia="IRNazanin" w:cs="IRNazanin"/>
          <w:b w:val="false"/>
          <w:bCs w:val="false"/>
          <w:i w:val="false"/>
          <w:iCs w:val="false"/>
          <w:color w:val="333333"/>
          <w:sz w:val="20"/>
          <w:szCs w:val="20"/>
        </w:rPr>
        <w:t>1397/2/27</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خطبه هاى نمازجمعه ى تهران </w:t>
      </w:r>
      <w:r>
        <w:rPr>
          <w:rFonts w:eastAsia="IRNazanin" w:cs="IRNazanin"/>
          <w:b w:val="false"/>
          <w:bCs w:val="false"/>
          <w:i w:val="false"/>
          <w:iCs w:val="false"/>
          <w:color w:val="333333"/>
          <w:sz w:val="20"/>
          <w:szCs w:val="20"/>
        </w:rPr>
        <w:t>1361/3/14</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اوّلين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1369/3/10</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ملّت ايران به مناسبت بيستمين سالگرد انقلاب اسلامى </w:t>
      </w:r>
      <w:r>
        <w:rPr>
          <w:rFonts w:eastAsia="IRNazanin" w:cs="IRNazanin"/>
          <w:b w:val="false"/>
          <w:bCs w:val="false"/>
          <w:i w:val="false"/>
          <w:iCs w:val="false"/>
          <w:color w:val="333333"/>
          <w:sz w:val="20"/>
          <w:szCs w:val="20"/>
        </w:rPr>
        <w:t>1377/11/21</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مجلس خبرگان رهبرى </w:t>
      </w:r>
      <w:r>
        <w:rPr>
          <w:rFonts w:eastAsia="IRNazanin" w:cs="IRNazanin"/>
          <w:b w:val="false"/>
          <w:bCs w:val="false"/>
          <w:i w:val="false"/>
          <w:iCs w:val="false"/>
          <w:color w:val="333333"/>
          <w:sz w:val="20"/>
          <w:szCs w:val="20"/>
        </w:rPr>
        <w:t>1389/6/25</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حلقه ى ارتباط</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روحانيون و طلّاب آزاده </w:t>
      </w:r>
      <w:r>
        <w:rPr>
          <w:rFonts w:eastAsia="IRNazanin" w:cs="IRNazanin"/>
          <w:b w:val="false"/>
          <w:bCs w:val="false"/>
          <w:i w:val="false"/>
          <w:iCs w:val="false"/>
          <w:color w:val="333333"/>
          <w:sz w:val="20"/>
          <w:szCs w:val="20"/>
        </w:rPr>
        <w:t>1369/8/5</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علما و روحانيون استان چهارمحال و بختيارى در شهركرد </w:t>
      </w:r>
      <w:r>
        <w:rPr>
          <w:rFonts w:eastAsia="IRNazanin" w:cs="IRNazanin"/>
          <w:b w:val="false"/>
          <w:bCs w:val="false"/>
          <w:i w:val="false"/>
          <w:iCs w:val="false"/>
          <w:color w:val="333333"/>
          <w:sz w:val="20"/>
          <w:szCs w:val="20"/>
        </w:rPr>
        <w:t>1371/7/15</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آل عمران، بخشى از آيه ى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حق را به باطل درمى آميزيد و حقيقت را كتمان ميكنيد بااينكه خود ميدانيد</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ائمّه ى جمعه ى سراسر كشور </w:t>
      </w:r>
      <w:r>
        <w:rPr>
          <w:rFonts w:eastAsia="IRNazanin" w:cs="IRNazanin"/>
          <w:b w:val="false"/>
          <w:bCs w:val="false"/>
          <w:i w:val="false"/>
          <w:iCs w:val="false"/>
          <w:color w:val="333333"/>
          <w:sz w:val="20"/>
          <w:szCs w:val="20"/>
        </w:rPr>
        <w:t>1394/10/14</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ى سجّاديّه، دعاى</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1396/12/24</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جوانان استان خراسان شمالى </w:t>
      </w:r>
      <w:r>
        <w:rPr>
          <w:rFonts w:eastAsia="IRNazanin" w:cs="IRNazanin"/>
          <w:b w:val="false"/>
          <w:bCs w:val="false"/>
          <w:i w:val="false"/>
          <w:iCs w:val="false"/>
          <w:color w:val="333333"/>
          <w:sz w:val="20"/>
          <w:szCs w:val="20"/>
        </w:rPr>
        <w:t>1391/7/23</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در آستانه ى سيزده آبان </w:t>
      </w:r>
      <w:r>
        <w:rPr>
          <w:rFonts w:eastAsia="IRNazanin" w:cs="IRNazanin"/>
          <w:b w:val="false"/>
          <w:bCs w:val="false"/>
          <w:i w:val="false"/>
          <w:iCs w:val="false"/>
          <w:color w:val="333333"/>
          <w:sz w:val="20"/>
          <w:szCs w:val="20"/>
        </w:rPr>
        <w:t>1389/8/12</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1395/3/6</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اردوى تحكيم وحدت </w:t>
      </w:r>
      <w:r>
        <w:rPr>
          <w:rFonts w:eastAsia="IRNazanin" w:cs="IRNazanin"/>
          <w:b w:val="false"/>
          <w:bCs w:val="false"/>
          <w:i w:val="false"/>
          <w:iCs w:val="false"/>
          <w:color w:val="333333"/>
          <w:sz w:val="20"/>
          <w:szCs w:val="20"/>
        </w:rPr>
        <w:t>1380/6/3</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دانش آموختگى دانشجويان دانشگاه هاى سه گانه ى ارتش جمهورى اسلامى ايران </w:t>
      </w:r>
      <w:r>
        <w:rPr>
          <w:rFonts w:eastAsia="IRNazanin" w:cs="IRNazanin"/>
          <w:b w:val="false"/>
          <w:bCs w:val="false"/>
          <w:i w:val="false"/>
          <w:iCs w:val="false"/>
          <w:color w:val="333333"/>
          <w:sz w:val="20"/>
          <w:szCs w:val="20"/>
        </w:rPr>
        <w:t>1383/7/22</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افسرى و تربيت پاسدارى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1396/2/20</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علوم دريايى امام خمينى نوشهر در نهمين مراسم دانش آموختگى دانشجويان دانشگاه هاى افسرى ارتش جمهورى اسلامى ايران </w:t>
      </w:r>
      <w:r>
        <w:rPr>
          <w:rFonts w:eastAsia="IRNazanin" w:cs="IRNazanin"/>
          <w:b w:val="false"/>
          <w:bCs w:val="false"/>
          <w:i w:val="false"/>
          <w:iCs w:val="false"/>
          <w:color w:val="333333"/>
          <w:sz w:val="20"/>
          <w:szCs w:val="20"/>
        </w:rPr>
        <w:t>1394/7/8</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و كاركنان ارتش </w:t>
      </w:r>
      <w:r>
        <w:rPr>
          <w:rFonts w:eastAsia="IRNazanin" w:cs="IRNazanin"/>
          <w:b w:val="false"/>
          <w:bCs w:val="false"/>
          <w:i w:val="false"/>
          <w:iCs w:val="false"/>
          <w:color w:val="333333"/>
          <w:sz w:val="20"/>
          <w:szCs w:val="20"/>
        </w:rPr>
        <w:t>1396/1/30</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الصّادقين،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اعضاى شوراى عالى انقلاب فرهنگى </w:t>
      </w:r>
      <w:r>
        <w:rPr>
          <w:rFonts w:eastAsia="IRNazanin" w:cs="IRNazanin"/>
          <w:b w:val="false"/>
          <w:bCs w:val="false"/>
          <w:i w:val="false"/>
          <w:iCs w:val="false"/>
          <w:color w:val="333333"/>
          <w:sz w:val="20"/>
          <w:szCs w:val="20"/>
        </w:rPr>
        <w:t>1378/9/23</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w:t>
      </w:r>
      <w:r>
        <w:rPr>
          <w:rFonts w:eastAsia="IRNazanin" w:cs="IRNazanin"/>
          <w:b w:val="false"/>
          <w:bCs w:val="false"/>
          <w:i w:val="false"/>
          <w:iCs w:val="false"/>
          <w:color w:val="333333"/>
          <w:sz w:val="20"/>
          <w:szCs w:val="20"/>
        </w:rPr>
        <w:t>1396/10/6</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انتصاب حجّت الاسلام محمّد قمى به رياست سازمان تبليغات اسلامى </w:t>
      </w:r>
      <w:r>
        <w:rPr>
          <w:rFonts w:eastAsia="IRNazanin" w:cs="IRNazanin"/>
          <w:b w:val="false"/>
          <w:bCs w:val="false"/>
          <w:i w:val="false"/>
          <w:iCs w:val="false"/>
          <w:color w:val="333333"/>
          <w:sz w:val="20"/>
          <w:szCs w:val="20"/>
        </w:rPr>
        <w:t>1397/5/28</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احزاب، آيه ى،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كسانى كه پيامهاى خدا را ابلاغ ميكنند و از او ميترسند و از هيچ كس جز خدا بيم ندارند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خدا براى حسابرسى كفايت ميكند</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مائده، بخشى از آيه ى،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اى پيامبر، آنچه از جانب پروردگارت به سوى تو نازل شده، ابلاغ كن</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اعراف، بخشى از آيه ى،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پيامهاى پروردگارم را به شما ميرسانم و اندرزتان ميدهم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سراسر كشور </w:t>
      </w:r>
      <w:r>
        <w:rPr>
          <w:rFonts w:eastAsia="IRNazanin" w:cs="IRNazanin"/>
          <w:b w:val="false"/>
          <w:bCs w:val="false"/>
          <w:i w:val="false"/>
          <w:iCs w:val="false"/>
          <w:color w:val="333333"/>
          <w:sz w:val="20"/>
          <w:szCs w:val="20"/>
        </w:rPr>
        <w:t>1396/10/6</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سراسر كشور </w:t>
      </w:r>
      <w:r>
        <w:rPr>
          <w:rFonts w:eastAsia="IRNazanin" w:cs="IRNazanin"/>
          <w:b w:val="false"/>
          <w:bCs w:val="false"/>
          <w:i w:val="false"/>
          <w:iCs w:val="false"/>
          <w:color w:val="333333"/>
          <w:sz w:val="20"/>
          <w:szCs w:val="20"/>
        </w:rPr>
        <w:t>1396/10/6</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احزاب، بخشى از آيه ى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كسانى كه پيامهاى خدا را ابلاغ ميكنند و از او ميترسند و از هيچ كس جز خدا بيم ندارند</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ى مائده، بخشى از آيه ى،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آنچه از جانب پروردگارت به سوى تو نازل شده، ابلاغ كن؛ و اگر نكنى، پيامش را نرسانده اى؛ و خدا تو را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نگاه ميدارد</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ى </w:t>
      </w:r>
      <w:r>
        <w:rPr>
          <w:rFonts w:eastAsia="IRNazanin" w:cs="IRNazanin"/>
          <w:b w:val="false"/>
          <w:bCs w:val="false"/>
          <w:i w:val="false"/>
          <w:iCs w:val="false"/>
          <w:color w:val="333333"/>
          <w:sz w:val="20"/>
          <w:szCs w:val="20"/>
        </w:rPr>
        <w:t>62</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سراسر كشور </w:t>
      </w:r>
      <w:r>
        <w:rPr>
          <w:rFonts w:eastAsia="IRNazanin" w:cs="IRNazanin"/>
          <w:b w:val="false"/>
          <w:bCs w:val="false"/>
          <w:i w:val="false"/>
          <w:iCs w:val="false"/>
          <w:color w:val="333333"/>
          <w:sz w:val="20"/>
          <w:szCs w:val="20"/>
        </w:rPr>
        <w:t>1396/10/6</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معلّمان و فرهنگيان سراسر كشور و دانشجويان دانشگاه فرهنگيان </w:t>
      </w:r>
      <w:r>
        <w:rPr>
          <w:rFonts w:eastAsia="IRNazanin" w:cs="IRNazanin"/>
          <w:b w:val="false"/>
          <w:bCs w:val="false"/>
          <w:i w:val="false"/>
          <w:iCs w:val="false"/>
          <w:color w:val="333333"/>
          <w:sz w:val="20"/>
          <w:szCs w:val="20"/>
        </w:rPr>
        <w:t>1395/2/13</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جمع زيادى از معلّمان و كارگران </w:t>
      </w:r>
      <w:r>
        <w:rPr>
          <w:rFonts w:eastAsia="IRNazanin" w:cs="IRNazanin"/>
          <w:b w:val="false"/>
          <w:bCs w:val="false"/>
          <w:i w:val="false"/>
          <w:iCs w:val="false"/>
          <w:color w:val="333333"/>
          <w:sz w:val="20"/>
          <w:szCs w:val="20"/>
        </w:rPr>
        <w:t>1371/2/9</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هيئت رئيسه و نمايندگان مجلس شوراى اسلامى </w:t>
      </w:r>
      <w:r>
        <w:rPr>
          <w:rFonts w:eastAsia="IRNazanin" w:cs="IRNazanin"/>
          <w:b w:val="false"/>
          <w:bCs w:val="false"/>
          <w:i w:val="false"/>
          <w:iCs w:val="false"/>
          <w:color w:val="333333"/>
          <w:sz w:val="20"/>
          <w:szCs w:val="20"/>
        </w:rPr>
        <w:t>1381/3/7</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بدانچه از جانب پروردگارش بر او نازل شده است ايمان آورده است، و مؤمنان</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بقره، بخشى از آيه 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پيمانم وفا كنيد تا به پيمانتان وفا كنم</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در صحن جامع رضوى مشهد مقدس </w:t>
      </w:r>
      <w:r>
        <w:rPr>
          <w:rFonts w:eastAsia="IRNazanin" w:cs="IRNazanin"/>
          <w:b w:val="false"/>
          <w:bCs w:val="false"/>
          <w:i w:val="false"/>
          <w:iCs w:val="false"/>
          <w:color w:val="333333"/>
          <w:sz w:val="20"/>
          <w:szCs w:val="20"/>
        </w:rPr>
        <w:t>1383/1/2</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سراسر كشور </w:t>
      </w:r>
      <w:r>
        <w:rPr>
          <w:rFonts w:eastAsia="IRNazanin" w:cs="IRNazanin"/>
          <w:b w:val="false"/>
          <w:bCs w:val="false"/>
          <w:i w:val="false"/>
          <w:iCs w:val="false"/>
          <w:color w:val="333333"/>
          <w:sz w:val="20"/>
          <w:szCs w:val="20"/>
        </w:rPr>
        <w:t>1396/10/6</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فرقان، بخشى از آيه ى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گردى پراكنده</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مناسبت آغاز به كار هشتمين دوره ى مجلس شوراى اسلامى </w:t>
      </w:r>
      <w:r>
        <w:rPr>
          <w:rFonts w:eastAsia="IRNazanin" w:cs="IRNazanin"/>
          <w:b w:val="false"/>
          <w:bCs w:val="false"/>
          <w:i w:val="false"/>
          <w:iCs w:val="false"/>
          <w:color w:val="333333"/>
          <w:sz w:val="20"/>
          <w:szCs w:val="20"/>
        </w:rPr>
        <w:t>1387/3/7</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بزرگداشت چهاردهمين سالگرد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1382/3/3</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كارگزاران نظام جمهورى اسلامى </w:t>
      </w:r>
      <w:r>
        <w:rPr>
          <w:rFonts w:eastAsia="IRNazanin" w:cs="IRNazanin"/>
          <w:b w:val="false"/>
          <w:bCs w:val="false"/>
          <w:i w:val="false"/>
          <w:iCs w:val="false"/>
          <w:color w:val="333333"/>
          <w:sz w:val="20"/>
          <w:szCs w:val="20"/>
        </w:rPr>
        <w:t>1380/9/21</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مسئولان و كارگزاران نظام جمهورى اسلامى ايران </w:t>
      </w:r>
      <w:r>
        <w:rPr>
          <w:rFonts w:eastAsia="IRNazanin" w:cs="IRNazanin"/>
          <w:b w:val="false"/>
          <w:bCs w:val="false"/>
          <w:i w:val="false"/>
          <w:iCs w:val="false"/>
          <w:color w:val="333333"/>
          <w:sz w:val="20"/>
          <w:szCs w:val="20"/>
        </w:rPr>
        <w:t>1370/5/23</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ستادهاى نماز جمعه ى سراسر كشور </w:t>
      </w:r>
      <w:r>
        <w:rPr>
          <w:rFonts w:eastAsia="IRNazanin" w:cs="IRNazanin"/>
          <w:b w:val="false"/>
          <w:bCs w:val="false"/>
          <w:i w:val="false"/>
          <w:iCs w:val="false"/>
          <w:color w:val="333333"/>
          <w:sz w:val="20"/>
          <w:szCs w:val="20"/>
        </w:rPr>
        <w:t>1381/5/5</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ازجمله، در اجتماع بزرگ جوانان استان خراسان شمالى </w:t>
      </w:r>
      <w:r>
        <w:rPr>
          <w:rFonts w:eastAsia="IRNazanin" w:cs="IRNazanin"/>
          <w:b w:val="false"/>
          <w:bCs w:val="false"/>
          <w:i w:val="false"/>
          <w:iCs w:val="false"/>
          <w:color w:val="333333"/>
          <w:sz w:val="20"/>
          <w:szCs w:val="20"/>
        </w:rPr>
        <w:t>1391/7/23</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وهفتمين سالگرد ارتحال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1395/3/14</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نحل، بخشى از آيه ى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آنها نيكوكارند</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كسانى است كه پروا داشته اند</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توبه، بخشى از آيه ى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با ما است</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شهيد محسن حُججى</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اعضاى مجلس خبرگان رهبرى </w:t>
      </w:r>
      <w:r>
        <w:rPr>
          <w:rFonts w:eastAsia="IRNazanin" w:cs="IRNazanin"/>
          <w:b w:val="false"/>
          <w:bCs w:val="false"/>
          <w:i w:val="false"/>
          <w:iCs w:val="false"/>
          <w:color w:val="333333"/>
          <w:sz w:val="20"/>
          <w:szCs w:val="20"/>
        </w:rPr>
        <w:t>1396/12/24</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1396/10/19</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علوم انتظامى </w:t>
      </w:r>
      <w:r>
        <w:rPr>
          <w:rFonts w:eastAsia="IRNazanin" w:cs="IRNazanin"/>
          <w:b w:val="false"/>
          <w:bCs w:val="false"/>
          <w:i w:val="false"/>
          <w:iCs w:val="false"/>
          <w:color w:val="333333"/>
          <w:sz w:val="20"/>
          <w:szCs w:val="20"/>
        </w:rPr>
        <w:t>1396/6/26</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1395/10/19</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بيست وهشتمين سالروز رحلت حضرت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1396/3/14</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كهف، آيه ى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بخشى از آيه ى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ترجمه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بگو آيا شما را از زيانكارترين مردم آگاه گردانم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اند كه كوشششان در زندگى دنيا به هدر رفته</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در روز دوازدهم ماه مبارك رمضان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1392/4/1434</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جبهه ى دشمنان معاند</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واقعيّتهاى هشت گانه كه در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اهداف مطرح در چشم انداز بيست ساله و سياستهاى كلّى</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در روز دوازدهم ماه مبارك رمضان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1392/4/1434</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1397/9/21</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1397/8/12</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با جوانان در مصلّاى بزرگ تهران </w:t>
      </w:r>
      <w:r>
        <w:rPr>
          <w:rFonts w:eastAsia="IRNazanin" w:cs="IRNazanin"/>
          <w:b w:val="false"/>
          <w:bCs w:val="false"/>
          <w:i w:val="false"/>
          <w:iCs w:val="false"/>
          <w:color w:val="333333"/>
          <w:sz w:val="20"/>
          <w:szCs w:val="20"/>
        </w:rPr>
        <w:t>1379/2/1</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معظّمٌله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خانم ويولتا چامورو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پس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دانيل اورتگا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از جبهه ى آزادى بخشِ ساندينست ها به قدرت رسيده بود، در سال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انتخاباتى آمريكايى به قدرت رسيد و تا سال </w:t>
      </w:r>
      <w:r>
        <w:rPr>
          <w:rFonts w:eastAsia="IRNazanin" w:cs="IRNazanin"/>
          <w:b w:val="false"/>
          <w:bCs w:val="false"/>
          <w:i w:val="false"/>
          <w:iCs w:val="false"/>
          <w:color w:val="333333"/>
          <w:sz w:val="20"/>
          <w:szCs w:val="20"/>
        </w:rPr>
        <w:t>1997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رئيس جمهور بود</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وزير، معاونين و رؤساى مناطق آموزش وپرورش سراسر كشور </w:t>
      </w:r>
      <w:r>
        <w:rPr>
          <w:rFonts w:eastAsia="IRNazanin" w:cs="IRNazanin"/>
          <w:b w:val="false"/>
          <w:bCs w:val="false"/>
          <w:i w:val="false"/>
          <w:iCs w:val="false"/>
          <w:color w:val="333333"/>
          <w:sz w:val="20"/>
          <w:szCs w:val="20"/>
        </w:rPr>
        <w:t>1371/5/21</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هاى نماز جمعه ى تهران </w:t>
      </w:r>
      <w:r>
        <w:rPr>
          <w:rFonts w:eastAsia="IRNazanin" w:cs="IRNazanin"/>
          <w:b w:val="false"/>
          <w:bCs w:val="false"/>
          <w:i w:val="false"/>
          <w:iCs w:val="false"/>
          <w:color w:val="333333"/>
          <w:sz w:val="20"/>
          <w:szCs w:val="20"/>
        </w:rPr>
        <w:t>1382/8/23</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بسيجيان </w:t>
      </w:r>
      <w:r>
        <w:rPr>
          <w:rFonts w:eastAsia="IRNazanin" w:cs="IRNazanin"/>
          <w:b w:val="false"/>
          <w:bCs w:val="false"/>
          <w:i w:val="false"/>
          <w:iCs w:val="false"/>
          <w:color w:val="333333"/>
          <w:sz w:val="20"/>
          <w:szCs w:val="20"/>
        </w:rPr>
        <w:t>1396/9/1</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مشترك دانش آموختگى دانشجويان دانشگاه هاى سه گانه ى ارتش جمهورى اسلامى ايران </w:t>
      </w:r>
      <w:r>
        <w:rPr>
          <w:rFonts w:eastAsia="IRNazanin" w:cs="IRNazanin"/>
          <w:b w:val="false"/>
          <w:bCs w:val="false"/>
          <w:i w:val="false"/>
          <w:iCs w:val="false"/>
          <w:color w:val="333333"/>
          <w:sz w:val="20"/>
          <w:szCs w:val="20"/>
        </w:rPr>
        <w:t>1383/7/22</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اجتماع مردم گيلان غرب </w:t>
      </w:r>
      <w:r>
        <w:rPr>
          <w:rFonts w:eastAsia="IRNazanin" w:cs="IRNazanin"/>
          <w:b w:val="false"/>
          <w:bCs w:val="false"/>
          <w:i w:val="false"/>
          <w:iCs w:val="false"/>
          <w:color w:val="333333"/>
          <w:sz w:val="20"/>
          <w:szCs w:val="20"/>
        </w:rPr>
        <w:t>1390/7/23</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پنجمين گردهمايى بسيج دانشجويى </w:t>
      </w:r>
      <w:r>
        <w:rPr>
          <w:rFonts w:eastAsia="IRNazanin" w:cs="IRNazanin"/>
          <w:b w:val="false"/>
          <w:bCs w:val="false"/>
          <w:i w:val="false"/>
          <w:iCs w:val="false"/>
          <w:color w:val="333333"/>
          <w:sz w:val="20"/>
          <w:szCs w:val="20"/>
        </w:rPr>
        <w:t>1377/7/14</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ستاد برگزارى مراسم سالگرد ارتحال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1384/3/10</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نمونه</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مكّار، حيله گر</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مردار</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فرماندهان گردانهاى بسيج در آستانه ى روز بسيج مستضعفين؛ در حسينيّه ى امام خمينى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9/4/1394</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دانش آموختگى دانشجويان دانشگاه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1395/3/3</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مراسم جشن تكليف دانش آموزان </w:t>
      </w:r>
      <w:r>
        <w:rPr>
          <w:rFonts w:eastAsia="IRNazanin" w:cs="IRNazanin"/>
          <w:b w:val="false"/>
          <w:bCs w:val="false"/>
          <w:i w:val="false"/>
          <w:iCs w:val="false"/>
          <w:color w:val="333333"/>
          <w:sz w:val="20"/>
          <w:szCs w:val="20"/>
        </w:rPr>
        <w:t>1395/9/23</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ى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 ص</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نوجوانان و جوانان شركت كننده در كاروانهاى راهيان نور </w:t>
      </w:r>
      <w:r>
        <w:rPr>
          <w:rFonts w:eastAsia="IRNazanin" w:cs="IRNazanin"/>
          <w:b w:val="false"/>
          <w:bCs w:val="false"/>
          <w:i w:val="false"/>
          <w:iCs w:val="false"/>
          <w:color w:val="333333"/>
          <w:sz w:val="20"/>
          <w:szCs w:val="20"/>
        </w:rPr>
        <w:t>1396/12/19</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همايش ده ها هزار نفرى خدمت بسيجيان در ورزشگاه آزادى </w:t>
      </w:r>
      <w:r>
        <w:rPr>
          <w:rFonts w:eastAsia="IRNazanin" w:cs="IRNazanin"/>
          <w:b w:val="false"/>
          <w:bCs w:val="false"/>
          <w:i w:val="false"/>
          <w:iCs w:val="false"/>
          <w:color w:val="333333"/>
          <w:sz w:val="20"/>
          <w:szCs w:val="20"/>
        </w:rPr>
        <w:t>1397/7/12</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دانشگاه افسرى و تربيت پاسدارى امام 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1396/2/20</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1397/9/21</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1391/5/16</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تلاش دشمن براى تغيير محاسبات مردم</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دانشجويان </w:t>
      </w:r>
      <w:r>
        <w:rPr>
          <w:rFonts w:eastAsia="IRNazanin" w:cs="IRNazanin"/>
          <w:b w:val="false"/>
          <w:bCs w:val="false"/>
          <w:i w:val="false"/>
          <w:iCs w:val="false"/>
          <w:color w:val="333333"/>
          <w:sz w:val="20"/>
          <w:szCs w:val="20"/>
        </w:rPr>
        <w:t>1391/5/16</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رئيس و مديران سازمان صداوسيما </w:t>
      </w:r>
      <w:r>
        <w:rPr>
          <w:rFonts w:eastAsia="IRNazanin" w:cs="IRNazanin"/>
          <w:b w:val="false"/>
          <w:bCs w:val="false"/>
          <w:i w:val="false"/>
          <w:iCs w:val="false"/>
          <w:color w:val="333333"/>
          <w:sz w:val="20"/>
          <w:szCs w:val="20"/>
        </w:rPr>
        <w:t>1383/9/11</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پى ديدار جمعى از تهيّه كنندگان، كارگردانان و بازيگران سيما با رهبر انقلاب اسلامى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 xml:space="preserve">كه پنجشنبه </w:t>
      </w:r>
      <w:r>
        <w:rPr>
          <w:rFonts w:eastAsia="IRNazanin" w:cs="IRNazanin"/>
          <w:b w:val="false"/>
          <w:bCs w:val="false"/>
          <w:i w:val="false"/>
          <w:iCs w:val="false"/>
          <w:color w:val="333333"/>
          <w:sz w:val="20"/>
          <w:szCs w:val="20"/>
        </w:rPr>
        <w:t>1397/8/24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برگزار شد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حضرت آيت الله خامنه اى فرداى آن روز نكاتى را كه به دليل كمبود وقت نتوانسته بودند با اين جمع در ميان بگذارند، يادداشت كرده و براى آنان ارسال كردند</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يادداشت رهبر انقلاب پس از ديدار با جمعى از برنامه سازان صداوسيما </w:t>
      </w:r>
      <w:r>
        <w:rPr>
          <w:rFonts w:eastAsia="IRNazanin" w:cs="IRNazanin"/>
          <w:b w:val="false"/>
          <w:bCs w:val="false"/>
          <w:i w:val="false"/>
          <w:iCs w:val="false"/>
          <w:color w:val="333333"/>
          <w:sz w:val="20"/>
          <w:szCs w:val="20"/>
        </w:rPr>
        <w:t>1397/8/25</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پيش كسوتان جهاد و شهادت و خاطره گويان دفتر ادبيّات و هنر مقاومت </w:t>
      </w:r>
      <w:r>
        <w:rPr>
          <w:rFonts w:eastAsia="IRNazanin" w:cs="IRNazanin"/>
          <w:b w:val="false"/>
          <w:bCs w:val="false"/>
          <w:i w:val="false"/>
          <w:iCs w:val="false"/>
          <w:color w:val="333333"/>
          <w:sz w:val="20"/>
          <w:szCs w:val="20"/>
        </w:rPr>
        <w:t>1384/6/31</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دانشجويان دانشگاه هاى سراسر كشور </w:t>
      </w:r>
      <w:r>
        <w:rPr>
          <w:rFonts w:eastAsia="IRNazanin" w:cs="IRNazanin"/>
          <w:b w:val="false"/>
          <w:bCs w:val="false"/>
          <w:i w:val="false"/>
          <w:iCs w:val="false"/>
          <w:color w:val="333333"/>
          <w:sz w:val="20"/>
          <w:szCs w:val="20"/>
        </w:rPr>
        <w:t>1397/3/7</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شاعران و اهالى فرهنگ و ادب </w:t>
      </w:r>
      <w:r>
        <w:rPr>
          <w:rFonts w:eastAsia="IRNazanin" w:cs="IRNazanin"/>
          <w:b w:val="false"/>
          <w:bCs w:val="false"/>
          <w:i w:val="false"/>
          <w:iCs w:val="false"/>
          <w:color w:val="333333"/>
          <w:sz w:val="20"/>
          <w:szCs w:val="20"/>
        </w:rPr>
        <w:t>1397/3/9</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به كنگره ى هفت هزار زن شهيد كشور </w:t>
      </w:r>
      <w:r>
        <w:rPr>
          <w:rFonts w:eastAsia="IRNazanin" w:cs="IRNazanin"/>
          <w:b w:val="false"/>
          <w:bCs w:val="false"/>
          <w:i w:val="false"/>
          <w:iCs w:val="false"/>
          <w:color w:val="333333"/>
          <w:sz w:val="20"/>
          <w:szCs w:val="20"/>
        </w:rPr>
        <w:t>1391/12/16</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دانش آموزان و دانشجويان </w:t>
      </w:r>
      <w:r>
        <w:rPr>
          <w:rFonts w:eastAsia="IRNazanin" w:cs="IRNazanin"/>
          <w:b w:val="false"/>
          <w:bCs w:val="false"/>
          <w:i w:val="false"/>
          <w:iCs w:val="false"/>
          <w:color w:val="333333"/>
          <w:sz w:val="20"/>
          <w:szCs w:val="20"/>
        </w:rPr>
        <w:t>1397/8/12</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كارگزاران نظام </w:t>
      </w:r>
      <w:r>
        <w:rPr>
          <w:rFonts w:eastAsia="IRNazanin" w:cs="IRNazanin"/>
          <w:b w:val="false"/>
          <w:bCs w:val="false"/>
          <w:i w:val="false"/>
          <w:iCs w:val="false"/>
          <w:color w:val="333333"/>
          <w:sz w:val="20"/>
          <w:szCs w:val="20"/>
        </w:rPr>
        <w:t>1384/8/8</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به مناسبت سالروز قيام نوزدهم دى </w:t>
      </w:r>
      <w:r>
        <w:rPr>
          <w:rFonts w:eastAsia="IRNazanin" w:cs="IRNazanin"/>
          <w:b w:val="false"/>
          <w:bCs w:val="false"/>
          <w:i w:val="false"/>
          <w:iCs w:val="false"/>
          <w:color w:val="333333"/>
          <w:sz w:val="20"/>
          <w:szCs w:val="20"/>
        </w:rPr>
        <w:t>1393/10/17</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مسئولان نظام در روز دوازدهم ماه مبارك رمضان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1392/4/1434</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مردم قم </w:t>
      </w:r>
      <w:r>
        <w:rPr>
          <w:rFonts w:eastAsia="IRNazanin" w:cs="IRNazanin"/>
          <w:b w:val="false"/>
          <w:bCs w:val="false"/>
          <w:i w:val="false"/>
          <w:iCs w:val="false"/>
          <w:color w:val="333333"/>
          <w:sz w:val="20"/>
          <w:szCs w:val="20"/>
        </w:rPr>
        <w:t>1371/10/19</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مجمع نمايندگان طلّاب و فضلاى حوزه ى علميّه ى قم </w:t>
      </w:r>
      <w:r>
        <w:rPr>
          <w:rFonts w:eastAsia="IRNazanin" w:cs="IRNazanin"/>
          <w:b w:val="false"/>
          <w:bCs w:val="false"/>
          <w:i w:val="false"/>
          <w:iCs w:val="false"/>
          <w:color w:val="333333"/>
          <w:sz w:val="20"/>
          <w:szCs w:val="20"/>
        </w:rPr>
        <w:t>1394/12/25</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ى حج، بخشى از آيه ى </w:t>
      </w:r>
      <w:r>
        <w:rPr>
          <w:rFonts w:eastAsia="IRNazanin" w:cs="IRNazanin"/>
          <w:b w:val="false"/>
          <w:bCs w:val="false"/>
          <w:i w:val="false"/>
          <w:iCs w:val="false"/>
          <w:color w:val="333333"/>
          <w:sz w:val="20"/>
          <w:szCs w:val="20"/>
        </w:rPr>
        <w:t>40</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شركت كنندگان در همايش آسيب شناسى انقلاب </w:t>
      </w:r>
      <w:r>
        <w:rPr>
          <w:rFonts w:eastAsia="IRNazanin" w:cs="IRNazanin"/>
          <w:b w:val="false"/>
          <w:bCs w:val="false"/>
          <w:i w:val="false"/>
          <w:iCs w:val="false"/>
          <w:color w:val="333333"/>
          <w:sz w:val="20"/>
          <w:szCs w:val="20"/>
        </w:rPr>
        <w:t>1377/12/15</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1397/9/21</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جمعى از خانواده هاى شهدا </w:t>
      </w:r>
      <w:r>
        <w:rPr>
          <w:rFonts w:eastAsia="IRNazanin" w:cs="IRNazanin"/>
          <w:b w:val="false"/>
          <w:bCs w:val="false"/>
          <w:i w:val="false"/>
          <w:iCs w:val="false"/>
          <w:color w:val="333333"/>
          <w:sz w:val="20"/>
          <w:szCs w:val="20"/>
        </w:rPr>
        <w:t>1397/9/21</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رونالد ريگان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جمهور اسبق آمريكا</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دونالد ترامپ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رئيس جمهور آمريكا</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ى حضّار</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خنده ى حضّار</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ديدار اعضاى شوراى هماهنگى تبليغات اسلامى سراسر كشور </w:t>
      </w:r>
      <w:r>
        <w:rPr>
          <w:rFonts w:eastAsia="IRNazanin" w:cs="IRNazanin"/>
          <w:b w:val="false"/>
          <w:bCs w:val="false"/>
          <w:i w:val="false"/>
          <w:iCs w:val="false"/>
          <w:color w:val="333333"/>
          <w:sz w:val="20"/>
          <w:szCs w:val="20"/>
        </w:rPr>
        <w:t>1396/10/6</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image" Target="media/image3.jpeg"/><Relationship Id="rId562" Type="http://schemas.openxmlformats.org/officeDocument/2006/relationships/image" Target="media/image3.jpeg"/><Relationship Id="rId563" Type="http://schemas.openxmlformats.org/officeDocument/2006/relationships/footer" Target="footer556.xml"/><Relationship Id="rId564" Type="http://schemas.openxmlformats.org/officeDocument/2006/relationships/image" Target="media/image4.jpeg"/><Relationship Id="rId565" Type="http://schemas.openxmlformats.org/officeDocument/2006/relationships/image" Target="media/image4.jpeg"/><Relationship Id="rId566" Type="http://schemas.openxmlformats.org/officeDocument/2006/relationships/footer" Target="footer557.xml"/><Relationship Id="rId567" Type="http://schemas.openxmlformats.org/officeDocument/2006/relationships/image" Target="media/image5.jpeg"/><Relationship Id="rId568" Type="http://schemas.openxmlformats.org/officeDocument/2006/relationships/image" Target="media/image5.jpeg"/><Relationship Id="rId569" Type="http://schemas.openxmlformats.org/officeDocument/2006/relationships/footer" Target="footer558.xml"/><Relationship Id="rId570" Type="http://schemas.openxmlformats.org/officeDocument/2006/relationships/image" Target="media/image6.jpeg"/><Relationship Id="rId571" Type="http://schemas.openxmlformats.org/officeDocument/2006/relationships/image" Target="media/image6.jpeg"/><Relationship Id="rId572" Type="http://schemas.openxmlformats.org/officeDocument/2006/relationships/footer" Target="footer559.xml"/><Relationship Id="rId573" Type="http://schemas.openxmlformats.org/officeDocument/2006/relationships/image" Target="media/image7.jpeg"/><Relationship Id="rId574" Type="http://schemas.openxmlformats.org/officeDocument/2006/relationships/image" Target="media/image7.jpeg"/><Relationship Id="rId575" Type="http://schemas.openxmlformats.org/officeDocument/2006/relationships/footer" Target="footer560.xml"/><Relationship Id="rId576" Type="http://schemas.openxmlformats.org/officeDocument/2006/relationships/image" Target="media/image8.jpeg"/><Relationship Id="rId577" Type="http://schemas.openxmlformats.org/officeDocument/2006/relationships/image" Target="media/image8.jpeg"/><Relationship Id="rId578" Type="http://schemas.openxmlformats.org/officeDocument/2006/relationships/footer" Target="footer561.xml"/><Relationship Id="rId579" Type="http://schemas.openxmlformats.org/officeDocument/2006/relationships/image" Target="media/image9.jpeg"/><Relationship Id="rId580" Type="http://schemas.openxmlformats.org/officeDocument/2006/relationships/image" Target="media/image9.jpeg"/><Relationship Id="rId581" Type="http://schemas.openxmlformats.org/officeDocument/2006/relationships/footer" Target="footer562.xml"/><Relationship Id="rId582" Type="http://schemas.openxmlformats.org/officeDocument/2006/relationships/image" Target="media/image10.jpeg"/><Relationship Id="rId583" Type="http://schemas.openxmlformats.org/officeDocument/2006/relationships/image" Target="media/image10.jpeg"/><Relationship Id="rId584" Type="http://schemas.openxmlformats.org/officeDocument/2006/relationships/footer" Target="footer563.xml"/><Relationship Id="rId585" Type="http://schemas.openxmlformats.org/officeDocument/2006/relationships/image" Target="media/image11.jpeg"/><Relationship Id="rId586" Type="http://schemas.openxmlformats.org/officeDocument/2006/relationships/image" Target="media/image11.jpeg"/><Relationship Id="rId587" Type="http://schemas.openxmlformats.org/officeDocument/2006/relationships/footer" Target="footer564.xml"/><Relationship Id="rId588" Type="http://schemas.openxmlformats.org/officeDocument/2006/relationships/image" Target="media/image12.jpeg"/><Relationship Id="rId589" Type="http://schemas.openxmlformats.org/officeDocument/2006/relationships/image" Target="media/image12.jpeg"/><Relationship Id="rId590" Type="http://schemas.openxmlformats.org/officeDocument/2006/relationships/footer" Target="footer565.xml"/><Relationship Id="rId591" Type="http://schemas.openxmlformats.org/officeDocument/2006/relationships/image" Target="media/image13.jpeg"/><Relationship Id="rId592" Type="http://schemas.openxmlformats.org/officeDocument/2006/relationships/image" Target="media/image13.jpeg"/><Relationship Id="rId593" Type="http://schemas.openxmlformats.org/officeDocument/2006/relationships/footer" Target="footer566.xml"/><Relationship Id="rId594" Type="http://schemas.openxmlformats.org/officeDocument/2006/relationships/image" Target="media/image14.jpeg"/><Relationship Id="rId595" Type="http://schemas.openxmlformats.org/officeDocument/2006/relationships/image" Target="media/image14.jpeg"/><Relationship Id="rId596" Type="http://schemas.openxmlformats.org/officeDocument/2006/relationships/footer" Target="footer567.xml"/><Relationship Id="rId597" Type="http://schemas.openxmlformats.org/officeDocument/2006/relationships/image" Target="media/image15.jpeg"/><Relationship Id="rId598" Type="http://schemas.openxmlformats.org/officeDocument/2006/relationships/image" Target="media/image15.jpeg"/><Relationship Id="rId599" Type="http://schemas.openxmlformats.org/officeDocument/2006/relationships/footer" Target="footer568.xml"/><Relationship Id="rId600" Type="http://schemas.openxmlformats.org/officeDocument/2006/relationships/image" Target="media/image16.jpeg"/><Relationship Id="rId601" Type="http://schemas.openxmlformats.org/officeDocument/2006/relationships/image" Target="media/image16.jpeg"/><Relationship Id="rId602" Type="http://schemas.openxmlformats.org/officeDocument/2006/relationships/footer" Target="footer569.xml"/><Relationship Id="rId603" Type="http://schemas.openxmlformats.org/officeDocument/2006/relationships/image" Target="media/image17.jpeg"/><Relationship Id="rId604" Type="http://schemas.openxmlformats.org/officeDocument/2006/relationships/image" Target="media/image17.jpeg"/><Relationship Id="rId605" Type="http://schemas.openxmlformats.org/officeDocument/2006/relationships/footer" Target="footer570.xml"/><Relationship Id="rId606" Type="http://schemas.openxmlformats.org/officeDocument/2006/relationships/image" Target="media/image18.jpeg"/><Relationship Id="rId607" Type="http://schemas.openxmlformats.org/officeDocument/2006/relationships/image" Target="media/image18.jpeg"/><Relationship Id="rId608" Type="http://schemas.openxmlformats.org/officeDocument/2006/relationships/footer" Target="footer571.xml"/><Relationship Id="rId609" Type="http://schemas.openxmlformats.org/officeDocument/2006/relationships/image" Target="media/image19.jpeg"/><Relationship Id="rId610" Type="http://schemas.openxmlformats.org/officeDocument/2006/relationships/image" Target="media/image19.jpeg"/><Relationship Id="rId611" Type="http://schemas.openxmlformats.org/officeDocument/2006/relationships/footer" Target="footer572.xml"/><Relationship Id="rId612" Type="http://schemas.openxmlformats.org/officeDocument/2006/relationships/image" Target="media/image20.jpeg"/><Relationship Id="rId613" Type="http://schemas.openxmlformats.org/officeDocument/2006/relationships/image" Target="media/image20.jpeg"/><Relationship Id="rId614" Type="http://schemas.openxmlformats.org/officeDocument/2006/relationships/footer" Target="footer573.xml"/><Relationship Id="rId615" Type="http://schemas.openxmlformats.org/officeDocument/2006/relationships/image" Target="media/image21.jpeg"/><Relationship Id="rId616" Type="http://schemas.openxmlformats.org/officeDocument/2006/relationships/image" Target="media/image21.jpeg"/><Relationship Id="rId617" Type="http://schemas.openxmlformats.org/officeDocument/2006/relationships/footer" Target="footer574.xml"/><Relationship Id="rId618" Type="http://schemas.openxmlformats.org/officeDocument/2006/relationships/image" Target="media/image22.jpeg"/><Relationship Id="rId619" Type="http://schemas.openxmlformats.org/officeDocument/2006/relationships/image" Target="media/image22.jpeg"/><Relationship Id="rId620" Type="http://schemas.openxmlformats.org/officeDocument/2006/relationships/footer" Target="footer575.xml"/><Relationship Id="rId621" Type="http://schemas.openxmlformats.org/officeDocument/2006/relationships/image" Target="media/image23.jpeg"/><Relationship Id="rId622" Type="http://schemas.openxmlformats.org/officeDocument/2006/relationships/image" Target="media/image23.jpeg"/><Relationship Id="rId623" Type="http://schemas.openxmlformats.org/officeDocument/2006/relationships/footer" Target="footer576.xml"/><Relationship Id="rId624" Type="http://schemas.openxmlformats.org/officeDocument/2006/relationships/image" Target="media/image24.jpeg"/><Relationship Id="rId625" Type="http://schemas.openxmlformats.org/officeDocument/2006/relationships/image" Target="media/image24.jpeg"/><Relationship Id="rId626" Type="http://schemas.openxmlformats.org/officeDocument/2006/relationships/footer" Target="footer577.xml"/><Relationship Id="rId627" Type="http://schemas.openxmlformats.org/officeDocument/2006/relationships/image" Target="media/image25.jpeg"/><Relationship Id="rId628" Type="http://schemas.openxmlformats.org/officeDocument/2006/relationships/image" Target="media/image25.jpeg"/><Relationship Id="rId629" Type="http://schemas.openxmlformats.org/officeDocument/2006/relationships/footer" Target="footer578.xml"/><Relationship Id="rId630" Type="http://schemas.openxmlformats.org/officeDocument/2006/relationships/image" Target="media/image26.jpeg"/><Relationship Id="rId631" Type="http://schemas.openxmlformats.org/officeDocument/2006/relationships/image" Target="media/image26.jpeg"/><Relationship Id="rId632" Type="http://schemas.openxmlformats.org/officeDocument/2006/relationships/footer" Target="footer579.xml"/><Relationship Id="rId633" Type="http://schemas.openxmlformats.org/officeDocument/2006/relationships/image" Target="media/image27.jpeg"/><Relationship Id="rId634" Type="http://schemas.openxmlformats.org/officeDocument/2006/relationships/image" Target="media/image27.jpeg"/><Relationship Id="rId635" Type="http://schemas.openxmlformats.org/officeDocument/2006/relationships/footer" Target="footer580.xml"/><Relationship Id="rId636" Type="http://schemas.openxmlformats.org/officeDocument/2006/relationships/image" Target="media/image28.jpeg"/><Relationship Id="rId637" Type="http://schemas.openxmlformats.org/officeDocument/2006/relationships/image" Target="media/image28.jpeg"/><Relationship Id="rId638" Type="http://schemas.openxmlformats.org/officeDocument/2006/relationships/footer" Target="footer581.xml"/><Relationship Id="rId639" Type="http://schemas.openxmlformats.org/officeDocument/2006/relationships/image" Target="media/image29.jpeg"/><Relationship Id="rId640" Type="http://schemas.openxmlformats.org/officeDocument/2006/relationships/image" Target="media/image29.jpeg"/><Relationship Id="rId641" Type="http://schemas.openxmlformats.org/officeDocument/2006/relationships/footer" Target="footer582.xml"/><Relationship Id="rId642" Type="http://schemas.openxmlformats.org/officeDocument/2006/relationships/image" Target="media/image30.jpeg"/><Relationship Id="rId643" Type="http://schemas.openxmlformats.org/officeDocument/2006/relationships/image" Target="media/image30.jpeg"/><Relationship Id="rId644" Type="http://schemas.openxmlformats.org/officeDocument/2006/relationships/footer" Target="footer583.xml"/><Relationship Id="rId645" Type="http://schemas.openxmlformats.org/officeDocument/2006/relationships/image" Target="media/image31.jpeg"/><Relationship Id="rId646" Type="http://schemas.openxmlformats.org/officeDocument/2006/relationships/image" Target="media/image31.jpeg"/><Relationship Id="rId647" Type="http://schemas.openxmlformats.org/officeDocument/2006/relationships/footer" Target="footer584.xml"/><Relationship Id="rId648" Type="http://schemas.openxmlformats.org/officeDocument/2006/relationships/image" Target="media/image32.jpeg"/><Relationship Id="rId649" Type="http://schemas.openxmlformats.org/officeDocument/2006/relationships/image" Target="media/image32.jpeg"/><Relationship Id="rId650" Type="http://schemas.openxmlformats.org/officeDocument/2006/relationships/footer" Target="footer585.xml"/><Relationship Id="rId651" Type="http://schemas.openxmlformats.org/officeDocument/2006/relationships/image" Target="media/image33.jpeg"/><Relationship Id="rId652" Type="http://schemas.openxmlformats.org/officeDocument/2006/relationships/image" Target="media/image33.jpeg"/><Relationship Id="rId653" Type="http://schemas.openxmlformats.org/officeDocument/2006/relationships/footer" Target="footer586.xml"/><Relationship Id="rId654" Type="http://schemas.openxmlformats.org/officeDocument/2006/relationships/image" Target="media/image34.jpeg"/><Relationship Id="rId655" Type="http://schemas.openxmlformats.org/officeDocument/2006/relationships/image" Target="media/image34.jpeg"/><Relationship Id="rId656" Type="http://schemas.openxmlformats.org/officeDocument/2006/relationships/footer" Target="footer587.xml"/><Relationship Id="rId657" Type="http://schemas.openxmlformats.org/officeDocument/2006/relationships/image" Target="media/image35.jpeg"/><Relationship Id="rId658" Type="http://schemas.openxmlformats.org/officeDocument/2006/relationships/image" Target="media/image35.jpeg"/><Relationship Id="rId659" Type="http://schemas.openxmlformats.org/officeDocument/2006/relationships/footer" Target="footer588.xml"/><Relationship Id="rId660" Type="http://schemas.openxmlformats.org/officeDocument/2006/relationships/image" Target="media/image36.jpeg"/><Relationship Id="rId661" Type="http://schemas.openxmlformats.org/officeDocument/2006/relationships/image" Target="media/image36.jpeg"/><Relationship Id="rId662" Type="http://schemas.openxmlformats.org/officeDocument/2006/relationships/footer" Target="footer589.xml"/><Relationship Id="rId663" Type="http://schemas.openxmlformats.org/officeDocument/2006/relationships/image" Target="media/image2.jpeg"/><Relationship Id="rId664" Type="http://schemas.openxmlformats.org/officeDocument/2006/relationships/image" Target="media/image2.jpeg"/><Relationship Id="rId665" Type="http://schemas.openxmlformats.org/officeDocument/2006/relationships/footer" Target="footer590.xml"/><Relationship Id="rId666" Type="http://schemas.openxmlformats.org/officeDocument/2006/relationships/footnotes" Target="footnotes.xml"/><Relationship Id="rId667" Type="http://schemas.openxmlformats.org/officeDocument/2006/relationships/numbering" Target="numbering.xml"/><Relationship Id="rId668" Type="http://schemas.openxmlformats.org/officeDocument/2006/relationships/fontTable" Target="fontTable.xml"/><Relationship Id="rId669" Type="http://schemas.openxmlformats.org/officeDocument/2006/relationships/settings" Target="settings.xml"/><Relationship Id="rId67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606</Pages>
  <Words>29022</Words>
  <Characters>114665</Characters>
  <CharactersWithSpaces>143154</CharactersWithSpaces>
  <Paragraphs>663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2026-08-20T18:28:45Z</dcterms:created>
  <dc:creator>ghaemiyeh.com</dc:creator>
  <dc:description/>
  <dc:language>en-US</dc:language>
  <cp:lastModifiedBy/>
  <dcterms:modified xsi:type="dcterms:W3CDTF">2026-08-20T21:59:21Z</dcterms:modified>
  <cp:revision>1</cp:revision>
  <dc:subject/>
  <dc:title>اندیشه ی مقاومت از منظر حضرت آیت الله العظمی خامنه ای مدظله العالی</dc:title>
</cp:coreProperties>
</file>

<file path=docProps/custom.xml><?xml version="1.0" encoding="utf-8"?>
<Properties xmlns="http://schemas.openxmlformats.org/officeDocument/2006/custom-properties" xmlns:vt="http://schemas.openxmlformats.org/officeDocument/2006/docPropsVTypes"/>
</file>