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اعجاز القرآن و البلاغه النبویه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89410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89412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389414_211673320">
            <w:r>
              <w:rPr>
                <w:webHidden/>
                <w:rStyle w:val="IndexLink"/>
                <w:rtl w:val="true"/>
              </w:rPr>
              <w:t>تنبيه</w:t>
            </w:r>
            <w:r>
              <w:rPr>
                <w:rStyle w:val="IndexLink"/>
                <w:rtl w:val="true"/>
              </w:rPr>
              <w:tab/>
            </w:r>
            <w:r>
              <w:rPr>
                <w:rStyle w:val="IndexLink"/>
              </w:rPr>
              <w:t>6</w:t>
            </w:r>
          </w:hyperlink>
        </w:p>
        <w:p>
          <w:pPr>
            <w:pStyle w:val="Contents2"/>
            <w:tabs>
              <w:tab w:val="clear" w:pos="8743"/>
              <w:tab w:val="right" w:pos="9026" w:leader="dot"/>
            </w:tabs>
            <w:rPr/>
          </w:pPr>
          <w:hyperlink w:anchor="__RefHeading___Toc4389416_211673320">
            <w:r>
              <w:rPr>
                <w:webHidden/>
                <w:rStyle w:val="IndexLink"/>
                <w:rtl w:val="true"/>
              </w:rPr>
              <w:t>تقريظ</w:t>
            </w:r>
            <w:r>
              <w:rPr>
                <w:rStyle w:val="IndexLink"/>
                <w:rtl w:val="true"/>
              </w:rPr>
              <w:tab/>
            </w:r>
            <w:r>
              <w:rPr>
                <w:rStyle w:val="IndexLink"/>
              </w:rPr>
              <w:t>7</w:t>
            </w:r>
          </w:hyperlink>
        </w:p>
        <w:p>
          <w:pPr>
            <w:pStyle w:val="Contents2"/>
            <w:tabs>
              <w:tab w:val="clear" w:pos="8743"/>
              <w:tab w:val="right" w:pos="9026" w:leader="dot"/>
            </w:tabs>
            <w:rPr/>
          </w:pPr>
          <w:hyperlink w:anchor="__RefHeading___Toc4389418_211673320">
            <w:r>
              <w:rPr>
                <w:webHidden/>
                <w:rStyle w:val="IndexLink"/>
                <w:rtl w:val="true"/>
              </w:rPr>
              <w:t>شخصية بارزة في علم الأجنّة تدلي بشهادتها</w:t>
            </w:r>
            <w:r>
              <w:rPr>
                <w:rStyle w:val="IndexLink"/>
                <w:rtl w:val="true"/>
              </w:rPr>
              <w:tab/>
            </w:r>
            <w:r>
              <w:rPr>
                <w:rStyle w:val="IndexLink"/>
              </w:rPr>
              <w:t>8</w:t>
            </w:r>
          </w:hyperlink>
        </w:p>
        <w:p>
          <w:pPr>
            <w:pStyle w:val="Contents2"/>
            <w:tabs>
              <w:tab w:val="clear" w:pos="8743"/>
              <w:tab w:val="right" w:pos="9026" w:leader="dot"/>
            </w:tabs>
            <w:rPr/>
          </w:pPr>
          <w:hyperlink w:anchor="__RefHeading___Toc4389420_21167332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4389422_211673320">
            <w:r>
              <w:rPr>
                <w:webHidden/>
                <w:rStyle w:val="IndexLink"/>
                <w:rtl w:val="true"/>
              </w:rPr>
              <w:t>موجز في تعريف الإعجاز العلمي في القرآن و السنّة</w:t>
            </w:r>
            <w:r>
              <w:rPr>
                <w:rStyle w:val="IndexLink"/>
                <w:rtl w:val="true"/>
              </w:rPr>
              <w:tab/>
            </w:r>
            <w:r>
              <w:rPr>
                <w:rStyle w:val="IndexLink"/>
              </w:rPr>
              <w:t>17</w:t>
            </w:r>
          </w:hyperlink>
        </w:p>
        <w:p>
          <w:pPr>
            <w:pStyle w:val="Contents3"/>
            <w:tabs>
              <w:tab w:val="clear" w:pos="8459"/>
              <w:tab w:val="right" w:pos="9026" w:leader="dot"/>
            </w:tabs>
            <w:rPr/>
          </w:pPr>
          <w:hyperlink w:anchor="__RefHeading___Toc4389424_2116733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389426_211673320">
            <w:r>
              <w:rPr>
                <w:webHidden/>
                <w:rStyle w:val="IndexLink"/>
                <w:rtl w:val="true"/>
              </w:rPr>
              <w:t>تعريف الإعجاز العلمي في القرآن و السنة</w:t>
            </w:r>
            <w:r>
              <w:rPr>
                <w:rStyle w:val="IndexLink"/>
                <w:rtl w:val="true"/>
              </w:rPr>
              <w:t>:</w:t>
              <w:tab/>
            </w:r>
            <w:r>
              <w:rPr>
                <w:rStyle w:val="IndexLink"/>
              </w:rPr>
              <w:t>17</w:t>
            </w:r>
          </w:hyperlink>
        </w:p>
        <w:p>
          <w:pPr>
            <w:pStyle w:val="Contents2"/>
            <w:tabs>
              <w:tab w:val="clear" w:pos="8743"/>
              <w:tab w:val="right" w:pos="9026" w:leader="dot"/>
            </w:tabs>
            <w:rPr/>
          </w:pPr>
          <w:hyperlink w:anchor="__RefHeading___Toc4389428_211673320">
            <w:r>
              <w:rPr>
                <w:webHidden/>
                <w:rStyle w:val="IndexLink"/>
                <w:rtl w:val="true"/>
              </w:rPr>
              <w:t>حكم التعارض بين التفسير العلمي و تفسير السّلف</w:t>
            </w:r>
            <w:r>
              <w:rPr>
                <w:rStyle w:val="IndexLink"/>
                <w:rtl w:val="true"/>
              </w:rPr>
              <w:tab/>
            </w:r>
            <w:r>
              <w:rPr>
                <w:rStyle w:val="IndexLink"/>
              </w:rPr>
              <w:t>20</w:t>
            </w:r>
          </w:hyperlink>
        </w:p>
        <w:p>
          <w:pPr>
            <w:pStyle w:val="Contents2"/>
            <w:tabs>
              <w:tab w:val="clear" w:pos="8743"/>
              <w:tab w:val="right" w:pos="9026" w:leader="dot"/>
            </w:tabs>
            <w:rPr/>
          </w:pPr>
          <w:hyperlink w:anchor="__RefHeading___Toc4389430_211673320">
            <w:r>
              <w:rPr>
                <w:webHidden/>
                <w:rStyle w:val="IndexLink"/>
                <w:rtl w:val="true"/>
              </w:rPr>
              <w:t>ثقافة العالم القديم و الحديث في علم الأجنة</w:t>
            </w:r>
            <w:r>
              <w:rPr>
                <w:rStyle w:val="IndexLink"/>
                <w:rtl w:val="true"/>
              </w:rPr>
              <w:tab/>
            </w:r>
            <w:r>
              <w:rPr>
                <w:rStyle w:val="IndexLink"/>
              </w:rPr>
              <w:t>26</w:t>
            </w:r>
          </w:hyperlink>
        </w:p>
        <w:p>
          <w:pPr>
            <w:pStyle w:val="Contents3"/>
            <w:tabs>
              <w:tab w:val="clear" w:pos="8459"/>
              <w:tab w:val="right" w:pos="9026" w:leader="dot"/>
            </w:tabs>
            <w:rPr/>
          </w:pPr>
          <w:hyperlink w:anchor="__RefHeading___Toc4389432_211673320">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4389434_211673320">
            <w:r>
              <w:rPr>
                <w:webHidden/>
                <w:rStyle w:val="IndexLink"/>
                <w:rtl w:val="true"/>
              </w:rPr>
              <w:t>أ</w:t>
            </w:r>
            <w:r>
              <w:rPr>
                <w:rStyle w:val="IndexLink"/>
                <w:rtl w:val="true"/>
              </w:rPr>
              <w:t>-</w:t>
            </w:r>
            <w:r>
              <w:rPr>
                <w:rStyle w:val="IndexLink"/>
                <w:rtl w:val="true"/>
              </w:rPr>
              <w:t>مرحلة علم الأجنّة الوصفي</w:t>
            </w:r>
            <w:r>
              <w:rPr>
                <w:rStyle w:val="IndexLink"/>
                <w:rtl w:val="true"/>
              </w:rPr>
              <w:t>:</w:t>
              <w:tab/>
            </w:r>
            <w:r>
              <w:rPr>
                <w:rStyle w:val="IndexLink"/>
              </w:rPr>
              <w:t>27</w:t>
            </w:r>
          </w:hyperlink>
        </w:p>
        <w:p>
          <w:pPr>
            <w:pStyle w:val="Contents3"/>
            <w:tabs>
              <w:tab w:val="clear" w:pos="8459"/>
              <w:tab w:val="right" w:pos="9026" w:leader="dot"/>
            </w:tabs>
            <w:rPr/>
          </w:pPr>
          <w:hyperlink w:anchor="__RefHeading___Toc4389436_211673320">
            <w:r>
              <w:rPr>
                <w:webHidden/>
                <w:rStyle w:val="IndexLink"/>
                <w:rtl w:val="true"/>
              </w:rPr>
              <w:t>ب</w:t>
            </w:r>
            <w:r>
              <w:rPr>
                <w:rStyle w:val="IndexLink"/>
                <w:rtl w:val="true"/>
              </w:rPr>
              <w:t>-</w:t>
            </w:r>
            <w:r>
              <w:rPr>
                <w:rStyle w:val="IndexLink"/>
                <w:rtl w:val="true"/>
              </w:rPr>
              <w:t>مرحلة علم الأجنّة التجريبي</w:t>
            </w:r>
            <w:r>
              <w:rPr>
                <w:rStyle w:val="IndexLink"/>
                <w:rtl w:val="true"/>
              </w:rPr>
              <w:t>:</w:t>
              <w:tab/>
            </w:r>
            <w:r>
              <w:rPr>
                <w:rStyle w:val="IndexLink"/>
              </w:rPr>
              <w:t>37</w:t>
            </w:r>
          </w:hyperlink>
        </w:p>
        <w:p>
          <w:pPr>
            <w:pStyle w:val="Contents3"/>
            <w:tabs>
              <w:tab w:val="clear" w:pos="8459"/>
              <w:tab w:val="right" w:pos="9026" w:leader="dot"/>
            </w:tabs>
            <w:rPr/>
          </w:pPr>
          <w:hyperlink w:anchor="__RefHeading___Toc4389438_211673320">
            <w:r>
              <w:rPr>
                <w:webHidden/>
                <w:rStyle w:val="IndexLink"/>
                <w:rtl w:val="true"/>
              </w:rPr>
              <w:t>ج</w:t>
            </w:r>
            <w:r>
              <w:rPr>
                <w:rStyle w:val="IndexLink"/>
                <w:rtl w:val="true"/>
              </w:rPr>
              <w:t>-</w:t>
            </w:r>
            <w:r>
              <w:rPr>
                <w:rStyle w:val="IndexLink"/>
                <w:rtl w:val="true"/>
              </w:rPr>
              <w:t>مرحلة التقنية و استخدام الأجهزة</w:t>
            </w:r>
            <w:r>
              <w:rPr>
                <w:rStyle w:val="IndexLink"/>
                <w:rtl w:val="true"/>
              </w:rPr>
              <w:t>:</w:t>
              <w:tab/>
            </w:r>
            <w:r>
              <w:rPr>
                <w:rStyle w:val="IndexLink"/>
              </w:rPr>
              <w:t>40</w:t>
            </w:r>
          </w:hyperlink>
        </w:p>
        <w:p>
          <w:pPr>
            <w:pStyle w:val="Contents2"/>
            <w:tabs>
              <w:tab w:val="clear" w:pos="8743"/>
              <w:tab w:val="right" w:pos="9026" w:leader="dot"/>
            </w:tabs>
            <w:rPr/>
          </w:pPr>
          <w:hyperlink w:anchor="__RefHeading___Toc4389440_211673320">
            <w:r>
              <w:rPr>
                <w:webHidden/>
                <w:rStyle w:val="IndexLink"/>
                <w:rtl w:val="true"/>
              </w:rPr>
              <w:t>معارف العرب على عهد رسول اللّه صلّى اللّه عليه و سلّم</w:t>
            </w:r>
            <w:r>
              <w:rPr>
                <w:rStyle w:val="IndexLink"/>
                <w:rtl w:val="true"/>
              </w:rPr>
              <w:tab/>
            </w:r>
            <w:r>
              <w:rPr>
                <w:rStyle w:val="IndexLink"/>
              </w:rPr>
              <w:t>42</w:t>
            </w:r>
          </w:hyperlink>
        </w:p>
        <w:p>
          <w:pPr>
            <w:pStyle w:val="Contents2"/>
            <w:tabs>
              <w:tab w:val="clear" w:pos="8743"/>
              <w:tab w:val="right" w:pos="9026" w:leader="dot"/>
            </w:tabs>
            <w:rPr/>
          </w:pPr>
          <w:hyperlink w:anchor="__RefHeading___Toc4389442_211673320">
            <w:r>
              <w:rPr>
                <w:webHidden/>
                <w:rStyle w:val="IndexLink"/>
                <w:rtl w:val="true"/>
              </w:rPr>
              <w:t>أمّية رسول اللّه صلّى اللّه عليه و سلّم</w:t>
            </w:r>
            <w:r>
              <w:rPr>
                <w:rStyle w:val="IndexLink"/>
                <w:rtl w:val="true"/>
              </w:rPr>
              <w:tab/>
            </w:r>
            <w:r>
              <w:rPr>
                <w:rStyle w:val="IndexLink"/>
              </w:rPr>
              <w:t>44</w:t>
            </w:r>
          </w:hyperlink>
        </w:p>
        <w:p>
          <w:pPr>
            <w:pStyle w:val="Contents2"/>
            <w:tabs>
              <w:tab w:val="clear" w:pos="8743"/>
              <w:tab w:val="right" w:pos="9026" w:leader="dot"/>
            </w:tabs>
            <w:rPr/>
          </w:pPr>
          <w:hyperlink w:anchor="__RefHeading___Toc4389444_211673320">
            <w:r>
              <w:rPr>
                <w:webHidden/>
                <w:rStyle w:val="IndexLink"/>
                <w:rtl w:val="true"/>
              </w:rPr>
              <w:t>الوحي يمحو الأمية</w:t>
            </w:r>
            <w:r>
              <w:rPr>
                <w:rStyle w:val="IndexLink"/>
                <w:rtl w:val="true"/>
              </w:rPr>
              <w:tab/>
            </w:r>
            <w:r>
              <w:rPr>
                <w:rStyle w:val="IndexLink"/>
              </w:rPr>
              <w:t>46</w:t>
            </w:r>
          </w:hyperlink>
        </w:p>
        <w:p>
          <w:pPr>
            <w:pStyle w:val="Contents2"/>
            <w:tabs>
              <w:tab w:val="clear" w:pos="8743"/>
              <w:tab w:val="right" w:pos="9026" w:leader="dot"/>
            </w:tabs>
            <w:rPr/>
          </w:pPr>
          <w:hyperlink w:anchor="__RefHeading___Toc4389446_211673320">
            <w:r>
              <w:rPr>
                <w:webHidden/>
                <w:rStyle w:val="IndexLink"/>
                <w:rtl w:val="true"/>
              </w:rPr>
              <w:t>التحدّي</w:t>
            </w:r>
            <w:r>
              <w:rPr>
                <w:rStyle w:val="IndexLink"/>
                <w:rtl w:val="true"/>
              </w:rPr>
              <w:tab/>
            </w:r>
            <w:r>
              <w:rPr>
                <w:rStyle w:val="IndexLink"/>
              </w:rPr>
              <w:t>50</w:t>
            </w:r>
          </w:hyperlink>
        </w:p>
        <w:p>
          <w:pPr>
            <w:pStyle w:val="Contents2"/>
            <w:tabs>
              <w:tab w:val="clear" w:pos="8743"/>
              <w:tab w:val="right" w:pos="9026" w:leader="dot"/>
            </w:tabs>
            <w:rPr/>
          </w:pPr>
          <w:hyperlink w:anchor="__RefHeading___Toc4389448_211673320">
            <w:r>
              <w:rPr>
                <w:webHidden/>
                <w:rStyle w:val="IndexLink"/>
                <w:rtl w:val="true"/>
              </w:rPr>
              <w:t>بدء الخلق</w:t>
            </w:r>
            <w:r>
              <w:rPr>
                <w:rStyle w:val="IndexLink"/>
                <w:rtl w:val="true"/>
              </w:rPr>
              <w:tab/>
            </w:r>
            <w:r>
              <w:rPr>
                <w:rStyle w:val="IndexLink"/>
              </w:rPr>
              <w:t>56</w:t>
            </w:r>
          </w:hyperlink>
        </w:p>
        <w:p>
          <w:pPr>
            <w:pStyle w:val="Contents2"/>
            <w:tabs>
              <w:tab w:val="clear" w:pos="8743"/>
              <w:tab w:val="right" w:pos="9026" w:leader="dot"/>
            </w:tabs>
            <w:rPr/>
          </w:pPr>
          <w:hyperlink w:anchor="__RefHeading___Toc4389450_211673320">
            <w:r>
              <w:rPr>
                <w:webHidden/>
                <w:rStyle w:val="IndexLink"/>
                <w:rtl w:val="true"/>
              </w:rPr>
              <w:t>تعريف الأطوار</w:t>
            </w:r>
            <w:r>
              <w:rPr>
                <w:rStyle w:val="IndexLink"/>
                <w:rtl w:val="true"/>
              </w:rPr>
              <w:tab/>
            </w:r>
            <w:r>
              <w:rPr>
                <w:rStyle w:val="IndexLink"/>
              </w:rPr>
              <w:t>66</w:t>
            </w:r>
          </w:hyperlink>
        </w:p>
        <w:p>
          <w:pPr>
            <w:pStyle w:val="Contents2"/>
            <w:tabs>
              <w:tab w:val="clear" w:pos="8743"/>
              <w:tab w:val="right" w:pos="9026" w:leader="dot"/>
            </w:tabs>
            <w:rPr/>
          </w:pPr>
          <w:hyperlink w:anchor="__RefHeading___Toc4389452_211673320">
            <w:r>
              <w:rPr>
                <w:webHidden/>
                <w:rStyle w:val="IndexLink"/>
                <w:rtl w:val="true"/>
              </w:rPr>
              <w:t>المنهجية المتبعة في وصف الأطوار الجنينية</w:t>
            </w:r>
            <w:r>
              <w:rPr>
                <w:rStyle w:val="IndexLink"/>
                <w:rtl w:val="true"/>
              </w:rPr>
              <w:tab/>
            </w:r>
            <w:r>
              <w:rPr>
                <w:rStyle w:val="IndexLink"/>
              </w:rPr>
              <w:t>69</w:t>
            </w:r>
          </w:hyperlink>
        </w:p>
        <w:p>
          <w:pPr>
            <w:pStyle w:val="Contents2"/>
            <w:tabs>
              <w:tab w:val="clear" w:pos="8743"/>
              <w:tab w:val="right" w:pos="9026" w:leader="dot"/>
            </w:tabs>
            <w:rPr/>
          </w:pPr>
          <w:hyperlink w:anchor="__RefHeading___Toc4389454_211673320">
            <w:r>
              <w:rPr>
                <w:webHidden/>
                <w:rStyle w:val="IndexLink"/>
                <w:rtl w:val="true"/>
              </w:rPr>
              <w:t>الماء و المني</w:t>
            </w:r>
            <w:r>
              <w:rPr>
                <w:rStyle w:val="IndexLink"/>
                <w:rtl w:val="true"/>
              </w:rPr>
              <w:tab/>
            </w:r>
            <w:r>
              <w:rPr>
                <w:rStyle w:val="IndexLink"/>
              </w:rPr>
              <w:t>71</w:t>
            </w:r>
          </w:hyperlink>
        </w:p>
        <w:p>
          <w:pPr>
            <w:pStyle w:val="Contents3"/>
            <w:tabs>
              <w:tab w:val="clear" w:pos="8459"/>
              <w:tab w:val="right" w:pos="9026" w:leader="dot"/>
            </w:tabs>
            <w:rPr/>
          </w:pPr>
          <w:hyperlink w:anchor="__RefHeading___Toc4389456_211673320">
            <w:r>
              <w:rPr>
                <w:webHidden/>
                <w:rStyle w:val="IndexLink"/>
                <w:rtl w:val="true"/>
              </w:rPr>
              <w:t>أ</w:t>
            </w:r>
            <w:r>
              <w:rPr>
                <w:rStyle w:val="IndexLink"/>
                <w:rtl w:val="true"/>
              </w:rPr>
              <w:t>-</w:t>
            </w:r>
            <w:r>
              <w:rPr>
                <w:rStyle w:val="IndexLink"/>
                <w:rtl w:val="true"/>
              </w:rPr>
              <w:t>نبذة علمية عن إفرازات الرجل و المرأة</w:t>
            </w:r>
            <w:r>
              <w:rPr>
                <w:rStyle w:val="IndexLink"/>
                <w:rtl w:val="true"/>
              </w:rPr>
              <w:t>:</w:t>
              <w:tab/>
            </w:r>
            <w:r>
              <w:rPr>
                <w:rStyle w:val="IndexLink"/>
              </w:rPr>
              <w:t>71</w:t>
            </w:r>
          </w:hyperlink>
        </w:p>
        <w:p>
          <w:pPr>
            <w:pStyle w:val="Contents3"/>
            <w:tabs>
              <w:tab w:val="clear" w:pos="8459"/>
              <w:tab w:val="right" w:pos="9026" w:leader="dot"/>
            </w:tabs>
            <w:rPr/>
          </w:pPr>
          <w:hyperlink w:anchor="__RefHeading___Toc4389458_211673320">
            <w:r>
              <w:rPr>
                <w:webHidden/>
                <w:rStyle w:val="IndexLink"/>
                <w:rtl w:val="true"/>
              </w:rPr>
              <w:t>ب</w:t>
            </w:r>
            <w:r>
              <w:rPr>
                <w:rStyle w:val="IndexLink"/>
                <w:rtl w:val="true"/>
              </w:rPr>
              <w:t>-</w:t>
            </w:r>
            <w:r>
              <w:rPr>
                <w:rStyle w:val="IndexLink"/>
                <w:rtl w:val="true"/>
              </w:rPr>
              <w:t>التعريف القرآني و اللغوي للماء و المني</w:t>
            </w:r>
            <w:r>
              <w:rPr>
                <w:rStyle w:val="IndexLink"/>
                <w:rtl w:val="true"/>
              </w:rPr>
              <w:t>:</w:t>
              <w:tab/>
            </w:r>
            <w:r>
              <w:rPr>
                <w:rStyle w:val="IndexLink"/>
              </w:rPr>
              <w:t>71</w:t>
            </w:r>
          </w:hyperlink>
        </w:p>
        <w:p>
          <w:pPr>
            <w:pStyle w:val="Contents3"/>
            <w:tabs>
              <w:tab w:val="clear" w:pos="8459"/>
              <w:tab w:val="right" w:pos="9026" w:leader="dot"/>
            </w:tabs>
            <w:rPr/>
          </w:pPr>
          <w:hyperlink w:anchor="__RefHeading___Toc4389460_211673320">
            <w:r>
              <w:rPr>
                <w:webHidden/>
                <w:rStyle w:val="IndexLink"/>
                <w:rtl w:val="true"/>
              </w:rPr>
              <w:t>ج</w:t>
            </w:r>
            <w:r>
              <w:rPr>
                <w:rStyle w:val="IndexLink"/>
                <w:rtl w:val="true"/>
              </w:rPr>
              <w:t>-</w:t>
            </w:r>
            <w:r>
              <w:rPr>
                <w:rStyle w:val="IndexLink"/>
                <w:rtl w:val="true"/>
              </w:rPr>
              <w:t xml:space="preserve">مطابقة بين المعطيات العلمية و التعريف القرآني و اللغوي للماء و المني </w:t>
            </w:r>
            <w:r>
              <w:rPr>
                <w:rStyle w:val="IndexLink"/>
                <w:rtl w:val="true"/>
              </w:rPr>
              <w:t>(</w:t>
            </w:r>
            <w:r>
              <w:rPr>
                <w:rStyle w:val="IndexLink"/>
              </w:rPr>
              <w:t>1</w:t>
            </w:r>
            <w:r>
              <w:rPr>
                <w:rStyle w:val="IndexLink"/>
                <w:rtl w:val="true"/>
              </w:rPr>
              <w:t>)</w:t>
              <w:tab/>
            </w:r>
            <w:r>
              <w:rPr>
                <w:rStyle w:val="IndexLink"/>
              </w:rPr>
              <w:t>73</w:t>
            </w:r>
          </w:hyperlink>
        </w:p>
        <w:p>
          <w:pPr>
            <w:pStyle w:val="Contents3"/>
            <w:tabs>
              <w:tab w:val="clear" w:pos="8459"/>
              <w:tab w:val="right" w:pos="9026" w:leader="dot"/>
            </w:tabs>
            <w:rPr/>
          </w:pPr>
          <w:hyperlink w:anchor="__RefHeading___Toc4389462_211673320">
            <w:r>
              <w:rPr>
                <w:webHidden/>
                <w:rStyle w:val="IndexLink"/>
                <w:rtl w:val="true"/>
              </w:rPr>
              <w:t>د</w:t>
            </w:r>
            <w:r>
              <w:rPr>
                <w:rStyle w:val="IndexLink"/>
                <w:rtl w:val="true"/>
              </w:rPr>
              <w:t>-</w:t>
            </w:r>
            <w:r>
              <w:rPr>
                <w:rStyle w:val="IndexLink"/>
                <w:rtl w:val="true"/>
              </w:rPr>
              <w:t>النقاط الثمانية حول الماء و المني</w:t>
            </w:r>
            <w:r>
              <w:rPr>
                <w:rStyle w:val="IndexLink"/>
                <w:rtl w:val="true"/>
              </w:rPr>
              <w:t>:</w:t>
              <w:tab/>
            </w:r>
            <w:r>
              <w:rPr>
                <w:rStyle w:val="IndexLink"/>
              </w:rPr>
              <w:t>74</w:t>
            </w:r>
          </w:hyperlink>
        </w:p>
        <w:p>
          <w:pPr>
            <w:pStyle w:val="Contents4"/>
            <w:tabs>
              <w:tab w:val="clear" w:pos="8176"/>
              <w:tab w:val="right" w:pos="9026" w:leader="dot"/>
            </w:tabs>
            <w:rPr/>
          </w:pPr>
          <w:hyperlink w:anchor="__RefHeading___Toc4389464_2116733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4389466_211673320">
            <w:r>
              <w:rPr>
                <w:webHidden/>
                <w:rStyle w:val="IndexLink"/>
              </w:rPr>
              <w:t>1</w:t>
            </w:r>
            <w:r>
              <w:rPr>
                <w:rStyle w:val="IndexLink"/>
                <w:rtl w:val="true"/>
              </w:rPr>
              <w:t>-</w:t>
            </w:r>
            <w:r>
              <w:rPr>
                <w:rStyle w:val="IndexLink"/>
                <w:rtl w:val="true"/>
              </w:rPr>
              <w:t>تفسير النقطة الأولى</w:t>
            </w:r>
            <w:r>
              <w:rPr>
                <w:rStyle w:val="IndexLink"/>
                <w:rtl w:val="true"/>
              </w:rPr>
              <w:t>(</w:t>
            </w:r>
            <w:r>
              <w:rPr>
                <w:rStyle w:val="IndexLink"/>
                <w:rtl w:val="true"/>
              </w:rPr>
              <w:t>أن للمرأة منيا كما للرجل مني</w:t>
            </w:r>
            <w:r>
              <w:rPr>
                <w:rStyle w:val="IndexLink"/>
                <w:rtl w:val="true"/>
              </w:rPr>
              <w:t>):</w:t>
              <w:tab/>
            </w:r>
            <w:r>
              <w:rPr>
                <w:rStyle w:val="IndexLink"/>
              </w:rPr>
              <w:t>75</w:t>
            </w:r>
          </w:hyperlink>
        </w:p>
        <w:p>
          <w:pPr>
            <w:pStyle w:val="Contents5"/>
            <w:tabs>
              <w:tab w:val="clear" w:pos="7892"/>
              <w:tab w:val="right" w:pos="9026" w:leader="dot"/>
            </w:tabs>
            <w:rPr/>
          </w:pPr>
          <w:hyperlink w:anchor="__RefHeading___Toc4389468_2116733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4389470_211673320">
            <w:r>
              <w:rPr>
                <w:webHidden/>
                <w:rStyle w:val="IndexLink"/>
              </w:rPr>
              <w:t>2</w:t>
            </w:r>
            <w:r>
              <w:rPr>
                <w:rStyle w:val="IndexLink"/>
                <w:rtl w:val="true"/>
              </w:rPr>
              <w:t>-</w:t>
            </w:r>
            <w:r>
              <w:rPr>
                <w:rStyle w:val="IndexLink"/>
                <w:rtl w:val="true"/>
              </w:rPr>
              <w:t>تفسير النقطة الثانية</w:t>
            </w:r>
            <w:r>
              <w:rPr>
                <w:rStyle w:val="IndexLink"/>
                <w:rtl w:val="true"/>
              </w:rPr>
              <w:t>(</w:t>
            </w:r>
            <w:r>
              <w:rPr>
                <w:rStyle w:val="IndexLink"/>
                <w:rtl w:val="true"/>
              </w:rPr>
              <w:t>أن لمني الرجل و لمني المرأة دورا في تسهيل عملية</w:t>
            </w:r>
            <w:r>
              <w:rPr>
                <w:rStyle w:val="IndexLink"/>
                <w:rtl w:val="true"/>
              </w:rPr>
              <w:tab/>
            </w:r>
            <w:r>
              <w:rPr>
                <w:rStyle w:val="IndexLink"/>
              </w:rPr>
              <w:t>81</w:t>
            </w:r>
          </w:hyperlink>
        </w:p>
        <w:p>
          <w:pPr>
            <w:pStyle w:val="Contents4"/>
            <w:tabs>
              <w:tab w:val="clear" w:pos="8176"/>
              <w:tab w:val="right" w:pos="9026" w:leader="dot"/>
            </w:tabs>
            <w:rPr/>
          </w:pPr>
          <w:hyperlink w:anchor="__RefHeading___Toc4389472_211673320">
            <w:r>
              <w:rPr>
                <w:webHidden/>
                <w:rStyle w:val="IndexLink"/>
              </w:rPr>
              <w:t>3</w:t>
            </w:r>
            <w:r>
              <w:rPr>
                <w:rStyle w:val="IndexLink"/>
                <w:rtl w:val="true"/>
              </w:rPr>
              <w:t>-</w:t>
            </w:r>
            <w:r>
              <w:rPr>
                <w:rStyle w:val="IndexLink"/>
                <w:rtl w:val="true"/>
              </w:rPr>
              <w:t>تفسير النقطة الثالثة</w:t>
            </w:r>
            <w:r>
              <w:rPr>
                <w:rStyle w:val="IndexLink"/>
                <w:rtl w:val="true"/>
              </w:rPr>
              <w:t>(</w:t>
            </w:r>
            <w:r>
              <w:rPr>
                <w:rStyle w:val="IndexLink"/>
                <w:rtl w:val="true"/>
              </w:rPr>
              <w:t>أن كلا من ماء الرجل و ماء المرأة يشارك في تخلّق</w:t>
            </w:r>
            <w:r>
              <w:rPr>
                <w:rStyle w:val="IndexLink"/>
                <w:rtl w:val="true"/>
              </w:rPr>
              <w:tab/>
            </w:r>
            <w:r>
              <w:rPr>
                <w:rStyle w:val="IndexLink"/>
              </w:rPr>
              <w:t>83</w:t>
            </w:r>
          </w:hyperlink>
        </w:p>
        <w:p>
          <w:pPr>
            <w:pStyle w:val="Contents4"/>
            <w:tabs>
              <w:tab w:val="clear" w:pos="8176"/>
              <w:tab w:val="right" w:pos="9026" w:leader="dot"/>
            </w:tabs>
            <w:rPr/>
          </w:pPr>
          <w:hyperlink w:anchor="__RefHeading___Toc4389474_211673320">
            <w:r>
              <w:rPr>
                <w:webHidden/>
                <w:rStyle w:val="IndexLink"/>
              </w:rPr>
              <w:t>4</w:t>
            </w:r>
            <w:r>
              <w:rPr>
                <w:rStyle w:val="IndexLink"/>
                <w:rtl w:val="true"/>
              </w:rPr>
              <w:t>-</w:t>
            </w:r>
            <w:r>
              <w:rPr>
                <w:rStyle w:val="IndexLink"/>
                <w:rtl w:val="true"/>
              </w:rPr>
              <w:t>تفسير النقطة الرابعة</w:t>
            </w:r>
            <w:r>
              <w:rPr>
                <w:rStyle w:val="IndexLink"/>
                <w:rtl w:val="true"/>
              </w:rPr>
              <w:t>(</w:t>
            </w:r>
            <w:r>
              <w:rPr>
                <w:rStyle w:val="IndexLink"/>
                <w:rtl w:val="true"/>
              </w:rPr>
              <w:t>ان لماء المرأة و لماء الرجل دورا في شبه الجنين بأمّه أو</w:t>
            </w:r>
            <w:r>
              <w:rPr>
                <w:rStyle w:val="IndexLink"/>
                <w:rtl w:val="true"/>
              </w:rPr>
              <w:tab/>
            </w:r>
            <w:r>
              <w:rPr>
                <w:rStyle w:val="IndexLink"/>
              </w:rPr>
              <w:t>85</w:t>
            </w:r>
          </w:hyperlink>
        </w:p>
        <w:p>
          <w:pPr>
            <w:pStyle w:val="Contents4"/>
            <w:tabs>
              <w:tab w:val="clear" w:pos="8176"/>
              <w:tab w:val="right" w:pos="9026" w:leader="dot"/>
            </w:tabs>
            <w:rPr/>
          </w:pPr>
          <w:hyperlink w:anchor="__RefHeading___Toc4389476_211673320">
            <w:r>
              <w:rPr>
                <w:webHidden/>
                <w:rStyle w:val="IndexLink"/>
              </w:rPr>
              <w:t>5</w:t>
            </w:r>
            <w:r>
              <w:rPr>
                <w:rStyle w:val="IndexLink"/>
                <w:rtl w:val="true"/>
              </w:rPr>
              <w:t>-</w:t>
            </w:r>
            <w:r>
              <w:rPr>
                <w:rStyle w:val="IndexLink"/>
                <w:rtl w:val="true"/>
              </w:rPr>
              <w:t>تفسير النقطة الخامسة</w:t>
            </w:r>
            <w:r>
              <w:rPr>
                <w:rStyle w:val="IndexLink"/>
                <w:rtl w:val="true"/>
              </w:rPr>
              <w:t>(</w:t>
            </w:r>
            <w:r>
              <w:rPr>
                <w:rStyle w:val="IndexLink"/>
                <w:rtl w:val="true"/>
              </w:rPr>
              <w:t>أن هذا الماء متدفق</w:t>
            </w:r>
            <w:r>
              <w:rPr>
                <w:rStyle w:val="IndexLink"/>
                <w:rtl w:val="true"/>
              </w:rPr>
              <w:t>):</w:t>
              <w:tab/>
            </w:r>
            <w:r>
              <w:rPr>
                <w:rStyle w:val="IndexLink"/>
              </w:rPr>
              <w:t>85</w:t>
            </w:r>
          </w:hyperlink>
        </w:p>
        <w:p>
          <w:pPr>
            <w:pStyle w:val="Contents4"/>
            <w:tabs>
              <w:tab w:val="clear" w:pos="8176"/>
              <w:tab w:val="right" w:pos="9026" w:leader="dot"/>
            </w:tabs>
            <w:rPr/>
          </w:pPr>
          <w:hyperlink w:anchor="__RefHeading___Toc4389478_211673320">
            <w:r>
              <w:rPr>
                <w:webHidden/>
                <w:rStyle w:val="IndexLink"/>
              </w:rPr>
              <w:t>6</w:t>
            </w:r>
            <w:r>
              <w:rPr>
                <w:rStyle w:val="IndexLink"/>
                <w:rtl w:val="true"/>
              </w:rPr>
              <w:t>-</w:t>
            </w:r>
            <w:r>
              <w:rPr>
                <w:rStyle w:val="IndexLink"/>
                <w:rtl w:val="true"/>
              </w:rPr>
              <w:t>تفسير النقطة السادسة</w:t>
            </w:r>
            <w:r>
              <w:rPr>
                <w:rStyle w:val="IndexLink"/>
                <w:rtl w:val="true"/>
              </w:rPr>
              <w:t>(</w:t>
            </w:r>
            <w:r>
              <w:rPr>
                <w:rStyle w:val="IndexLink"/>
                <w:rtl w:val="true"/>
              </w:rPr>
              <w:t>أن هذا الماء ليس متدفّقا فحسب بل دافق</w:t>
            </w:r>
            <w:r>
              <w:rPr>
                <w:rStyle w:val="IndexLink"/>
                <w:rtl w:val="true"/>
              </w:rPr>
              <w:t>):</w:t>
              <w:tab/>
            </w:r>
            <w:r>
              <w:rPr>
                <w:rStyle w:val="IndexLink"/>
              </w:rPr>
              <w:t>86</w:t>
            </w:r>
          </w:hyperlink>
        </w:p>
        <w:p>
          <w:pPr>
            <w:pStyle w:val="Contents4"/>
            <w:tabs>
              <w:tab w:val="clear" w:pos="8176"/>
              <w:tab w:val="right" w:pos="9026" w:leader="dot"/>
            </w:tabs>
            <w:rPr/>
          </w:pPr>
          <w:hyperlink w:anchor="__RefHeading___Toc4389480_211673320">
            <w:r>
              <w:rPr>
                <w:webHidden/>
                <w:rStyle w:val="IndexLink"/>
              </w:rPr>
              <w:t>7</w:t>
            </w:r>
            <w:r>
              <w:rPr>
                <w:rStyle w:val="IndexLink"/>
                <w:rtl w:val="true"/>
              </w:rPr>
              <w:t>-</w:t>
            </w:r>
            <w:r>
              <w:rPr>
                <w:rStyle w:val="IndexLink"/>
                <w:rtl w:val="true"/>
              </w:rPr>
              <w:t>تفسير النقطة السابعة</w:t>
            </w:r>
            <w:r>
              <w:rPr>
                <w:rStyle w:val="IndexLink"/>
                <w:rtl w:val="true"/>
              </w:rPr>
              <w:t>(</w:t>
            </w:r>
            <w:r>
              <w:rPr>
                <w:rStyle w:val="IndexLink"/>
                <w:rtl w:val="true"/>
              </w:rPr>
              <w:t>أن مكوّنات هذا الماء تخرج من الظهر</w:t>
            </w:r>
            <w:r>
              <w:rPr>
                <w:rStyle w:val="IndexLink"/>
                <w:rtl w:val="true"/>
              </w:rPr>
              <w:t>):</w:t>
              <w:tab/>
            </w:r>
            <w:r>
              <w:rPr>
                <w:rStyle w:val="IndexLink"/>
              </w:rPr>
              <w:t>94</w:t>
            </w:r>
          </w:hyperlink>
        </w:p>
        <w:p>
          <w:pPr>
            <w:pStyle w:val="Contents4"/>
            <w:tabs>
              <w:tab w:val="clear" w:pos="8176"/>
              <w:tab w:val="right" w:pos="9026" w:leader="dot"/>
            </w:tabs>
            <w:rPr/>
          </w:pPr>
          <w:hyperlink w:anchor="__RefHeading___Toc4389482_211673320">
            <w:r>
              <w:rPr>
                <w:webHidden/>
                <w:rStyle w:val="IndexLink"/>
              </w:rPr>
              <w:t>8</w:t>
            </w:r>
            <w:r>
              <w:rPr>
                <w:rStyle w:val="IndexLink"/>
                <w:rtl w:val="true"/>
              </w:rPr>
              <w:t>-</w:t>
            </w:r>
            <w:r>
              <w:rPr>
                <w:rStyle w:val="IndexLink"/>
                <w:rtl w:val="true"/>
              </w:rPr>
              <w:t>تفسير النقطة الثامنة</w:t>
            </w:r>
            <w:r>
              <w:rPr>
                <w:rStyle w:val="IndexLink"/>
                <w:rtl w:val="true"/>
              </w:rPr>
              <w:t>(</w:t>
            </w:r>
            <w:r>
              <w:rPr>
                <w:rStyle w:val="IndexLink"/>
                <w:rtl w:val="true"/>
              </w:rPr>
              <w:t>أن ماء المرأة أصفر</w:t>
            </w:r>
            <w:r>
              <w:rPr>
                <w:rStyle w:val="IndexLink"/>
                <w:rtl w:val="true"/>
              </w:rPr>
              <w:t>):</w:t>
              <w:tab/>
            </w:r>
            <w:r>
              <w:rPr>
                <w:rStyle w:val="IndexLink"/>
              </w:rPr>
              <w:t>103</w:t>
            </w:r>
          </w:hyperlink>
        </w:p>
        <w:p>
          <w:pPr>
            <w:pStyle w:val="Contents2"/>
            <w:tabs>
              <w:tab w:val="clear" w:pos="8743"/>
              <w:tab w:val="right" w:pos="9026" w:leader="dot"/>
            </w:tabs>
            <w:rPr/>
          </w:pPr>
          <w:hyperlink w:anchor="__RefHeading___Toc4389484_211673320">
            <w:r>
              <w:rPr>
                <w:webHidden/>
                <w:rStyle w:val="IndexLink"/>
                <w:rtl w:val="true"/>
              </w:rPr>
              <w:t>النطفة</w:t>
            </w:r>
            <w:r>
              <w:rPr>
                <w:rStyle w:val="IndexLink"/>
                <w:rtl w:val="true"/>
              </w:rPr>
              <w:tab/>
            </w:r>
            <w:r>
              <w:rPr>
                <w:rStyle w:val="IndexLink"/>
              </w:rPr>
              <w:t>105</w:t>
            </w:r>
          </w:hyperlink>
        </w:p>
        <w:p>
          <w:pPr>
            <w:pStyle w:val="Contents3"/>
            <w:tabs>
              <w:tab w:val="clear" w:pos="8459"/>
              <w:tab w:val="right" w:pos="9026" w:leader="dot"/>
            </w:tabs>
            <w:rPr/>
          </w:pPr>
          <w:hyperlink w:anchor="__RefHeading___Toc4389486_21167332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389488_211673320">
            <w:r>
              <w:rPr>
                <w:webHidden/>
                <w:rStyle w:val="IndexLink"/>
                <w:rtl w:val="true"/>
              </w:rPr>
              <w:t>أ</w:t>
            </w:r>
            <w:r>
              <w:rPr>
                <w:rStyle w:val="IndexLink"/>
                <w:rtl w:val="true"/>
              </w:rPr>
              <w:t>-</w:t>
            </w:r>
            <w:r>
              <w:rPr>
                <w:rStyle w:val="IndexLink"/>
                <w:rtl w:val="true"/>
              </w:rPr>
              <w:t>النطفة</w:t>
            </w:r>
            <w:r>
              <w:rPr>
                <w:rStyle w:val="IndexLink"/>
                <w:rtl w:val="true"/>
              </w:rPr>
              <w:t>:</w:t>
              <w:tab/>
            </w:r>
            <w:r>
              <w:rPr>
                <w:rStyle w:val="IndexLink"/>
              </w:rPr>
              <w:t>105</w:t>
            </w:r>
          </w:hyperlink>
        </w:p>
        <w:p>
          <w:pPr>
            <w:pStyle w:val="Contents4"/>
            <w:tabs>
              <w:tab w:val="clear" w:pos="8176"/>
              <w:tab w:val="right" w:pos="9026" w:leader="dot"/>
            </w:tabs>
            <w:rPr/>
          </w:pPr>
          <w:hyperlink w:anchor="__RefHeading___Toc4389490_211673320">
            <w:r>
              <w:rPr>
                <w:webHidden/>
                <w:rStyle w:val="IndexLink"/>
              </w:rPr>
              <w:t>1</w:t>
            </w:r>
            <w:r>
              <w:rPr>
                <w:rStyle w:val="IndexLink"/>
                <w:rtl w:val="true"/>
              </w:rPr>
              <w:t>-</w:t>
            </w:r>
            <w:r>
              <w:rPr>
                <w:rStyle w:val="IndexLink"/>
                <w:rtl w:val="true"/>
              </w:rPr>
              <w:t>تعريف النطفة</w:t>
            </w:r>
            <w:r>
              <w:rPr>
                <w:rStyle w:val="IndexLink"/>
                <w:rtl w:val="true"/>
              </w:rPr>
              <w:tab/>
            </w:r>
            <w:r>
              <w:rPr>
                <w:rStyle w:val="IndexLink"/>
              </w:rPr>
              <w:t>105</w:t>
            </w:r>
          </w:hyperlink>
        </w:p>
        <w:p>
          <w:pPr>
            <w:pStyle w:val="Contents5"/>
            <w:tabs>
              <w:tab w:val="clear" w:pos="7892"/>
              <w:tab w:val="right" w:pos="9026" w:leader="dot"/>
            </w:tabs>
            <w:rPr/>
          </w:pPr>
          <w:hyperlink w:anchor="__RefHeading___Toc4389492_211673320">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389494_211673320">
            <w:r>
              <w:rPr>
                <w:webHidden/>
                <w:rStyle w:val="IndexLink"/>
              </w:rPr>
              <w:t>2</w:t>
            </w:r>
            <w:r>
              <w:rPr>
                <w:rStyle w:val="IndexLink"/>
                <w:rtl w:val="true"/>
              </w:rPr>
              <w:t>-</w:t>
            </w:r>
            <w:r>
              <w:rPr>
                <w:rStyle w:val="IndexLink"/>
                <w:rtl w:val="true"/>
              </w:rPr>
              <w:t>نطف ذكرية و أنثوية</w:t>
            </w:r>
            <w:r>
              <w:rPr>
                <w:rStyle w:val="IndexLink"/>
                <w:rtl w:val="true"/>
              </w:rPr>
              <w:tab/>
            </w:r>
            <w:r>
              <w:rPr>
                <w:rStyle w:val="IndexLink"/>
              </w:rPr>
              <w:t>108</w:t>
            </w:r>
          </w:hyperlink>
        </w:p>
        <w:p>
          <w:pPr>
            <w:pStyle w:val="Contents3"/>
            <w:tabs>
              <w:tab w:val="clear" w:pos="8459"/>
              <w:tab w:val="right" w:pos="9026" w:leader="dot"/>
            </w:tabs>
            <w:rPr/>
          </w:pPr>
          <w:hyperlink w:anchor="__RefHeading___Toc4389496_211673320">
            <w:r>
              <w:rPr>
                <w:webHidden/>
                <w:rStyle w:val="IndexLink"/>
                <w:rtl w:val="true"/>
              </w:rPr>
              <w:t>ب</w:t>
            </w:r>
            <w:r>
              <w:rPr>
                <w:rStyle w:val="IndexLink"/>
                <w:rtl w:val="true"/>
              </w:rPr>
              <w:t>-</w:t>
            </w:r>
            <w:r>
              <w:rPr>
                <w:rStyle w:val="IndexLink"/>
                <w:rtl w:val="true"/>
              </w:rPr>
              <w:t>السلالة</w:t>
            </w:r>
            <w:r>
              <w:rPr>
                <w:rStyle w:val="IndexLink"/>
                <w:rtl w:val="true"/>
              </w:rPr>
              <w:t>:</w:t>
              <w:tab/>
            </w:r>
            <w:r>
              <w:rPr>
                <w:rStyle w:val="IndexLink"/>
              </w:rPr>
              <w:t>108</w:t>
            </w:r>
          </w:hyperlink>
        </w:p>
        <w:p>
          <w:pPr>
            <w:pStyle w:val="Contents4"/>
            <w:tabs>
              <w:tab w:val="clear" w:pos="8176"/>
              <w:tab w:val="right" w:pos="9026" w:leader="dot"/>
            </w:tabs>
            <w:rPr/>
          </w:pPr>
          <w:hyperlink w:anchor="__RefHeading___Toc4389498_2116733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4389500_211673320">
            <w:r>
              <w:rPr>
                <w:webHidden/>
                <w:rStyle w:val="IndexLink"/>
                <w:rtl w:val="true"/>
              </w:rPr>
              <w:t>المعنى الأول و هو الماء القليل</w:t>
            </w:r>
            <w:r>
              <w:rPr>
                <w:rStyle w:val="IndexLink"/>
                <w:rtl w:val="true"/>
              </w:rPr>
              <w:t>:</w:t>
              <w:tab/>
            </w:r>
            <w:r>
              <w:rPr>
                <w:rStyle w:val="IndexLink"/>
              </w:rPr>
              <w:t>111</w:t>
            </w:r>
          </w:hyperlink>
        </w:p>
        <w:p>
          <w:pPr>
            <w:pStyle w:val="Contents4"/>
            <w:tabs>
              <w:tab w:val="clear" w:pos="8176"/>
              <w:tab w:val="right" w:pos="9026" w:leader="dot"/>
            </w:tabs>
            <w:rPr/>
          </w:pPr>
          <w:hyperlink w:anchor="__RefHeading___Toc4389502_211673320">
            <w:r>
              <w:rPr>
                <w:webHidden/>
                <w:rStyle w:val="IndexLink"/>
                <w:rtl w:val="true"/>
              </w:rPr>
              <w:t>المعنى الثاني و هو السمكة الطويلة</w:t>
            </w:r>
            <w:r>
              <w:rPr>
                <w:rStyle w:val="IndexLink"/>
                <w:rtl w:val="true"/>
              </w:rPr>
              <w:t>:</w:t>
              <w:tab/>
            </w:r>
            <w:r>
              <w:rPr>
                <w:rStyle w:val="IndexLink"/>
              </w:rPr>
              <w:t>112</w:t>
            </w:r>
          </w:hyperlink>
        </w:p>
        <w:p>
          <w:pPr>
            <w:pStyle w:val="Contents4"/>
            <w:tabs>
              <w:tab w:val="clear" w:pos="8176"/>
              <w:tab w:val="right" w:pos="9026" w:leader="dot"/>
            </w:tabs>
            <w:rPr/>
          </w:pPr>
          <w:hyperlink w:anchor="__RefHeading___Toc4389504_211673320">
            <w:r>
              <w:rPr>
                <w:webHidden/>
                <w:rStyle w:val="IndexLink"/>
                <w:rtl w:val="true"/>
              </w:rPr>
              <w:t>المعنى الثالث و هو انتزاع الشيء و إخراجه في رفق</w:t>
            </w:r>
            <w:r>
              <w:rPr>
                <w:rStyle w:val="IndexLink"/>
                <w:rtl w:val="true"/>
              </w:rPr>
              <w:t>:</w:t>
              <w:tab/>
            </w:r>
            <w:r>
              <w:rPr>
                <w:rStyle w:val="IndexLink"/>
              </w:rPr>
              <w:t>112</w:t>
            </w:r>
          </w:hyperlink>
        </w:p>
        <w:p>
          <w:pPr>
            <w:pStyle w:val="Contents4"/>
            <w:tabs>
              <w:tab w:val="clear" w:pos="8176"/>
              <w:tab w:val="right" w:pos="9026" w:leader="dot"/>
            </w:tabs>
            <w:rPr/>
          </w:pPr>
          <w:hyperlink w:anchor="__RefHeading___Toc4389506_211673320">
            <w:r>
              <w:rPr>
                <w:webHidden/>
                <w:rStyle w:val="IndexLink"/>
                <w:rtl w:val="true"/>
              </w:rPr>
              <w:t>المعنى الرابع و هو الخروج من زحام</w:t>
            </w:r>
            <w:r>
              <w:rPr>
                <w:rStyle w:val="IndexLink"/>
                <w:rtl w:val="true"/>
              </w:rPr>
              <w:t>:</w:t>
              <w:tab/>
            </w:r>
            <w:r>
              <w:rPr>
                <w:rStyle w:val="IndexLink"/>
              </w:rPr>
              <w:t>114</w:t>
            </w:r>
          </w:hyperlink>
        </w:p>
        <w:p>
          <w:pPr>
            <w:pStyle w:val="Contents4"/>
            <w:tabs>
              <w:tab w:val="clear" w:pos="8176"/>
              <w:tab w:val="right" w:pos="9026" w:leader="dot"/>
            </w:tabs>
            <w:rPr/>
          </w:pPr>
          <w:hyperlink w:anchor="__RefHeading___Toc4389508_211673320">
            <w:r>
              <w:rPr>
                <w:webHidden/>
                <w:rStyle w:val="IndexLink"/>
                <w:rtl w:val="true"/>
              </w:rPr>
              <w:t>المعنى الخامس و هو الخروج من مضيق</w:t>
            </w:r>
            <w:r>
              <w:rPr>
                <w:rStyle w:val="IndexLink"/>
                <w:rtl w:val="true"/>
              </w:rPr>
              <w:t>:</w:t>
              <w:tab/>
            </w:r>
            <w:r>
              <w:rPr>
                <w:rStyle w:val="IndexLink"/>
              </w:rPr>
              <w:t>114</w:t>
            </w:r>
          </w:hyperlink>
        </w:p>
        <w:p>
          <w:pPr>
            <w:pStyle w:val="Contents4"/>
            <w:tabs>
              <w:tab w:val="clear" w:pos="8176"/>
              <w:tab w:val="right" w:pos="9026" w:leader="dot"/>
            </w:tabs>
            <w:rPr/>
          </w:pPr>
          <w:hyperlink w:anchor="__RefHeading___Toc4389510_211673320">
            <w:r>
              <w:rPr>
                <w:webHidden/>
                <w:rStyle w:val="IndexLink"/>
                <w:rtl w:val="true"/>
              </w:rPr>
              <w:t>المعنى السادس و هو السير السريع و السباق</w:t>
            </w:r>
            <w:r>
              <w:rPr>
                <w:rStyle w:val="IndexLink"/>
                <w:rtl w:val="true"/>
              </w:rPr>
              <w:t>:</w:t>
              <w:tab/>
            </w:r>
            <w:r>
              <w:rPr>
                <w:rStyle w:val="IndexLink"/>
              </w:rPr>
              <w:t>117</w:t>
            </w:r>
          </w:hyperlink>
        </w:p>
        <w:p>
          <w:pPr>
            <w:pStyle w:val="Contents3"/>
            <w:tabs>
              <w:tab w:val="clear" w:pos="8459"/>
              <w:tab w:val="right" w:pos="9026" w:leader="dot"/>
            </w:tabs>
            <w:rPr/>
          </w:pPr>
          <w:hyperlink w:anchor="__RefHeading___Toc4389512_211673320">
            <w:r>
              <w:rPr>
                <w:webHidden/>
                <w:rStyle w:val="IndexLink"/>
                <w:rtl w:val="true"/>
              </w:rPr>
              <w:t>ج</w:t>
            </w:r>
            <w:r>
              <w:rPr>
                <w:rStyle w:val="IndexLink"/>
                <w:rtl w:val="true"/>
              </w:rPr>
              <w:t>-</w:t>
            </w:r>
            <w:r>
              <w:rPr>
                <w:rStyle w:val="IndexLink"/>
                <w:rtl w:val="true"/>
              </w:rPr>
              <w:t>الوصف الداخلي للنطف</w:t>
            </w:r>
            <w:r>
              <w:rPr>
                <w:rStyle w:val="IndexLink"/>
                <w:rtl w:val="true"/>
              </w:rPr>
              <w:t>:</w:t>
              <w:tab/>
            </w:r>
            <w:r>
              <w:rPr>
                <w:rStyle w:val="IndexLink"/>
              </w:rPr>
              <w:t>118</w:t>
            </w:r>
          </w:hyperlink>
        </w:p>
        <w:p>
          <w:pPr>
            <w:pStyle w:val="Contents2"/>
            <w:tabs>
              <w:tab w:val="clear" w:pos="8743"/>
              <w:tab w:val="right" w:pos="9026" w:leader="dot"/>
            </w:tabs>
            <w:rPr/>
          </w:pPr>
          <w:hyperlink w:anchor="__RefHeading___Toc4389514_211673320">
            <w:r>
              <w:rPr>
                <w:webHidden/>
                <w:rStyle w:val="IndexLink"/>
                <w:rtl w:val="true"/>
              </w:rPr>
              <w:t>مستودع النطف</w:t>
            </w:r>
            <w:r>
              <w:rPr>
                <w:rStyle w:val="IndexLink"/>
                <w:rtl w:val="true"/>
              </w:rPr>
              <w:tab/>
            </w:r>
            <w:r>
              <w:rPr>
                <w:rStyle w:val="IndexLink"/>
              </w:rPr>
              <w:t>121</w:t>
            </w:r>
          </w:hyperlink>
        </w:p>
        <w:p>
          <w:pPr>
            <w:pStyle w:val="Contents2"/>
            <w:tabs>
              <w:tab w:val="clear" w:pos="8743"/>
              <w:tab w:val="right" w:pos="9026" w:leader="dot"/>
            </w:tabs>
            <w:rPr/>
          </w:pPr>
          <w:hyperlink w:anchor="__RefHeading___Toc4389516_211673320">
            <w:r>
              <w:rPr>
                <w:webHidden/>
                <w:rStyle w:val="IndexLink"/>
                <w:rtl w:val="true"/>
              </w:rPr>
              <w:t>نطفة الأمشاج</w:t>
            </w:r>
            <w:r>
              <w:rPr>
                <w:rStyle w:val="IndexLink"/>
                <w:rtl w:val="true"/>
              </w:rPr>
              <w:tab/>
            </w:r>
            <w:r>
              <w:rPr>
                <w:rStyle w:val="IndexLink"/>
              </w:rPr>
              <w:t>130</w:t>
            </w:r>
          </w:hyperlink>
        </w:p>
        <w:p>
          <w:pPr>
            <w:pStyle w:val="Contents2"/>
            <w:tabs>
              <w:tab w:val="clear" w:pos="8743"/>
              <w:tab w:val="right" w:pos="9026" w:leader="dot"/>
            </w:tabs>
            <w:rPr/>
          </w:pPr>
          <w:hyperlink w:anchor="__RefHeading___Toc4389518_211673320">
            <w:r>
              <w:rPr>
                <w:webHidden/>
                <w:rStyle w:val="IndexLink"/>
                <w:rtl w:val="true"/>
              </w:rPr>
              <w:t>اختلاط عروق النطفة</w:t>
            </w:r>
            <w:r>
              <w:rPr>
                <w:rStyle w:val="IndexLink"/>
                <w:rtl w:val="true"/>
              </w:rPr>
              <w:tab/>
            </w:r>
            <w:r>
              <w:rPr>
                <w:rStyle w:val="IndexLink"/>
              </w:rPr>
              <w:t>133</w:t>
            </w:r>
          </w:hyperlink>
        </w:p>
        <w:p>
          <w:pPr>
            <w:pStyle w:val="Contents2"/>
            <w:tabs>
              <w:tab w:val="clear" w:pos="8743"/>
              <w:tab w:val="right" w:pos="9026" w:leader="dot"/>
            </w:tabs>
            <w:rPr/>
          </w:pPr>
          <w:hyperlink w:anchor="__RefHeading___Toc4389520_211673320">
            <w:r>
              <w:rPr>
                <w:webHidden/>
                <w:rStyle w:val="IndexLink"/>
                <w:rtl w:val="true"/>
              </w:rPr>
              <w:t>اضطراب عروق النطفة</w:t>
            </w:r>
            <w:r>
              <w:rPr>
                <w:rStyle w:val="IndexLink"/>
                <w:rtl w:val="true"/>
              </w:rPr>
              <w:tab/>
            </w:r>
            <w:r>
              <w:rPr>
                <w:rStyle w:val="IndexLink"/>
              </w:rPr>
              <w:t>153</w:t>
            </w:r>
          </w:hyperlink>
        </w:p>
        <w:p>
          <w:pPr>
            <w:pStyle w:val="Contents2"/>
            <w:tabs>
              <w:tab w:val="clear" w:pos="8743"/>
              <w:tab w:val="right" w:pos="9026" w:leader="dot"/>
            </w:tabs>
            <w:rPr/>
          </w:pPr>
          <w:hyperlink w:anchor="__RefHeading___Toc4389522_211673320">
            <w:r>
              <w:rPr>
                <w:webHidden/>
                <w:rStyle w:val="IndexLink"/>
                <w:rtl w:val="true"/>
              </w:rPr>
              <w:t>انفلاق النطفة و الازدواجية في التركيب</w:t>
            </w:r>
            <w:r>
              <w:rPr>
                <w:rStyle w:val="IndexLink"/>
                <w:rtl w:val="true"/>
              </w:rPr>
              <w:tab/>
            </w:r>
            <w:r>
              <w:rPr>
                <w:rStyle w:val="IndexLink"/>
              </w:rPr>
              <w:t>157</w:t>
            </w:r>
          </w:hyperlink>
        </w:p>
        <w:p>
          <w:pPr>
            <w:pStyle w:val="Contents2"/>
            <w:tabs>
              <w:tab w:val="clear" w:pos="8743"/>
              <w:tab w:val="right" w:pos="9026" w:leader="dot"/>
            </w:tabs>
            <w:rPr/>
          </w:pPr>
          <w:hyperlink w:anchor="__RefHeading___Toc4389524_211673320">
            <w:r>
              <w:rPr>
                <w:webHidden/>
                <w:rStyle w:val="IndexLink"/>
                <w:rtl w:val="true"/>
              </w:rPr>
              <w:t>وقوع النطفة في الرّحم</w:t>
            </w:r>
            <w:r>
              <w:rPr>
                <w:rStyle w:val="IndexLink"/>
                <w:rtl w:val="true"/>
              </w:rPr>
              <w:tab/>
            </w:r>
            <w:r>
              <w:rPr>
                <w:rStyle w:val="IndexLink"/>
              </w:rPr>
              <w:t>167</w:t>
            </w:r>
          </w:hyperlink>
        </w:p>
        <w:p>
          <w:pPr>
            <w:pStyle w:val="Contents2"/>
            <w:tabs>
              <w:tab w:val="clear" w:pos="8743"/>
              <w:tab w:val="right" w:pos="9026" w:leader="dot"/>
            </w:tabs>
            <w:rPr/>
          </w:pPr>
          <w:hyperlink w:anchor="__RefHeading___Toc4389526_211673320">
            <w:r>
              <w:rPr>
                <w:webHidden/>
                <w:rStyle w:val="IndexLink"/>
                <w:rtl w:val="true"/>
              </w:rPr>
              <w:t>القرار المكين</w:t>
            </w:r>
            <w:r>
              <w:rPr>
                <w:rStyle w:val="IndexLink"/>
                <w:rtl w:val="true"/>
              </w:rPr>
              <w:tab/>
            </w:r>
            <w:r>
              <w:rPr>
                <w:rStyle w:val="IndexLink"/>
              </w:rPr>
              <w:t>169</w:t>
            </w:r>
          </w:hyperlink>
        </w:p>
        <w:p>
          <w:pPr>
            <w:pStyle w:val="Contents3"/>
            <w:tabs>
              <w:tab w:val="clear" w:pos="8459"/>
              <w:tab w:val="right" w:pos="9026" w:leader="dot"/>
            </w:tabs>
            <w:rPr/>
          </w:pPr>
          <w:hyperlink w:anchor="__RefHeading___Toc4389528_2116733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4389530_211673320">
            <w:r>
              <w:rPr>
                <w:webHidden/>
                <w:rStyle w:val="IndexLink"/>
                <w:rtl w:val="true"/>
              </w:rPr>
              <w:t>أ</w:t>
            </w:r>
            <w:r>
              <w:rPr>
                <w:rStyle w:val="IndexLink"/>
                <w:rtl w:val="true"/>
              </w:rPr>
              <w:t>-</w:t>
            </w:r>
            <w:r>
              <w:rPr>
                <w:rStyle w:val="IndexLink"/>
                <w:rtl w:val="true"/>
              </w:rPr>
              <w:t>بالنسبة لعلاقة الرحم بالجنين</w:t>
            </w:r>
            <w:r>
              <w:rPr>
                <w:rStyle w:val="IndexLink"/>
                <w:rtl w:val="true"/>
              </w:rPr>
              <w:t>:</w:t>
              <w:tab/>
            </w:r>
            <w:r>
              <w:rPr>
                <w:rStyle w:val="IndexLink"/>
              </w:rPr>
              <w:t>169</w:t>
            </w:r>
          </w:hyperlink>
        </w:p>
        <w:p>
          <w:pPr>
            <w:pStyle w:val="Contents3"/>
            <w:tabs>
              <w:tab w:val="clear" w:pos="8459"/>
              <w:tab w:val="right" w:pos="9026" w:leader="dot"/>
            </w:tabs>
            <w:rPr/>
          </w:pPr>
          <w:hyperlink w:anchor="__RefHeading___Toc4389532_211673320">
            <w:r>
              <w:rPr>
                <w:webHidden/>
                <w:rStyle w:val="IndexLink"/>
                <w:rtl w:val="true"/>
              </w:rPr>
              <w:t>ب</w:t>
            </w:r>
            <w:r>
              <w:rPr>
                <w:rStyle w:val="IndexLink"/>
                <w:rtl w:val="true"/>
              </w:rPr>
              <w:t>-</w:t>
            </w:r>
            <w:r>
              <w:rPr>
                <w:rStyle w:val="IndexLink"/>
                <w:rtl w:val="true"/>
              </w:rPr>
              <w:t>و أما بالنسبة لعلاقة الرحم بجسم المرأة</w:t>
            </w:r>
            <w:r>
              <w:rPr>
                <w:rStyle w:val="IndexLink"/>
                <w:rtl w:val="true"/>
              </w:rPr>
              <w:t>:</w:t>
              <w:tab/>
            </w:r>
            <w:r>
              <w:rPr>
                <w:rStyle w:val="IndexLink"/>
              </w:rPr>
              <w:t>173</w:t>
            </w:r>
          </w:hyperlink>
        </w:p>
        <w:p>
          <w:pPr>
            <w:pStyle w:val="Contents2"/>
            <w:tabs>
              <w:tab w:val="clear" w:pos="8743"/>
              <w:tab w:val="right" w:pos="9026" w:leader="dot"/>
            </w:tabs>
            <w:rPr/>
          </w:pPr>
          <w:hyperlink w:anchor="__RefHeading___Toc4389534_211673320">
            <w:r>
              <w:rPr>
                <w:webHidden/>
                <w:rStyle w:val="IndexLink"/>
                <w:rtl w:val="true"/>
              </w:rPr>
              <w:t>ازدياد الأرحام و غيضها</w:t>
            </w:r>
            <w:r>
              <w:rPr>
                <w:rStyle w:val="IndexLink"/>
                <w:rtl w:val="true"/>
              </w:rPr>
              <w:tab/>
            </w:r>
            <w:r>
              <w:rPr>
                <w:rStyle w:val="IndexLink"/>
              </w:rPr>
              <w:t>178</w:t>
            </w:r>
          </w:hyperlink>
        </w:p>
        <w:p>
          <w:pPr>
            <w:pStyle w:val="Contents3"/>
            <w:tabs>
              <w:tab w:val="clear" w:pos="8459"/>
              <w:tab w:val="right" w:pos="9026" w:leader="dot"/>
            </w:tabs>
            <w:rPr/>
          </w:pPr>
          <w:hyperlink w:anchor="__RefHeading___Toc4389536_211673320">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389538_211673320">
            <w:r>
              <w:rPr>
                <w:webHidden/>
                <w:rStyle w:val="IndexLink"/>
                <w:rtl w:val="true"/>
              </w:rPr>
              <w:t>أ</w:t>
            </w:r>
            <w:r>
              <w:rPr>
                <w:rStyle w:val="IndexLink"/>
                <w:rtl w:val="true"/>
              </w:rPr>
              <w:t>-(</w:t>
            </w:r>
            <w:r>
              <w:rPr>
                <w:rStyle w:val="IndexLink"/>
                <w:rtl w:val="true"/>
              </w:rPr>
              <w:t xml:space="preserve">مرحلة النمو </w:t>
            </w:r>
            <w:r>
              <w:rPr>
                <w:rStyle w:val="IndexLink"/>
              </w:rPr>
              <w:t>PROLIFERATIVE PHASE</w:t>
            </w:r>
            <w:r>
              <w:rPr>
                <w:rStyle w:val="IndexLink"/>
                <w:rtl w:val="true"/>
              </w:rPr>
              <w:t xml:space="preserve"> ):</w:t>
              <w:tab/>
            </w:r>
            <w:r>
              <w:rPr>
                <w:rStyle w:val="IndexLink"/>
              </w:rPr>
              <w:t>180</w:t>
            </w:r>
          </w:hyperlink>
        </w:p>
        <w:p>
          <w:pPr>
            <w:pStyle w:val="Contents3"/>
            <w:tabs>
              <w:tab w:val="clear" w:pos="8459"/>
              <w:tab w:val="right" w:pos="9026" w:leader="dot"/>
            </w:tabs>
            <w:rPr/>
          </w:pPr>
          <w:hyperlink w:anchor="__RefHeading___Toc4389540_211673320">
            <w:r>
              <w:rPr>
                <w:webHidden/>
                <w:rStyle w:val="IndexLink"/>
                <w:rtl w:val="true"/>
              </w:rPr>
              <w:t>ب</w:t>
            </w:r>
            <w:r>
              <w:rPr>
                <w:rStyle w:val="IndexLink"/>
                <w:rtl w:val="true"/>
              </w:rPr>
              <w:t>-(</w:t>
            </w:r>
            <w:r>
              <w:rPr>
                <w:rStyle w:val="IndexLink"/>
                <w:rtl w:val="true"/>
              </w:rPr>
              <w:t xml:space="preserve">مرحلة الإفراز </w:t>
            </w:r>
            <w:r>
              <w:rPr>
                <w:rStyle w:val="IndexLink"/>
              </w:rPr>
              <w:t>SECRETORY PHASE</w:t>
            </w:r>
            <w:r>
              <w:rPr>
                <w:rStyle w:val="IndexLink"/>
                <w:rtl w:val="true"/>
              </w:rPr>
              <w:t xml:space="preserve"> ):</w:t>
              <w:tab/>
            </w:r>
            <w:r>
              <w:rPr>
                <w:rStyle w:val="IndexLink"/>
              </w:rPr>
              <w:t>180</w:t>
            </w:r>
          </w:hyperlink>
        </w:p>
        <w:p>
          <w:pPr>
            <w:pStyle w:val="Contents3"/>
            <w:tabs>
              <w:tab w:val="clear" w:pos="8459"/>
              <w:tab w:val="right" w:pos="9026" w:leader="dot"/>
            </w:tabs>
            <w:rPr/>
          </w:pPr>
          <w:hyperlink w:anchor="__RefHeading___Toc4389542_211673320">
            <w:r>
              <w:rPr>
                <w:webHidden/>
                <w:rStyle w:val="IndexLink"/>
                <w:rtl w:val="true"/>
              </w:rPr>
              <w:t>ج</w:t>
            </w:r>
            <w:r>
              <w:rPr>
                <w:rStyle w:val="IndexLink"/>
                <w:rtl w:val="true"/>
              </w:rPr>
              <w:t>-(</w:t>
            </w:r>
            <w:r>
              <w:rPr>
                <w:rStyle w:val="IndexLink"/>
                <w:rtl w:val="true"/>
              </w:rPr>
              <w:t xml:space="preserve">مرحلة الغيض </w:t>
            </w:r>
            <w:r>
              <w:rPr>
                <w:rStyle w:val="IndexLink"/>
              </w:rPr>
              <w:t>PHASE OF ENDOMETRIAL BREAKDOWN</w:t>
            </w:r>
            <w:r>
              <w:rPr>
                <w:rStyle w:val="IndexLink"/>
                <w:rtl w:val="true"/>
              </w:rPr>
              <w:t xml:space="preserve"> ):</w:t>
              <w:tab/>
            </w:r>
            <w:r>
              <w:rPr>
                <w:rStyle w:val="IndexLink"/>
              </w:rPr>
              <w:t>181</w:t>
            </w:r>
          </w:hyperlink>
        </w:p>
        <w:p>
          <w:pPr>
            <w:pStyle w:val="Contents3"/>
            <w:tabs>
              <w:tab w:val="clear" w:pos="8459"/>
              <w:tab w:val="right" w:pos="9026" w:leader="dot"/>
            </w:tabs>
            <w:rPr/>
          </w:pPr>
          <w:hyperlink w:anchor="__RefHeading___Toc4389544_211673320">
            <w:r>
              <w:rPr>
                <w:webHidden/>
                <w:rStyle w:val="IndexLink"/>
                <w:rtl w:val="true"/>
              </w:rPr>
              <w:t>د</w:t>
            </w:r>
            <w:r>
              <w:rPr>
                <w:rStyle w:val="IndexLink"/>
                <w:rtl w:val="true"/>
              </w:rPr>
              <w:t>-</w:t>
            </w:r>
            <w:r>
              <w:rPr>
                <w:rStyle w:val="IndexLink"/>
                <w:rtl w:val="true"/>
              </w:rPr>
              <w:t>علاقة الزمان و المكان بدم الحيض</w:t>
            </w:r>
            <w:r>
              <w:rPr>
                <w:rStyle w:val="IndexLink"/>
                <w:rtl w:val="true"/>
              </w:rPr>
              <w:t>:</w:t>
              <w:tab/>
            </w:r>
            <w:r>
              <w:rPr>
                <w:rStyle w:val="IndexLink"/>
              </w:rPr>
              <w:t>188</w:t>
            </w:r>
          </w:hyperlink>
        </w:p>
        <w:p>
          <w:pPr>
            <w:pStyle w:val="Contents4"/>
            <w:tabs>
              <w:tab w:val="clear" w:pos="8176"/>
              <w:tab w:val="right" w:pos="9026" w:leader="dot"/>
            </w:tabs>
            <w:rPr/>
          </w:pPr>
          <w:hyperlink w:anchor="__RefHeading___Toc4389546_2116733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4389548_211673320">
            <w:r>
              <w:rPr>
                <w:webHidden/>
                <w:rStyle w:val="IndexLink"/>
              </w:rPr>
              <w:t>1</w:t>
            </w:r>
            <w:r>
              <w:rPr>
                <w:rStyle w:val="IndexLink"/>
                <w:rtl w:val="true"/>
              </w:rPr>
              <w:t>-</w:t>
            </w:r>
            <w:r>
              <w:rPr>
                <w:rStyle w:val="IndexLink"/>
                <w:rtl w:val="true"/>
              </w:rPr>
              <w:t>معتقدات الشعوب عن الحيض</w:t>
            </w:r>
            <w:r>
              <w:rPr>
                <w:rStyle w:val="IndexLink"/>
                <w:rtl w:val="true"/>
              </w:rPr>
              <w:t>:</w:t>
              <w:tab/>
            </w:r>
            <w:r>
              <w:rPr>
                <w:rStyle w:val="IndexLink"/>
              </w:rPr>
              <w:t>188</w:t>
            </w:r>
          </w:hyperlink>
        </w:p>
        <w:p>
          <w:pPr>
            <w:pStyle w:val="Contents4"/>
            <w:tabs>
              <w:tab w:val="clear" w:pos="8176"/>
              <w:tab w:val="right" w:pos="9026" w:leader="dot"/>
            </w:tabs>
            <w:rPr/>
          </w:pPr>
          <w:hyperlink w:anchor="__RefHeading___Toc4389550_211673320">
            <w:r>
              <w:rPr>
                <w:webHidden/>
                <w:rStyle w:val="IndexLink"/>
              </w:rPr>
              <w:t>2</w:t>
            </w:r>
            <w:r>
              <w:rPr>
                <w:rStyle w:val="IndexLink"/>
                <w:rtl w:val="true"/>
              </w:rPr>
              <w:t>-</w:t>
            </w:r>
            <w:r>
              <w:rPr>
                <w:rStyle w:val="IndexLink"/>
                <w:rtl w:val="true"/>
              </w:rPr>
              <w:t>مسألة المحيض في الفقه الإسلامي</w:t>
            </w:r>
            <w:r>
              <w:rPr>
                <w:rStyle w:val="IndexLink"/>
                <w:rtl w:val="true"/>
              </w:rPr>
              <w:t>:</w:t>
              <w:tab/>
            </w:r>
            <w:r>
              <w:rPr>
                <w:rStyle w:val="IndexLink"/>
              </w:rPr>
              <w:t>192</w:t>
            </w:r>
          </w:hyperlink>
        </w:p>
        <w:p>
          <w:pPr>
            <w:pStyle w:val="Contents4"/>
            <w:tabs>
              <w:tab w:val="clear" w:pos="8176"/>
              <w:tab w:val="right" w:pos="9026" w:leader="dot"/>
            </w:tabs>
            <w:rPr/>
          </w:pPr>
          <w:hyperlink w:anchor="__RefHeading___Toc4389552_211673320">
            <w:r>
              <w:rPr>
                <w:webHidden/>
                <w:rStyle w:val="IndexLink"/>
              </w:rPr>
              <w:t>3</w:t>
            </w:r>
            <w:r>
              <w:rPr>
                <w:rStyle w:val="IndexLink"/>
                <w:rtl w:val="true"/>
              </w:rPr>
              <w:t>-</w:t>
            </w:r>
            <w:r>
              <w:rPr>
                <w:rStyle w:val="IndexLink"/>
                <w:rtl w:val="true"/>
              </w:rPr>
              <w:t>الحقائق العلمية</w:t>
            </w:r>
            <w:r>
              <w:rPr>
                <w:rStyle w:val="IndexLink"/>
                <w:rtl w:val="true"/>
              </w:rPr>
              <w:t>:</w:t>
              <w:tab/>
            </w:r>
            <w:r>
              <w:rPr>
                <w:rStyle w:val="IndexLink"/>
              </w:rPr>
              <w:t>198</w:t>
            </w:r>
          </w:hyperlink>
        </w:p>
        <w:p>
          <w:pPr>
            <w:pStyle w:val="Contents4"/>
            <w:tabs>
              <w:tab w:val="clear" w:pos="8176"/>
              <w:tab w:val="right" w:pos="9026" w:leader="dot"/>
            </w:tabs>
            <w:rPr/>
          </w:pPr>
          <w:hyperlink w:anchor="__RefHeading___Toc4389554_211673320">
            <w:r>
              <w:rPr>
                <w:webHidden/>
                <w:rStyle w:val="IndexLink"/>
              </w:rPr>
              <w:t>4</w:t>
            </w:r>
            <w:r>
              <w:rPr>
                <w:rStyle w:val="IndexLink"/>
                <w:rtl w:val="true"/>
              </w:rPr>
              <w:t>-</w:t>
            </w:r>
            <w:r>
              <w:rPr>
                <w:rStyle w:val="IndexLink"/>
                <w:rtl w:val="true"/>
              </w:rPr>
              <w:t>مجموع الإعجازات</w:t>
            </w:r>
            <w:r>
              <w:rPr>
                <w:rStyle w:val="IndexLink"/>
                <w:rtl w:val="true"/>
              </w:rPr>
              <w:t>(</w:t>
            </w:r>
            <w:r>
              <w:rPr>
                <w:rStyle w:val="IndexLink"/>
                <w:rtl w:val="true"/>
              </w:rPr>
              <w:t>أو الإشارات</w:t>
            </w:r>
            <w:r>
              <w:rPr>
                <w:rStyle w:val="IndexLink"/>
                <w:rtl w:val="true"/>
              </w:rPr>
              <w:t>)</w:t>
            </w:r>
            <w:r>
              <w:rPr>
                <w:rStyle w:val="IndexLink"/>
                <w:rtl w:val="true"/>
              </w:rPr>
              <w:t>العلمية في مجال الحيض</w:t>
            </w:r>
            <w:r>
              <w:rPr>
                <w:rStyle w:val="IndexLink"/>
                <w:rtl w:val="true"/>
              </w:rPr>
              <w:t>:</w:t>
              <w:tab/>
            </w:r>
            <w:r>
              <w:rPr>
                <w:rStyle w:val="IndexLink"/>
              </w:rPr>
              <w:t>202</w:t>
            </w:r>
          </w:hyperlink>
        </w:p>
        <w:p>
          <w:pPr>
            <w:pStyle w:val="Contents2"/>
            <w:tabs>
              <w:tab w:val="clear" w:pos="8743"/>
              <w:tab w:val="right" w:pos="9026" w:leader="dot"/>
            </w:tabs>
            <w:rPr/>
          </w:pPr>
          <w:hyperlink w:anchor="__RefHeading___Toc4389556_211673320">
            <w:r>
              <w:rPr>
                <w:webHidden/>
                <w:rStyle w:val="IndexLink"/>
                <w:rtl w:val="true"/>
              </w:rPr>
              <w:t>الإجهاض المبكّر</w:t>
            </w:r>
            <w:r>
              <w:rPr>
                <w:rStyle w:val="IndexLink"/>
                <w:rtl w:val="true"/>
              </w:rPr>
              <w:tab/>
            </w:r>
            <w:r>
              <w:rPr>
                <w:rStyle w:val="IndexLink"/>
              </w:rPr>
              <w:t>203</w:t>
            </w:r>
          </w:hyperlink>
        </w:p>
        <w:p>
          <w:pPr>
            <w:pStyle w:val="Contents2"/>
            <w:tabs>
              <w:tab w:val="clear" w:pos="8743"/>
              <w:tab w:val="right" w:pos="9026" w:leader="dot"/>
            </w:tabs>
            <w:rPr/>
          </w:pPr>
          <w:hyperlink w:anchor="__RefHeading___Toc4389558_211673320">
            <w:r>
              <w:rPr>
                <w:webHidden/>
                <w:rStyle w:val="IndexLink"/>
                <w:rtl w:val="true"/>
              </w:rPr>
              <w:t>مكان مستودع النطف و موقع الإخصاب</w:t>
            </w:r>
            <w:r>
              <w:rPr>
                <w:rStyle w:val="IndexLink"/>
                <w:rtl w:val="true"/>
              </w:rPr>
              <w:tab/>
            </w:r>
            <w:r>
              <w:rPr>
                <w:rStyle w:val="IndexLink"/>
              </w:rPr>
              <w:t>205</w:t>
            </w:r>
          </w:hyperlink>
        </w:p>
        <w:p>
          <w:pPr>
            <w:pStyle w:val="Contents2"/>
            <w:tabs>
              <w:tab w:val="clear" w:pos="8743"/>
              <w:tab w:val="right" w:pos="9026" w:leader="dot"/>
            </w:tabs>
            <w:rPr/>
          </w:pPr>
          <w:hyperlink w:anchor="__RefHeading___Toc4389560_211673320">
            <w:r>
              <w:rPr>
                <w:webHidden/>
                <w:rStyle w:val="IndexLink"/>
                <w:rtl w:val="true"/>
              </w:rPr>
              <w:t>هجرة النطفة من المستودع إلى الرحم</w:t>
            </w:r>
            <w:r>
              <w:rPr>
                <w:rStyle w:val="IndexLink"/>
                <w:rtl w:val="true"/>
              </w:rPr>
              <w:tab/>
            </w:r>
            <w:r>
              <w:rPr>
                <w:rStyle w:val="IndexLink"/>
              </w:rPr>
              <w:t>210</w:t>
            </w:r>
          </w:hyperlink>
        </w:p>
        <w:p>
          <w:pPr>
            <w:pStyle w:val="Contents2"/>
            <w:tabs>
              <w:tab w:val="clear" w:pos="8743"/>
              <w:tab w:val="right" w:pos="9026" w:leader="dot"/>
            </w:tabs>
            <w:rPr/>
          </w:pPr>
          <w:hyperlink w:anchor="__RefHeading___Toc4389562_211673320">
            <w:r>
              <w:rPr>
                <w:webHidden/>
                <w:rStyle w:val="IndexLink"/>
                <w:rtl w:val="true"/>
              </w:rPr>
              <w:t>الحرث</w:t>
            </w:r>
            <w:r>
              <w:rPr>
                <w:rStyle w:val="IndexLink"/>
                <w:rtl w:val="true"/>
              </w:rPr>
              <w:tab/>
            </w:r>
            <w:r>
              <w:rPr>
                <w:rStyle w:val="IndexLink"/>
              </w:rPr>
              <w:t>219</w:t>
            </w:r>
          </w:hyperlink>
        </w:p>
        <w:p>
          <w:pPr>
            <w:pStyle w:val="Contents2"/>
            <w:tabs>
              <w:tab w:val="clear" w:pos="8743"/>
              <w:tab w:val="right" w:pos="9026" w:leader="dot"/>
            </w:tabs>
            <w:rPr/>
          </w:pPr>
          <w:hyperlink w:anchor="__RefHeading___Toc4389564_211673320">
            <w:r>
              <w:rPr>
                <w:webHidden/>
                <w:rStyle w:val="IndexLink"/>
                <w:rtl w:val="true"/>
              </w:rPr>
              <w:t>غيض النطفة في الرحم و استقرارها</w:t>
            </w:r>
            <w:r>
              <w:rPr>
                <w:rStyle w:val="IndexLink"/>
                <w:rtl w:val="true"/>
              </w:rPr>
              <w:tab/>
            </w:r>
            <w:r>
              <w:rPr>
                <w:rStyle w:val="IndexLink"/>
              </w:rPr>
              <w:t>223</w:t>
            </w:r>
          </w:hyperlink>
        </w:p>
        <w:p>
          <w:pPr>
            <w:pStyle w:val="Contents2"/>
            <w:tabs>
              <w:tab w:val="clear" w:pos="8743"/>
              <w:tab w:val="right" w:pos="9026" w:leader="dot"/>
            </w:tabs>
            <w:rPr/>
          </w:pPr>
          <w:hyperlink w:anchor="__RefHeading___Toc4389566_211673320">
            <w:r>
              <w:rPr>
                <w:webHidden/>
                <w:rStyle w:val="IndexLink"/>
                <w:rtl w:val="true"/>
              </w:rPr>
              <w:t>ملخص المعلومات عن النطف</w:t>
            </w:r>
            <w:r>
              <w:rPr>
                <w:rStyle w:val="IndexLink"/>
                <w:rtl w:val="true"/>
              </w:rPr>
              <w:tab/>
            </w:r>
            <w:r>
              <w:rPr>
                <w:rStyle w:val="IndexLink"/>
              </w:rPr>
              <w:t>231</w:t>
            </w:r>
          </w:hyperlink>
        </w:p>
        <w:p>
          <w:pPr>
            <w:pStyle w:val="Contents3"/>
            <w:tabs>
              <w:tab w:val="clear" w:pos="8459"/>
              <w:tab w:val="right" w:pos="9026" w:leader="dot"/>
            </w:tabs>
            <w:rPr/>
          </w:pPr>
          <w:hyperlink w:anchor="__RefHeading___Toc4389568_211673320">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4389570_211673320">
            <w:r>
              <w:rPr>
                <w:webHidden/>
                <w:rStyle w:val="IndexLink"/>
                <w:rtl w:val="true"/>
              </w:rPr>
              <w:t>بخصوص البويضة</w:t>
            </w:r>
            <w:r>
              <w:rPr>
                <w:rStyle w:val="IndexLink"/>
                <w:rtl w:val="true"/>
              </w:rPr>
              <w:t>:</w:t>
              <w:tab/>
            </w:r>
            <w:r>
              <w:rPr>
                <w:rStyle w:val="IndexLink"/>
              </w:rPr>
              <w:t>231</w:t>
            </w:r>
          </w:hyperlink>
        </w:p>
        <w:p>
          <w:pPr>
            <w:pStyle w:val="Contents3"/>
            <w:tabs>
              <w:tab w:val="clear" w:pos="8459"/>
              <w:tab w:val="right" w:pos="9026" w:leader="dot"/>
            </w:tabs>
            <w:rPr/>
          </w:pPr>
          <w:hyperlink w:anchor="__RefHeading___Toc4389572_211673320">
            <w:r>
              <w:rPr>
                <w:webHidden/>
                <w:rStyle w:val="IndexLink"/>
                <w:rtl w:val="true"/>
              </w:rPr>
              <w:t>و بخصوص الحيوان المنوي</w:t>
            </w:r>
            <w:r>
              <w:rPr>
                <w:rStyle w:val="IndexLink"/>
                <w:rtl w:val="true"/>
              </w:rPr>
              <w:t>:</w:t>
              <w:tab/>
            </w:r>
            <w:r>
              <w:rPr>
                <w:rStyle w:val="IndexLink"/>
              </w:rPr>
              <w:t>232</w:t>
            </w:r>
          </w:hyperlink>
        </w:p>
        <w:p>
          <w:pPr>
            <w:pStyle w:val="Contents3"/>
            <w:tabs>
              <w:tab w:val="clear" w:pos="8459"/>
              <w:tab w:val="right" w:pos="9026" w:leader="dot"/>
            </w:tabs>
            <w:rPr/>
          </w:pPr>
          <w:hyperlink w:anchor="__RefHeading___Toc4389574_211673320">
            <w:r>
              <w:rPr>
                <w:webHidden/>
                <w:rStyle w:val="IndexLink"/>
                <w:rtl w:val="true"/>
              </w:rPr>
              <w:t>و بخصوص البويضة الملقحة</w:t>
            </w:r>
            <w:r>
              <w:rPr>
                <w:rStyle w:val="IndexLink"/>
                <w:rtl w:val="true"/>
              </w:rPr>
              <w:t>:</w:t>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_2577"/>
      <w:bookmarkStart w:id="1" w:name="pg500_2577"/>
      <w:bookmarkEnd w:id="1"/>
    </w:p>
    <w:p>
      <w:pPr>
        <w:pStyle w:val="Heading2"/>
        <w:numPr>
          <w:ilvl w:val="1"/>
          <w:numId w:val="1"/>
        </w:numPr>
        <w:rPr/>
      </w:pPr>
      <w:bookmarkStart w:id="2" w:name="pg500_2577"/>
      <w:bookmarkStart w:id="3" w:name="__RefHeading___Toc4389410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إعجاز القرآن و البلاغة النبوية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صادق الرافعى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ادبى</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89412_211673320"/>
      <w:bookmarkStart w:id="6" w:name="_Toc2"/>
      <w:bookmarkEnd w:id="5"/>
      <w:r>
        <w:rPr>
          <w:rtl w:val="true"/>
        </w:rPr>
        <w:t>اشارة</w:t>
      </w:r>
      <w:bookmarkStart w:id="7" w:name="pg500_2582"/>
      <w:bookmarkEnd w:id="6"/>
    </w:p>
    <w:p>
      <w:pPr>
        <w:pStyle w:val="Heading2"/>
        <w:numPr>
          <w:ilvl w:val="1"/>
          <w:numId w:val="1"/>
        </w:numPr>
        <w:rPr/>
      </w:pPr>
      <w:bookmarkStart w:id="8" w:name="__RefHeading___Toc4389414_211673320"/>
      <w:bookmarkStart w:id="9" w:name="_Toc3"/>
      <w:bookmarkEnd w:id="7"/>
      <w:bookmarkEnd w:id="8"/>
      <w:r>
        <w:rPr>
          <w:rtl w:val="true"/>
        </w:rPr>
        <w:t>تنبيه</w:t>
      </w:r>
      <w:bookmarkEnd w:id="9"/>
    </w:p>
    <w:p>
      <w:pPr>
        <w:pStyle w:val="BookText"/>
        <w:rPr/>
      </w:pP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ستطالعه في هذا الكتاب من مباحث و قواعد 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مستمد من كتب أهل العلم الأثبات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خالفهم غيرهم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غضاضة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فالاختلاف في الفروع هو شأن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 أن أتبع من أثق به من أهل العلم،و لك أن تتبع من تثق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 أن لا أسفه لك رأيا و أن لا تسفه لي رأيا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شريطة أن نرجح بالبرهان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بالدليل،كما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أن يرينا الحق حقا و يرزقنا 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يرينا الباطل باطلا و يرزقنا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 هذا البحث للأعمال الخيرية الرجاء لمن له تعليق على البحث من القراء الكرام أن يبعثه على البريد الألكتروني على العنوان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Kareemaghar @ hotmail.com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w:t>
      </w:r>
      <w:bookmarkStart w:id="10" w:name="pg500_2583"/>
    </w:p>
    <w:p>
      <w:pPr>
        <w:pStyle w:val="Heading2"/>
        <w:numPr>
          <w:ilvl w:val="1"/>
          <w:numId w:val="1"/>
        </w:numPr>
        <w:rPr/>
      </w:pPr>
      <w:bookmarkStart w:id="11" w:name="__RefHeading___Toc4389416_211673320"/>
      <w:bookmarkStart w:id="12" w:name="_Toc4"/>
      <w:bookmarkEnd w:id="10"/>
      <w:bookmarkEnd w:id="11"/>
      <w:r>
        <w:rPr>
          <w:rtl w:val="true"/>
        </w:rPr>
        <w:t>تقريظ</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تحيّة و ذكرى عطرة بمناسبة قراءتي للكتاب المبارك،و السّفر العظيم الذي ألفه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بن نجيب الأغر و الذي كان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 فيما تخفيه الأرحام و هو من أنفع ما كتب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الباحث عن خلق البشر أيّها الناظر في سرّ القدر</w:t>
      </w:r>
    </w:p>
    <w:p>
      <w:pPr>
        <w:pStyle w:val="BookText"/>
        <w:rPr/>
      </w:pPr>
      <w:r>
        <w:rPr>
          <w:rFonts w:ascii="Amiri" w:hAnsi="Amiri" w:eastAsia="Amiri" w:cs="Amiri"/>
          <w:color w:val="111111"/>
          <w:sz w:val="28"/>
          <w:sz w:val="28"/>
          <w:szCs w:val="28"/>
          <w:rtl w:val="true"/>
          <w:lang w:bidi="ar-SA"/>
        </w:rPr>
        <w:t>أيّها السّائل عن نشأته كيف كانت ليس يذري ما الخبر</w:t>
      </w:r>
    </w:p>
    <w:p>
      <w:pPr>
        <w:pStyle w:val="BookText"/>
        <w:rPr/>
      </w:pPr>
      <w:r>
        <w:rPr>
          <w:rFonts w:ascii="Amiri" w:hAnsi="Amiri" w:eastAsia="Amiri" w:cs="Amiri"/>
          <w:color w:val="111111"/>
          <w:sz w:val="28"/>
          <w:sz w:val="28"/>
          <w:szCs w:val="28"/>
          <w:rtl w:val="true"/>
          <w:lang w:bidi="ar-SA"/>
        </w:rPr>
        <w:t>قد أتاك اليوم سفر كامل جمع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شمسا و قمر</w:t>
      </w:r>
    </w:p>
    <w:p>
      <w:pPr>
        <w:pStyle w:val="BookText"/>
        <w:rPr/>
      </w:pPr>
      <w:r>
        <w:rPr>
          <w:rFonts w:ascii="Amiri" w:hAnsi="Amiri" w:eastAsia="Amiri" w:cs="Amiri"/>
          <w:color w:val="111111"/>
          <w:sz w:val="28"/>
          <w:sz w:val="28"/>
          <w:szCs w:val="28"/>
          <w:rtl w:val="true"/>
          <w:lang w:bidi="ar-SA"/>
        </w:rPr>
        <w:t>صاغ معنى الخلق للإنسان في دقّة تجلوه صفوا و كدر</w:t>
      </w:r>
    </w:p>
    <w:p>
      <w:pPr>
        <w:pStyle w:val="BookText"/>
        <w:rPr/>
      </w:pPr>
      <w:r>
        <w:rPr>
          <w:rFonts w:ascii="Amiri" w:hAnsi="Amiri" w:eastAsia="Amiri" w:cs="Amiri"/>
          <w:color w:val="111111"/>
          <w:sz w:val="28"/>
          <w:sz w:val="28"/>
          <w:szCs w:val="28"/>
          <w:rtl w:val="true"/>
          <w:lang w:bidi="ar-SA"/>
        </w:rPr>
        <w:t>فصّل الأمر و جلّى غيبه و كساه هذيه حتّى سفر</w:t>
      </w:r>
    </w:p>
    <w:p>
      <w:pPr>
        <w:pStyle w:val="BookText"/>
        <w:rPr/>
      </w:pPr>
      <w:r>
        <w:rPr>
          <w:rFonts w:ascii="Amiri" w:hAnsi="Amiri" w:eastAsia="Amiri" w:cs="Amiri"/>
          <w:color w:val="111111"/>
          <w:sz w:val="28"/>
          <w:sz w:val="28"/>
          <w:szCs w:val="28"/>
          <w:rtl w:val="true"/>
          <w:lang w:bidi="ar-SA"/>
        </w:rPr>
        <w:t>بيّن الإعجاز حتى صاغه من هدى الوحيين حقا و استقر</w:t>
      </w:r>
    </w:p>
    <w:p>
      <w:pPr>
        <w:pStyle w:val="BookText"/>
        <w:rPr/>
      </w:pPr>
      <w:r>
        <w:rPr>
          <w:rFonts w:ascii="Amiri" w:hAnsi="Amiri" w:eastAsia="Amiri" w:cs="Amiri"/>
          <w:color w:val="111111"/>
          <w:sz w:val="28"/>
          <w:sz w:val="28"/>
          <w:szCs w:val="28"/>
          <w:rtl w:val="true"/>
          <w:lang w:bidi="ar-SA"/>
        </w:rPr>
        <w:t>فاتخذه للمعاني سلّما و لفهم الوخي سمعا و بصر</w:t>
      </w:r>
    </w:p>
    <w:p>
      <w:pPr>
        <w:pStyle w:val="BookText"/>
        <w:rPr/>
      </w:pPr>
      <w:r>
        <w:rPr>
          <w:rFonts w:ascii="Amiri" w:hAnsi="Amiri" w:eastAsia="Amiri" w:cs="Amiri"/>
          <w:color w:val="111111"/>
          <w:sz w:val="28"/>
          <w:sz w:val="28"/>
          <w:szCs w:val="28"/>
          <w:rtl w:val="true"/>
          <w:lang w:bidi="ar-SA"/>
        </w:rPr>
        <w:t>و تدبّر ما به من حكم و تأمّل ما حواه من درر</w:t>
      </w:r>
    </w:p>
    <w:p>
      <w:pPr>
        <w:pStyle w:val="BookText"/>
        <w:rPr/>
      </w:pPr>
      <w:r>
        <w:rPr>
          <w:rFonts w:ascii="Amiri" w:hAnsi="Amiri" w:eastAsia="Amiri" w:cs="Amiri"/>
          <w:color w:val="111111"/>
          <w:sz w:val="28"/>
          <w:sz w:val="28"/>
          <w:szCs w:val="28"/>
          <w:rtl w:val="true"/>
          <w:lang w:bidi="ar-SA"/>
        </w:rPr>
        <w:t>و انظر الإعجاز في تكوينا و مبادئ الخلق انثى و ذكر</w:t>
      </w:r>
    </w:p>
    <w:p>
      <w:pPr>
        <w:pStyle w:val="BookText"/>
        <w:rPr/>
      </w:pPr>
      <w:r>
        <w:rPr>
          <w:rFonts w:ascii="Amiri" w:hAnsi="Amiri" w:eastAsia="Amiri" w:cs="Amiri"/>
          <w:color w:val="111111"/>
          <w:sz w:val="28"/>
          <w:sz w:val="28"/>
          <w:szCs w:val="28"/>
          <w:rtl w:val="true"/>
          <w:lang w:bidi="ar-SA"/>
        </w:rPr>
        <w:t>تجد الأسطر منه أنجما تصعق الباغي و تهدي من نظر</w:t>
      </w:r>
    </w:p>
    <w:p>
      <w:pPr>
        <w:pStyle w:val="BookText"/>
        <w:rPr/>
      </w:pPr>
      <w:r>
        <w:rPr>
          <w:rFonts w:ascii="Amiri" w:hAnsi="Amiri" w:eastAsia="Amiri" w:cs="Amiri"/>
          <w:color w:val="111111"/>
          <w:sz w:val="28"/>
          <w:sz w:val="28"/>
          <w:szCs w:val="28"/>
          <w:rtl w:val="true"/>
          <w:lang w:bidi="ar-SA"/>
        </w:rPr>
        <w:t>كلّ لفظ منه يجري كوثرا ينبت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ينعا و ثمر</w:t>
      </w:r>
    </w:p>
    <w:p>
      <w:pPr>
        <w:pStyle w:val="BookText"/>
        <w:rPr/>
      </w:pPr>
      <w:r>
        <w:rPr>
          <w:rFonts w:ascii="Amiri" w:hAnsi="Amiri" w:eastAsia="Amiri" w:cs="Amiri"/>
          <w:color w:val="111111"/>
          <w:sz w:val="28"/>
          <w:sz w:val="28"/>
          <w:szCs w:val="28"/>
          <w:rtl w:val="true"/>
          <w:lang w:bidi="ar-SA"/>
        </w:rPr>
        <w:t>و يشعّ النّور من كلّ فم نطقته و هو نور مستطر</w:t>
      </w:r>
    </w:p>
    <w:p>
      <w:pPr>
        <w:pStyle w:val="BookText"/>
        <w:rPr/>
      </w:pPr>
      <w:r>
        <w:rPr>
          <w:rFonts w:ascii="Amiri" w:hAnsi="Amiri" w:eastAsia="Amiri" w:cs="Amiri"/>
          <w:color w:val="111111"/>
          <w:sz w:val="28"/>
          <w:sz w:val="28"/>
          <w:szCs w:val="28"/>
          <w:rtl w:val="true"/>
          <w:lang w:bidi="ar-SA"/>
        </w:rPr>
        <w:t>كتبته بمدى الدّهر يد لا تمسّ الشّيء إلا و ازدهر</w:t>
      </w:r>
    </w:p>
    <w:p>
      <w:pPr>
        <w:pStyle w:val="BookText"/>
        <w:rPr/>
      </w:pPr>
      <w:r>
        <w:rPr>
          <w:rFonts w:ascii="Amiri" w:hAnsi="Amiri" w:eastAsia="Amiri" w:cs="Amiri"/>
          <w:color w:val="111111"/>
          <w:sz w:val="28"/>
          <w:sz w:val="28"/>
          <w:szCs w:val="28"/>
          <w:rtl w:val="true"/>
          <w:lang w:bidi="ar-SA"/>
        </w:rPr>
        <w:t>ترجم السّنّة علما و هدى و كتاب اللّه آيا و سور</w:t>
      </w:r>
    </w:p>
    <w:p>
      <w:pPr>
        <w:pStyle w:val="BookText"/>
        <w:rPr/>
      </w:pPr>
      <w:r>
        <w:rPr>
          <w:rFonts w:ascii="Amiri" w:hAnsi="Amiri" w:eastAsia="Amiri" w:cs="Amiri"/>
          <w:color w:val="111111"/>
          <w:sz w:val="28"/>
          <w:sz w:val="28"/>
          <w:szCs w:val="28"/>
          <w:rtl w:val="true"/>
          <w:lang w:bidi="ar-SA"/>
        </w:rPr>
        <w:t>فهو مفتاح لها في بابه و هو في ذاك الكلام المعتبر</w:t>
      </w:r>
    </w:p>
    <w:p>
      <w:pPr>
        <w:pStyle w:val="BookText"/>
        <w:rPr/>
      </w:pPr>
      <w:r>
        <w:rPr>
          <w:rFonts w:ascii="Amiri" w:hAnsi="Amiri" w:eastAsia="Amiri" w:cs="Amiri"/>
          <w:color w:val="111111"/>
          <w:sz w:val="28"/>
          <w:sz w:val="28"/>
          <w:szCs w:val="28"/>
          <w:rtl w:val="true"/>
          <w:lang w:bidi="ar-SA"/>
        </w:rPr>
        <w:t>أشرقت أحرفه في صبحه فهي لا تنطق إلاّ بالعبر</w:t>
      </w:r>
    </w:p>
    <w:p>
      <w:pPr>
        <w:pStyle w:val="BookText"/>
        <w:rPr/>
      </w:pPr>
      <w:r>
        <w:rPr>
          <w:rFonts w:ascii="Amiri" w:hAnsi="Amiri" w:eastAsia="Amiri" w:cs="Amiri"/>
          <w:color w:val="111111"/>
          <w:sz w:val="28"/>
          <w:sz w:val="28"/>
          <w:szCs w:val="28"/>
          <w:rtl w:val="true"/>
          <w:lang w:bidi="ar-SA"/>
        </w:rPr>
        <w:t>فخرت بين ذويها أنها لكريم بن نجيب بن الأغر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حزم عبد الرحمن بن محمد بن أسعد الحكمي الفيفيّ</w:t>
      </w:r>
      <w:bookmarkStart w:id="13" w:name="pg500_2584"/>
    </w:p>
    <w:p>
      <w:pPr>
        <w:pStyle w:val="Heading2"/>
        <w:numPr>
          <w:ilvl w:val="1"/>
          <w:numId w:val="1"/>
        </w:numPr>
        <w:rPr/>
      </w:pPr>
      <w:bookmarkStart w:id="14" w:name="__RefHeading___Toc4389418_211673320"/>
      <w:bookmarkStart w:id="15" w:name="_Toc5"/>
      <w:bookmarkEnd w:id="13"/>
      <w:bookmarkEnd w:id="14"/>
      <w:r>
        <w:rPr>
          <w:rtl w:val="true"/>
        </w:rPr>
        <w:t>شخصية بارزة في علم الأجنّة تدلي بشهادتها</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عملت لثلاث سنوات خلت مع هيئة علم الأجنة التابعة لجامعة الملك عبد العزيز في جدّة،السعودية،كنت أساعدهم فيها على تفسير البيانات العديدة التي وردت في القرآن و السّنّة،المرتبطة بالتوالد الإنسانيّ و التطور ما قبل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بداية،أدهشتني دقة النصوص التي دوّنت في القرن السابع الميلادي،و ذلك قبل تأسيس علم الأجنّة،و ذلك بالرغم من علمي المسبق بالتاريخ المشرق لعلماء المسلمين في القرن العاشر الميلادي،و مساهمات بعضهم في علم الطب،و لم أكن أعلم شيئا عن الحقائق و المعتقدات الدينية الواردة في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أعتقد أنه من المهم للطلبة المسلمين و لغيرهم فهم معاني النصوص القرآنية المتعلقة بعلم النمو الإنساني،و ذلك في ضوء العلم الحديث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تورنتو،كندا،أيلول،</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6" w:name="pg500_2585"/>
    </w:p>
    <w:p>
      <w:pPr>
        <w:pStyle w:val="Heading2"/>
        <w:numPr>
          <w:ilvl w:val="1"/>
          <w:numId w:val="1"/>
        </w:numPr>
        <w:rPr/>
      </w:pPr>
      <w:bookmarkStart w:id="17" w:name="__RefHeading___Toc4389420_211673320"/>
      <w:bookmarkStart w:id="18" w:name="_Toc6"/>
      <w:bookmarkEnd w:id="16"/>
      <w:bookmarkEnd w:id="17"/>
      <w:r>
        <w:rPr>
          <w:rtl w:val="true"/>
        </w:rPr>
        <w:t>مقدمة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الصلاة و السلام على من بعثه اللّه رحمة للخلق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بفضل اللّه استودعت خلاصة جهدي في هذا الكتاب،و بذلت فيه غاية و سعي،حيث بحثت فيه عن إشارات لحقائق علمية في القرآن الكريم،و السنّة النبوية المطهرة،و قصدت في ذلك أن القرآن وحي من عند اللّه،أنزله على قلب نبيه صلّى اللّه عليه و سلّم، و لم يتقوّله من عنده،و لم يخترعه من ذاته،و أن أعلن للملإ أن الإسلام و العلم أخوان توأمان لا يفترقان؛فحيث وجد الإسلام وجد العلم،و مهما تطور العلم و ترقّى فإنه كاشف دوما عن حقيقة القرآن،و مؤكّد أنه منزل من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يحثّ كلّ طالب حقيقة أن يقرأه،و يتعمّق في معانيه و أبعاده،ليتوصل بذلك إلى إدراك إعجازه،و الإيمان بأنه ليس من وضع البشر،لأن ما يضعه البشر يختلف اختلافا بيّنا عمّا يكون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يوجّه القرآن الناس ليفتحوا عقولهم و قلوبهم كي يصلوا إلى الهدى و ينظروا إليه نظرة تدبر موضوعية،فيكون دالا لهم على حقائق علمية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هو معجزة رسول اللّه صلّى اللّه عليه و سلّم الخالدة،علما أن اللّه تعالى قد أيّد رسله بمعجزات تناسب ما برع فيه أهل عصرهم؛فمن معجزات موسى عليه السّلام إبطال سحر أهل زمانه،حيث عجزوا عن الإتيان ببعض ما أتى به من الحق،فآمن السحرة و خرّوا ساجدين؛و ذلك لأنهم فرّقوا بين الحق و الباطل،و بين العلم و الشعوذة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السَّحَرَةُ فِرْعَوْنَ قالُوا إِنَّ لَنا لَأَجْراً إِنْ كُنّا نَحْنُ الْغالِبِينَ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إِنَّكُمْ لَمِنَ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إِمّا أَنْ تُلْقِيَ وَ إِمّا أَنْ نَكُونَ</w:t>
      </w:r>
    </w:p>
    <w:p>
      <w:pPr>
        <w:pStyle w:val="BookText"/>
        <w:rPr/>
      </w:pPr>
      <w:r>
        <w:rPr>
          <w:rFonts w:ascii="Amiri" w:hAnsi="Amiri" w:eastAsia="Amiri" w:cs="Amiri"/>
          <w:color w:val="111111"/>
          <w:sz w:val="28"/>
          <w:sz w:val="28"/>
          <w:szCs w:val="28"/>
          <w:rtl w:val="true"/>
          <w:lang w:bidi="ar-SA"/>
        </w:rPr>
        <w:t>نَحْنُ الْمُلْقِينَ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 فَلَمّا أَلْقَوْا سَحَرُوا أَعْيُنَ النّاسِ وَ اسْتَرْهَبُوهُمْ وَ جاؤُ بِسِحْرٍ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عيسى عليه السّلام فقد بعثه اللّه في زمن اشتهر فيه الطب،و تفاخر الناس به، فأكرمه اللّه تعالى بمعجزة من جنس ما تفاخروا به؛فأحيا من مات بإذن اللّه،و حرّك ما صوّر بإذن اللّه،و فعل ما دون ذلك مما يعجز عنه الطب في جميع الأزمنة لا في زمانه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يؤمن برسالته إلا من فتح اللّه قلبه فعلم الحق،و أبصر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صلّى اللّه عليه و سلّم،الرسول الذي وصفه اللّه تعالى بالأمّي في قوله عزّ و جلّ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بعثه اللّه تعالى كذلك في قوم أميّين لا يقرءون و لا يكتبون و لا يحسبون كما تعلمنا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 بمعجزات حسّيّة متعددة في عصره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انشقاق القمر،و معجزة نبع الماء من بين أصابعه بعد أن وضع يده في الإناء،و تكلّم الشاة التي سمّتها امرأة يهودية، و زيادة الطعام ببركته،و حنين الجذع إليه الذي يمسك به حين يخطب،و إبراء المرضى بلمسه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 في عصره من آمن،ثم أبقى له تعالى معجزة مستمرة إلى قيام الساعة،أ لا و هي القرآن الكريم كتاب اللّه المعجز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يشبع منه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تنقضي عجائبه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 الذي أعجز الثقلين 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و لو بسورة من مثله،و مع كونه معجزا في بلاغته،فإنه حجة دامغة على أهل العلم التجريبي الذين وقفوا مشدوهين أمام الحقائق الباهرة التي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القرآن قد حثّ على التعلم،فكانت أول كلمة نزلت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نفهم أهميّة البحث،فالبحث وسيلة لاكتشاف الحقائق،و طريق للتمرس في العلوم عموما،و بواسطته يرتقي الإنسان من الجهل إلى النور بإذن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هذه العلوم هي التي تؤدي إلى التفكّر في آيات اللّه تعالى،فسبب خلق الإنسان هو التّعرّف على صفات اللّه تعالى،من عظمة و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العلوم التي تؤدي إلى هذا الطريق هي خير العلوم على الإطلاق،لأنها تخدم هذا الهدف السامي الذي وجد من أجله الإنسان؛فإحدى الطرق التي تؤدي إلى العبودية الكاملة لله تعالى هي التفكر في آيات اللّه عزّ و جلّ كما تشير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أدعو كل مثقّف لينظر نظرة موضوعية إلى ما أشارت إليه النصوص من القرآن و السنة من حقائق علمية كبرى،فتكون لهم سبيل هداية،و منار علم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فإني أحثّهم على إكمال الطريق في مجال البحث في النصوص المقدّسة لأن دلالاتها ستنكشف شيئا فشيئا و سيرتقي فهمها مع مرور الوقت فالله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يتحدّث عن مسألة خلق سيدنا آدم عليه السّلام،و يظهر كيف أن المعطيات العلمية تتوافق مع المعطيات الدينية في هذا الشأن،و لا تعارضها،و يضع للقارئ تصوّرا جديدا لعملية تخلق سيدنا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فهو يتناول موضوع تخلق الجنين بدءا من تخلق الحيوان المنوي و البويضة،و التقاءهما،و تطوّر هذه البويضة،كما أنه يصف سائر المراحل التي تمرّ بها البويضة المخصّبة،و المراحل التي يمر بها جسد الجنين في رحم المرأة الحامل، و يتحدّث بالتفصيل عن الأعراض التي تظهر عليه من الخارج و الداخل،و يصف لنا كيفية خروج الجنين من الجسد المستضيف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يتحدّث عن مدّة المكوث في الرّحم،مع وصف دقيق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يتناول الكتاب موضوع الرضاعة بدءا من تخلق العناصر الأساسية للبن، و عملية خروجها من الثدي،و امتصاصها من الرضيع،و أثرها المورفولوجي في جسده،مع التركيز على إبراز الأحكام التي تؤدي إلى تحريم الطفل لأمه أو لأخته بالرضاعة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بحث مهم في علم الوراثة يتحدّث عن الوحدة الأساسية الموجودة في جسم الإنسان التي تتسبّب في تخلق خلايا الجنين بإذن اللّه تعالى،و إعطائه الصفات التي سيكون عليها،و الأمراض التي قد تظهر على هذا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هي الحمض النووي الرئيسي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هناك وصف لآثار الفساد الاجتماعي على صحة الأفراد من الناحية الوراثية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السبب الباعث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دفعني لتأليف هذا الكتاب هو اطلاعي اليسير على بعض الكتب الطبّية المتعلقة بتخلّق الجنين،حيث دعتني الحقائق العلمية الباهرة إلى متابعة التفكر و التأمل في مراحل تطور خلق الإنسان من بدايتها،ثمّ اطّلعت بعد ذلك على ما في القرآن الكريم و السّنة النبوية من إشارات حول هذا الموضوع،فتبين لي تطابق مذهل بين النصوص الشرعية،و الحقائق الطبية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بدأت أبحث بجدّ و تعمّق في هذا المجال،و أدقّق في المطابقة،فازداد يقيني بالقرآن و السنة،فحمدت اللّه سبحانه و تعالى على تفضله على الخلق،بمنّة الدلالة على الحق،بكتاب مقروء،مطابق للكتاب الكوني المشهود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فبدأت بكتابة مقال مقتضب،أروم فيه إثبات هذا الإعجاز،إلا أني لم أتمكن من إقناع من أحببت له التوفيق للهداية،و كان ذلك تقديرا من العزيز العليم،مما حدا بي إلى التوسع بدقة في هذا البحث ليكون بذلك أكثر وقعا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فعكفت زمانا أطّلع على الكتب العلمية الطبية،و الكتب الدينية في هذا الموضوع،و قد تأملت كثيرا مما حوت هذه الكتب إلا أن نقاطا عدة استوقفتني في أثناء ذلك،و بقيت فترة غير وجيزة أتبيّنها من أهل الاختصاص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أوّل مطالعة لي في موضوع تخلّق الجنين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طفل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 CHILD IS BORN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كان هذا في بريطانيا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 انتقلت بعدها إلى الكويت،فكتبت مقالا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م،زرت بعدها هيئة الإعجاز العلمي للقرآن و السنة في مكة المكرمة و في جدّة،حيث التقيت فيها بالدكتور عبد الجواد الصاوي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الباحث الطبي بهيئة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فأهداني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الأجنة في ضوء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الكتاب بمثابة الضوء الساطع في بحثي،فانكشفت لي به بعض الأمور الغامضة التي سبق أن توقفت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بدأت بعدها بالتوسع و الكتابة و ذلك عند ما كنت في السعودية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لبنان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قابلت بعض علماء الطب و الفقه؛و ذلك من أجل مناقشة بعض النقاط العالقة في ذهني للاطمئنان إلى أن المعلومات التي تضمّنها الكتاب علمية موضوعية،لا يعتريها شك،من الناحيتين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 و الفقهية،حيث اتّضح لي ما أشكل،و تبين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الإعجازات العلمية التي أحسب أن لا سابقة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كتابي هذا مرتكزا على ثلاثة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نصوص القرآن و السنة فيما بينها،و ذلك لاستنباط الكثير من الحقائق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منهجية علمية في طريقة البحث،و ذلك لإثبات إرادة الإعجاز في النص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إبراز موضوعات جديدة لم تناقش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 البحث وقتا طويلا لكي يثمر عن نتائج جيّدة،لأني لم أكن على علم واسع في مجال علم تخلق الجنين،كذلك في العلوم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تفسير و حديث و فقه،فعكفت على التمرس فيها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العامل الآخر الذي أطال البحث هو البحث في الكم الهائل من الكتب الكونية</w:t>
      </w:r>
    </w:p>
    <w:p>
      <w:pPr>
        <w:pStyle w:val="BookText"/>
        <w:rPr/>
      </w:pPr>
      <w:r>
        <w:rPr>
          <w:rFonts w:ascii="Amiri" w:hAnsi="Amiri" w:eastAsia="Amiri" w:cs="Amiri"/>
          <w:color w:val="111111"/>
          <w:sz w:val="28"/>
          <w:sz w:val="28"/>
          <w:szCs w:val="28"/>
          <w:rtl w:val="true"/>
          <w:lang w:bidi="ar-SA"/>
        </w:rPr>
        <w:t>و الشرعية عن دلالات تربطها بعضها ببعض،و ملاحقة العلماء،و حثّهم على التفكّر في هذا المجال،و إثراء البحث من مخزونهم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يجب أن نتوخى الحذر في انتقاء معاني الكلمات،فموضع الزلل خطير في هذا المجال،فقد يأخذ بنا إلى تفسير الآيات القرآنية بتكلف و تحميلها ما لا تحتمل،و بما أن الموضوع خطير لأن إيمان المرء قد يترسّخ أو يتزعزع من جراء التفسير الذي يجده أمامه،فوجب التركيز الشديد و إمعان النظر في المعاني المتشابهة المتشابكة التي يتوجّب فكّها كثيرا من النظر و الرجوع إلى ذوي فنون متعدّدة من حديث،و أصول فقه،و لغة،و 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نتحرّى عن الحقيقة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تطلّب جهدا كبيرا مني هو أني قد اعتنيت كثيرا بانتقاء الصور التي قد تعبّر عن الفكرة المقصود إيضاحها تعبيرا دقيقا،و إبرازها إبرازا أوضح من إبراز غيرها لها،حتى يقف القارئ الكريم على جلية الأمر فكرة 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خطة البحث فهي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ارتكزت في البحث على القرآن الكريم،و كتب تفسير القرآن،و علوم القرآن، و كتب الأحاديث،و شروحاتها،و كتب مصطلح الحديث،و كتب الفقه،و أصوله، و المعاجم اللغوية،و الكتب العلمية،بغية أن أصل إلى نتيجة واضحة دقيقة في البحث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رتّبت عرض النصوص الشرعية خلال البحث حسبما يمليه السياق الزمني بمعنى أنّي رتّبت عرض هذه النصوص أو أجزاءها في البحث وفقا للجدول الزمني لتخلّق أعضاء الجنين،حتى يسهل على القارئ تتبّع الأحداث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اعتنيت ابتداء بشرح معاني الكلمات الأساسية التي لها علاقة بالإعجاز،كما تناولتها المعاجم اللغوية المعتمدة؛كي يسهل على القارئ فهم معنى الآية القرآنية أو الحديث الشريف،و من ثمّ أتيت على ذكر التفاصيل العلمية و طابقت مفهوم الحديث على الحقيقة العلمية،و علّقت في كثير من الأحيان على نواحي الإعجاز العلمي في القرآن و السنة،و لم أغفل خلال البحث ذكر ما ورد في كتب تفسير القرآن الكريم،و شرح الأحاديث الشريفة لتبيان الأبعاد التي ترمي إليها الآيات الكريمة،و الأحاديث الشريفة، فمؤلّفو هذه الكتب هم من العلماء الأثبات،الذين حصّلوا العلم الواسع في كلّ</w:t>
      </w:r>
    </w:p>
    <w:p>
      <w:pPr>
        <w:pStyle w:val="BookText"/>
        <w:rPr/>
      </w:pPr>
      <w:r>
        <w:rPr>
          <w:rFonts w:ascii="Amiri" w:hAnsi="Amiri" w:eastAsia="Amiri" w:cs="Amiri"/>
          <w:color w:val="111111"/>
          <w:sz w:val="28"/>
          <w:sz w:val="28"/>
          <w:szCs w:val="28"/>
          <w:rtl w:val="true"/>
          <w:lang w:bidi="ar-SA"/>
        </w:rPr>
        <w:t>العلوم الشرعية،و قد خاضوا في التفاصيل،و يعلمون جيدا جوانب النصوص الشرعية و أبعادها،و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أخّرت بعض المباحث عن مكانها الزمني في قليل من الأحيان،حيث إن فهمها يتطلّب فهم ما يأتي بعدها من حقائق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للموضوعات التي تناولتها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ابتدأت بشرح نظري لمسألة خلق سيدنا آدم عليه السّلام إذ أنّ النشأة ابتدأت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بعد ذلك على شرح تخلّق الجنين بالتفصيل حيث إن الجنين تولّد من آدم و حواء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بعده قسم الرضاعة بعد قسم تخلق الجنين،لأن الرضاعة هي بمثابة رعاية الخلق الذي نتج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أعقبت ما سبق بمبحث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ظاهرتي تخلق الجنين،و الرضاعة ترتكزان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اختتمت الكتاب بمبحث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الأحاديث وصلتها بالإعجاز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وضعتهما في النهاية حتى لا يشعر القارئ غير المتخصّص بالملل،و هما بحثان مهمان لضبط الإعجاز العلمي،و معرفة الصحيح منه من الموهوم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اعتنيت في بحثي هذا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ما توصّل إليه العلماء المسلمون من إعجازات علمية متفرّقة في كتبهم ضمن مجموعة متجانسة مترابطة،متحقّق من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بعض الأخطاء و المفاهيم المجانبة للصواب لدى بعض مفسّري القرآن الكريم،و الباحثين في الإعجاز العلمي في القرآن و السنة،في مجال تخلّق الجنين و الرضاعة،و علم الوراثة المنتشرة في المجتمع،و التي لا بد أن نصحّحها لكي يتقدّم و يرتقي العلم في هذا المجال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التكلم عن جوانب إعجازية غير معلومة لبعض الآيات الكريمة، و الأحاديث الشريفة التي سبق أن اكتشف بعض جوانبها الإعجازية الأخرى،و التي ظلّت إلى يومنا هذا غير واضحة،و غير معروفة من قبل كثير من الباحثين و أفراد المجتمع الإسلامي و غير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اكتشاف أحاديث و مفاهيم و إعجازات جديدة في كل من المجالات المذكورة آنفا،لكي يتجدّد نبع الآيات على مدى العصور،و لكي يتيقّن القرّاء الكرام أن هذا الدين لن يموت أبدا مهما تطوّر العلم،فالعلم الكوني و الدين الإسلامي ينبعان من مشكاة واحدة،و لذلك لا بد أن يلتقيا على مدى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عملي المتواضع هذا،الذي أرجو أن ينال القبول من اللّه عزّ و جلّ،ثم من خلقه،أحمد اللّه تعالى و أشكره بادئ ذي بدء على ما منّ به عليّ من علم في هذا المجال،فلو لا فضله عليّ و على خلقه لما تكامل هذا البحث،و من ثمّ أتقدم بالشكر إلى كل من الأحبة الذين أبدوا ملحوظاتهم على البحث،أو أسهموا معي بشكل أو آخر في إثراء البحث علميا حتى خرج بحثي على صورته هذه،فرسول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صنع إليه معروف،فقال لفاعله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خيرا،فقد أبلغ في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أخصّ بالشكر كلا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الدكتور باسم عيتاني على مراجعته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الدكتورة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قطّان،و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جناح الحسن على مراجعتهما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المصري على تخريجه معظم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السيد اللحام على تنقيحه الأحاديث و 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محمد الحكمي الفيفي على مراجعته لدلالات و معاني النصوص الشرعية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سيد المرسلين و الحمد للّه رب العالمين بيروت،لبنان،في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م،الموافق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9" w:name="pg500_2593"/>
    </w:p>
    <w:p>
      <w:pPr>
        <w:pStyle w:val="Heading2"/>
        <w:numPr>
          <w:ilvl w:val="1"/>
          <w:numId w:val="1"/>
        </w:numPr>
        <w:rPr/>
      </w:pPr>
      <w:bookmarkStart w:id="20" w:name="__RefHeading___Toc4389422_211673320"/>
      <w:bookmarkStart w:id="21" w:name="_Toc7"/>
      <w:bookmarkEnd w:id="19"/>
      <w:bookmarkEnd w:id="20"/>
      <w:r>
        <w:rPr>
          <w:rtl w:val="true"/>
        </w:rPr>
        <w:t>موجز في تعريف الإعجاز العلمي في القرآن و السنّة</w:t>
      </w:r>
      <w:bookmarkEnd w:id="21"/>
    </w:p>
    <w:p>
      <w:pPr>
        <w:pStyle w:val="Heading3"/>
        <w:numPr>
          <w:ilvl w:val="2"/>
          <w:numId w:val="1"/>
        </w:numPr>
        <w:rPr/>
      </w:pPr>
      <w:bookmarkStart w:id="22" w:name="__RefHeading___Toc4389424_211673320"/>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من المهم أن نعرّف الإعجاز العلمي في القرآن و السنّة بطريقة موجزة؛لكي يتسنّى للقارئ فهم الآلية التي عملنا من خلالها،و تقييم الإعجاز العلمي على أسس سليمة،و من أراد التفصيل فيمكنه قراءة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 و الأسس التي يرتكز عليها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389426_211673320"/>
      <w:bookmarkStart w:id="25" w:name="_Toc9"/>
      <w:bookmarkEnd w:id="24"/>
      <w:r>
        <w:rPr>
          <w:rtl w:val="true"/>
        </w:rPr>
        <w:t>تعريف الإعجاز العلمي في القرآن و السنة</w:t>
      </w:r>
      <w:r>
        <w:rPr>
          <w:rtl w:val="true"/>
        </w:rPr>
        <w:t>:</w:t>
      </w:r>
      <w:bookmarkEnd w:id="25"/>
    </w:p>
    <w:p>
      <w:pPr>
        <w:pStyle w:val="BookText"/>
        <w:rPr/>
      </w:pPr>
      <w:r>
        <w:rPr>
          <w:rFonts w:ascii="Amiri" w:hAnsi="Amiri" w:eastAsia="Amiri" w:cs="Amiri"/>
          <w:color w:val="111111"/>
          <w:sz w:val="28"/>
          <w:sz w:val="28"/>
          <w:szCs w:val="28"/>
          <w:rtl w:val="true"/>
          <w:lang w:bidi="ar-SA"/>
        </w:rPr>
        <w:t>الإعجاز لغة هو إثبات العجز،و هو الفوت و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هو الإعلام بعجز البشر عن معرفة حقائق 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الإعجاز العلمي هو إشارة إلى حقائق علمية يعجز الناس في حينها عن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مصطلحنا،الإعجاز العلمي في القرآن و السنة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مطابقة معان كثيرة و متوافرة،صريحة في دلالاتها،من الكتاب و السنة،لحقائق علمية،غير معلومة زمن التنزيل،و لا تدرك إلا بالتجربة أو وسائل مادية،لتثبت صدق الرسالة التي جاء بها النبي محمد صلّى اللّه عليه و سلّم من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التعريف هو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التطابق في الإعجاز العلمي يكون بعرض صفات الحقيقة العلمية الثابتة على دلالة النص الشرعي القطعي،فإن وافقت صفات الحقيقة العلمية دلالة النص الشرعي طابقته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 كثيرة و متوافرة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معنى،و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المفهوم من لفظ مستعمل،ورد في نصوص القرآن الكريم و الحديث الشريف،و عليه أن يطابق حقيقة علمية،و هذه المعاني عليها أن تكون كثيرة و متوافرة،حتى لا يحكم عليها بعض القرّاء بأنها أتت على سبيل الصدفة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المفهوم من لفظ مستعمل يأتي في جملة مركبة، و يعود لجذر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لهذا الجذر كثير من التفريعات،و بالتالي معان مختلفة في أحيان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عندها إيجاد ضابط للانتقاء من 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هو معنى جذر الكلمة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معاني الفروع أن تكون لها صفة مشتركة على الأقل مع معنى جذر الكلمة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فمن الأهمية بمكان انسجام جميع معاني اللفظ الذي يشير إليه الباحث في مجال الإعجاز العلمي مع سياق النص الشرعي،و ثوابت الشريعة الإسلامية، و كذلك مع مفهوم العلم الكوني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المصادر التي سنستقي منها التفسير للألفاظ التي وردت في نصوص الكتاب و السنة،فنلخصها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الكريم،و المأثور عن النبي صلّى اللّه عليه و سلّم،و المأثور عن الصحابة،و معاجم اللغة العربية،و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النصوص الشرعية التي تشير إلى الحقائق العلمية،و التي سوف نطابق عليها السنن الكونية و المقصود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اللّه المعجز،المنزل على النبي صلّى اللّه عليه و سلّم،المكتوب في المصاحف،المنقول بالتواتر،المتعبّد بتلاوته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صدر عن النبي صلّى اللّه عليه و سلّم من قول أو فعل أو تقرير أو صفة 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الأسانيد التي رويت بها الأحاديث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روايتها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تنقسم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مقبولة،و مردودة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فالمقبول هو ما ترجّح به صدق المخبر 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لم يترجّح به صدق المخبر به،و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يحتج به و لا يعمل به إلا 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لحقائق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الظواهر العلمية التي يشير إليها الإعجاز العلمي،مطّردة، عامّة،معلومة،محددة،و 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التحدّث عن حقيقة علمية غير معلومة،أو 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تلك الحقائق العلمية غير معلومة في عهد الرسالة،و أن تكون مجهولة قبله،و أن تكتشف بعد عهد التنزيل،حتى يتبيّن للناس أن ما أخبر به رسول اللّه صلّى اللّه عليه و سلّم لم يكن بمستطاع البشر معرفته لو لا معطيات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تدرك إلا بالتجربة أو وسائل 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الإعجاز العلمي في القرآن و السنة هو كشف للحقائق العلمية الغيبية بدون وسائط،و التي ليس بمقدور البشر أن يأتوا بمثلها إلا بوسائل ماديّة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لتثبت صدق الرسالة التي جاء بها النبي محمد صلّى اللّه عليه و سلّم من عند اللّه عزّ و جلّ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من الإعجاز العلمي هو أن يبرهن أن النبي صلّى اللّه عليه و سلّم مرسل من عند اللّه عزّ و جلّ،و ليظهر و يثبت صدق مدده من عند اللّه تعالى</w:t>
      </w:r>
      <w:r>
        <w:rPr>
          <w:rFonts w:eastAsia="Amiri" w:cs="Amiri" w:ascii="Amiri" w:hAnsi="Amiri"/>
          <w:color w:val="111111"/>
          <w:sz w:val="28"/>
          <w:szCs w:val="28"/>
          <w:rtl w:val="true"/>
          <w:lang w:bidi="ar-SA"/>
        </w:rPr>
        <w:t>.</w:t>
      </w:r>
      <w:bookmarkStart w:id="26" w:name="pg500_2596"/>
    </w:p>
    <w:p>
      <w:pPr>
        <w:pStyle w:val="Heading2"/>
        <w:numPr>
          <w:ilvl w:val="1"/>
          <w:numId w:val="1"/>
        </w:numPr>
        <w:rPr/>
      </w:pPr>
      <w:bookmarkStart w:id="27" w:name="__RefHeading___Toc4389428_211673320"/>
      <w:bookmarkStart w:id="28" w:name="_Toc10"/>
      <w:bookmarkEnd w:id="26"/>
      <w:bookmarkEnd w:id="27"/>
      <w:r>
        <w:rPr>
          <w:rtl w:val="true"/>
        </w:rPr>
        <w:t>حكم التعارض بين التفسير العلمي و تفسير السّلف</w:t>
      </w:r>
      <w:bookmarkEnd w:id="28"/>
    </w:p>
    <w:p>
      <w:pPr>
        <w:pStyle w:val="BookText"/>
        <w:rPr/>
      </w:pPr>
      <w:r>
        <w:rPr>
          <w:rFonts w:ascii="Amiri" w:hAnsi="Amiri" w:eastAsia="Amiri" w:cs="Amiri"/>
          <w:color w:val="111111"/>
          <w:sz w:val="28"/>
          <w:sz w:val="28"/>
          <w:szCs w:val="28"/>
          <w:rtl w:val="true"/>
          <w:lang w:bidi="ar-SA"/>
        </w:rPr>
        <w:t>قد ينشأ في بعض الأحيان اختلاف بين تفسير السلف لبعض الآيات و بين التفسير العلمي الذي أوردناه،أو أورده بعض العلماء في كتبهم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مرد هذا الاختلاف لعدة أمور،أهمها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وسائل البحث في أيامنا تختلف تماما عن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فقد نصل إلى نتائج مختلفة عن نتائجهم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الألفاظ التي وردت في القرآن الكريم معانيها واسعة متعددة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فقد نستدل بمعان مختلفة عن المعاني التي استدلوا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شرحت ظاهرة تعددية الدلالات بالتفصيل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أضيفه هنا أن بعض المعاني،و بالتالي بعض المفاهيم،التي يشير إليها المفسّر قد تكون أصوب و أقوى بحجّتها من غيرها استئناسا بالحديث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ذلول ذو وجوه،فاحملوه على أحسن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الدارقطني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الأجدر أن نعتمدها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يرتبك القارئ في أي من الأقوال عليه أن يأخذ بها في حال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السلف،أم قول العلماء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الصحابة حجّة،و لا يجب أن نعارضهم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جهة أخرى قال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العلم يقول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هذا الخلاف فعلينا عندئذ أن نتحرّى أمرين مهمين قبل أن نخوض في حديث ترجيحي قد يكون الخوض فيه غير مجد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الاختلاف في النصوص الشرعية للعلم 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عن ظواهر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نفرّق بين النظرية العلمية و الحقيقة العلمية المسلّم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الخلاف في آيات تتحدث عن ظواهر كونية،فليس علينا أن نتقدم على الصحابة رضوان اللّه تعالى عليهم بدون دليل كما رأى بعض الفقهاء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الاختلاف في تفسير آيات كونية قائم بين نظرية كونية و قول السلف، فنتوقّف عندئذ ريثما تنجلي الحقيقة العلمية،لأن النظرية العلمية ليست مستقرة،و قد تكون خاطئة،و بالتالي نكون قد تعدّينا على قول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ظهور خطأ النظرية العلمية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نشأ اختلاف بيّن في تفسير بعض الآيات التي تتحدث عن ظواهر كونية بين علماء يعتمدون في تفسيرهم على حقائق علمية ثابتة و بين السلف،فنواجه عندئذ أحد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كلا من الفريقين لديه تفسير مقبول،مع استحسان قول أحد الفريقين عملا بقاعدة النصوص الظنية عند الأصوليين و استئناسا بحديث فيه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ذلول ذو وجوه،فاحملوه على أحسن وجوهه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الدارقطني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أحد الفريقين مخطئا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يكون كلا الفريقين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 في هذا المجال القواعد التي شرحناها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الإعجاز العلمي في القرآن و السنة و الأسس التي يرتكز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قواعد بلاغية،و معان مصيبة،و أسانيد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تفسير الفريقين لا يلتزم بالضوابط المتّبعة،أعدنا البحث على ضوئها في تفسير النص الشرعي الكوني،فإن ظهر أن تفسير أحد الفريقين خرج عن الصواب،أخذنا بقول الفريق المصيب،و إن كان تفسير كل من الفريقين يحتمل الضوابط،رجّحنا الأوجه من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الأدوات التي سوف تساعدنا على الترجيح 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أحد الفريقين فسّر النص الشرعي تفسيرا لم يراع فيه ما قبله أو ما بعده،و بالتالي فإن قوله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 و الكواشي و غيرهما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 صرف الآية إلى معنى موافق لما قبلها و بعدها،تحتمله الآية،غير مخالف</w:t>
      </w:r>
    </w:p>
    <w:p>
      <w:pPr>
        <w:pStyle w:val="BookText"/>
        <w:rPr/>
      </w:pPr>
      <w:r>
        <w:rPr>
          <w:rFonts w:ascii="Amiri" w:hAnsi="Amiri" w:eastAsia="Amiri" w:cs="Amiri"/>
          <w:color w:val="111111"/>
          <w:sz w:val="28"/>
          <w:sz w:val="28"/>
          <w:szCs w:val="28"/>
          <w:rtl w:val="true"/>
          <w:lang w:bidi="ar-SA"/>
        </w:rPr>
        <w:t>للكتاب و السنة من طريق الاستنباط،غير محظور على العلماء بالتفسير</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 حال التأويل،فإن التفسير أولى أن يراعى فيه 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أعطى الإسلام مكانة كبيرة للعلم،كما جاء في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يَسْتَوِي الَّذِينَ يَعْلَمُونَ وَ 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فأيّ من التفسيرين احتمل الحقائق العلمية أكثر،بمعنى أن أيّا منهما تلاءمت فيه صفات الموصوف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حقائق 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المضمون الشرعي فذلك الذي نستحسنه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أثنى اللّه تعالى على عباده الذين يتأملون الحياة بغية التبصّر و التعبّد في كثير من الآيات،منها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يَتَذَكَّرُ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ما يَعْقِلُها إِلاَّ الْعالِمُونَ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الإسلام عظّم دور العقل،و خوّله أن يستحسن في سائر أمور الحياة،و من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آية سورة 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الأمور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تفسير الآية المعتبرة يعارض العقل و لا يستسيغه ضعّفناه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بعض المفسرين من المتقدمين إن معنى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 الذي تقف الأرض عليه،و هذا مرفوض في أيّامنا،و لا يقبله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لو افترضنا أنه منسجم مع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أخذه المفسّر عن إسرائيليات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هناك في كثير من الأحيان شواهد أخرى من قرآن كريم و حديث شريف تساعد على إلقاء الضوء على الآية المختلف في تفسيرها،و قد يساعد هذا على ترجيح أحد الأقوال التي وردت في صددها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يعترض بعض القرّاء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السابق مرفوض ابتداء،لأننا لا نسلّم و لا نقبل أن يخطّئ العلماء المتأخرون بعض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بعض الآيات الكونية،فالصحابة هم خير القرون،و هم أعلم منّا في الدلالات اللغوية،و هم أعلم منّا في القرآن الكريم و الحديث الشريف لما شاهدوه من قرائن،و هم أقرب إلى نبع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بيّن لهم رسول اللّه صلّى اللّه عليه و سلّم القرآن وفقا لما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يعقل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نعم،هم خير القرون أدبا و ورعا و إيمانا،و لكن قد لا تتكشف لهم بعض المعاني لآيات كونية،بالرغم من أنهم أفصح منّا لغة،و أقرب لمصدر بيان القرآن،و قد يخطئون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الشرع سكت عن تبيان بعض الآيات الكونية،وفقا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ليظهرها في المستقبل من خلال كتابه الكريم،فيتبيّن للناس أن رسالة محمد صلّى اللّه عليه و سلّم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المستقبل غير محصور بجيل من الأجيال،أو بوقت من الأوقات،لأن لفظ الآية جاء مطلقا،و هذا يدل على أن هذا المستقبل يمتد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كذلك،و أظهر اللّه تعالى الحقائق الكونية للأجيال القادمة،فهذا يعني أنها خفيت على المتقدمين،و إلا لأظهروها مخافة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 المفسّر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علم بالعلوم المتعلقة بالآية المفسّرة،و إلا لأصبح تفسيره أقرب إلى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تفسير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جامعا للعلوم التي يحتاج المفسّر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علوم القرآن و ما يستنبط منه،بحر لا ساحل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العلوم التي هي كالآلة للمفسر،لا يكون مفسرا إلا بتحصيلها، فمن فسّر بدونها كان مفسرا بالرأي المنهي عنه،و إذا فسّر مع حصولها لم يكن مفسرا بالرأي المنهي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ما تحصل في معنى حديث التفسير بالرأي خمسة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من غير حصول العلوم التي يجوز معها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موضوع الآية المعتبرة في الإعجاز العلمي في القرآن و السنة يتناول حادثة كونية،فعلى المفسّر أن يلمّ بالعلم الكوني المرتبط بها،و إلا لزاد احتمال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نعلم فإن وسائل البحث في أيّامنا تختلف عن أيام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أدق،و بالتالي فإن كلامهم غير ملزم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 أن السلف غير معصومين،و أن العصمة للأنبياء صلوات اللّه تعالى و سلامه عليهم فقط،و بالتالي فهناك احتمال أن يخطئ السلف،و قد أكّد السلف و أئمّتهم هذه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ننقل بعض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منّا يؤخذ من كلامه و يرد إلا صاحب هذا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النبي محمد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المريد،شرح جوهرة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الحفظ،و 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للمكلف من الذنب مع استحالة وقوعه،و لا يجوز لنا سؤال العصمة بهذا المعنى،كأن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العصمة</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اختلف العلماء في قول الصحابي و 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 حجة ملزمة؟فإذا كان مذهب الصحابي في الفقه عامّة فيه خلاف،فكيف نحتج أن كلامه حجّة في بحث كوني ليس له إلمام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 من الأصول الموهومة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ذهب قوم إلى أن مذهب الصحابي حجة مطلقا،و قوم إلى أنه حجة إن خالف القياس،و قوم إلى أن الحجة في قول أبي بكر و عمر خاصة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إلى أن الحجة في قول الخلفاء الراشدين إذا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باطل عندنا،فإن من يجوز عليه الغلط و السهو،و لم تثبت عصمته عنه فلا حجة في قوله،فكيف يحتج بقولهم مع جواز الخطأ؟،و كيف تدّعى عصمتهم من غير حجة متواترة؟،و كيف يتصور عصمة قوم يجوز عليهم الاختلاف؟،و كيف يختلف المعصومان؟،كيف و قد اتفقت الصحابة على جواز مخالفة الصحابة فلم ينكر أبو بكر و عمر على من خالفهما بالاجتهاد</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من المهم جدّا أن ننوه أنّنا لا ندعي فهما للقرآن أكثر من فهم خير القرون،قرن أصحاب رسول اللّه صلّى اللّه عليه و سلّم،و لكننا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الكشوف العلمية التي انكشفت في هذا القرن أمدّتنا بفهم يقيني مدعوم بالدليل،بخلاف الفهم الفطري الذي ساد في القرون الأولى؛فكلام الخالق سبحانه و تعالى عن أسرار خلقه في الآفاق و فى الأنفس غيب قبل أن يرينا اللّه حقائق تلك الأسرار بواسطة التقدم العلمي،و لا طريق لمعرفة كيفياتها و تفاصيلها قبل رؤيتها،و ذلك لأن العقول البشرية محدودة الإدراك و الزمان و المكان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اختلف السلف و الخلف،رضوان اللّه عليهم،في شرح بعض آيات القرآن الكريم و الحديث الشريف التي تتحدث عن العلوم الكونية،فأصابوا في بعض الأحيان،و أخطئوا في البعض الآخر،و ذلك لأن الخطأ في التفسير قد نشأ من جراء اعتماد المفسرين على العلوم التي توفرت في بيئتهم و في عصرهم،فحاولوا تفسير آيات تشير إلى حقائق كونية جد غريبة بالنسبة لعصرهم،بما كانوا عليه من أفهام،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معارف بدائية و غير صحيحة تيسّرت لديهم،و أما الإصابة في التفسير، فتعود لاعتماد هؤلاء على دلالات الألفاظ المعلومة لدى العرب المتمكنين في اللغة العربية آنذاك كما تؤكده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وفّق هؤلاء كثيرا في شرحهم لمعنى الآيات القرآنية رغم احتجاب حقائقها الكونية،متحدين ما توصّل إليه باقي الشعوب من علم كوني،مع أن المفسّر الذي يصف الحقائق الكونية و هي محجوبة عن الرؤيا في عصره،على ضوء ما سمع من الوحي،يختلف عن المفسر الذي كشفت أمامه الحقائق الكونية و تفاصيلها، فجمع بين ما سمع من الوحي و بين ما شاهد في الواقع،فإذا ما حان وقت كشف الحقيقة الكونية،ظهر التوافق الجلي بين تفسيرهم و بين حقائق العلم الكوني، و ظهرت الأمور على حقيقتها،و ازداد الإعجاز تجليا و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فنحن نعتبر كلام الصحابة في تفسير الآيات الكونية معلما للوصول إلى الحقيقة العلمية على سبيل الاستئناس لا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لنعط مثالا رائعا على تحدي العلماء المسلمين المفسّرين للقرآن الكريم، و الأحاديث الشريفة للعلماء الكونيين في عصرهم،بما فهموا من الأحاديث الشريفة خلاف ما أعلنه العلماء الكونيون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ردّ الإمام ابن القيّم و الإمام ابن حجر و غيرهما أقوال علماء التشريح في عصورهم،فقال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كثير من أهل التشريح أن منيّ الرجل لا أثر له في الولد إلا في عقده،و أنه إنما يتكون من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أحاديث الباب تبطل ذلك</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اللّه التوفيق للمفسّرين فيما شرحوه من آيات و أحاديث متعلقة بأسرار الأرض و السماء،لأنهم اعتمدوا على نصوص الوحي المنزل ممن يعلم السرّ في الأرض و السماء،و على دلالات الألفاظ،و معاني الآيات</w:t>
      </w:r>
      <w:r>
        <w:rPr>
          <w:rFonts w:eastAsia="Amiri" w:cs="Amiri" w:ascii="Amiri" w:hAnsi="Amiri"/>
          <w:color w:val="111111"/>
          <w:sz w:val="28"/>
          <w:szCs w:val="28"/>
          <w:rtl w:val="true"/>
          <w:lang w:bidi="ar-SA"/>
        </w:rPr>
        <w:t>.).</w:t>
      </w:r>
      <w:bookmarkStart w:id="29" w:name="pg500_2602"/>
    </w:p>
    <w:p>
      <w:pPr>
        <w:pStyle w:val="Heading2"/>
        <w:numPr>
          <w:ilvl w:val="1"/>
          <w:numId w:val="1"/>
        </w:numPr>
        <w:rPr/>
      </w:pPr>
      <w:bookmarkStart w:id="30" w:name="__RefHeading___Toc4389430_211673320"/>
      <w:bookmarkStart w:id="31" w:name="_Toc11"/>
      <w:bookmarkEnd w:id="29"/>
      <w:bookmarkEnd w:id="30"/>
      <w:r>
        <w:rPr>
          <w:rtl w:val="true"/>
        </w:rPr>
        <w:t>ثقافة العالم القديم و الحديث في علم الأجنة</w:t>
      </w:r>
      <w:bookmarkEnd w:id="31"/>
    </w:p>
    <w:p>
      <w:pPr>
        <w:pStyle w:val="Heading3"/>
        <w:numPr>
          <w:ilvl w:val="2"/>
          <w:numId w:val="1"/>
        </w:numPr>
        <w:rPr/>
      </w:pPr>
      <w:bookmarkStart w:id="32" w:name="__RefHeading___Toc4389432_211673320"/>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لا بد ابتداء من تعريف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،فمدار البحث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بداية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الولد الذي يتخلق في البطن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في البطن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أجنّة و أجنن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كلام العرب إذا اجتمعت الجيم و النون في كلمة،و تقدمت الجيم،أفادت الكلمة معنى الخفاء و الستر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سمّي الولد الذي في البطن جنينا لأنه مستور عن 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القاموس المحيط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مستور و جنّ في الرّحم يجنّ 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استتر،و أجنّته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جنّا و جنونا و أجنّه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ستره،و كلّ ما ستر عنك فقد جنّ عنك</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هذه التسمية تعبّر عن مدى جهل العرب بحال الجنين الذي يتخلق في رحم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إلقاء نظرة على تاريخ علم الأجنّة و من ثمّ متابعة الكشوفات المتلاحقة في هذا المجال،كي ندرك حقيقة المراحل التي مرّ بها علم الأجنّة،و ما اكتنف هذا العلم من جهل و غموض عند سائر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لندرك مدى حجم الصعوبة التي كانت تحول دون معرفة العلماء الكونيين عما كان يجري في الرحم،كما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صعوبة الطريق الموصلة إلى حقيقة عالم الأرحام،و ما يجري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بالإجمال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تقسيم تاريخ علم الأجنّة إلى ثلاث مراحل أساسية</w:t>
      </w:r>
      <w:r>
        <w:rPr>
          <w:rFonts w:eastAsia="Amiri" w:cs="Amiri" w:ascii="Amiri" w:hAnsi="Amiri"/>
          <w:color w:val="111111"/>
          <w:sz w:val="28"/>
          <w:szCs w:val="28"/>
          <w:rtl w:val="true"/>
          <w:lang w:bidi="ar-SA"/>
        </w:rPr>
        <w:t>:</w:t>
      </w:r>
      <w:bookmarkStart w:id="34" w:name="pg500_2603"/>
    </w:p>
    <w:p>
      <w:pPr>
        <w:pStyle w:val="Heading3"/>
        <w:numPr>
          <w:ilvl w:val="2"/>
          <w:numId w:val="1"/>
        </w:numPr>
        <w:rPr/>
      </w:pPr>
      <w:bookmarkStart w:id="35" w:name="__RefHeading___Toc4389434_211673320"/>
      <w:bookmarkStart w:id="36" w:name="_Toc13"/>
      <w:bookmarkEnd w:id="34"/>
      <w:bookmarkEnd w:id="35"/>
      <w:r>
        <w:rPr>
          <w:rtl w:val="true"/>
        </w:rPr>
        <w:t>أ</w:t>
      </w:r>
      <w:r>
        <w:rPr>
          <w:rtl w:val="true"/>
        </w:rPr>
        <w:t>-</w:t>
      </w:r>
      <w:r>
        <w:rPr>
          <w:rtl w:val="true"/>
        </w:rPr>
        <w:t>مرحلة علم الأجنّة الوصفي</w:t>
      </w:r>
      <w:r>
        <w:rPr>
          <w:rtl w:val="true"/>
        </w:rPr>
        <w:t>:</w:t>
      </w:r>
      <w:bookmarkEnd w:id="36"/>
    </w:p>
    <w:p>
      <w:pPr>
        <w:pStyle w:val="BookText"/>
        <w:rPr/>
      </w:pPr>
      <w:r>
        <w:rPr>
          <w:rFonts w:ascii="Amiri" w:hAnsi="Amiri" w:eastAsia="Amiri" w:cs="Amiri"/>
          <w:color w:val="111111"/>
          <w:sz w:val="28"/>
          <w:sz w:val="28"/>
          <w:szCs w:val="28"/>
          <w:rtl w:val="true"/>
          <w:lang w:bidi="ar-SA"/>
        </w:rPr>
        <w:t>المرحلة الأولى هي التي يمكن أن نسميها مرحلة تاريخ علم الأجنّة الوصفي، و هي تعود إلى أكثر من ستة قرون قبل الميلاد،و تمتد حتى القرن التاسع عشر، و اقتصرت هذه الفترة على وصف الملحوظات الخاصة بظاهرة تطوّر الجنين، و إعطائها تفسيرات سطحية قائمة على التوهّم و التخيّل،مع تأثر كبير بالسحر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من إلقاء نظرة عاجلة على نشاطات هذه المرحلة و تصوّراتها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 في مجال علم الأجنّة بعض السجلات المدوّنة من فترة السّلالات الفرعونية الرابعة و الخامسة و السادسة في مصر القديمة،و قد حمل ما لا يقل عن عشرة أشخاص متعاقبين اللقب الرسمي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 مشيمة الملك، و اقتضت المراسيم فيما بعد أن تحمل رأية تمثّل مشيمة الملك أمام موكب الفراعنة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تعزى إلى خواصّ المشيمة قوى سحرية خفية في اختلاط ظاهر بين العلم و السحر،و كانت للنساء رقى و تمائم يتلونها عند الحمل و الولادة، و لكي تضمن المرأة الحامل الحصول على ولادة سهلة و طبيعية،فقد كانت تستعين بتميمة تصوّر امرأة راقدة على سريرها في هدوء و راحة شديدتين،و إلى جوارها طفلها الذي وضعته في يسر و بلا معاناة،في تعلّق واضح على القوى السحرية و الخفية</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المشيمة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Kleiss 1964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 ذلك الاعتقاد حتى عهد اليونانيين القدماء،حيث كان لعلم المنطق اليوناني أثر في فهم علم الأجنّة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أقدم الوصفات المدوّنة للوقاية من الحمل،مدونة بالخط الهيري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مصر القديمة قبل الهيروغليفية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ورق البردى،و يعود تاريخها إلى ما بين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الميلاد،و من العناصر الأساسية المكونة للوصفة روث التماسيح إلى جانب عناصر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المصريون القدماء يقدسون الحيوانات التي لا تضر و لا تنفع،في صورة معبودات نوعية يقدم كل منها خدمة معيّنة؛فكانت المعبودة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تاويريت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أنثى فرس النهر،و ترمز إلى الخصب البشري،كما تحمي الحوامل من الوضع المتعسر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أيضا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المقدّس،و يشير إلى القوة الجسدية و التفوق في النسل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،المعبودة التي ترسم برأس ضفدعة،و كانت تساعد الحوامل في الولادة،و كان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في هيئة رجل له رأس كبش، و أمامه عجلة الفخار يشكل عليها الطفل قبل مولده،و كانت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إليها أنها إله التناسل،و أنها عظيمة الاهتمام بالحوامل،و كانت هناك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سيدة يعلو رأسها نبات مائي،و كانت معبودة للولادة،مما يدلّ على دور الأوهام العظيم الذي كان يسيطر على عقول المصريين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المصريون القدماء يجهلون دور المني في تخلّق الجنين،و إن كانوا يعتقدون أن هناك علاقة ما بين العضو الذكري و المني و الحمل،و كان الرأي العلمي لديهم أن المني ينبع من الحبل الشوكي،و ربما يكون مرجع ذلك إلى الكهنة الذين كانوا يذبحون القرابين،و كانوا يعتقدون بأن قضيب الثور امتداد لعموده الفقري،و من هنا كان اهتمامهم بالعظمة الموجودة في آخر أربع أو خمس فقرات من العمود الفقري،عند العجز،باعتبار أنها المسئولة عن الحفاظ على مني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المصريون القدماء على وجه التقريب مدة الحمل؛ففي إحدى البرديات الطبية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الساحر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دجيدي </w:t>
      </w:r>
      <w:r>
        <w:rPr>
          <w:rFonts w:eastAsia="Times New Roman" w:cs="Times New Roman" w:ascii="Times New Roman" w:hAnsi="Times New Roman"/>
          <w:color w:val="111111"/>
          <w:sz w:val="28"/>
          <w:szCs w:val="28"/>
          <w:lang w:val="en-US" w:bidi="en-US"/>
        </w:rPr>
        <w:t>DJEDI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متى ستتم 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ريدجدت </w:t>
      </w:r>
      <w:r>
        <w:rPr>
          <w:rFonts w:eastAsia="Times New Roman" w:cs="Times New Roman" w:ascii="Times New Roman" w:hAnsi="Times New Roman"/>
          <w:color w:val="111111"/>
          <w:sz w:val="28"/>
          <w:szCs w:val="28"/>
          <w:lang w:val="en-US" w:bidi="en-US"/>
        </w:rPr>
        <w:t>REDDJEDDET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فيجيبه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سوف تولد في الخامس عشر من أول الشتاء،و تلك فترة تتراوح بين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وجد أيضا في مجال طب الأجنّة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سنسكريتية </w:t>
      </w:r>
      <w:r>
        <w:rPr>
          <w:rFonts w:eastAsia="Times New Roman" w:cs="Times New Roman" w:ascii="Times New Roman" w:hAnsi="Times New Roman"/>
          <w:color w:val="111111"/>
          <w:sz w:val="28"/>
          <w:szCs w:val="28"/>
          <w:lang w:val="en-US" w:bidi="en-US"/>
        </w:rPr>
        <w:t>SANSKRIT TREATISE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تعود إلى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الرسالة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غربها أو بانيشاد </w:t>
      </w:r>
      <w:r>
        <w:rPr>
          <w:rFonts w:eastAsia="Times New Roman" w:cs="Times New Roman" w:ascii="Times New Roman" w:hAnsi="Times New Roman"/>
          <w:color w:val="111111"/>
          <w:sz w:val="28"/>
          <w:szCs w:val="28"/>
          <w:lang w:val="en-US" w:bidi="en-US"/>
        </w:rPr>
        <w:t>GARBHA UPANISHAD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تصف الأفكار القديمة المتعلقة بتطور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تشير هذه الرسالة إلى ما يلي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اتحاد الدم و المني يأتي الجنين إلى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التزاوج الجنسي،في الوقت المؤاتي للحمل،يصبح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بما 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كلادا </w:t>
      </w:r>
      <w:r>
        <w:rPr>
          <w:rFonts w:eastAsia="Times New Roman" w:cs="Times New Roman" w:ascii="Times New Roman" w:hAnsi="Times New Roman"/>
          <w:color w:val="111111"/>
          <w:sz w:val="28"/>
          <w:szCs w:val="28"/>
          <w:lang w:val="en-US" w:bidi="en-US"/>
        </w:rPr>
        <w:t>KALADA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جنين في اليوم الأول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سبع ليال،يصبح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أسبوعين،يصبح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مستديرة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شهر،يصبح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متماسكة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شهرين،يتخلّق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مرور ثلاثة أشهر،تظهر منطقة الأوصال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أن هذا يتنافى تماما مع الحقيقة،و يدلّ على دور الخيال في فهم مراحل تطور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اليونان القدماء،فهم أول من ربط العلم بالمنطق بفضل تعليلهم لملحوظاتهم بالمنطق العقلي لا بالقوى السحرية الغامضة،و لكن مع هذا التقدم،لم ينسجم منطقهم مع الحقائق الثابتة،و ظلت التعليلات بعيدة عن الحقيقة،و ذلك لأن العقل لا يستطيع وحده الوقوف على الحقائق،و إلا فإن الظنون تجتاحه و يتحول منطقه مملوءا بالخرافات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من تكلم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هيبوكراتس </w:t>
      </w:r>
      <w:r>
        <w:rPr>
          <w:rFonts w:eastAsia="Times New Roman" w:cs="Times New Roman" w:ascii="Times New Roman" w:hAnsi="Times New Roman"/>
          <w:color w:val="111111"/>
          <w:sz w:val="28"/>
          <w:szCs w:val="28"/>
          <w:lang w:val="en-US" w:bidi="en-US"/>
        </w:rPr>
        <w:t>HIPPOCRATES OF GOS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العالم اليوناني الشهير الذي عاش في القرن الخامس قبل الميلاد،فقد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عشرين بيضة أو أكثر ودع دجاجتين أو أكثر تحضنها،و بعد كل يوم من اليوم الذي حصل فيه التفقيس،خذ بيضة و اكسرها و تفحصها،فسوف ترى تماما ما قلناه لك إنه من الممكن مماثلة طبيعة الطير بطبيعة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اشتهر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أرسطو </w:t>
      </w:r>
      <w:r>
        <w:rPr>
          <w:rFonts w:eastAsia="Times New Roman" w:cs="Times New Roman" w:ascii="Times New Roman" w:hAnsi="Times New Roman"/>
          <w:color w:val="111111"/>
          <w:sz w:val="28"/>
          <w:szCs w:val="28"/>
          <w:lang w:val="en-US" w:bidi="en-US"/>
        </w:rPr>
        <w:t>ARISTOTLE OF STAGIRA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384-322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بأبحاثه عن علم الأجنة حيث وصف تطور الصيصان و أجنة أخرى،فاعتبر بذلك مؤسس علم الأجنّة مع أن أفكاره كانت تدور حول تطور الجنين من الحيض بعد تنشيطه من قبل منّي الرجل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شجّع فكرتين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الجنين يتطور من مادة لا شكل لها واصفا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بالبذرة المعدّة قليلة التكامل ذات نفس مغذّية و أعضاء 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الجنين يمر بمراحل،و ذلك بعد أن درس تطور بيض الدجاج، غير أنه لم يعط تفاصيل كافية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جالن </w:t>
      </w:r>
      <w:r>
        <w:rPr>
          <w:rFonts w:eastAsia="Times New Roman" w:cs="Times New Roman" w:ascii="Times New Roman" w:hAnsi="Times New Roman"/>
          <w:color w:val="111111"/>
          <w:sz w:val="28"/>
          <w:szCs w:val="28"/>
          <w:lang w:val="en-US" w:bidi="en-US"/>
        </w:rPr>
        <w:t>CLAUDIUS GALEN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وضع في القرن الثاني بعد الميلاد كتابا تحدث فيه عن تطور و تغذية الأجنّة،و عن المشيمة التي تحيط بالجنين،و قد اقتصر بحثه على المراحل المتأخرة من تطور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لم تسجل في العصور الوسطى أبحاث تذكر سوى قلة نادرة جدا عن هذا الموضوع،إلا ما ورد في القرآن الكريم و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نتكلم عنها بتفصيل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قسطنطين </w:t>
      </w:r>
      <w:r>
        <w:rPr>
          <w:rFonts w:eastAsia="Times New Roman" w:cs="Times New Roman" w:ascii="Times New Roman" w:hAnsi="Times New Roman"/>
          <w:color w:val="111111"/>
          <w:sz w:val="28"/>
          <w:szCs w:val="28"/>
          <w:lang w:val="en-US" w:bidi="en-US"/>
        </w:rPr>
        <w:t>CONSTANTINUS AFRICANUS OF SALERNO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1020-1087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قصيرة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طبيعة الإنسان </w:t>
      </w:r>
      <w:r>
        <w:rPr>
          <w:rFonts w:eastAsia="Times New Roman" w:cs="Times New Roman" w:ascii="Times New Roman" w:hAnsi="Times New Roman"/>
          <w:color w:val="111111"/>
          <w:sz w:val="28"/>
          <w:szCs w:val="28"/>
          <w:lang w:val="en-US" w:bidi="en-US"/>
        </w:rPr>
        <w:t>DE HUMANA NATURA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وصف فيها مراحل تطور الجنين المتلاحقة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ربط تطورات الجنين المتلاحقة بالكواكب،و هنا يظهر كيف أن التعليلات التي تعتمد على الظن تؤدي إلى نشوء نظريات أقرب إلى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عهد النهضة فقد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ليوناردو دافانشي </w:t>
      </w:r>
      <w:r>
        <w:rPr>
          <w:rFonts w:eastAsia="Times New Roman" w:cs="Times New Roman" w:ascii="Times New Roman" w:hAnsi="Times New Roman"/>
          <w:color w:val="111111"/>
          <w:sz w:val="28"/>
          <w:szCs w:val="28"/>
          <w:lang w:val="en-US" w:bidi="en-US"/>
        </w:rPr>
        <w:t>LEONARDO DA VINCI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الخامس عشر رسومات دقيقة عن مقاطع لأرحام حاملة مع أغشيتها و قد أدخل فيها النّسب القياسية الدالة على تطوّر نمو الجنين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القرن السادس عشر فقد أظهرت بعض الرسوم في كتب القبالة كيفية تطور الجنين من كتلة دموية و بذرة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المفهوم الخاطئ كان قد قال به العالم أرسطو،و استمرّ ذلك على مر القرون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عام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بيّنت 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فابريسيوس </w:t>
      </w:r>
      <w:r>
        <w:rPr>
          <w:rFonts w:eastAsia="Times New Roman" w:cs="Times New Roman" w:ascii="Times New Roman" w:hAnsi="Times New Roman"/>
          <w:color w:val="111111"/>
          <w:sz w:val="28"/>
          <w:szCs w:val="28"/>
          <w:lang w:val="en-US" w:bidi="en-US"/>
        </w:rPr>
        <w:t>HIERONYMUS FABRICIUS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رسما ممتازا لتطور جنين 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ويليام هارفي </w:t>
      </w:r>
      <w:r>
        <w:rPr>
          <w:rFonts w:eastAsia="Times New Roman" w:cs="Times New Roman" w:ascii="Times New Roman" w:hAnsi="Times New Roman"/>
          <w:color w:val="111111"/>
          <w:sz w:val="28"/>
          <w:szCs w:val="28"/>
          <w:lang w:val="en-US" w:bidi="en-US"/>
        </w:rPr>
        <w:t>WILLIAM HARVEY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أحد تلاميذ فابريسيوس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بادوا </w:t>
      </w:r>
      <w:r>
        <w:rPr>
          <w:rFonts w:eastAsia="Times New Roman" w:cs="Times New Roman" w:ascii="Times New Roman" w:hAnsi="Times New Roman"/>
          <w:color w:val="111111"/>
          <w:sz w:val="28"/>
          <w:szCs w:val="28"/>
          <w:lang w:val="en-US" w:bidi="en-US"/>
        </w:rPr>
        <w:t>PADUA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بدراسته في مجال دوران الدم و ملحوظاته لتطور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نشر هارفي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الجيل الحيواني </w:t>
      </w:r>
      <w:r>
        <w:rPr>
          <w:rFonts w:eastAsia="Times New Roman" w:cs="Times New Roman" w:ascii="Times New Roman" w:hAnsi="Times New Roman"/>
          <w:color w:val="111111"/>
          <w:sz w:val="28"/>
          <w:szCs w:val="28"/>
          <w:lang w:val="en-US" w:bidi="en-US"/>
        </w:rPr>
        <w:t>DE GENERATIONE ANIMALIUM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ذكر فيه أن بذرة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تدخل الرحم تتحول إلى مادة شبيهة بالبيضة يتخلق منها الجنين،كما أنه درس أجنّة صيصان بواسطة عدسات و وضع بعض الملحوظات الجديدة عليها،و قد درس تطور الغزال و لكنه لم يستطع مراقبة المراحل الأولى لتخلق الجنين،و خلص إلى أن الأرحام تفرز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بطانة الرحم تلفظها بعد أن كانت موجودة كاملة في داخلها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الوقت ظهر المجهر،و كان عبارة عن عدسة بدائية مكبرة و حامل قصير و لم يكن متطورا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 غراف </w:t>
      </w:r>
      <w:r>
        <w:rPr>
          <w:rFonts w:eastAsia="Times New Roman" w:cs="Times New Roman" w:ascii="Times New Roman" w:hAnsi="Times New Roman"/>
          <w:color w:val="111111"/>
          <w:sz w:val="28"/>
          <w:szCs w:val="28"/>
          <w:lang w:val="en-US" w:bidi="en-US"/>
        </w:rPr>
        <w:t>DE GRAAF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حجرات صغيرة في رحم الأرنب،و استنتج في أبحاثه أن الرحم لا يفرز الأجنة و لكنها تأتي من أعضاء أخرى سماها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أوفاريز </w:t>
      </w:r>
      <w:r>
        <w:rPr>
          <w:rFonts w:eastAsia="Times New Roman" w:cs="Times New Roman" w:ascii="Times New Roman" w:hAnsi="Times New Roman"/>
          <w:color w:val="111111"/>
          <w:sz w:val="28"/>
          <w:szCs w:val="28"/>
          <w:lang w:val="en-US" w:bidi="en-US"/>
        </w:rPr>
        <w:t>OVARIES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بدون شك فقد كانت هذه الحجرات الصغيرة هي ما نطلق عليه الآن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الكرات الجرثومية </w:t>
      </w:r>
      <w:r>
        <w:rPr>
          <w:rFonts w:eastAsia="Times New Roman" w:cs="Times New Roman" w:ascii="Times New Roman" w:hAnsi="Times New Roman"/>
          <w:color w:val="111111"/>
          <w:sz w:val="28"/>
          <w:szCs w:val="28"/>
          <w:lang w:val="en-US" w:bidi="en-US"/>
        </w:rPr>
        <w:t>BLASTOCYTS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مارسيلّو مالبيجي </w:t>
      </w:r>
      <w:r>
        <w:rPr>
          <w:rFonts w:eastAsia="Times New Roman" w:cs="Times New Roman" w:ascii="Times New Roman" w:hAnsi="Times New Roman"/>
          <w:color w:val="111111"/>
          <w:sz w:val="28"/>
          <w:szCs w:val="28"/>
          <w:lang w:val="en-US" w:bidi="en-US"/>
        </w:rPr>
        <w:t>MARCELLO MALPIGHI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ما اعتقد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بيض دجاجات غير ملحقة و اعتقد أنها تحتوي على أجنّة صغيرة </w:t>
      </w:r>
      <w:r>
        <w:rPr>
          <w:rStyle w:val="FootnoteAnchor"/>
          <w:rtl w:val="true"/>
        </w:rPr>
        <w:footnoteReference w:id="18"/>
      </w:r>
      <w:r>
        <w:rPr>
          <w:rFonts w:ascii="Amiri" w:hAnsi="Amiri" w:eastAsia="Amiri" w:cs="Amiri"/>
          <w:color w:val="111111"/>
          <w:sz w:val="28"/>
          <w:sz w:val="28"/>
          <w:szCs w:val="28"/>
          <w:rtl w:val="true"/>
          <w:lang w:bidi="ar-SA"/>
        </w:rPr>
        <w:t>،كما نشر رسومات لجنين الدجاجة المتخلق يظهر الفلقات بوضوح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المراحل الأولى من تخلق الدجاجة وفقا لكتاب ما لبيجي و كتابه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 Formatione pulli in OVO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نعرف اليوم أن هذه الفلقات تحتوي على خلايا،تولّد الجزء الأكبر من الهيكل العظمي للجسم و 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لم ينتبه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يكتشفه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آنذاك و ذلك لأنهم كانوا يعتقدون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التخلّق الإنساني ليس إلا زيادة في الحجم لصورة واحدة تتسع أبعادها بمرور وقت الحمل </w:t>
      </w:r>
      <w:r>
        <w:rPr>
          <w:rStyle w:val="FootnoteAnchor"/>
          <w:rtl w:val="true"/>
        </w:rPr>
        <w:footnoteReference w:id="19"/>
      </w:r>
      <w:r>
        <w:rPr>
          <w:rFonts w:ascii="Amiri" w:hAnsi="Amiri" w:eastAsia="Amiri" w:cs="Amiri"/>
          <w:color w:val="111111"/>
          <w:sz w:val="28"/>
          <w:sz w:val="28"/>
          <w:szCs w:val="28"/>
          <w:rtl w:val="true"/>
          <w:lang w:bidi="ar-SA"/>
        </w:rPr>
        <w:t xml:space="preserve">،حيث كانت فكرة الخلق التام للإنسان من أول مراحله ما زالت مسيطرة على أذهان العلماء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نشرت في الوقت ذاته تقريبا مجموعة أخرى من الرسومات،تظهر تخلّق الجنين البشري و تعبّر كلها عن نفس الأفكار و عن رسم واحد،و لكن بمقاييس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الأفكار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الجاهز </w:t>
      </w:r>
      <w:r>
        <w:rPr>
          <w:rFonts w:eastAsia="Times New Roman" w:cs="Times New Roman" w:ascii="Times New Roman" w:hAnsi="Times New Roman"/>
          <w:color w:val="111111"/>
          <w:sz w:val="28"/>
          <w:szCs w:val="28"/>
          <w:lang w:val="en-US" w:bidi="en-US"/>
        </w:rPr>
        <w:t>PREFORMATION THEORY</w:t>
      </w:r>
      <w:r>
        <w:rPr>
          <w:rFonts w:eastAsia="Times New Roman" w:cs="Times New Roman" w:ascii="Times New Roman" w:hAnsi="Times New Roman"/>
          <w:color w:val="111111"/>
          <w:sz w:val="28"/>
          <w:szCs w:val="28"/>
          <w:rtl w:val="true"/>
          <w:lang w:val="en-US" w:bidi="en-US"/>
        </w:rPr>
        <w:t xml:space="preserve"> ).</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قديم يظهر التخلق البشري و كان الاعتقاد السائد أن هذا الإنسان يتضخم مع مرور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lang w:val="en-US" w:bidi="en-US"/>
        </w:rPr>
        <w:t>NEEDHAM</w:t>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استعمل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 و لو فينهوك </w:t>
      </w:r>
      <w:r>
        <w:rPr>
          <w:rFonts w:eastAsia="Times New Roman" w:cs="Times New Roman" w:ascii="Times New Roman" w:hAnsi="Times New Roman"/>
          <w:color w:val="111111"/>
          <w:sz w:val="28"/>
          <w:szCs w:val="28"/>
          <w:lang w:val="en-US" w:bidi="en-US"/>
        </w:rPr>
        <w:t>HAMM AND LEEUWENHOEK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مجهرا أكثر تطورا من الذي وضع من قبل و اكتشفا الحيوان المنوي و ظنا أنه يحتوي على إنسان صغير جدا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العالم لوفينهوك المجهر في أواخر القرن السابع عشر فاكتشف الحيوان المنوي،و في الرسم منظر جانبي يوضح طريقة استخدام هذا المجهر،حيث كان الجسم يوضع أمام العدسة على الحامل القصير و يتم تعديل وضع الجسم أمام العدسة بواسطة اللولب،و في الصفحة القادمة رسومات للحيوان المنوي وفقا للعالم لوفينهوك</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تظهر صورة الحيوان المنوي في الصور التي 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وضعت وفقا للعالم لو فينهوك عام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الرقمان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يشيران إلى الحيوان المنوي البشري،أما البقية فتشير إلى الحيوان المنوي للأغنام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أنصار نظرية الخلق الجاهز،نذكر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سوامردام </w:t>
      </w:r>
      <w:r>
        <w:rPr>
          <w:rFonts w:eastAsia="Times New Roman" w:cs="Times New Roman" w:ascii="Times New Roman" w:hAnsi="Times New Roman"/>
          <w:color w:val="111111"/>
          <w:sz w:val="28"/>
          <w:szCs w:val="28"/>
          <w:lang w:val="en-US" w:bidi="en-US"/>
        </w:rPr>
        <w:t>JAN SWAMMERDAM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1637-1680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اعتقد هو أيضا أن الإنسان موجود بصورة مصغرة في رأس الحيوان المنوي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ثار جدل كبير في هذه الفترة حول الملحوظات التي تمت أو تم تخيّلها، و لم يمض وقت طويل بعد ذلك حتى تعرّف المراقبون على أشياء في الحيوان المنوي تعبّر عن روح الإبداع في ذلك العصر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الرسم الذي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هرتسوكر </w:t>
      </w:r>
      <w:r>
        <w:rPr>
          <w:rFonts w:eastAsia="Times New Roman" w:cs="Times New Roman" w:ascii="Times New Roman" w:hAnsi="Times New Roman"/>
          <w:color w:val="111111"/>
          <w:sz w:val="28"/>
          <w:szCs w:val="28"/>
          <w:lang w:val="en-US" w:bidi="en-US"/>
        </w:rPr>
        <w:t>HARTSOEKER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للحيوان المنوي عام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شكل القزم في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أن المجهر يومئذ لم يكن كافيا لبيان تفاصيل تكوين الحيوان المنوي،فأكملت الصورة من خيال العلماء،و عبّروا مرة ثانية عن الفكرة السائدة عندهم،و هي أن الإنسان يكون مخلوقا خلقا تاما في الحيوان المنوي في صورة قزم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الرسم الذي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بوفون </w:t>
      </w:r>
      <w:r>
        <w:rPr>
          <w:rFonts w:eastAsia="Times New Roman" w:cs="Times New Roman" w:ascii="Times New Roman" w:hAnsi="Times New Roman"/>
          <w:color w:val="111111"/>
          <w:sz w:val="28"/>
          <w:szCs w:val="28"/>
          <w:lang w:val="en-US" w:bidi="en-US"/>
        </w:rPr>
        <w:t>BUFFON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المنوي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الشكل في الجزء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السائل المنوي للكلب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الشكل في الجزء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ذلك بعض سائل من أنثى كلب لم تخصّب بعد،هو مثال ثان على أن الخيال كان يلعب دورا كبيرا في فهم عملية تخلق الجنين البشري</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التناسل وفقا للعالم بافون</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Buffon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يمثل 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المني البشري مخلوطا بماء المطر بغية عزل ما يحتويه من خيوط للسماح بانفصال الأجسام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المني نفسه بعد تركه فترة من الوقت ليصبح أكثر سيولة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مأخوذ عن ذكر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أنثى كلب لم تخصب بعد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عادت الأنظار لتتجه إلى البويضة على أنها تحمل الجنين بصورة مصغرة،و ذلك عند ما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بونيه </w:t>
      </w:r>
      <w:r>
        <w:rPr>
          <w:rFonts w:eastAsia="Times New Roman" w:cs="Times New Roman" w:ascii="Times New Roman" w:hAnsi="Times New Roman"/>
          <w:color w:val="111111"/>
          <w:sz w:val="28"/>
          <w:szCs w:val="28"/>
          <w:lang w:val="en-US" w:bidi="en-US"/>
        </w:rPr>
        <w:t>CHARLES BONNET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بويضات الحشرات يمكنها التطور إلى أجنّة كاملة دون الحاجة مطلقا إلى الذكر، و تدعى هذه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الولادة بدون أب </w:t>
      </w:r>
      <w:r>
        <w:rPr>
          <w:rFonts w:eastAsia="Times New Roman" w:cs="Times New Roman" w:ascii="Times New Roman" w:hAnsi="Times New Roman"/>
          <w:color w:val="111111"/>
          <w:sz w:val="28"/>
          <w:szCs w:val="28"/>
          <w:lang w:val="en-US" w:bidi="en-US"/>
        </w:rPr>
        <w:t>PARTHENOGENESIS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bookmarkStart w:id="37" w:name="pg500_2613"/>
    </w:p>
    <w:p>
      <w:pPr>
        <w:pStyle w:val="BookText"/>
        <w:rPr/>
      </w:pPr>
      <w:bookmarkEnd w:id="37"/>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وولف </w:t>
      </w:r>
      <w:r>
        <w:rPr>
          <w:rFonts w:eastAsia="Times New Roman" w:cs="Times New Roman" w:ascii="Times New Roman" w:hAnsi="Times New Roman"/>
          <w:color w:val="111111"/>
          <w:sz w:val="28"/>
          <w:szCs w:val="28"/>
          <w:lang w:val="en-US" w:bidi="en-US"/>
        </w:rPr>
        <w:t>CASPAR FRIEDRICH WOLFF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الأفكار القائمة سابقا،و ذلك بعد أن لاحظ أن بعض أجزاء الجنين تتطور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أنسجة الجنين النامية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شاهد بيض دجاج غير مخصّب و لم يستطع رؤية الأجنة التي تكلم عنها ما لبيجي،و قدم أفكاره على أن ما نسميه اليوم بالبيضة المخصّبة تنفلق لتؤلف طبقات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نسميها اليوم القرص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يتخلق منها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أسّست أفكاره نظرية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الفوقي </w:t>
      </w:r>
      <w:r>
        <w:rPr>
          <w:rFonts w:eastAsia="Times New Roman" w:cs="Times New Roman" w:ascii="Times New Roman" w:hAnsi="Times New Roman"/>
          <w:color w:val="111111"/>
          <w:sz w:val="28"/>
          <w:szCs w:val="28"/>
          <w:lang w:val="en-US" w:bidi="en-US"/>
        </w:rPr>
        <w:t>EPIGENESIS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القائلة بأن التطور ناتج عن نمو الخلايا و تمايزها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كان فريق من العلماء يرى أن الإنسان يخلق خلقا تاما في بويضة الأنثى، كان فريق آخر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يخلق خلقا تاما في الحيوان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ينته الجدل بين الفريقين إلا قرابة عام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أهمية كل من الحيوان المنوي،و البويضة في عملية التخلّق البشري بعد أن أظهرت تجاربه في التلقيح الصناعي أن الحيوان المنوي هو العامل المخصّب للبويضة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389436_211673320"/>
      <w:bookmarkStart w:id="39" w:name="_Toc14"/>
      <w:bookmarkEnd w:id="38"/>
      <w:r>
        <w:rPr>
          <w:rtl w:val="true"/>
        </w:rPr>
        <w:t>ب</w:t>
      </w:r>
      <w:r>
        <w:rPr>
          <w:rtl w:val="true"/>
        </w:rPr>
        <w:t>-</w:t>
      </w:r>
      <w:r>
        <w:rPr>
          <w:rtl w:val="true"/>
        </w:rPr>
        <w:t>مرحلة علم الأجنّة التجريبي</w:t>
      </w:r>
      <w:r>
        <w:rPr>
          <w:rtl w:val="true"/>
        </w:rPr>
        <w:t>:</w:t>
      </w:r>
      <w:bookmarkEnd w:id="39"/>
    </w:p>
    <w:p>
      <w:pPr>
        <w:pStyle w:val="BookText"/>
        <w:rPr/>
      </w:pPr>
      <w:r>
        <w:rPr>
          <w:rFonts w:ascii="Amiri" w:hAnsi="Amiri" w:eastAsia="Amiri" w:cs="Amiri"/>
          <w:color w:val="111111"/>
          <w:sz w:val="28"/>
          <w:sz w:val="28"/>
          <w:szCs w:val="28"/>
          <w:rtl w:val="true"/>
          <w:lang w:bidi="ar-SA"/>
        </w:rPr>
        <w:t>لم تكتشف بويضة الثدييات إلا في أواخر القرن الثامن عشر،حيث بدأت 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علم الأجنّة التجريبي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باير </w:t>
      </w:r>
      <w:r>
        <w:rPr>
          <w:rFonts w:eastAsia="Times New Roman" w:cs="Times New Roman" w:ascii="Times New Roman" w:hAnsi="Times New Roman"/>
          <w:color w:val="111111"/>
          <w:sz w:val="28"/>
          <w:szCs w:val="28"/>
          <w:lang w:val="en-US" w:bidi="en-US"/>
        </w:rPr>
        <w:t>VON BAER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شليدن و شوان </w:t>
      </w:r>
      <w:r>
        <w:rPr>
          <w:rFonts w:eastAsia="Times New Roman" w:cs="Times New Roman" w:ascii="Times New Roman" w:hAnsi="Times New Roman"/>
          <w:color w:val="111111"/>
          <w:sz w:val="28"/>
          <w:szCs w:val="28"/>
          <w:lang w:val="en-US" w:bidi="en-US"/>
        </w:rPr>
        <w:t>SCHEILDEN AND SCHWAN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داروين </w:t>
      </w:r>
      <w:r>
        <w:rPr>
          <w:rFonts w:eastAsia="Times New Roman" w:cs="Times New Roman" w:ascii="Times New Roman" w:hAnsi="Times New Roman"/>
          <w:color w:val="111111"/>
          <w:sz w:val="28"/>
          <w:szCs w:val="28"/>
          <w:lang w:val="en-US" w:bidi="en-US"/>
        </w:rPr>
        <w:t>CHARLES DARWIN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اكتشف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باندر </w:t>
      </w:r>
      <w:r>
        <w:rPr>
          <w:rFonts w:eastAsia="Times New Roman" w:cs="Times New Roman" w:ascii="Times New Roman" w:hAnsi="Times New Roman"/>
          <w:color w:val="111111"/>
          <w:sz w:val="28"/>
          <w:szCs w:val="28"/>
          <w:lang w:val="en-US" w:bidi="en-US"/>
        </w:rPr>
        <w:t>HEINRICH CHRISTIAN PANDER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الجنين مؤلف من ثلاث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فون باير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عملاقا في عصره في هذا المجال،فقد قفز بعلم الأجنّة من التجارب و المشاهدات إلى صياغة المفاهيم الجنينية لا العكس،و كانت تلك نقلة نوعية دقيقة جدا،حيث انتقل به تفكيره إلى أبعد من المفاهيم التي تعلّمها، فقد تابع تقاسم البويضة المخصّبة في أنبوب الرحم و الخلية الجرثومية في الرحم، و ساهم في فهم مصادر الأنسجة و الأعضاء من الطبقات التي تحدث عنها باندر و ما لبيجي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عمّم فون باير نظرية باندر و قال إن أجنّة جميع الحيوانات تحتوي على</w:t>
      </w:r>
    </w:p>
    <w:p>
      <w:pPr>
        <w:pStyle w:val="BookText"/>
        <w:rPr/>
      </w:pPr>
      <w:r>
        <w:rPr>
          <w:rFonts w:ascii="Amiri" w:hAnsi="Amiri" w:eastAsia="Amiri" w:cs="Amiri"/>
          <w:color w:val="111111"/>
          <w:sz w:val="28"/>
          <w:sz w:val="28"/>
          <w:szCs w:val="28"/>
          <w:rtl w:val="true"/>
          <w:lang w:bidi="ar-SA"/>
        </w:rPr>
        <w:t>ثلاث طبقات،كما أنه وضع مفهومين مهمين في مجال طب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مراحل تطور الجنين،و مفهوم سبق الصفات العامة للصفات الخاصة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تمكن العالمان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بريفوست و دوماس </w:t>
      </w:r>
      <w:r>
        <w:rPr>
          <w:rFonts w:eastAsia="Times New Roman" w:cs="Times New Roman" w:ascii="Times New Roman" w:hAnsi="Times New Roman"/>
          <w:color w:val="111111"/>
          <w:sz w:val="28"/>
          <w:szCs w:val="28"/>
          <w:lang w:val="en-US" w:bidi="en-US"/>
        </w:rPr>
        <w:t>PREVOST AND DUMAS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البويضة </w:t>
      </w:r>
      <w:r>
        <w:rPr>
          <w:rFonts w:eastAsia="Times New Roman" w:cs="Times New Roman" w:ascii="Times New Roman" w:hAnsi="Times New Roman"/>
          <w:color w:val="111111"/>
          <w:sz w:val="28"/>
          <w:szCs w:val="28"/>
          <w:lang w:val="en-US" w:bidi="en-US"/>
        </w:rPr>
        <w:t>CLEAVAGE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لكنهما لم يتبينا مغزى ذلك الانشقاق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حصل تطور مهم في علم الأجنّة عند ما أعلن كل من شليدن و شوان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جسم الإنسان مكون من خلايا،و هذا المفهوم أدى إلى إدراك أن الجنين تأتّى من خلية واحدة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المخصبة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وضع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غريغور مندل </w:t>
      </w:r>
      <w:r>
        <w:rPr>
          <w:rFonts w:eastAsia="Times New Roman" w:cs="Times New Roman" w:ascii="Times New Roman" w:hAnsi="Times New Roman"/>
          <w:color w:val="111111"/>
          <w:sz w:val="28"/>
          <w:szCs w:val="28"/>
          <w:lang w:val="en-US" w:bidi="en-US"/>
        </w:rPr>
        <w:t>GREGOR MENDEL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أسس علم الوراثة غير أن علماء الطب لم يفهموا معاني هذه الأسس لسنين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هيرتويج </w:t>
      </w:r>
      <w:r>
        <w:rPr>
          <w:rFonts w:eastAsia="Times New Roman" w:cs="Times New Roman" w:ascii="Times New Roman" w:hAnsi="Times New Roman"/>
          <w:color w:val="111111"/>
          <w:sz w:val="28"/>
          <w:szCs w:val="28"/>
          <w:lang w:val="en-US" w:bidi="en-US"/>
        </w:rPr>
        <w:t>HERTWIG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ملاحظة كيفية تلقيح الحيوان المنوي للبويضة،و أثبت بذلك أن كلا من الحيوان المنوي و البويضة يساهمان في تكوين البويضة الملقحة،و كان بذلك أول إنسان يشاهد عملية التلقيح هذه و يصفها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تميزت المرحلة التاريخية الثانية بالبحث عن الآليات،و برز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ويلهلم روكس </w:t>
      </w:r>
      <w:r>
        <w:rPr>
          <w:rFonts w:eastAsia="Times New Roman" w:cs="Times New Roman" w:ascii="Times New Roman" w:hAnsi="Times New Roman"/>
          <w:color w:val="111111"/>
          <w:sz w:val="28"/>
          <w:szCs w:val="28"/>
          <w:lang w:val="en-US" w:bidi="en-US"/>
        </w:rPr>
        <w:t>WILHELM ROUX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هذا المجال،و انتقلت الدراسة الجنينية من وصف الملحوظات إلى التدخل،و معالجة الكائنات الحيّة المتطورة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شغلت مسألة معرفة الآلية التي يحدث فيها التمايز بين الخلايا اهتمام الباحثين أمثال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فليمينغ </w:t>
      </w:r>
      <w:r>
        <w:rPr>
          <w:rFonts w:eastAsia="Times New Roman" w:cs="Times New Roman" w:ascii="Times New Roman" w:hAnsi="Times New Roman"/>
          <w:color w:val="111111"/>
          <w:sz w:val="28"/>
          <w:szCs w:val="28"/>
          <w:lang w:val="en-US" w:bidi="en-US"/>
        </w:rPr>
        <w:t>FLEMMING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الصبغيات </w:t>
      </w:r>
      <w:r>
        <w:rPr>
          <w:rFonts w:eastAsia="Times New Roman" w:cs="Times New Roman" w:ascii="Times New Roman" w:hAnsi="Times New Roman"/>
          <w:color w:val="111111"/>
          <w:sz w:val="28"/>
          <w:szCs w:val="28"/>
          <w:lang w:val="en-US" w:bidi="en-US"/>
        </w:rPr>
        <w:t>CHROMOSOMES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اقترح أن لها دورا في عملية الإخصاب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بندن </w:t>
      </w:r>
      <w:r>
        <w:rPr>
          <w:rFonts w:eastAsia="Times New Roman" w:cs="Times New Roman" w:ascii="Times New Roman" w:hAnsi="Times New Roman"/>
          <w:color w:val="111111"/>
          <w:sz w:val="28"/>
          <w:szCs w:val="28"/>
          <w:lang w:val="en-US" w:bidi="en-US"/>
        </w:rPr>
        <w:t>VON BENEDEN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وصف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الاختزالي </w:t>
      </w:r>
      <w:r>
        <w:rPr>
          <w:rFonts w:eastAsia="Times New Roman" w:cs="Times New Roman" w:ascii="Times New Roman" w:hAnsi="Times New Roman"/>
          <w:color w:val="111111"/>
          <w:sz w:val="28"/>
          <w:szCs w:val="28"/>
          <w:lang w:val="en-US" w:bidi="en-US"/>
        </w:rPr>
        <w:t>MEIOSIS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الخلايا الناتجة عن عملية الانقسام لها عدد منخفض من الصبغيات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ستن و بوفيري </w:t>
      </w:r>
      <w:r>
        <w:rPr>
          <w:rFonts w:eastAsia="Times New Roman" w:cs="Times New Roman" w:ascii="Times New Roman" w:hAnsi="Times New Roman"/>
          <w:color w:val="111111"/>
          <w:sz w:val="28"/>
          <w:szCs w:val="28"/>
          <w:lang w:val="en-US" w:bidi="en-US"/>
        </w:rPr>
        <w:t>SUTTON &amp; BOVERI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أعلن كل منهما على حدة أن الصبغيات تنقسم أثناء التخصيب و تخلّق الخلايا وفقا للأسس التي وضعها العالم مندل في علم الوراثة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مورجان </w:t>
      </w:r>
      <w:r>
        <w:rPr>
          <w:rFonts w:eastAsia="Times New Roman" w:cs="Times New Roman" w:ascii="Times New Roman" w:hAnsi="Times New Roman"/>
          <w:color w:val="111111"/>
          <w:sz w:val="28"/>
          <w:szCs w:val="28"/>
          <w:lang w:val="en-US" w:bidi="en-US"/>
        </w:rPr>
        <w:t>THOMAS HUNT MORGAN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وصف دور الجينات في الوراثة و أن هذه الجينات موجودة في مناطق محددة من الصبغيات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أول من حاول تحديد عدد الصبغيات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وينيوارتر </w:t>
      </w:r>
      <w:r>
        <w:rPr>
          <w:rFonts w:eastAsia="Times New Roman" w:cs="Times New Roman" w:ascii="Times New Roman" w:hAnsi="Times New Roman"/>
          <w:color w:val="111111"/>
          <w:sz w:val="28"/>
          <w:szCs w:val="28"/>
          <w:lang w:val="en-US" w:bidi="en-US"/>
        </w:rPr>
        <w:t>VON WINIWARTER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عددها هو سبعة و أربعون،و من ثمّ أعلن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تجيو و لوفان </w:t>
      </w:r>
      <w:r>
        <w:rPr>
          <w:rFonts w:eastAsia="Times New Roman" w:cs="Times New Roman" w:ascii="Times New Roman" w:hAnsi="Times New Roman"/>
          <w:color w:val="111111"/>
          <w:sz w:val="28"/>
          <w:szCs w:val="28"/>
          <w:lang w:val="en-US" w:bidi="en-US"/>
        </w:rPr>
        <w:t>TJIO &amp; LEVAN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أن عدد الصبغيات هو ستة و أربعون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 </w:t>
      </w:r>
      <w:r>
        <w:rPr>
          <w:rFonts w:eastAsia="Times New Roman" w:cs="Times New Roman" w:ascii="Times New Roman" w:hAnsi="Times New Roman"/>
          <w:color w:val="111111"/>
          <w:sz w:val="28"/>
          <w:szCs w:val="28"/>
          <w:lang w:val="en-US" w:bidi="en-US"/>
        </w:rPr>
        <w:t>MOOL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مائتين و ستة و ستين جنينا بشريا في سلسلة من المراحل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ستريتر </w:t>
      </w:r>
      <w:r>
        <w:rPr>
          <w:rFonts w:eastAsia="Times New Roman" w:cs="Times New Roman" w:ascii="Times New Roman" w:hAnsi="Times New Roman"/>
          <w:color w:val="111111"/>
          <w:sz w:val="28"/>
          <w:szCs w:val="28"/>
          <w:lang w:val="en-US" w:bidi="en-US"/>
        </w:rPr>
        <w:t>STREETER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الجنين البشري في ثلاث و عشرين مرحلة،و أطلق عليها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أورايلي </w:t>
      </w:r>
      <w:r>
        <w:rPr>
          <w:rFonts w:eastAsia="Times New Roman" w:cs="Times New Roman" w:ascii="Times New Roman" w:hAnsi="Times New Roman"/>
          <w:color w:val="111111"/>
          <w:sz w:val="28"/>
          <w:szCs w:val="28"/>
          <w:lang w:val="en-US" w:bidi="en-US"/>
        </w:rPr>
        <w:t>OREILLY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نظاما أكثر تفصيلا من الذي وضع من قبل لتصنيف الجنين البشري،و خاصة خلال الأسابيع الثلاثة الأولى من تكوينه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هانس سبيمان </w:t>
      </w:r>
      <w:r>
        <w:rPr>
          <w:rFonts w:eastAsia="Times New Roman" w:cs="Times New Roman" w:ascii="Times New Roman" w:hAnsi="Times New Roman"/>
          <w:color w:val="111111"/>
          <w:sz w:val="28"/>
          <w:szCs w:val="28"/>
          <w:lang w:val="en-US" w:bidi="en-US"/>
        </w:rPr>
        <w:t>HANS SPEMANN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1841-1941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آليات التفاعل النسيجي كالذي يحدث خلال التطور الجنيني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أوتو واربورغ </w:t>
      </w:r>
      <w:r>
        <w:rPr>
          <w:rFonts w:eastAsia="Times New Roman" w:cs="Times New Roman" w:ascii="Times New Roman" w:hAnsi="Times New Roman"/>
          <w:color w:val="111111"/>
          <w:sz w:val="28"/>
          <w:szCs w:val="28"/>
          <w:lang w:val="en-US" w:bidi="en-US"/>
        </w:rPr>
        <w:t>OTTO HEINRICH WARBURG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1883-1970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عن الآليات الكيميائية للتخلق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 w:name="pg500_2616"/>
    </w:p>
    <w:p>
      <w:pPr>
        <w:pStyle w:val="Heading3"/>
        <w:numPr>
          <w:ilvl w:val="2"/>
          <w:numId w:val="1"/>
        </w:numPr>
        <w:rPr/>
      </w:pPr>
      <w:bookmarkStart w:id="41" w:name="__RefHeading___Toc4389438_211673320"/>
      <w:bookmarkStart w:id="42" w:name="_Toc15"/>
      <w:bookmarkEnd w:id="40"/>
      <w:bookmarkEnd w:id="41"/>
      <w:r>
        <w:rPr>
          <w:rtl w:val="true"/>
        </w:rPr>
        <w:t>ج</w:t>
      </w:r>
      <w:r>
        <w:rPr>
          <w:rtl w:val="true"/>
        </w:rPr>
        <w:t>-</w:t>
      </w:r>
      <w:r>
        <w:rPr>
          <w:rtl w:val="true"/>
        </w:rPr>
        <w:t>مرحلة التقنية و استخدام الأجهزة</w:t>
      </w:r>
      <w:r>
        <w:rPr>
          <w:rtl w:val="true"/>
        </w:rPr>
        <w:t>:</w:t>
      </w:r>
      <w:bookmarkEnd w:id="42"/>
    </w:p>
    <w:p>
      <w:pPr>
        <w:pStyle w:val="BookText"/>
        <w:rPr/>
      </w:pPr>
      <w:r>
        <w:rPr>
          <w:rFonts w:ascii="Amiri" w:hAnsi="Amiri" w:eastAsia="Amiri" w:cs="Amiri"/>
          <w:color w:val="111111"/>
          <w:sz w:val="28"/>
          <w:sz w:val="28"/>
          <w:szCs w:val="28"/>
          <w:rtl w:val="true"/>
          <w:lang w:bidi="ar-SA"/>
        </w:rPr>
        <w:t>و تمتد المرحلة الثالثة أو الحديثة من الأربعينات حتى يومنا هذا،و قد تأثرت هذه المرحلة تأثرا كبيرا بتطور الأجهزة مما أثر بقوة على مجرى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المجهر الألكتروني </w:t>
      </w:r>
      <w:r>
        <w:rPr>
          <w:rStyle w:val="FootnoteAnchor"/>
          <w:rtl w:val="true"/>
        </w:rPr>
        <w:footnoteReference w:id="36"/>
      </w:r>
      <w:r>
        <w:rPr>
          <w:rFonts w:ascii="Amiri" w:hAnsi="Amiri" w:eastAsia="Amiri" w:cs="Amiri"/>
          <w:color w:val="111111"/>
          <w:sz w:val="28"/>
          <w:sz w:val="28"/>
          <w:szCs w:val="28"/>
          <w:rtl w:val="true"/>
          <w:lang w:bidi="ar-SA"/>
        </w:rPr>
        <w:t>،و آلات التصوير الأخرى، و قياس الشدة النسبية لأجزاء الطّيف،و الحاسوب،و مجموعة وسائل الكشف عن البروتينات،و الأحماض النووية،و الكربوهيدرات المعقدة،و عزلها و تحليلها،يمكن أن تعتبر كلها عوامل تجعل 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الأحياء البيولوجي النمائي </w:t>
      </w:r>
      <w:r>
        <w:rPr>
          <w:rFonts w:eastAsia="Times New Roman" w:cs="Times New Roman" w:ascii="Times New Roman" w:hAnsi="Times New Roman"/>
          <w:color w:val="111111"/>
          <w:sz w:val="28"/>
          <w:szCs w:val="28"/>
          <w:lang w:val="en-US" w:bidi="en-US"/>
        </w:rPr>
        <w:t>DEVELOPMENTAL BIOLOGY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في وضع يسمح لهم بإجراء تجارب كانت تبدو قبل عقد من الزمن مجرد حلم 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فيمكننا اليوم مثلا أن نجري تحليلا دقيقا مفصلا لسطح الخلايا خلال تمايزها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أيضا أن ندرس دور النواة،و السائل الهلامي للخلية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السيتوبلازم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المادة الحية للخلية باستثناء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المنابت خارج الخلية باستخدام تهجين الخلايا، و كذلك غرس النواة و غرس الجينات في الرحم،و غير ذلك من التقنيات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أن ننظر أيضا إلى الأجنة بوضوح لم يمكن تصوره في زمن العالم مالبيجي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يمكننا أن ننظر داخل الأقسام لنفهم آليات التمايز الطبيعي و الشاذ بشكل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43" w:name="pg500_2618"/>
    </w:p>
    <w:p>
      <w:pPr>
        <w:pStyle w:val="Heading2"/>
        <w:numPr>
          <w:ilvl w:val="1"/>
          <w:numId w:val="1"/>
        </w:numPr>
        <w:rPr/>
      </w:pPr>
      <w:bookmarkStart w:id="44" w:name="__RefHeading___Toc4389440_211673320"/>
      <w:bookmarkStart w:id="45" w:name="_Toc16"/>
      <w:bookmarkEnd w:id="43"/>
      <w:bookmarkEnd w:id="44"/>
      <w:r>
        <w:rPr>
          <w:rtl w:val="true"/>
        </w:rPr>
        <w:t>معارف العرب على عهد رسول اللّه صلّى اللّه عليه و سلّم</w:t>
      </w:r>
      <w:bookmarkEnd w:id="45"/>
    </w:p>
    <w:p>
      <w:pPr>
        <w:pStyle w:val="BookText"/>
        <w:rPr/>
      </w:pPr>
      <w:r>
        <w:rPr>
          <w:rFonts w:ascii="Amiri" w:hAnsi="Amiri" w:eastAsia="Amiri" w:cs="Amiri"/>
          <w:color w:val="111111"/>
          <w:sz w:val="28"/>
          <w:sz w:val="28"/>
          <w:szCs w:val="28"/>
          <w:rtl w:val="true"/>
          <w:lang w:bidi="ar-SA"/>
        </w:rPr>
        <w:t>سنلقي الضوء أولا على الحالة الثقافية التي كانت سائدة في شبه الجزيرة العربية ليتبيّن لنا مدى الفرق الشاسع بين المستوى العلمي السائد في هذه الجزيرة،و بين ما جاء على لسان رسول اللّه صلّى اللّه عليه و سلّم من آيات علمية إعجازية،و حتى نتفهّم ما في آيات الإعجاز العلمي في القرآن و السنة من تحد و سبق علمي للأمم عامة،و للغرب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العرب حينها على مستوى عال من الثقافة العلمية،فغالبية العرب كانت تجهل الكتابة و يؤيد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أمة أمية لا نكتب و لا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بعض العرب قد عرف الكتابة قبل الإسلام و كان منهم من يقرأ و يكتب بقلم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ظهر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بقلم النبط و بقلم بني أرم،و قد تعلم بعضهم اللغة العبرانية،و كان القليل منهم يلجأ إلى معابد و مدارس اليهود و النصارى لتعلم الكتابة و القراءة،و لكن السواد الأعظم منهم كان يجهل الكتابة و القراءة قبيل الإسلام،و لم يكن العرب يعنون بتعليم أطفالهم الكتابة و القراءة </w:t>
      </w:r>
      <w:r>
        <w:rPr>
          <w:rStyle w:val="FootnoteAnchor"/>
          <w:rtl w:val="true"/>
        </w:rPr>
        <w:footnoteReference w:id="38"/>
      </w:r>
      <w:r>
        <w:rPr>
          <w:rFonts w:ascii="Amiri" w:hAnsi="Amiri" w:eastAsia="Amiri" w:cs="Amiri"/>
          <w:color w:val="111111"/>
          <w:sz w:val="28"/>
          <w:sz w:val="28"/>
          <w:szCs w:val="28"/>
          <w:rtl w:val="true"/>
          <w:lang w:bidi="ar-SA"/>
        </w:rPr>
        <w:t>،إنما كان الرجل منهم يشعر بالحاجة إلى ذلك فيتعلمها،و لذلك لم يستطيعوا النهوض إلى درجة عالية من العلم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تفاوتت درجة العلوم التي انتشرت في عصرهم،فقويت العلوم التي كانت لها صلة ببيئتهم مثل الشعر،و تحسس مخابئ الماء تحت طبقات الأرض و علم الأنواء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أوقات نزول الغيث عن طريق حركة النجوم و منازلها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آثار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ليحفظوا أنسابهم و لأمور أخرى كان</w:t>
      </w:r>
    </w:p>
    <w:p>
      <w:pPr>
        <w:pStyle w:val="BookText"/>
        <w:rPr/>
      </w:pPr>
      <w:r>
        <w:rPr>
          <w:rFonts w:ascii="Amiri" w:hAnsi="Amiri" w:eastAsia="Amiri" w:cs="Amiri"/>
          <w:color w:val="111111"/>
          <w:sz w:val="28"/>
          <w:sz w:val="28"/>
          <w:szCs w:val="28"/>
          <w:rtl w:val="true"/>
          <w:lang w:bidi="ar-SA"/>
        </w:rPr>
        <w:t>مجتمعهم البدوي بحاجة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ضعفت العلوم الأخرى عندهم مثل الطب </w:t>
      </w:r>
      <w:r>
        <w:rPr>
          <w:rStyle w:val="FootnoteAnchor"/>
          <w:rtl w:val="true"/>
        </w:rPr>
        <w:footnoteReference w:id="39"/>
      </w:r>
      <w:r>
        <w:rPr>
          <w:rFonts w:ascii="Amiri" w:hAnsi="Amiri" w:eastAsia="Amiri" w:cs="Amiri"/>
          <w:color w:val="111111"/>
          <w:sz w:val="28"/>
          <w:sz w:val="28"/>
          <w:szCs w:val="28"/>
          <w:rtl w:val="true"/>
          <w:lang w:bidi="ar-SA"/>
        </w:rPr>
        <w:t xml:space="preserve">، الذي كان مرتبطا بالسحر،و اقتصر على الوسائل البدائية مثل الكيّ و البتر و الفصد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التداوي بالأعشاب و الحجامة،و انتشرت بعض العلوم التي ليس لها ركائز منطقية مثل دراسة الأجرام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التنجيم و الكهانة،لمعرفة الأمور الغيبية من حاضر و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 الأرحام عند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يعنينا في بحثنا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أحسن حالا من سائر العلوم الأخرى،و كان قائما عندئذ على ما تعلّمه العرب من اليهود،كما يعلمنا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أوهم،إنما كان هذا الحي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وثن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هذا الحي من 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يرون لهم فضلا عليهم في العلم فكانوا يقتدون كثيرا من فعلهم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اقتدى العرب باليهود في اعتزال المرأة إذا حاضت اعتزالا تاما،لا يؤاكلونها،و لا يجالسونها على فراش،و لا حتى يساكنونها،لأنهم كانوا يعتقدون أن السموم تغلب على بدن المرأة في فترة الحيض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كانوا يعتقدون أن الجنين يأتي أحول إذا أتى الرجل امرأته من دبرها في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 الرجل المرأة من الخلف و لكن في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كان يعتقده اليهود،مثلما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نعيم،حدثنا سفيان،عن ابن المنكدر،قال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جابرا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اليهود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جامعها من ورائها جاء الولد أحول،فنزلت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اعتقد الأطباء العرب أيضا أن الجنين يعقد من دم الحيض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أن الظلام العلمي كان منتشرا في شبه الجزيرة العربية قبل الإسلام،و لا سيما عند العرب</w:t>
      </w:r>
      <w:r>
        <w:rPr>
          <w:rFonts w:eastAsia="Amiri" w:cs="Amiri" w:ascii="Amiri" w:hAnsi="Amiri"/>
          <w:color w:val="111111"/>
          <w:sz w:val="28"/>
          <w:szCs w:val="28"/>
          <w:rtl w:val="true"/>
          <w:lang w:bidi="ar-SA"/>
        </w:rPr>
        <w:t>.».</w:t>
      </w:r>
      <w:bookmarkStart w:id="46" w:name="pg500_2620"/>
    </w:p>
    <w:p>
      <w:pPr>
        <w:pStyle w:val="Heading2"/>
        <w:numPr>
          <w:ilvl w:val="1"/>
          <w:numId w:val="1"/>
        </w:numPr>
        <w:rPr/>
      </w:pPr>
      <w:bookmarkStart w:id="47" w:name="__RefHeading___Toc4389442_211673320"/>
      <w:bookmarkStart w:id="48" w:name="_Toc17"/>
      <w:bookmarkEnd w:id="46"/>
      <w:bookmarkEnd w:id="47"/>
      <w:r>
        <w:rPr>
          <w:rtl w:val="true"/>
        </w:rPr>
        <w:t>أمّية رسول اللّه صلّى اللّه عليه و سلّم</w:t>
      </w:r>
      <w:bookmarkEnd w:id="48"/>
    </w:p>
    <w:p>
      <w:pPr>
        <w:pStyle w:val="BookText"/>
        <w:rPr/>
      </w:pPr>
      <w:r>
        <w:rPr>
          <w:rFonts w:ascii="Amiri" w:hAnsi="Amiri" w:eastAsia="Amiri" w:cs="Amiri"/>
          <w:color w:val="111111"/>
          <w:sz w:val="28"/>
          <w:sz w:val="28"/>
          <w:szCs w:val="28"/>
          <w:rtl w:val="true"/>
          <w:lang w:bidi="ar-SA"/>
        </w:rPr>
        <w:t>كان رسول اللّه صلّى اللّه عليه و سلّم أمّيا لا يقرأ و لا يكتب،فقد نشأ في مجتمع كانت غالبيته من الأميين،و قد اقتصر علمه صلّى اللّه عليه و سلّم على المعرفة برعاية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لمساعدة عمه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بعض الأمور الحربية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الضرورة إلى معرفة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بعض الأمور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كاشتراكه في 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بعض أمور التحكيم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حكّمه قومه في وضع الحجر الأسود في الكعبة و رضي بحكمه سائر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أتيح له السفر إلى اليمن أربع مرات في مهمات تجارية كان يقوم بها صلّى اللّه عليه و سلّم للاتجار بمال خديجة بنت خويلد رضي اللّه عنها،و مرة واحدة إلى مدينة بصرى في بلاد الشام </w:t>
      </w:r>
      <w:r>
        <w:rPr>
          <w:rStyle w:val="FootnoteAnchor"/>
          <w:rtl w:val="true"/>
        </w:rPr>
        <w:footnoteReference w:id="42"/>
      </w:r>
      <w:r>
        <w:rPr>
          <w:rFonts w:ascii="Amiri" w:hAnsi="Amiri" w:eastAsia="Amiri" w:cs="Amiri"/>
          <w:color w:val="111111"/>
          <w:sz w:val="28"/>
          <w:sz w:val="28"/>
          <w:szCs w:val="28"/>
          <w:rtl w:val="true"/>
          <w:lang w:bidi="ar-SA"/>
        </w:rPr>
        <w:t xml:space="preserve">، و هي أبعد مكان رآه رسول اللّه صلّى اللّه عليه و سلّم في حياته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النبوة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الشواهد على هذه المعرفة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حادثة نزول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روتها لنا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بدئ به رسول اللّه صلّى اللّه عليه و سلّم من الوحي الرؤيا الصالحة في النوم،فكان لا يرى رؤيا إلا جاءت مثل فلق الصبح،حتى جاءه الحق و هو في غار حراء،فجاءه الملك فقال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فأخذني فغطّني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 هو العصر الشديد و الكبس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مني الجهد،ثم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بقارئ،فأخذني فغطني الثانية حتى بلغ مني الجهد،ثم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 فأخذني فغطني الثالثة،ثم أرسلني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الحادثة تشير إلى نقطتين بالغتي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الرسول صلّى اللّه عليه و سلّم لم يكن غير متعلم فحسب </w:t>
      </w:r>
      <w:r>
        <w:rPr>
          <w:rStyle w:val="FootnoteAnchor"/>
          <w:rtl w:val="true"/>
        </w:rPr>
        <w:footnoteReference w:id="46"/>
      </w:r>
      <w:r>
        <w:rPr>
          <w:rFonts w:ascii="Amiri" w:hAnsi="Amiri" w:eastAsia="Amiri" w:cs="Amiri"/>
          <w:color w:val="111111"/>
          <w:sz w:val="28"/>
          <w:sz w:val="28"/>
          <w:szCs w:val="28"/>
          <w:rtl w:val="true"/>
          <w:lang w:bidi="ar-SA"/>
        </w:rPr>
        <w:t xml:space="preserve">،بل كان أميا لا يعرف القراءة و الكتابة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سبحانه و تعالى أشار في ثاني آية أنزلت من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بدء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خلق من علقة تبيانا لمعجزة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المعجزة اتخذت منحى خطيرا بعد ما أمر اللّه سبحانه و تعالى رجلا أمّيا صلّى اللّه عليه و سلّم أن يعلم أمة بأكملها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9" w:name="pg500_2622"/>
    </w:p>
    <w:p>
      <w:pPr>
        <w:pStyle w:val="Heading2"/>
        <w:numPr>
          <w:ilvl w:val="1"/>
          <w:numId w:val="1"/>
        </w:numPr>
        <w:rPr/>
      </w:pPr>
      <w:bookmarkStart w:id="50" w:name="__RefHeading___Toc4389444_211673320"/>
      <w:bookmarkStart w:id="51" w:name="_Toc18"/>
      <w:bookmarkEnd w:id="49"/>
      <w:bookmarkEnd w:id="50"/>
      <w:r>
        <w:rPr>
          <w:rtl w:val="true"/>
        </w:rPr>
        <w:t>الوحي يمحو الأمية</w:t>
      </w:r>
      <w:bookmarkEnd w:id="51"/>
    </w:p>
    <w:p>
      <w:pPr>
        <w:pStyle w:val="BookText"/>
        <w:rPr/>
      </w:pPr>
      <w:r>
        <w:rPr>
          <w:rFonts w:ascii="Amiri" w:hAnsi="Amiri" w:eastAsia="Amiri" w:cs="Amiri"/>
          <w:color w:val="111111"/>
          <w:sz w:val="28"/>
          <w:sz w:val="28"/>
          <w:szCs w:val="28"/>
          <w:rtl w:val="true"/>
          <w:lang w:bidi="ar-SA"/>
        </w:rPr>
        <w:t>لقد قرأنا في البحوث السابقة عن الثقافة التي كانت سائدة داخل شبه الجزيرة العربية و خارجها،فرأينا أن الظلام الدامس كان يسود كل أقطار العالم في المجال العلمي و خاصة في مجال علم الأجنّة في عصر النبوة،فالعرب في شبه الجزيرة العربية آنذاك كانوا أميين في غالبيتهم،و القلّة الباقية التي تعلمت القراءة و الكتابة لم تكن بارعة في العلوم الحيوية،أما الغرب خاصة و بقية العالم عامة بعد القرن الخامس قبل الميلاد،فكانوا أكثر معرفة،لأنهم استطاعوا أن يربطوا العلم بالمنطق و لكن هذا لم يفدهم شيئا،لأنهم أخطئوا في النظريات التي وضعوها و التي كانت لا ترقى إلى مستوى الحقيقة العلمية،و لأن قلة الوسائل التقنية المتاحة لهم حجزتهم عن مراقبة الأمور عن كثب في الأرحام،و حالت دون معرفتهم لحقائق الأمور في علم الأجنّة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التاريخ يشهد أنه لم يكن هناك أي تدوين مميّز شامل للتخلّق البشري كالتصنيف المرحلي،و علم المصطلحات،و الوصف لمجريات الأمور في الأرحام،كما أن التاريخ يشهد أنه لم يكن هناك أية وسيلة لمراقبة ما يجري في الأرحام في عصر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يكشف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علمية لم تكن موجودة آنذاك في العلوم البشرية لو لا وحي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كيف أن الأمية و الجهل يولّدان مجرد خيالات بعيدة عن الدقة كما في حالة اليونانيين،بالرغم من أنهم كانوا أكثر الشعوب تطورا في مجالات العلوم،فأنّى للنبي صلّى اللّه عليه و سلّم المقدرة على كشف حقائق علمية هي في أقصى الدرجات من الدقة إلا بإعجاز قاهر،من رب قادر،و قد عجز كثير من العلماء عن الإتيان بالقليل منها و لو بصورة مبسطة،حتى بعد أن اكتشفوا المجهر،و بعد أن انكبوا على مراقبة الأجنّة؟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ذلك،فتقديم وصف علمي لمراحل التخلّق البشري يتطلب الحصول على عدد كبير من الأجنّة البشرية في عمر معين و دراستها،و يصعب تماما حتى في يومنا هذا تجميع مثل هذه السلسلة،كما يحتاج إلى أجهزة متطورة جدا لم تكن متصوّرة في عصر النبوة في أي قطر من أقطار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كالمجهر الألكتروني،و آلات التصوير الأخرى،و قياس الشدة النسبية لأجزاء الطيف،و الحاسوب،و مجموعة</w:t>
      </w:r>
    </w:p>
    <w:p>
      <w:pPr>
        <w:pStyle w:val="BookText"/>
        <w:rPr/>
      </w:pPr>
      <w:r>
        <w:rPr>
          <w:rFonts w:ascii="Amiri" w:hAnsi="Amiri" w:eastAsia="Amiri" w:cs="Amiri"/>
          <w:color w:val="111111"/>
          <w:sz w:val="28"/>
          <w:sz w:val="28"/>
          <w:szCs w:val="28"/>
          <w:rtl w:val="true"/>
          <w:lang w:bidi="ar-SA"/>
        </w:rPr>
        <w:t>وسائل الكشف عن البروتينات،و الأحماض النووية،و الكربوهيدرات المعقدة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هذه البحوث لما توصل علم الأجنّة إلى ما هو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يزيد الأمور تعقيدا أيضا،أن الأجنّة التي كانت تخرج في حالات الإجهاض في المراحل الأولى من تخلّق الجنين على هيئة سقط مبكر،كانت تخرج في كمية من الدماء،و قد تمزقت إلى أجزاء دقيقة و لم تكن لتعطي مظهرا يمكن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الأجيال التي عاصرت الرسول صلّى اللّه عليه و سلّم لم يكن بإمكانها أن تعلم أن هذه الدماء تحمل سقطا من جنين،لأن معرفة حدوث الحمل في الأسابيع الأولى لم تكن متحقّقة حتى عهد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افترضنا أنه أتيح للرسول صلّى اللّه عليه و سلّم هذا كله،فالجنين في المراحل الأولى من تخلّقه و خصوصا في مرحلة عجب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سنتكلم عنها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حجم أجزائه أكثر من </w:t>
      </w:r>
      <w:r>
        <w:rPr>
          <w:rFonts w:eastAsia="Amiri" w:cs="Amiri" w:ascii="Amiri" w:hAnsi="Amiri"/>
          <w:color w:val="111111"/>
          <w:sz w:val="28"/>
          <w:szCs w:val="28"/>
          <w:lang w:bidi="ar-SA"/>
        </w:rPr>
        <w:t>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 تلك الأجزاء موجودة ليس داخل الرحم ذي الظلمة الدامسة فحسب،بل داخل بطانة الرحم و الوصول إلى تلك الأمكنة متعذر،لأن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يسمح في الحالات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معظم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لأكثر من الإصبع الصغير من أن يدخل فيه،و هو مسدود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بكتلة مخاطية </w:t>
      </w:r>
      <w:r>
        <w:rPr>
          <w:rFonts w:eastAsia="Times New Roman" w:cs="Times New Roman" w:ascii="Times New Roman" w:hAnsi="Times New Roman"/>
          <w:color w:val="111111"/>
          <w:sz w:val="28"/>
          <w:szCs w:val="28"/>
          <w:lang w:val="en-US" w:bidi="en-US"/>
        </w:rPr>
        <w:t>MUCUS PLUG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فترة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الفجوة التي تحدثها النطفة عند الدخول داخل بطانة الرحم تنغلق بسدادة نسيجية</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 مدخل الرحم كتلة من المخاط مما يجعل مراقبة الأجنة أمرا صعبا للغاية</w:t>
      </w:r>
    </w:p>
    <w:p>
      <w:pPr>
        <w:pStyle w:val="BookText"/>
        <w:rPr/>
      </w:pPr>
      <w:r>
        <w:rPr>
          <w:rFonts w:ascii="Amiri" w:hAnsi="Amiri" w:eastAsia="Amiri" w:cs="Amiri"/>
          <w:color w:val="111111"/>
          <w:sz w:val="28"/>
          <w:sz w:val="28"/>
          <w:szCs w:val="28"/>
          <w:rtl w:val="true"/>
          <w:lang w:bidi="ar-SA"/>
        </w:rPr>
        <w:t>إنه لمن الغريب جدا،بل من المستحيل أن يصف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و مظهر الجنين في الرحم و خصوصا في الأسابيع الأولى،و هي تتغير باستمرار خلال أوقات وجيزة جدا،و إنه لمن الغريب أيضا أن يضع برنامجا زمنيا دقيقا للغاية كما سنرى،لا يقبله أي عقل بشري في ذلك الوقت نظرا لغرابته و لخروجه عن المألوف،أو ليس هذا كله دليلا على أنه نبي يوحى إليه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يتخيل أن يتخلّق الجسم الأساسي للجنين خلال أربعين يوما،و الحال أن الجنين يمكث في بطن أمه تسعة أشهر؟،و من يتخيل أن الجنين يشبه المادة الممضوغة التي تلوكها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أخبر الرسول صلّى اللّه عليه و سلّم ببعض أسس علم الوراثة بإذن من رب العالمين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اكتشافها من قبل العلماء؛فلقد أوضح صلّى اللّه عليه و سلّم أن بنية الإنسان تتقدر حين خلقه عند ما يلقّح الحيوان المنويّ البويضة،و أن عملية التقدير تستوجب انصهار محتوى النطفتين بعضهما ببعض،و انتشار صبغيات الحيوان المنوي بين صبغيات البويضة،و أن عملية نمو الجنين تعتمد على الشيفرة الجينية الموجودة داخل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التحدث عن هذه الأمور الغيبية يعتبر أقوى من التحدث عن التغيرات التي تطرأ على الجنين،و ذلك لأن الأمور أدق في هذا المجال،فضلا عن أنها الأسس التي تتحكم بمصير الجنين في المستقبل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 لكشف مدهش،إن هذا الكشف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وحيا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يحتاج إلى كثير من الوقت و العديد من الاختصاصيين المتمرّسين ليفهموا تلك الأحداث،و إلى تقنيات متطوّرة للغاية؛و هذا الوقت و تلك التقنيات لم تكن متوفرة للرسول صلّى اللّه عليه و سلّم؛لأنه كان مشغولا بالدعوة و تنظيم الأمة الإسلامية على أحسن حال، إضافة إلى أنه لم يمارس في حياته نشاطا علميا قط في هذا المجال كما سجّل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عليه الصلاة و السلام اشتغل برعاية الغنم،ثم بالتجارة قبل البعثة،و من ثمّ تفرّغ لأعباء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أمّيا كما أخبر بذلك القرآن،و كما يظهر لنا من خلال رواية حادثة بدء الوحي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المقاطع اللاحقة سنقارن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بيّنه اللّه عزّ و جلّ على لسان رسوله صلّى اللّه عليه و سلّم،و بين الاعتقادات السائدة في عصره في مختلف مراحل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قلبها رأسا على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جهة،و من جهة أخرى بين ما اكتشفه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من العلماء بعد قرون عديدة بواسطة آلات ذات تقنية </w:t>
      </w:r>
      <w:r>
        <w:rPr>
          <w:rStyle w:val="FootnoteAnchor"/>
          <w:rtl w:val="true"/>
        </w:rPr>
        <w:footnoteReference w:id="48"/>
      </w:r>
      <w:r>
        <w:rPr>
          <w:rFonts w:ascii="Amiri" w:hAnsi="Amiri" w:eastAsia="Amiri" w:cs="Amiri"/>
          <w:color w:val="111111"/>
          <w:sz w:val="28"/>
          <w:sz w:val="28"/>
          <w:szCs w:val="28"/>
          <w:rtl w:val="true"/>
          <w:lang w:bidi="ar-SA"/>
        </w:rPr>
        <w:t>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أولها في القرن السابع عشر،و آخرها في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لندرك مدى إعجاز الكشف الرباني على رسول اللّه صلّى اللّه عليه و سلّم،و حتى نزداد يقينا أنه وحي من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52" w:name="pg500_2626"/>
    </w:p>
    <w:p>
      <w:pPr>
        <w:pStyle w:val="Heading2"/>
        <w:numPr>
          <w:ilvl w:val="1"/>
          <w:numId w:val="1"/>
        </w:numPr>
        <w:rPr/>
      </w:pPr>
      <w:bookmarkStart w:id="53" w:name="__RefHeading___Toc4389446_211673320"/>
      <w:bookmarkStart w:id="54" w:name="_Toc19"/>
      <w:bookmarkEnd w:id="52"/>
      <w:bookmarkEnd w:id="53"/>
      <w:r>
        <w:rPr>
          <w:rtl w:val="true"/>
        </w:rPr>
        <w:t>التحدّي</w:t>
      </w:r>
      <w:bookmarkEnd w:id="54"/>
    </w:p>
    <w:p>
      <w:pPr>
        <w:pStyle w:val="BookText"/>
        <w:rPr/>
      </w:pPr>
      <w:r>
        <w:rPr>
          <w:rFonts w:ascii="Amiri" w:hAnsi="Amiri" w:eastAsia="Amiri" w:cs="Amiri"/>
          <w:color w:val="111111"/>
          <w:sz w:val="28"/>
          <w:sz w:val="28"/>
          <w:szCs w:val="28"/>
          <w:rtl w:val="true"/>
          <w:lang w:bidi="ar-SA"/>
        </w:rPr>
        <w:t>إن من قرأ و تأمّل في تاريخ دعوة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لاحظ أن دعوتهم كانت حافلة بالتحدي،فعامة الناس لا يؤمنون بالرسل إلا إذا رأوا منهم آيات أو معجزات تدل على صدق نبوتهم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يؤمن السحرة بنبوة سيدنا موسى عليه السّلام إلا عند ما رأوا العصا تتحول إلى حية،و إلا حينما عاينوا يده تشع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قوم سيدنا صالح عليه السّلام لم يؤمنوا إلا عند رؤيتهم الناقة العملاقة تخرج من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سيدنا عيسى عليه السّلام إلا عند معاينتهم له يحيي الموتى بإذن اللّه،و يشفي الأكمه و الأبرص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ما ورد من القصص العديدة المروية في القرآن الكريم، و العهد القديم و العهد الجديد،و كتب الرواية و كتب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بعث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تحداه قومه كالعادة، و طالبوه بأن يأتي بالمعجزات و بالآيات التي تدل على اصطفائه صلّى اللّه عليه و سلّم من قبل اللّه عزّ و جل كما حكى عنهم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يَأْتِينا بِآيَةٍ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الرسول صلّى اللّه عليه و سلّم هذا التحدي بإذن من رب العالمين، و تحققت المعجزات و تنوعت على يده؛فكان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المعجزات الإخبارية كحادثة وصفه لبيت المقدس و هو صلّى اللّه عليه و سلّم في مكة و ذلك في حادثة الإسراء و المعراج،و حادثة الإخبار بأن الأرضة أكلت الصحيفة التي تعاهد فيها كفار مكة على مقاطعة سيدنا محمد صلّى اللّه عليه و سلّم و بني هاشم،و استثنائها لأسماء اللّه تعالى التي كتبت عليها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المعجزات أيضا معجزات حسّيّة كنبع الماء من أصابع الرسول صلّى اللّه عليه و سلّم، و كإعادته عين مقاتل إلى مكانها بعد أن اقتلعت،و ككسر كدية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صخرة صلبة من الأرض لا تعمل فيها الفأس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الصحابة عن كسرها،بثلاث ضربات حتى عادت كالكثيب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كالرمل المتجمع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كالبركة في الطعام حتى إن الطعام</w:t>
      </w:r>
    </w:p>
    <w:p>
      <w:pPr>
        <w:pStyle w:val="BookText"/>
        <w:rPr/>
      </w:pPr>
      <w:r>
        <w:rPr>
          <w:rFonts w:ascii="Amiri" w:hAnsi="Amiri" w:eastAsia="Amiri" w:cs="Amiri"/>
          <w:color w:val="111111"/>
          <w:sz w:val="28"/>
          <w:sz w:val="28"/>
          <w:szCs w:val="28"/>
          <w:rtl w:val="true"/>
          <w:lang w:bidi="ar-SA"/>
        </w:rPr>
        <w:t>الذي دعا إليه جابر بن عبد اللّه رضي اللّه عنه الرسول صلّى اللّه عليه و سلّم،و هو طعام يكفي لرجلين فقط،كفى ألفا من الصحابة،و بقي بقيّة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الرسل قبل محمد صلّى اللّه عليه و سلّم يبعثون إلى أقوامهم خاصة،و لأزمنة محدودة فقد أيدهم اللّه ببيّنات حسية كما رأينا،و تستمر هذه البينات الحسية محتفظة بقوة إقناعها في الزمن المحدد لرسالة كل رسول،حتى إذا تطاول الزمن و تقادم و تكدّر نبع الرسالة الصافي،اختفت قوة الإقناع الحسية،و بعث اللّه رسولا آخر بالشريعة التي يرضاها و بمعجزة جديدة و ببينة 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ختم اللّه النبوة بمحمد صلّى اللّه عليه و سلّم ضمن له حفظ دينه،و ذلك بأن أيّده بمعجزات معنوية تنكشف في المستقبل،لكي يؤمن بها المتأخرون من الأمم،فتبقى البينة الكبرى بين أيدي الناس قائمة إلى قيام الساعة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آياتٌ مِنْ رَبِّهِ قُلْ إِنَّمَا الْآياتُ عِنْدَ اللّهِ وَ إِنَّما أَنَا نَذِيرٌ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الآيات تعلمنا أن اللّه تعالى أجاب طلب قوم رسول اللّه صلّى اللّه عليه و سلّم لآيات يؤمنون من خلالها بأن القرآن الكريم هو خير دليل على صدقه صلّى اللّه عليه و سلّم،بما فيه من معجزات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قوة هذه البينة هي أنها تدحض ادعاءات من افترى،و ادعى كذبا أن سيدنا محمدا صلّى اللّه عليه و سلّم استفاد من العلوم المتوافرة في عصره لتأليف القرآن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فبإظهار الرسول صلّى اللّه عليه و سلّم معلومات لم تكن معروفة في عصره،و هي من اختصاص علم اللّه تعالى،تنقطع الحجة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استفاد و تعلم من الأمم التي عاصرها،و بهذا لا يستطيع أحد أن ينفي أن معلوماته مستقاة من خالق الإنسان،و هذه الآيات التي فيها الإخبار بما لم يكن معروفا في زمنه هي من علم اللّه،و ستبقى منار هدى،و سبيل معرفة بأن القرآن هو كلام اللّه لكل إنسان في 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في تفسير هذه الآية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علمه الذي أراد أن يطلع العباد عليه من البينات و الهدى و الفرقان،و ما يحبه اللّه و يرضاه و ما يكرهه و يأباه،و ما فيه من العلم بالغيوب من الماضي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يسطع نور الوحي المنزل على سيدنا محمد صلّى اللّه عليه و سلّم بيّنا،بما نزل فيه من علم إلهي يدركه الناس في كل زمان و مكان متجددا على مر العصور،و لم يتأتّ ذلك لسائر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الأنبياء نبيّ إلا أعطي من الآيات ما مثله آمن عليه البشر،و إنما كان الذي أوتيته وحيا أوحاه اللّه إليّ،فأرجو أنّي أكثرهم تابعا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توجد إشارات كثيرة إلى كشوفات علمية سيرفع عنها اللثام في المستقبل،و سوف تبقى ظاهرة متجددة إلى قيام الساعة،و هذه الأنباء موجودة في القرآن،و لكن حقائقها و كيفياتها لا تتجلى إلا بعد حين،قال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المستأنف</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السّدّي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المعنى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جرير الطبري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أعلم المشركين المكذبين بهذا القرآن أنهم يعلمون نبأه بعد حين من غير حد منه لذلك الحين بحدّ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حدّ عند العرب للحين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شاء اللّه أن يجعل لكل نبأ زمنا خاصا يتحقق فيه هذا النبأ،فإذا تجلى الحدث ماثلا للعيان أشرقت تلك المعاني التي تدلّ عليها الحروف و الألفاظ في القرآن،و في هذا الباب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النبأ الإلهي محيطا بكل الصور التي يتجدد ظهورها عبر القرون،قال 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جرير الطبري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خبر مستقر،يعني قرارا يستقرّ عنده و نهاية ينتهي إليه فيتبين حقّه و صدقه من كذبه و باطله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تعلمون أيها المكذبون بصحة ما أخبركم به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كثير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لكل خبر وقوع،و لو بعد حين،كما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إلى هذا ذهب كثير من المفسرين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الباب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سَيُرِيكُمْ آياتِهِ فَتَعْرِفُونَها وَ ما رَبُّكَ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حيان في 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سَيُرِيكُمْ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 لأعدائه بما يريهم اللّه من آياته التي تضطرهم إلى معرفتها و الإقرار أنها آيات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إشارة أخرى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سَأُرِيكُمْ آياتِي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في تفسيره للآية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بالآيات ما دل على صدق محمد صلّى اللّه عليه و سلّم من المعجزات و ما جعله له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المعجزات التي تتحدث عن المستقبل على سبيل المثال،ما قاله صلّى اللّه عليه و سلّم عما سيحل بأمته في آخر الزمان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تداعى عليكم الأمم كما تداعى الأكلة إلى قصعتها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قلة نحن يومئذ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إنكم يومئذ كثيرون و لكنكم كغثاء السيل،و لينزعن اللّه من قلوب عدوكم المهابة،و ليقذفن في قلوبكم الوهن،قيل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الوهن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 كراهية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الأمثلة المستقبلية أيضا،ما جاء في القرآن عن كشف أسرار طبيعة الإنسان، و الذي سيكشفه العلم في المستقبل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السين في قوله تعالى سَنُرِيهِمْ للاستقبال،و هي قرينة تدلّ على أن الفعل المضارع للاستقبال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 نواحي الفلك و أطراف الأرض،و آفاق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نواحيها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 عند تفسيره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دلالات صدق القرآن،و علامة كونه من عند اللّه في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النواحي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أنفسهم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وردت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تؤكد على أن اللّه يعلم ما يجري في الأرحام،مثل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ما فِي الْأَرْحامِ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 إِذْ أَنْتُمْ أَجِنَّةٌ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إيراد هذه الآيات قد يكون للدلالة على مدى صعوبة كشف الأحداث المنوطة بتخلق الجنين في رحم الأم،و على مدى إعجازه،و لم تقتصر الآيات على التشديد على هذا الأمر بل تعدته لتعلن أن اللّه أعلم من الناس أنفسهم بتخلقهم، فلما ذا هذا التأكيد؟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وحدهم علماء الأجنة يستطيعون الإجابة على هذا السؤال؛ و ذلك لأن الرحم غير بارز،بل هو واقع في وسط الجسم،و من الصعب معرفة ما يجري فيه في مراحل تخلق الجنين الأولى إلا بواسطة المجاهر الإلكترونية التي لم تكن موجودة في عصر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فالجنين الذي يدور الكلام عليه لا يبلغ طوله أكثر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في مراحله الأولى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بعد تخلّقه و لا مجال لرؤية تفاصيله في الرحم إلا بواسطة تلك المجاهر المتطورة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المعجزات الإخبارية الغيبية أقوى من المعجزات الحسية بالنسبة لعصرنا، ذلك لأن الإنسان يفتقد السيطرة على الأمور غير المرئية،و لا مجال لديه للاطلاع عليها أصلا،و لذلك كان حقا على ابن آدم أن يؤمن إذا أبلغ بها</w:t>
      </w:r>
      <w:r>
        <w:rPr>
          <w:rFonts w:eastAsia="Amiri" w:cs="Amiri" w:ascii="Amiri" w:hAnsi="Amiri"/>
          <w:color w:val="111111"/>
          <w:sz w:val="28"/>
          <w:szCs w:val="28"/>
          <w:rtl w:val="true"/>
          <w:lang w:bidi="ar-SA"/>
        </w:rPr>
        <w:t>.</w:t>
      </w:r>
      <w:bookmarkStart w:id="55" w:name="pg500_2632"/>
    </w:p>
    <w:p>
      <w:pPr>
        <w:pStyle w:val="Heading2"/>
        <w:numPr>
          <w:ilvl w:val="1"/>
          <w:numId w:val="1"/>
        </w:numPr>
        <w:rPr/>
      </w:pPr>
      <w:bookmarkStart w:id="56" w:name="__RefHeading___Toc4389448_211673320"/>
      <w:bookmarkStart w:id="57" w:name="_Toc20"/>
      <w:bookmarkEnd w:id="55"/>
      <w:bookmarkEnd w:id="56"/>
      <w:r>
        <w:rPr>
          <w:rtl w:val="true"/>
        </w:rPr>
        <w:t>بدء الخلق</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خلق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الخالق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 إلقاء نظرة على مسألة بداية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النقطة ابتدأ خلق الإنسان،و من هذا الباب خرج الإنسان إلى الوجود،و كان بالتالي أول الأسباب لإيجاد الأجنّة في الأرحام،و من هذه النقطة نستطيع النظر عن كثب إلى المادة التي خلقنا منها لكي يصبح الموضوع متكاملا،واضحا،مترابطا فيما بينه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لا مجال للنقاش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خلق سيدنا آدم عليه السّلام،فلم يشاهد أحد ذلك و لا يستطيع أحد أن يزعم أن هناك آلة خاصة أو منهجية محددة تخلّق منها الإنسان الأول،و ذلك لأن هذا العلم و الخلق من اختصاص اللّه سبحانه و تعالى و من دلائل قدرته،فهو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نستطيع أن نتعرف عليه هو المادة التي خلق منها سيدنا آدم عليه السّلام؛صفاتها،و مستلزماتها لكي تصبح مادة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مادة مكوّنة من 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مهيّئة لتقبّل الروح بإذن من رب العالمين وفق السنن الكونية التي وضعها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ركيزة لهذه المعرفة،و هذه الركيزة لا بد من أن تتلقّى من رب العالمين؛فهو الخالق،و هو الأعلم بالمخلوقات التي خلقها،فهو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الركيزة هي آيات اللّه سبحانه و تعالى في كتابه الكريم و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الآيات تتوضح لنا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عناصر المادة التي خلق منها سيدنا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الماء،كما في 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خلق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العنصر الثاني الذي كوّنت منه هذه المادة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كما في قول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خَلَقْناكُمْ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 من قبضة قبضها من جميع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التراب و الماء أصبحا طينا،و هذا ما أكده اللّه تعالى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بَدَأَ خَلْقَ الْإِنْسانِ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هذا الطين رخوا لزجا،كما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وصفه باللزوب لأنه تراب مخلوط بماء</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صفات هذا الطين أنه أسود،أو أن صفاته تتغير إلى أن يصبح الطين مائلا إلى السواد،كما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الحمأة بفتح فسكون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الأسود المتغيّر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المتغيّر</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جاء في تفسير أبي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أي الشمس تَغْرُبُ فِي عَيْنٍ حَمِئَةٍ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ذات حمأة و هي الطين الأسود،من حمئت البئر إذا كثرت حمأتها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صفات هذا الطين أيضا أنه منتن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الحمأ المسنون هو المنتن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المنتن</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صفات هذه المادة أنها ليّنة بحيث نستطيع أن نصقلها صقلا،و أن نلمسها بسهولة لكي نصوّرها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المصقول من سننته بالمسنّ سنّا،إذا مرّرته على المسن،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المسنون المصور و قد سننته أسنّه إذا صوّرته،المسنون المملس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 عليه الماء صبه و قيل أرسله إرسالا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 الصب في سهولة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الآن بعد أن سردنا عناصر هذه المادة و صفاتها،نأتي إلى الحديث عن شروط عملية التكوين هذه التي وضعها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نستخلص أول شرط من الآية الكريمة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أباكم آدم من طين يابس يسمع له صلصلة،أي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صوت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التراب معجونا بالماء كما أسلفنا القول فكيف يذكر الآن أنه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هو أن هذا الطين تعرض للحرارة حتى جف،و الدليل على ذلك قوله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صَلْصالٍ كَالْفَخّارِ ،فالفخار يستلزم حرارة عالية ليصبح على ما هو عليه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الشرط الثاني فيتجلى لنا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،قال بعض المفسرين في تفسير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أنشأكم من الأرض كما يخرج النبات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أنبتكم من الأرض بالطريقة التي اتّبعت لإنبات النبات،و بالتالي فإن الطريقة المرموز إليها هي 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التمثيل الضوئي </w:t>
      </w:r>
      <w:r>
        <w:rPr>
          <w:rFonts w:eastAsia="Times New Roman" w:cs="Times New Roman" w:ascii="Times New Roman" w:hAnsi="Times New Roman"/>
          <w:color w:val="111111"/>
          <w:sz w:val="28"/>
          <w:szCs w:val="28"/>
          <w:lang w:val="en-US" w:bidi="en-US"/>
        </w:rPr>
        <w:t>PHOTOSYNTHESIS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اللّه تعالى أعلم،و ذلك أن النبات يعتمد خلال نموّه على عملية التمثيل الضوئي بحيث يحول بواسطتها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أوكسيد الكربون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مادة الماء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مواد عضوية </w:t>
      </w:r>
      <w:r>
        <w:rPr>
          <w:rFonts w:eastAsia="Times New Roman" w:cs="Times New Roman" w:ascii="Times New Roman" w:hAnsi="Times New Roman"/>
          <w:color w:val="111111"/>
          <w:sz w:val="28"/>
          <w:szCs w:val="28"/>
          <w:lang w:val="en-US" w:bidi="en-US"/>
        </w:rPr>
        <w:t>ORGANIC COMPOUNDS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كمادة النشاء </w:t>
      </w:r>
      <w:r>
        <w:rPr>
          <w:rFonts w:eastAsia="Times New Roman" w:cs="Times New Roman" w:ascii="Times New Roman" w:hAnsi="Times New Roman"/>
          <w:color w:val="111111"/>
          <w:sz w:val="28"/>
          <w:szCs w:val="28"/>
          <w:lang w:val="en-US" w:bidi="en-US"/>
        </w:rPr>
        <w:t>STARCH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مادة الأوكسيجين من خلال مادة لونها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كلوروبلاست </w:t>
      </w:r>
      <w:r>
        <w:rPr>
          <w:rFonts w:eastAsia="Times New Roman" w:cs="Times New Roman" w:ascii="Times New Roman" w:hAnsi="Times New Roman"/>
          <w:color w:val="111111"/>
          <w:sz w:val="28"/>
          <w:szCs w:val="28"/>
          <w:lang w:val="en-US" w:bidi="en-US"/>
        </w:rPr>
        <w:t>CHLOROPLAST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موجودة داخل خلايا نسيج النبات الأخضر مستعينا بالطاقة الشمسية التي يلتقطها لاقط للضوء لونه أخضر هو الآخر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الكلوروفيل </w:t>
      </w:r>
      <w:r>
        <w:rPr>
          <w:rFonts w:eastAsia="Times New Roman" w:cs="Times New Roman" w:ascii="Times New Roman" w:hAnsi="Times New Roman"/>
          <w:color w:val="111111"/>
          <w:sz w:val="28"/>
          <w:szCs w:val="28"/>
          <w:lang w:val="en-US" w:bidi="en-US"/>
        </w:rPr>
        <w:t>CHLOROPHYLL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موجود بدوره داخل مادة الكلوروبلاست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الحاصل أن الكلوروفيل يلتقط الطاقة الشمسية و يستعملها لكسر ذرات الماء في النبات إلى أوكسيجين و هايدروجين،فأما الأوكسيجين فيطلقه النبات في الهواء و أما الهايدروجين فيستعمل لتحويل ثاني أوكسيد الكربون الموجود في الهواء إلى نشاء و سكر نباتي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الكلوروفيل يعتبر المولّد للطاقة، و السبب الأول لحصول عملية التمثيل الضوئي و لإيجاد المواد العضوية،ى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الكلوروبلاست السبب الثاني و العملي لتصنيع البروتين النباتي،و كلاهما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عددا قليلا من أنواع الكلوروبلاست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أن الآية 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عملية التمثيل الضوئي هي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نُخْرِجُ مِنْهُ حَبًّا مُتَراكِباً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تتكلم عن نمو النبات على وجه عام،و قد أشارت إلى المادة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إيراد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يتخلق منها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 التي جاءت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 نُخْرِجُ مِنْهُ تعود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أن الضمير في اللغة العربية يعود لأقرب مذكور له </w:t>
      </w:r>
      <w:r>
        <w:rPr>
          <w:rStyle w:val="FootnoteAnchor"/>
          <w:rtl w:val="true"/>
        </w:rPr>
        <w:footnoteReference w:id="75"/>
      </w:r>
      <w:r>
        <w:rPr>
          <w:rFonts w:ascii="Amiri" w:hAnsi="Amiri" w:eastAsia="Amiri" w:cs="Amiri"/>
          <w:color w:val="111111"/>
          <w:sz w:val="28"/>
          <w:sz w:val="28"/>
          <w:szCs w:val="28"/>
          <w:rtl w:val="true"/>
          <w:lang w:bidi="ar-SA"/>
        </w:rPr>
        <w:t>،و وظيفة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جاءت في اللفظ خَضِراً نُخْرِجُ مِنْهُ هي ابتداء الغاية </w:t>
      </w:r>
      <w:r>
        <w:rPr>
          <w:rStyle w:val="FootnoteAnchor"/>
          <w:rtl w:val="true"/>
        </w:rPr>
        <w:footnoteReference w:id="76"/>
      </w:r>
      <w:r>
        <w:rPr>
          <w:rFonts w:ascii="Amiri" w:hAnsi="Amiri" w:eastAsia="Amiri" w:cs="Amiri"/>
          <w:color w:val="111111"/>
          <w:sz w:val="28"/>
          <w:sz w:val="28"/>
          <w:szCs w:val="28"/>
          <w:rtl w:val="true"/>
          <w:lang w:bidi="ar-SA"/>
        </w:rPr>
        <w:t>،و بالتالي فإن معنى الآية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السَّماءِ ماءً فَأَخْرَجْنا بِهِ نَباتَ كُلِّ شَيْءٍ فَأَخْرَجْنا مِنْهُ خَضِراً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بدءا من هذا الخضر حبا متراكبا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رأينا سالفا فإن المواد العضوية تتخلق بدءا من المواد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الكلوروفيل و الكلوروبلاست من خلال عملية التمثيل الضوئي،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بالتالي فإن عملية الإنبات التي وردت في الآية 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 ترتكز على عملية التمثيل الضوئي التي تحصل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ذكرتها آية 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أثبته العلم الحديث و كما أشارت إليه الآيات القرآنية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الإشارة إلى هذه المادة هو إعجاز بحد ذاته،لأن هذه المادة الخضراء غير مرئية،حيث إن حجمها يتراوح بين أربعة إلى ستة ميكرون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الميكرون هو واحد على الألف من المليمتر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واحد إلى اثنين ميكرون عرضا،و لم يكتشفها العلماء إلا في القرن التاسع عشر على يد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هيوغوفون موهل </w:t>
      </w:r>
      <w:r>
        <w:rPr>
          <w:rFonts w:eastAsia="Times New Roman" w:cs="Times New Roman" w:ascii="Times New Roman" w:hAnsi="Times New Roman"/>
          <w:color w:val="111111"/>
          <w:sz w:val="28"/>
          <w:szCs w:val="28"/>
          <w:lang w:val="en-US" w:bidi="en-US"/>
        </w:rPr>
        <w:t>HUGO VON MOHL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جوليوس فان ساش </w:t>
      </w:r>
      <w:r>
        <w:rPr>
          <w:rFonts w:eastAsia="Times New Roman" w:cs="Times New Roman" w:ascii="Times New Roman" w:hAnsi="Times New Roman"/>
          <w:color w:val="111111"/>
          <w:sz w:val="28"/>
          <w:szCs w:val="28"/>
          <w:lang w:val="en-US" w:bidi="en-US"/>
        </w:rPr>
        <w:t>JULIUS VON SACHS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بعد حوالي ألف و مائة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إذا أن تكوين و خلق سيدنا آدم عليه السّلام استلزم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رخوا لزجا في بادئ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قريبا إلى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منتنا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الطين للحرارة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الطين ليّنا صالحا للصقل،و للتصوير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الضوئي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عملية تخلّق المادة الحيّة أو الخلايا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بدء البحث في الشروط التي استخلصناها من الآيات و الأحاديث الشريفة التي أسلفنا ذكرها نود أن نلفت نظر القارئ إلى أن الإنسان يتغذى و يتكون من خلاصات الطعام،و الطعام إما أن يكون من مصدر نباتي أو من مصدر حيواني، و المصدر الحيواني يتغذى و يتكوّن على المصدر النباتي،و النبات ينبت من الأرض، و بالتالي فإن سلالته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 الآن ما ذا يقول العلم الحيوي في صدد الشروط التي ذكرناها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يفيد العالم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التبيؤ </w:t>
      </w:r>
      <w:r>
        <w:rPr>
          <w:rFonts w:eastAsia="Times New Roman" w:cs="Times New Roman" w:ascii="Times New Roman" w:hAnsi="Times New Roman"/>
          <w:color w:val="111111"/>
          <w:sz w:val="28"/>
          <w:szCs w:val="28"/>
          <w:lang w:val="en-US" w:bidi="en-US"/>
        </w:rPr>
        <w:t>ECOLOGY SCIENCE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هو علم الأحياء الذي يدرس العلاقات بين الكائنات الحية و بيئتها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دايفد أتامبورو </w:t>
      </w:r>
      <w:r>
        <w:rPr>
          <w:rFonts w:eastAsia="Times New Roman" w:cs="Times New Roman" w:ascii="Times New Roman" w:hAnsi="Times New Roman"/>
          <w:color w:val="111111"/>
          <w:sz w:val="28"/>
          <w:szCs w:val="28"/>
          <w:lang w:val="en-US" w:bidi="en-US"/>
        </w:rPr>
        <w:t>DAVID ATTENBOROUGH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مما لا شك فيه أن أساس تركيبات البروتينات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الأميني </w:t>
      </w:r>
      <w:r>
        <w:rPr>
          <w:rFonts w:eastAsia="Times New Roman" w:cs="Times New Roman" w:ascii="Times New Roman" w:hAnsi="Times New Roman"/>
          <w:color w:val="111111"/>
          <w:sz w:val="28"/>
          <w:szCs w:val="28"/>
          <w:lang w:val="en-US" w:bidi="en-US"/>
        </w:rPr>
        <w:t>AMINO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الحامض النووي </w:t>
      </w:r>
      <w:r>
        <w:rPr>
          <w:rFonts w:eastAsia="Times New Roman" w:cs="Times New Roman" w:ascii="Times New Roman" w:hAnsi="Times New Roman"/>
          <w:color w:val="111111"/>
          <w:sz w:val="28"/>
          <w:szCs w:val="28"/>
          <w:lang w:val="en-US" w:bidi="en-US"/>
        </w:rPr>
        <w:t>NUCLEIC ACID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السكريات و غيرها قد تكونت في البحار في بادئ التاريخ</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معتمدا على بعض التجارب المخبرية التي أجريت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يؤكد أن كل شيء حي خلق من الماء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تلك الذرات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الحامض الأميني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أساس تركيبات الكائنات الحيّة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يفيد عالم التبيؤ دايفد أتامبورو أيضا أن أبسط صور للكائنات الحية مثل البكتيريا،و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الطحالب الزرقاء و الخضراء </w:t>
      </w:r>
      <w:r>
        <w:rPr>
          <w:rFonts w:eastAsia="Times New Roman" w:cs="Times New Roman" w:ascii="Times New Roman" w:hAnsi="Times New Roman"/>
          <w:color w:val="111111"/>
          <w:sz w:val="28"/>
          <w:szCs w:val="28"/>
          <w:lang w:val="en-US" w:bidi="en-US"/>
        </w:rPr>
        <w:t>BLUE-GREEN ALGAE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البروتوزوا </w:t>
      </w:r>
      <w:r>
        <w:rPr>
          <w:rFonts w:eastAsia="Times New Roman" w:cs="Times New Roman" w:ascii="Times New Roman" w:hAnsi="Times New Roman"/>
          <w:color w:val="111111"/>
          <w:sz w:val="28"/>
          <w:szCs w:val="28"/>
          <w:lang w:val="en-US" w:bidi="en-US"/>
        </w:rPr>
        <w:t>PROTOZOA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الآحادية الخلية تعيش في الماء و تحتاج 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الضوئي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تبقى على قيد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يؤكد أن الخلايا أو المادة الحيّة تعتمد على العملية التي تمتاز بها النباتات خلال تكاثرها،و هكذا نفهم لما 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بما أنه كان من المتعذر علينا مشاهدة حادثة خلق أبينا آدم عليه السّلام،فالطريقة الوحيدة التي تتيح لنا أن نتحقق عمليا من النقاط التي أوردناها أعلاه هي إيجاد وسط اصطناعي مخبري يخضع للشروط التي أسلفنا ذكرها،أو النظر إلى وسط طبيعي يمتاز بهذه الشروط لنرى مدى تشابه حصيلة اجتماع تلك المستلزمات بالشروط المرموز إليها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 من المتعذر علينا في عصرنا هذا صناعة خلايا معقدة في وسط مخبري يتصف بالشروط التي أتينا على ذكرها،فقد اخترنا النظر عن كثب إلى وسط طبيعي يتصف إلى حد ما بالشروط التي ذكرناها آنفا،من غير أن نحدد أو نجزم بالمكان الذي خلق فيه الإنسان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العالم دايفد أتامبورو </w:t>
      </w:r>
      <w:r>
        <w:rPr>
          <w:rStyle w:val="FootnoteAnchor"/>
          <w:rtl w:val="true"/>
        </w:rPr>
        <w:footnoteReference w:id="78"/>
      </w:r>
      <w:r>
        <w:rPr>
          <w:rFonts w:ascii="Amiri" w:hAnsi="Amiri" w:eastAsia="Amiri" w:cs="Amiri"/>
          <w:color w:val="111111"/>
          <w:sz w:val="28"/>
          <w:sz w:val="28"/>
          <w:szCs w:val="28"/>
          <w:rtl w:val="true"/>
          <w:lang w:bidi="ar-SA"/>
        </w:rPr>
        <w:t>إلى منطقة تقع في الولايات المتحدة تسمى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يالوستون </w:t>
      </w:r>
      <w:r>
        <w:rPr>
          <w:rFonts w:eastAsia="Times New Roman" w:cs="Times New Roman" w:ascii="Times New Roman" w:hAnsi="Times New Roman"/>
          <w:color w:val="111111"/>
          <w:sz w:val="28"/>
          <w:szCs w:val="28"/>
          <w:lang w:val="en-US" w:bidi="en-US"/>
        </w:rPr>
        <w:t>YELLOWSTONE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وايومينغ </w:t>
      </w:r>
      <w:r>
        <w:rPr>
          <w:rFonts w:eastAsia="Times New Roman" w:cs="Times New Roman" w:ascii="Times New Roman" w:hAnsi="Times New Roman"/>
          <w:color w:val="111111"/>
          <w:sz w:val="28"/>
          <w:szCs w:val="28"/>
          <w:lang w:val="en-US" w:bidi="en-US"/>
        </w:rPr>
        <w:t>WYOMMING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الكثير من البكتيريا التي تتولد في هذه المنطقة البركانية ذات الصخور المائعة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نفهم لما ذا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مِنْ طِينٍ لازِبٍ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يتفجر من هذه الصخور الماء مصداقا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المياه ذات حرارة عالية لأنها تنبع وسط أرض بركانية، مما يطابق المعطيات القرآنية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الصخور تفوح رائحة البيض المعفن الناتجة من رائحة الهيدروجين الكبريتي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يتولد من تفاعل الكبريت المعدني مع المياه الجوفية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تعتمد عليه تلك الكائنات الحية في غذائها و تكاثرها،و هذه الصخور ليّنة بحيث إن لها القابلية على أن تنصقل و تملّس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أنواع الكبريتيد ليّنة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 تلك الصفات تحدّث عنها القرآن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صَلْصالٍ مِنْ حَمَإٍ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طين منتن كما فسره ابن عباس رضي اللّه عنهما و مجاهد رحمه اللّه،و هذا الطين له القابلية على أن ينصقل بسهولة كما 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إرسالا ليّنا،و السن</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تتوالد البكتيريا في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يالوستون </w:t>
      </w:r>
      <w:r>
        <w:rPr>
          <w:rFonts w:eastAsia="Times New Roman" w:cs="Times New Roman" w:ascii="Times New Roman" w:hAnsi="Times New Roman"/>
          <w:color w:val="111111"/>
          <w:sz w:val="28"/>
          <w:szCs w:val="28"/>
          <w:lang w:val="en-US" w:bidi="en-US"/>
        </w:rPr>
        <w:t>Yellowstone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أمريكا و هي منطقة بركانية ذات حرارة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 في سهولة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الصخور تميل إلى السواد لأنها من مشتقات الكبريت المعدني مما يفسر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صَلْصالٍ مِنْ حَمَإٍ</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الطين المتغير إلى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فالكبريتية يأتي في عدة ألوان حسب صفائه من الشوائب،و لكن الصفرة و السواد المعدني و السخامي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 عليه</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الدكتور محمد علي البار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العلم الحديث إن نشأة الحياة كانت من الطين الآسن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المستنقعات التي تتصاعد منه الغازات الكريهة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الميثان </w:t>
      </w:r>
      <w:r>
        <w:rPr>
          <w:rFonts w:eastAsia="Times New Roman" w:cs="Times New Roman" w:ascii="Times New Roman" w:hAnsi="Times New Roman"/>
          <w:color w:val="111111"/>
          <w:sz w:val="28"/>
          <w:szCs w:val="28"/>
          <w:lang w:val="en-US" w:bidi="en-US"/>
        </w:rPr>
        <w:t>METHANE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غاز كبريتور الهيدروجين </w:t>
      </w:r>
      <w:r>
        <w:rPr>
          <w:rFonts w:eastAsia="Times New Roman" w:cs="Times New Roman" w:ascii="Times New Roman" w:hAnsi="Times New Roman"/>
          <w:color w:val="111111"/>
          <w:sz w:val="28"/>
          <w:szCs w:val="28"/>
          <w:lang w:val="en-US" w:bidi="en-US"/>
        </w:rPr>
        <w:t>H2S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غاز النشادر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الأمونيا </w:t>
      </w:r>
      <w:r>
        <w:rPr>
          <w:rFonts w:eastAsia="Times New Roman" w:cs="Times New Roman" w:ascii="Times New Roman" w:hAnsi="Times New Roman"/>
          <w:color w:val="111111"/>
          <w:sz w:val="28"/>
          <w:szCs w:val="28"/>
          <w:lang w:val="en-US" w:bidi="en-US"/>
        </w:rPr>
        <w:t>AMMONIA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ترى صورة ضخمة في قاعة المتحف الطبيعي بلندن تصور كيف تجمعت هذه الغازات المنتنة من الحمأ المسنون لتكوّن الأحماض الأمينية ثم كيف تطورت هذه لتكوّن البروتينات و أهمها الحامض النووي الذي به سر الحياة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النقاط نرى توافق المعطيات العلمية مع المعطيات الدينية على النقاط السبع المنطوية في الآيات القرآنية أ 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الماء،التراب،أن يكون الطين مائعا، أن يكون التراب قريبا إلى السواد،أن يكون التراب منتنا،أن يخضع التراب للحرارة العالية،و أن تستعمل عملية التمثيل الضوئي في عملية تكاثر الخلايا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8" w:name="pg500_2642"/>
    </w:p>
    <w:p>
      <w:pPr>
        <w:pStyle w:val="Heading2"/>
        <w:numPr>
          <w:ilvl w:val="1"/>
          <w:numId w:val="1"/>
        </w:numPr>
        <w:rPr/>
      </w:pPr>
      <w:bookmarkStart w:id="59" w:name="__RefHeading___Toc4389450_211673320"/>
      <w:bookmarkStart w:id="60" w:name="_Toc21"/>
      <w:bookmarkEnd w:id="58"/>
      <w:bookmarkEnd w:id="59"/>
      <w:r>
        <w:rPr>
          <w:rtl w:val="true"/>
        </w:rPr>
        <w:t>تعريف الأطوار</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التخلق الإنساني معقد للغاية؛و ذلك لأن تركيبة الإنسان البيولوجية و صورته تختلف و تتغير مع مرور الوقت،لذلك إذا أراد الإنسان أن يفهم تطور الجنين في رحم أمه،فإن أفضل طريقة لذلك هو أن يقسم تطور الجنين إلى عدة مراحل محددة بأوقات زمنية،و لها مميزات خاصة تدل على ما يطرأ عليها من تغييرات على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الطّور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الحال أو الهيئة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التفسير نفهم أن الآية السابقة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عظمة و جلالا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خلقكم على 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لفظ طور أتى في صيغة الجمع فقد دلّ ذلك على أن الهيئات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هذا المفهوم الآية الثانية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 خَلْقاً مِنْ بَعْدِ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من بعد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 على أن خلقا جديدا يضاف إلى خلق آخر قد تم من قبل،أو بعبارة أخرى إلى طور جديد قد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من التفسير نورد ما جاء في تفسير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صيغة المضارع للدلالة على التدرج و التجدد،و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 بَعْدِ خَلْقٍ مصدر مؤكد إن تعلق من بعد بالفعل،و إلا فغير مؤكد،أي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فيها خلقا مدرجا حيوانا سويا،من بعد عظام مكسوة لحما،من بعد عظام عارية،من بعد مضغة غير مخلقة،من بعد علقة، من بعد نطفة،فقوله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 بَعْدِ خَلْقٍ لمجرد التكرير كما يقال مرة بعد مرة لا أنه مخصوص بخلقين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بالفعل سوف يتيقن القارئ عبر قراءته للكتاب أن الجنين يمر بمراحل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فهم بعض فقهاء الصحابة رضوان اللّه عليهم المفسرين للقرآن معنى 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القرطبي تفسيرا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أطوارا يعني نطفة ثم علقة ثم 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يشير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لا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مراحل تخلق الجنين التي وردت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تفسير القرطبي تعليقا على عبارة خَلْقاً مِنْ بَعْدِ خَلْقٍ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 و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ثم علقة ثم مضغة ثم عظما ثم 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تجدر الإشارة هنا إلى أن أول من اكتشف أن تطور الجنين يمر في مراحل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أرسطو </w:t>
      </w:r>
      <w:r>
        <w:rPr>
          <w:rFonts w:eastAsia="Times New Roman" w:cs="Times New Roman" w:ascii="Times New Roman" w:hAnsi="Times New Roman"/>
          <w:color w:val="111111"/>
          <w:sz w:val="28"/>
          <w:szCs w:val="28"/>
          <w:lang w:val="en-US" w:bidi="en-US"/>
        </w:rPr>
        <w:t>ARISTOTLE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القرن الرابع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خلال أبحاثه على الدجاج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الأبحاث لم تكن هامة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يعط تفاصيل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المراحل الابتدائية للدجاج لا تنطبق على المراحل الأولى للتخلق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 بعدها العلم المختص بتقسيم تخلق الجنين إلى أطوار ضعيفة للغاية حتى القرن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أواسط القرن السابع عشر اكتشف المجهر،و قد أدى هذا التطور إلى اكتشاف الحيوان المنوي،و اعتقد العلماء في ذلك الحين أن كل حيوان منوي يحمل كائنا بشريا في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ظن العالم مالبيجي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يعتبر أبا لعلم الأجنّة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بيضة الدجاج غير المخصّبة تتضمن شكلا مصغرا لدجاجة،على إثر دراسته لبيضة دجاجة غير ملقحة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الصورة التي كانت سائدة لدى سائر العلماء هي أن الحيوان المنوي أو البويضة يحمل كائنا بشريا دقيق الحجم و أن التخلق الإنساني ليس إلا زيادة في الحجم لصورة واحدة تتسع أبعادها مع مرور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مبحث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 العالم القديم و الحديث في علم الأجنة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،غافلين عن أن تخلق الجنين يمر بمراحل مختلفة،و لم ينته الجدل بين العلماء إلا عام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عند ما أثبت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أهمية كل من الحيوان و البويضة في عملية التخلق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الحادثة انطلاقة جديدة لمفاهيم تخلق الأغشية الجنينية التي وضع أسسها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باير </w:t>
      </w:r>
      <w:r>
        <w:rPr>
          <w:rFonts w:eastAsia="Times New Roman" w:cs="Times New Roman" w:ascii="Times New Roman" w:hAnsi="Times New Roman"/>
          <w:color w:val="111111"/>
          <w:sz w:val="28"/>
          <w:szCs w:val="28"/>
          <w:lang w:val="en-US" w:bidi="en-US"/>
        </w:rPr>
        <w:t>VON BAER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مشيرا إلى مراحل تطور الجنين،بيد أن أول محاولة لوصف مراحل تخلق الجنين ظهرت عام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 </w:t>
      </w:r>
      <w:r>
        <w:rPr>
          <w:rFonts w:eastAsia="Times New Roman" w:cs="Times New Roman" w:ascii="Times New Roman" w:hAnsi="Times New Roman"/>
          <w:color w:val="111111"/>
          <w:sz w:val="28"/>
          <w:szCs w:val="28"/>
          <w:lang w:val="en-US" w:bidi="en-US"/>
        </w:rPr>
        <w:t>MOOL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من ثمّ ابتدأ وصف المراحل الجنينية يتطور على أيدي العلماء إلى يومنا هذا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ستريتر </w:t>
      </w:r>
      <w:r>
        <w:rPr>
          <w:rFonts w:eastAsia="Times New Roman" w:cs="Times New Roman" w:ascii="Times New Roman" w:hAnsi="Times New Roman"/>
          <w:color w:val="111111"/>
          <w:sz w:val="28"/>
          <w:szCs w:val="28"/>
          <w:lang w:val="en-US" w:bidi="en-US"/>
        </w:rPr>
        <w:t>STREETER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أورايلي </w:t>
      </w:r>
      <w:r>
        <w:rPr>
          <w:rFonts w:eastAsia="Times New Roman" w:cs="Times New Roman" w:ascii="Times New Roman" w:hAnsi="Times New Roman"/>
          <w:color w:val="111111"/>
          <w:sz w:val="28"/>
          <w:szCs w:val="28"/>
          <w:lang w:val="en-US" w:bidi="en-US"/>
        </w:rPr>
        <w:t>OREILLY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يرمز علماء الأجنّة اليوم إلى مراحل تخلّق الجنين بواسطة أرقام عديدة تجعل تصنيف المراحل معقدا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 القرآن الكريم و السنّة المطهرة منذ أربعة عشر قرنا الحقيقة العلمية و هي أن التخلق البشري يتم على مراحل،و لم تكن هذه الحقيقة معروفة للعلماء غير المسلمين حتى منتصف القرن التاسع عشر،و بذلك يكون سيد البشرية،معلم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السبّاق في هذا المجال بما أوحى اللّه إليه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سنتناول في هذا الكتاب كل مرحلة على حدة في مقاطع وضعناها وفق ترتيب حصولها</w:t>
      </w:r>
      <w:r>
        <w:rPr>
          <w:rFonts w:eastAsia="Amiri" w:cs="Amiri" w:ascii="Amiri" w:hAnsi="Amiri"/>
          <w:color w:val="111111"/>
          <w:sz w:val="28"/>
          <w:szCs w:val="28"/>
          <w:rtl w:val="true"/>
          <w:lang w:bidi="ar-SA"/>
        </w:rPr>
        <w:t>.</w:t>
      </w:r>
      <w:bookmarkStart w:id="61" w:name="pg500_2645"/>
    </w:p>
    <w:p>
      <w:pPr>
        <w:pStyle w:val="Heading2"/>
        <w:numPr>
          <w:ilvl w:val="1"/>
          <w:numId w:val="1"/>
        </w:numPr>
        <w:rPr/>
      </w:pPr>
      <w:bookmarkStart w:id="62" w:name="__RefHeading___Toc4389452_211673320"/>
      <w:bookmarkStart w:id="63" w:name="_Toc22"/>
      <w:bookmarkEnd w:id="61"/>
      <w:bookmarkEnd w:id="62"/>
      <w:r>
        <w:rPr>
          <w:rtl w:val="true"/>
        </w:rPr>
        <w:t>المنهجية المتبعة في وصف الأطوار الجنينية</w:t>
      </w:r>
      <w:bookmarkEnd w:id="63"/>
    </w:p>
    <w:p>
      <w:pPr>
        <w:pStyle w:val="BookText"/>
        <w:rPr/>
      </w:pPr>
      <w:r>
        <w:rPr>
          <w:rFonts w:ascii="Amiri" w:hAnsi="Amiri" w:eastAsia="Amiri" w:cs="Amiri"/>
          <w:color w:val="111111"/>
          <w:sz w:val="28"/>
          <w:sz w:val="28"/>
          <w:szCs w:val="28"/>
          <w:rtl w:val="true"/>
          <w:lang w:bidi="ar-SA"/>
        </w:rPr>
        <w:t>لقد وضع العلماء في بداية محاولاتهم لوصف تخلق الجنين حرفا أبجديا لوصف كل مرحلة من المراحل التي يمر بها الجنين،ثم غيّرت الحروف إلى أرقام، إلا أن هذه الحروف و الأرقام لم تحمل مفهوما وصفيا مميزا لمرحلة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حاول العلماء وضع تسميات مناسبة لكل مرحلة،غير أنهم ما زالوا يجدون صعوبة في اختيار تسميات مناسبة لوصف الملامح الأساسية لكل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التسميات المستعملة حاليا لوصف هذه المراحل لا تبرز الصفات المميزة للجنين في كل مرحلة،و قد يستعمل الترقيم التعددي لذلك،دون إشارة إلى أي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المنطلق ينبغي استعمال مصطلحات متطورة أكثر من التي استعملت من قبل العلماء تبرز صفات الجنين،و يجب أن يكون هناك توافق تامّ بين التسمية و بين طبيعة التطور و الأحوال التي يمر بها الجنين في هذه المرحلة،و لكي نتجنب الالتباس بين مرحلة و أخرى يجب أن يكون المصطلح واصفا للمظهر،و أن يعكس العمليات التي تحدث في كل طور و أن يحدد بداية و نهاية واضحة لكل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كانت المصطلحات الواردة في القرآن و السنة تتميز بالبساطة و الشمولية، كما أنها تتصف بالإيجاز و كثافة المعلومات التي تلقيها على المستمع،إضافة إلى انسجامها مع علم الأجنّة الحالي،و هي مع ذلك معبرة عن التغيرات الداخلية التي تطرأ على الجنين،و عن الأوصاف الخارجية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البساطة فهي مشار إليها في 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التيسير هو جعل المعنى بسيطا قريبا إلى أذهان مختلف طبقات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الشمولية و غزارة المعلومات مع الإيجاز و كثرة المعاني في التعبير فقد أشار إليها الرسول صلّى اللّه عليه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جوامع الكلم هو جمع أكثر من معنى في كلمة واحدة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فإنه</w:t>
      </w:r>
    </w:p>
    <w:p>
      <w:pPr>
        <w:pStyle w:val="BookText"/>
        <w:rPr/>
      </w:pPr>
      <w:r>
        <w:rPr>
          <w:rFonts w:ascii="Amiri" w:hAnsi="Amiri" w:eastAsia="Amiri" w:cs="Amiri"/>
          <w:color w:val="111111"/>
          <w:sz w:val="28"/>
          <w:sz w:val="28"/>
          <w:szCs w:val="28"/>
          <w:rtl w:val="true"/>
          <w:lang w:bidi="ar-SA"/>
        </w:rPr>
        <w:t>تقع فيه المعاني الكثيرة بالألفاظ القليلة،و كذلك يقع في الأحاديث النبوية الكثير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صحيح مسلم بشرح النووي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القرآن،جمع اللّه تعالى في الألفاظ اليسيرة منه المعاني الكثيرة،و كلامه صلّى اللّه عليه و سلّم كان بالجوامع قليل اللفظ كثير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قيل في شرح سنن النسائي للسيوطي و السندي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عون المعبود شرح سنن أبي داود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الجوامع من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الجامعة لخير الدنيا و الآخرة،و هي ما كان لفظه قليلا،و معناه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ما يقال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قائم، و المعاني مختلفة،تدور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من التعليقات التي وردت في كتب شروح الحديث و التي سردناها آنفا أن كلام الرسول صلّى اللّه عليه و سلّم يحتوي على الكثير و العديد من المعاني،و هذه القاعدة تطبّق أيضا على كلام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المنهج يفتح الباب على مصراعيه لوصف مراحل تطور الجنين و إلقاء الضوء على التغيرات و العمليات التي تطرأ عليه من عدة أوجه بعبارات وجيزة،و هكذا فإن المنهجية في وصف الأطوار الجنينية تقتضي البحث عن معاني كلام اللّه تعالى،و كلام رسوله صلّى اللّه عليه و سلّم في الآيات القرآنية و الأحاديث الشريفة، و تخريج الأوجه الخفية منها بشرط أن لا تتعارض فيما بينها،و أن تكون منضبطة ضمن قواعد اللغة العربية،و أن تتفق مع العلم الديني و الدنيوي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للإنسانية جمعاء على وجه العموم،و للطب على وجه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المصطلحات التي تشير إلى مختلف المراحل الجنينية لأن كلمات القرآن الكريم،و الحديث الشريف شاملة و أيسر من التي وضعها علماء الأجنّة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آخر الكتاب 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قرأنة مصطلحات المراحل الجنينية</w:t>
      </w:r>
      <w:r>
        <w:rPr>
          <w:rFonts w:eastAsia="Amiri" w:cs="Amiri" w:ascii="Amiri" w:hAnsi="Amiri"/>
          <w:color w:val="111111"/>
          <w:sz w:val="28"/>
          <w:szCs w:val="28"/>
          <w:rtl w:val="true"/>
          <w:lang w:bidi="ar-SA"/>
        </w:rPr>
        <w:t>»).).</w:t>
      </w:r>
      <w:bookmarkStart w:id="64" w:name="pg500_2647"/>
    </w:p>
    <w:p>
      <w:pPr>
        <w:pStyle w:val="Heading2"/>
        <w:numPr>
          <w:ilvl w:val="1"/>
          <w:numId w:val="1"/>
        </w:numPr>
        <w:rPr/>
      </w:pPr>
      <w:bookmarkStart w:id="65" w:name="__RefHeading___Toc4389454_211673320"/>
      <w:bookmarkStart w:id="66" w:name="_Toc23"/>
      <w:bookmarkEnd w:id="64"/>
      <w:bookmarkEnd w:id="65"/>
      <w:r>
        <w:rPr>
          <w:rtl w:val="true"/>
        </w:rPr>
        <w:t>الماء و المني</w:t>
      </w:r>
      <w:bookmarkEnd w:id="66"/>
    </w:p>
    <w:p>
      <w:pPr>
        <w:pStyle w:val="Heading3"/>
        <w:numPr>
          <w:ilvl w:val="2"/>
          <w:numId w:val="1"/>
        </w:numPr>
        <w:rPr/>
      </w:pPr>
      <w:bookmarkStart w:id="67" w:name="__RefHeading___Toc4389456_211673320"/>
      <w:bookmarkStart w:id="68" w:name="_Toc24"/>
      <w:bookmarkEnd w:id="67"/>
      <w:r>
        <w:rPr>
          <w:rtl w:val="true"/>
        </w:rPr>
        <w:t>أ</w:t>
      </w:r>
      <w:r>
        <w:rPr>
          <w:rtl w:val="true"/>
        </w:rPr>
        <w:t>-</w:t>
      </w:r>
      <w:r>
        <w:rPr>
          <w:rtl w:val="true"/>
        </w:rPr>
        <w:t>نبذة علمية عن إفرازات الرجل و المرأة</w:t>
      </w:r>
      <w:r>
        <w:rPr>
          <w:rtl w:val="true"/>
        </w:rPr>
        <w:t>:</w:t>
      </w:r>
      <w:bookmarkEnd w:id="68"/>
    </w:p>
    <w:p>
      <w:pPr>
        <w:pStyle w:val="BookText"/>
        <w:rPr/>
      </w:pPr>
      <w:r>
        <w:rPr>
          <w:rFonts w:ascii="Amiri" w:hAnsi="Amiri" w:eastAsia="Amiri" w:cs="Amiri"/>
          <w:color w:val="111111"/>
          <w:sz w:val="28"/>
          <w:sz w:val="28"/>
          <w:szCs w:val="28"/>
          <w:rtl w:val="true"/>
          <w:lang w:bidi="ar-SA"/>
        </w:rPr>
        <w:t>لكي لا يلتبس الموضوع على القارئ نريد في البداية أن نوضح ما يلي قبل الاستفاضة في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 نوعان من السوائل من حيث آلية الإفراز من العضو التناسلي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سائل شفاف يسيل من العضو التناسلي للرجل،و ليس له علاقة في تكوين الجنين،و مهمته تنظيف القناة البولية عند الرجل قبل خروج سائل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السائل يخرج عند شهوة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متدفق يخرج من العضو التناسلي للرجل،و قدر هذا السائل حوالي ثلاثة و نصف من المللتر و هذا السائل يحتوي على الحيوانات المنوية التي هي سبب لتخلق الجنين لأنها تلقح بويضة المرأة،و هذا السائل يخرج عند اشتداد شهوة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للمرأة نوعان من السوائل من حيث آلية الإفراز من العضو التناسلي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لزج يسيل و لا يتدفق و هو ماء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علاقة في تكوين الجنين،و مهمته المساعدة في الإيلاج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إدخال إحليل الرجل في مهبل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ترطيب المهبل و تنظيفه من الجراثيم و الميكروبات،و هذا السائل يخرج عند شهوة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متدفق يخرج من المبيض مع كل بويضة،و قدّر هذا السائل عشرة إلى خمسة عشر مليليتر،و هذا السائل يحتوي على البويضة التي هي سبب لتخلق الجنين لأنها تجتمع مع الحيوان المنوي،و هو يخرج مرّة كل شهر</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4389458_211673320"/>
      <w:bookmarkStart w:id="70" w:name="_Toc25"/>
      <w:bookmarkEnd w:id="69"/>
      <w:r>
        <w:rPr>
          <w:rtl w:val="true"/>
        </w:rPr>
        <w:t>ب</w:t>
      </w:r>
      <w:r>
        <w:rPr>
          <w:rtl w:val="true"/>
        </w:rPr>
        <w:t>-</w:t>
      </w:r>
      <w:r>
        <w:rPr>
          <w:rtl w:val="true"/>
        </w:rPr>
        <w:t>التعريف القرآني و اللغوي للماء و المني</w:t>
      </w:r>
      <w:r>
        <w:rPr>
          <w:rtl w:val="true"/>
        </w:rPr>
        <w:t>:</w:t>
      </w:r>
      <w:bookmarkEnd w:id="70"/>
    </w:p>
    <w:p>
      <w:pPr>
        <w:pStyle w:val="BookText"/>
        <w:rPr/>
      </w:pP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المنى 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نفس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تمنّيت الشيء أي قدّرته و أحببت أن يصير إليّ،من المنى و هو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منى الرجل و أمنى من المنيّ بمعنى،و استمنى أي استدعى خروج المني</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فأصل كلمة مني هو القدر،و المني سمّي منيّا لأن الإنسان يقدّر نزوله، و يتمنّى حصول الشهوة بنزوله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خاص،لأنه وضع للسائل الذي يخرج بشهوة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اللفظ الخاص هو اللفظ الموضوع وضعا واحدا لكثير محصور،أو لواحد سواء أ كان شخصيا،أم نوعيا،أم جنسيا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فدلالته على معناه دلالة قطعية،و هذا يعني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فقط على المعنى الذي أوردناه سابقا و لا يصرف عن معناه الذي وضع له إلى غيره إلا بدليل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أن نصرفه إلا للسائل الذي يخرج من خلال شهوة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 الذي يتخلق منه الجنين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الأجناس التي تدل على ماهية الشيء،و هو بالتالي من ألفاظ العموم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اللفظ العام هو اللفظ الدال على كثيرين،المستغرق لما يصلح له،بحسب وضع واحد،دفعة واحدة من غير حصر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71" w:name="pg500_2649"/>
    </w:p>
    <w:p>
      <w:pPr>
        <w:pStyle w:val="BookText"/>
        <w:rPr/>
      </w:pPr>
      <w:bookmarkEnd w:id="71"/>
      <w:r>
        <w:rPr>
          <w:rFonts w:ascii="Amiri" w:hAnsi="Amiri" w:eastAsia="Amiri" w:cs="Amiri"/>
          <w:color w:val="111111"/>
          <w:sz w:val="28"/>
          <w:sz w:val="28"/>
          <w:szCs w:val="28"/>
          <w:rtl w:val="true"/>
          <w:lang w:bidi="ar-SA"/>
        </w:rPr>
        <w:t>و هذا يعني أن اسم الجنس إذا عرّف بأل التعريف،فيشمل و يتناول ما وضع له من أفراد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على أي نوع من السوائل،سواء أ كانت تسبّب التخلق أم لا،و هو بذلك قد يدل على المني أو على أي سائل آخر في الرحم</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4389460_211673320"/>
      <w:bookmarkStart w:id="73" w:name="_Toc26"/>
      <w:bookmarkEnd w:id="72"/>
      <w:r>
        <w:rPr>
          <w:rtl w:val="true"/>
        </w:rPr>
        <w:t>ج</w:t>
      </w:r>
      <w:r>
        <w:rPr>
          <w:rtl w:val="true"/>
        </w:rPr>
        <w:t>-</w:t>
      </w:r>
      <w:r>
        <w:rPr>
          <w:rtl w:val="true"/>
        </w:rPr>
        <w:t xml:space="preserve">مطابقة بين المعطيات العلمية و التعريف القرآني و اللغوي للماء و المني </w:t>
      </w:r>
      <w:r>
        <w:rPr>
          <w:rtl w:val="true"/>
        </w:rPr>
        <w:t>(</w:t>
      </w:r>
      <w:r>
        <w:rPr/>
        <w:t>1</w:t>
      </w:r>
      <w:r>
        <w:rPr>
          <w:rtl w:val="true"/>
        </w:rPr>
        <w:t>)</w:t>
      </w:r>
      <w:bookmarkEnd w:id="73"/>
    </w:p>
    <w:p>
      <w:pPr>
        <w:pStyle w:val="BookText"/>
        <w:rPr/>
      </w:pPr>
      <w:r>
        <w:rPr>
          <w:rFonts w:ascii="Amiri" w:hAnsi="Amiri" w:eastAsia="Amiri" w:cs="Amiri"/>
          <w:color w:val="111111"/>
          <w:sz w:val="28"/>
          <w:sz w:val="28"/>
          <w:szCs w:val="28"/>
          <w:rtl w:val="true"/>
          <w:lang w:bidi="ar-SA"/>
        </w:rPr>
        <w:t>سائل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السائل الذي يخرج من المبيض و الذي يحتوي على البويضة و يتخلق منه الجنين،و لذلك يسمى ماء على وجه التحديد في مجال علم الأجنة وفقا لما جاء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السائل الذي يخرج من المبيض لا يخرج عند شهوة المرأة،و لكن يخرج في أوقات محددة في الشهر،و لذلك فلا يصح أن يسمى منيّا،للدليل الذي سقناه سابقا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القرآني و اللغوي للماء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هكذا،فإن هذا السائل يسمى ماء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السائل الذي يخرج من المهبل تقدّر المرأة نزوله،و تتمنى حصول الشهوة بنزوله،و لذلك يسمى منيا وفقا للمعنى اللغوي الذي أوردناه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السائل الذي يخرج من المهبل لا يتخلق منه الجنين،غير أنه في نهاية الأمر سائل من السوائل،و بالتالي فقد يشار إليه بالماء على اللفظ العام،كما أشرنا إليه سابقا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القرآني و اللغوي للماء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هكذا،فإن هذا السائل يسمى منيّا على اللفظ الخاص،و ماء على اللفظ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السائل الذي يخرج من إحليل الرجل يحتوي على الحيوانات المنوية و يتخلق منه الجنين،و بالتالي يسمى ماء على وجه التحديد في مجال علم الأجنة وفقا لما جاء في القرآن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السائل الذي يخرج من إحليل الرجل يقدّر الرجل نزوله،و يتمنى حصول الشهوة بنزوله،و لذلك يسمى منيا على وجه التحديد وفقا للمعنى اللغوي الذي أوردناه سابقا</w:t>
      </w:r>
      <w:r>
        <w:rPr>
          <w:rFonts w:eastAsia="Amiri" w:cs="Amiri" w:ascii="Amiri" w:hAnsi="Amiri"/>
          <w:color w:val="111111"/>
          <w:sz w:val="28"/>
          <w:szCs w:val="28"/>
          <w:rtl w:val="true"/>
          <w:lang w:bidi="ar-SA"/>
        </w:rPr>
        <w:t>.</w:t>
      </w:r>
      <w:bookmarkStart w:id="74" w:name="pg500_2650"/>
    </w:p>
    <w:p>
      <w:pPr>
        <w:pStyle w:val="BookText"/>
        <w:rPr/>
      </w:pPr>
      <w:bookmarkEnd w:id="74"/>
      <w:r>
        <w:rPr>
          <w:rFonts w:ascii="Amiri" w:hAnsi="Amiri" w:eastAsia="Amiri" w:cs="Amiri"/>
          <w:color w:val="111111"/>
          <w:sz w:val="28"/>
          <w:sz w:val="28"/>
          <w:szCs w:val="28"/>
          <w:rtl w:val="true"/>
          <w:lang w:bidi="ar-SA"/>
        </w:rPr>
        <w:t>و هكذا فإن هذا السائل يسمى منيا و ماء على وجه التحديد في الوقت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الماء الذي يسيل من إحليل الرجل عند شهوته قبل خروج المني،و الذي لا يحتوي على الحيوانات المنوية،فليس له أثر يذكر على عملية تخلق الجنين،و لذلك لن نتحدث عنه في هذا البحث،و نظرا لدقة الألفاظ،سمّته الشريعة الإسلامية المذي للتفريق بينه و بين المني للحديث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استحييت أن أسأل النّبيّ صلّى اللّه عليه و سلّم عن المذي من أجل فاطمة فأمرت المقداد فسأله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سائل المهبل يسمّى منيّا فقط،و سائل المبيض يسمّى ماء فقط،و سائل الرجل الذي يخرج عند الجماع يسمّى منيّا أو ماء،و سائل الرجل الذي يخرج عند الشهوة قبل القذف يسمّى مذيا فقط</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4389462_211673320"/>
      <w:bookmarkStart w:id="76" w:name="_Toc27"/>
      <w:bookmarkEnd w:id="75"/>
      <w:r>
        <w:rPr>
          <w:rtl w:val="true"/>
        </w:rPr>
        <w:t>د</w:t>
      </w:r>
      <w:r>
        <w:rPr>
          <w:rtl w:val="true"/>
        </w:rPr>
        <w:t>-</w:t>
      </w:r>
      <w:r>
        <w:rPr>
          <w:rtl w:val="true"/>
        </w:rPr>
        <w:t>النقاط الثمانية حول الماء و المني</w:t>
      </w:r>
      <w:r>
        <w:rPr>
          <w:rtl w:val="true"/>
        </w:rPr>
        <w:t>:</w:t>
      </w:r>
      <w:bookmarkEnd w:id="76"/>
    </w:p>
    <w:p>
      <w:pPr>
        <w:pStyle w:val="Heading4"/>
        <w:numPr>
          <w:ilvl w:val="3"/>
          <w:numId w:val="1"/>
        </w:numPr>
        <w:rPr/>
      </w:pPr>
      <w:bookmarkStart w:id="77" w:name="__RefHeading___Toc4389464_211673320"/>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الآيات و الأحاديث التي جاءت في هذا المجال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أمّ سليم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لا يستحيي من الحق،فهل على المرأة من غسل إذا هي احتلمت؟فقال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تحتلم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يمينك فبم يشبهها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 مولى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bookmarkStart w:id="79" w:name="pg500_2651"/>
    </w:p>
    <w:p>
      <w:pPr>
        <w:pStyle w:val="BookText"/>
        <w:rPr/>
      </w:pPr>
      <w:bookmarkEnd w:id="79"/>
      <w:r>
        <w:rPr>
          <w:rFonts w:ascii="Amiri" w:hAnsi="Amiri" w:eastAsia="Amiri" w:cs="Amiri"/>
          <w:color w:val="111111"/>
          <w:sz w:val="28"/>
          <w:sz w:val="28"/>
          <w:szCs w:val="28"/>
          <w:rtl w:val="true"/>
          <w:lang w:bidi="ar-SA"/>
        </w:rPr>
        <w:t>من خلال الآيات الحكيمة و الأحاديث الشريفة السابقة الذكر يمكن أن نستنتج ثمانية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للمرأة منيّا كما أن للرجل منيّا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لمنيّ الرجل و منيّ المرأة دورا في إتمام تسهيل عملية 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كلاّ من ماء الرجل و ماء المرأة يشارك في تخلق و 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لماء المرأة و لماء الرجل دورا في شبه الجنين بأمه أو بأبيه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الماء متدفق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بقوة و بسرعة مع ضغط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الماء ليس متدفقا فحسب بل هو 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يملك قوة دفع 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مكونات هذا الماء تخرج من الظّهر و تحديدا من مكان موجود ما بين الصلب و الترائب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المرأة أصفر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4389466_211673320"/>
      <w:bookmarkStart w:id="81" w:name="_Toc29"/>
      <w:bookmarkEnd w:id="80"/>
      <w:r>
        <w:rPr/>
        <w:t>1</w:t>
      </w:r>
      <w:r>
        <w:rPr>
          <w:rtl w:val="true"/>
        </w:rPr>
        <w:t>-</w:t>
      </w:r>
      <w:r>
        <w:rPr>
          <w:rtl w:val="true"/>
        </w:rPr>
        <w:t>تفسير النقطة الأولى</w:t>
      </w:r>
      <w:r>
        <w:rPr>
          <w:rtl w:val="true"/>
        </w:rPr>
        <w:t>(</w:t>
      </w:r>
      <w:r>
        <w:rPr>
          <w:rtl w:val="true"/>
        </w:rPr>
        <w:t>أن للمرأة منيا كما للرجل مني</w:t>
      </w:r>
      <w:r>
        <w:rPr>
          <w:rtl w:val="true"/>
        </w:rPr>
        <w:t>):</w:t>
      </w:r>
      <w:bookmarkEnd w:id="81"/>
    </w:p>
    <w:p>
      <w:pPr>
        <w:pStyle w:val="Heading5"/>
        <w:numPr>
          <w:ilvl w:val="4"/>
          <w:numId w:val="1"/>
        </w:numPr>
        <w:rPr/>
      </w:pPr>
      <w:bookmarkStart w:id="82" w:name="__RefHeading___Toc4389468_211673320"/>
      <w:bookmarkStart w:id="83" w:name="_Toc30"/>
      <w:bookmarkEnd w:id="82"/>
      <w:r>
        <w:rPr>
          <w:rtl w:val="true"/>
        </w:rPr>
        <w:t>اشارة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جاءت أمّ سليم رضي اللّه عنهما إلى رسول اللّه صلّى اللّه عليه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لا يستحيي من الحق،فهل على المرأة من غسل إذا هي احتملت؟فقال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،فغطّت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تحتلم المرأة؟فقال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يمينك فبم يشبهها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سليم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مجاورة أمّ سلمة رضي اللّه عنها زوج النبي صلّى اللّه عليه و سلّم،فكانت تدخل عليها،فدخل النبي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رأيت إذا رأت المرأة أن زوجها يجامعها في المنام أ تغتسل؟فقالت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تربت يداك يا أم سليم فضحت النساء عند رسول اللّه صلّى اللّه عليه و سلّم،فقالت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يستحيي من الحق و إنا أن نسأل النبي صلّى اللّه عليه و سلّم عما أشكل علينا خير من أن نكون منه على</w:t>
      </w:r>
    </w:p>
    <w:p>
      <w:pPr>
        <w:pStyle w:val="BookText"/>
        <w:rPr/>
      </w:pPr>
      <w:r>
        <w:rPr>
          <w:rFonts w:ascii="Amiri" w:hAnsi="Amiri" w:eastAsia="Amiri" w:cs="Amiri"/>
          <w:color w:val="111111"/>
          <w:sz w:val="28"/>
          <w:sz w:val="28"/>
          <w:szCs w:val="28"/>
          <w:rtl w:val="true"/>
          <w:lang w:bidi="ar-SA"/>
        </w:rPr>
        <w:t>عمياء،فقال النبي صلّى اللّه عليه و سلّم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تربت يداك،نعم يا أم سليم عليها الغسل إذا وجدت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الحديث الأول أن المرأة تحتلم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الاحتلام في نظر الصحابيات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ورود الشهوة خلال النوم،و الدليل على ذلك أن أم سليم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موضوع الاحتلام،في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المرأة أن زوجها يجامعها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يصاحب الاحتلام في أغلب الأحيان،خروج ماء عند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مخاطية عنق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الماء في نظر الشرع الإسلامي هو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فتح الباري شرح صحيح البخاري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 بعد الاستيقاظ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أشرنا إليه في 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القرآني و اللغوي للماء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أوردناه سابقا </w:t>
      </w:r>
      <w:r>
        <w:rPr>
          <w:rStyle w:val="FootnoteAnchor"/>
          <w:rtl w:val="true"/>
        </w:rPr>
        <w:footnoteReference w:id="96"/>
      </w:r>
      <w:r>
        <w:rPr>
          <w:rFonts w:ascii="Amiri" w:hAnsi="Amiri" w:eastAsia="Amiri" w:cs="Amiri"/>
          <w:color w:val="111111"/>
          <w:sz w:val="28"/>
          <w:sz w:val="28"/>
          <w:szCs w:val="28"/>
          <w:rtl w:val="true"/>
          <w:lang w:bidi="ar-SA"/>
        </w:rPr>
        <w:t>،فلفظ الماء هو لفظ عام،و قد يشير إلى أيّ سائل يفرزه الرحم،فلا يوجد بذلك تعارض بين دلالة لفظ الماء الظاهر في الحديث و بين تفسير العلماء على أنه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معرفة الصحابيات بالاحتلام لا يعني أنهن يعلمن أن للمرأة منيّا يخرج عند الاحتلام؛فأم سلمة رضي اللّه عنها كانت على شك من أمرها لأنها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الحادثة تدل على قلّة المعرفة التي كانت سائدة في أوساط الجزيرة العربية في هذا الجانب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الإفرازات المهبليّة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إشارة إلى كون الرسول صلّى اللّه عليه و سلّم معلّما لأمته في مجال علم الأرحام،مصداقا للحديث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الرسول صلّى اللّه عليه و سلّم،و أكّد أن المرأة تفرز منيا قياسا على ما يفرز ولدها من مني،بقوله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يشبهها ولدها،هن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فشبه المرأة بولدها هو أنها تفرز ماء كما يفرز ولدها ماء لأنها من نفس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تحفة الأحوذي بشرح جامع الترمذي عن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الشقائق</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نظائرهم و أمثالهم،كأنهن شققن منهم،و لأن حواء خلقت من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فتح الباري شرح صحيح البخاري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أحمد من حديث أم سليم رضي اللّه عنها في هذه القصة أن أم سلمة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هل للمرأة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شقائق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الرزاق الصّنعاني في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إحداكن الماء كما يراه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من حديث خولة بنت حكيم رضي اللّه عنها في نحو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غسل حتى تنزل كما ينزل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هنا إلى أن خروج المني عند الاحتلام غير واضح للمرأة،و ذلك لأن هناك سوائل أخرى تخرج من رحم المرأة،و لا سيما ما يسمّى بالطّهر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المخاط عند وقت الإباضة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ما يميّز المني هو كثرته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تركيبته الكيميائية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يخرج هذا السائل بكثرة ليكون بيّنا و تراه المرأة بعد سيلانه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شرح سنن ابن ماجة للسّندي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أنها يمكن أن تحتلم،إذ خروجه ممكن إذا كثر و أفاض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نظرة دقيقة للأمور بفتح من اللّه عزّ و جلّ على رسوله الكريم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أكّد الرسول صلّى اللّه عليه و سلّم أن للمرأة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ثبت علميا،أن الطّهر يختلف عن المني بشيئين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بكميته،و ثانيا بنسب التركيز في عناصر السوائل التي تؤلّفه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فخلال الجماع يفرز حائط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الغشاء المخاطيّ </w:t>
      </w:r>
      <w:r>
        <w:rPr>
          <w:rFonts w:eastAsia="Times New Roman" w:cs="Times New Roman" w:ascii="Times New Roman" w:hAnsi="Times New Roman"/>
          <w:color w:val="111111"/>
          <w:sz w:val="28"/>
          <w:szCs w:val="28"/>
          <w:lang w:val="en-US" w:bidi="en-US"/>
        </w:rPr>
        <w:t>TRANSUDATE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يحتقن عنق الرحم بالأوردة،و يخرج من الغدد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سكن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SKENE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بارثولين </w:t>
      </w:r>
      <w:r>
        <w:rPr>
          <w:rFonts w:eastAsia="Times New Roman" w:cs="Times New Roman" w:ascii="Times New Roman" w:hAnsi="Times New Roman"/>
          <w:color w:val="111111"/>
          <w:sz w:val="28"/>
          <w:szCs w:val="28"/>
          <w:lang w:val="en-US" w:bidi="en-US"/>
        </w:rPr>
        <w:t>BARTHOLIN GLANDS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إفرازات بكمية كبيرة،و بذلك فإن مني المرأة مكوّن من عدة سوائل على غرار مني الرجل المكون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عدة سوائل و لا سيما إفراز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البربخ </w:t>
      </w:r>
      <w:r>
        <w:rPr>
          <w:rFonts w:eastAsia="Times New Roman" w:cs="Times New Roman" w:ascii="Times New Roman" w:hAnsi="Times New Roman"/>
          <w:color w:val="111111"/>
          <w:sz w:val="28"/>
          <w:szCs w:val="28"/>
          <w:lang w:val="en-US" w:bidi="en-US"/>
        </w:rPr>
        <w:t>EPIDIDYMIS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الحويصلة المنوية </w:t>
      </w:r>
      <w:r>
        <w:rPr>
          <w:rFonts w:eastAsia="Times New Roman" w:cs="Times New Roman" w:ascii="Times New Roman" w:hAnsi="Times New Roman"/>
          <w:color w:val="111111"/>
          <w:sz w:val="28"/>
          <w:szCs w:val="28"/>
          <w:lang w:val="en-US" w:bidi="en-US"/>
        </w:rPr>
        <w:t>SEMINAL VESICLE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البروستاتا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PROSTATE GLANDS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غدد صغيرة تقع حول مجرى البول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غدد كوبر </w:t>
      </w:r>
      <w:r>
        <w:rPr>
          <w:rFonts w:eastAsia="Times New Roman" w:cs="Times New Roman" w:ascii="Times New Roman" w:hAnsi="Times New Roman"/>
          <w:color w:val="111111"/>
          <w:sz w:val="28"/>
          <w:szCs w:val="28"/>
          <w:lang w:val="en-US" w:bidi="en-US"/>
        </w:rPr>
        <w:t>COWPER GLANDS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التمييز بين ماء المبيض و المني عند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اللّه،و إذا علا مني المرأة منيّ الرجل آنثا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الحديث يحتاج فهمه إلى دقة علمية و لغوية لكي يفسّر على الوجه الصحيح؛فالاكتشافات العلمية و المفردات التي ينتقيها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صياغة الحديث،هي التي تضع الأسس الواجب انتهاجها عند 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أسلفنا القول فإن للمرأة نوعين من السوائل من حيث آلية الإفراز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يتدفق من المبيض و يحتوي على البويضة،و هو السبب في تخلّق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سائل تفرزه المرأة عند الجماع و عند الشهوة،و هذا السائل ليس له دور في تخلّق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تختلف وظيفة هذين السائلين،و ذلك تبعا لاختلاف خصائص كل منهما، و اختلاف تركيبتهما الكيميائية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لذلك،فقد فرّق الرسول صلّى اللّه عليه و سلّم بين هذين السائلين،في حديثه الشريف المتعلق بعملية إذكار أو إيناث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التفريق يحصل من خلال صياغة الحديث،و انتفاء المفردات الملائمة لكل سائل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التفريق بين السائلين يتمّ من خلال استعمال كلمتين مختلفتين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لهما دلالات مختلفة في حديث واحد،حيث تعود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لسائل المبيض، و تعود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لسائل عنق الرّحم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التفريق يتمّ من خلال ذكر عمليتي اختلاط متعاقبتين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لسائلين مختلفين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إن أحسنا فهم الحديث على أنه لا يشير إلى عملية اختلاط واحدة لسائل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عكس ما فهمه الكثير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أصبنا في إعادة ألف التثنية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ألفي التثنية لكلمتي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للفاعلين المناسبين،فكثير من العلماء لم يفرّقوا 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اعتبروهما سائلا واحدا،و بالتالي فهموا أن 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مني الرجل و مني المراة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فرق عندهم بين الكلمتين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يختلطان،فيعلو الواحد الآخر،فينتج عن ذلك إذكار أو إيناث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خطأ لعدّة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ماء المرأة مختلف عن مني المرأة،و لا يختلط ماء المرأة بماء الرجل في بادئ الأمر،و إنما يختلط في البداية مني المرأة بمني الرجل، و من ثمّ يختلط ماء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المرأة،فينتج عن ذلك إذكار أو إيناث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فقهيا و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سوف نتحدث عن ألف التثنية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الحديث الذي أسلفنا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ألف التثنية هذه قد تعود إلى الرجل و المرأة كما قد تعود لماء الرجل و ماء المرأة و قد ورد ذكر كل منهما في الحديث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الماء الذي يخرج من المبيض يتبعثر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التجويف البطني </w:t>
      </w:r>
      <w:r>
        <w:rPr>
          <w:rFonts w:eastAsia="Times New Roman" w:cs="Times New Roman" w:ascii="Times New Roman" w:hAnsi="Times New Roman"/>
          <w:color w:val="111111"/>
          <w:sz w:val="28"/>
          <w:szCs w:val="28"/>
          <w:lang w:val="en-US" w:bidi="en-US"/>
        </w:rPr>
        <w:t>PERITONEAL CAVITY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يصل منه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قناة فالوب </w:t>
      </w:r>
      <w:r>
        <w:rPr>
          <w:rFonts w:eastAsia="Times New Roman" w:cs="Times New Roman" w:ascii="Times New Roman" w:hAnsi="Times New Roman"/>
          <w:color w:val="111111"/>
          <w:sz w:val="28"/>
          <w:szCs w:val="28"/>
          <w:lang w:val="en-US" w:bidi="en-US"/>
        </w:rPr>
        <w:t>FALLOPIAN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يختلط بالسائل الذي يغطيها،و بالسوائل الأخرى التي تفرزها غدد رحمية موجودة في الرحم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الرحم </w:t>
      </w:r>
      <w:r>
        <w:rPr>
          <w:rFonts w:eastAsia="Times New Roman" w:cs="Times New Roman" w:ascii="Times New Roman" w:hAnsi="Times New Roman"/>
          <w:color w:val="111111"/>
          <w:sz w:val="28"/>
          <w:szCs w:val="28"/>
          <w:lang w:val="en-US" w:bidi="en-US"/>
        </w:rPr>
        <w:t>UTERINE MILK</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02"/>
      </w:r>
      <w:r>
        <w:rPr>
          <w:rFonts w:ascii="Amiri" w:hAnsi="Amiri" w:eastAsia="Amiri" w:cs="Amiri"/>
          <w:color w:val="111111"/>
          <w:sz w:val="28"/>
          <w:sz w:val="28"/>
          <w:szCs w:val="28"/>
          <w:rtl w:val="true"/>
          <w:lang w:bidi="ar-SA"/>
        </w:rPr>
        <w:t>،و بالتالي ما يخرج من عنق المهبل،في حال خرج منه،تخف خصائصه و تضعف قبل أن تتفاعل مع مني الرجل و بذلك لا يكون هذا السائل مميّزا عن غيره من السوائل،و هذا يعني أنه بعيد عن ماء الرجل الذي يقع في مهبل المرأة،فلا مجال إذا للاختلاط مباشرة به فور جماع الرجل لامرأته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الشرح نفهم أن ألف التثنية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للرجل و المرأة و ليس لماء الرجل و لماء المرأة و ذلك لأن ماء المبيض و ماء الرجل لا يجتمعان في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المفهوم يؤيده الحديث التالي الذي سنأتي على تفسيره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تعالى أن يخلق النسمة فجامع الرجل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الحديث يظهر جليّا أن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للرجل و المرأة فقط لأنه لا يوجد ذكر لأي من السوائل فيما قبل،و الحديث يفسّر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الماء الثاني الذي يفرز من قبل المرأة عند الجماع فهذا يفرز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 الرحم </w:t>
      </w:r>
      <w:r>
        <w:rPr>
          <w:rFonts w:eastAsia="Times New Roman" w:cs="Times New Roman" w:ascii="Times New Roman" w:hAnsi="Times New Roman"/>
          <w:color w:val="111111"/>
          <w:sz w:val="28"/>
          <w:szCs w:val="28"/>
          <w:lang w:val="en-US" w:bidi="en-US"/>
        </w:rPr>
        <w:t>CERVIX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غدد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بارثولين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غدد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يختلط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الرجل في المهبل فور الجماع كما جاء في الحديث الشريف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منيّ الرجل 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أنفسنا أمام نوعين من السوائل يتحدث عنهما الرسول صلّى اللّه عليه و سلّم،أحدهما يختلط بعضه ببعض أولا بأول،عند الجماع،و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لا يختلط بعضه ببعض في بادئ الأمر،فور الجماع،و يسمى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ألف التثنية 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فتعود لماء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تفسير النقطة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يشتركان معا في إذكار أو إيناث الجنين،و بالتالي فإن الحديث ينص أن هناك جماع الرجل للمرأة،و من ثمّ علو مني الرجل لمني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إذكار أو إيناث الجنين من جراء اختلاط ماء الرجل بماء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بالتالي فكّ الإشكال سابقا من أن ألف التثنية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 للرجل و المرأة بذاتهما،و ألف التثنية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إلى مائهما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ففي الحديث 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ضرب من المجاز،انظر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 العلمي في القرآن و السنة و الأسس التي يرتكز عليها،باب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دلالاتها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تتمثل الكناية هنا باستعمال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الجماع و الممارسة الجنسية،تماما كما أن لمس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bookmarkStart w:id="84" w:name="pg500_2658"/>
    </w:p>
    <w:p>
      <w:pPr>
        <w:pStyle w:val="BookText"/>
        <w:rPr/>
      </w:pPr>
      <w:bookmarkEnd w:id="84"/>
      <w:r>
        <w:rPr>
          <w:rFonts w:ascii="Amiri" w:hAnsi="Amiri" w:eastAsia="Amiri" w:cs="Amiri"/>
          <w:color w:val="111111"/>
          <w:sz w:val="28"/>
          <w:sz w:val="28"/>
          <w:szCs w:val="28"/>
          <w:rtl w:val="true"/>
          <w:lang w:bidi="ar-SA"/>
        </w:rPr>
        <w:t>و مما يجدر ذكره هنا أن المني عند المرأة يطلق عليه اسم الماء،و ذلك لأنه في نهاية الأمر سائل من السوائل كما أوضحنا سابقا،أما ماء البويضة فلا يسمى منيا، و ذلك لأنه لا يخرج عند الشهوة،و لكن يخرج في وقت محدد من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اليوم الذي يأتي قبل أربعة عشر يوما من أول يوم للحيض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لذلك ذكر الرسول صلّى اللّه عليه و سلّم في حديث أم سلمة الماء و إن كان الحديث يدور على المني أصلا </w:t>
      </w:r>
      <w:r>
        <w:rPr>
          <w:rStyle w:val="FootnoteAnchor"/>
          <w:rtl w:val="true"/>
        </w:rPr>
        <w:footnoteReference w:id="104"/>
      </w:r>
      <w:r>
        <w:rPr>
          <w:rFonts w:ascii="Amiri" w:hAnsi="Amiri" w:eastAsia="Amiri" w:cs="Amiri"/>
          <w:color w:val="111111"/>
          <w:sz w:val="28"/>
          <w:sz w:val="28"/>
          <w:szCs w:val="28"/>
          <w:rtl w:val="true"/>
          <w:lang w:bidi="ar-SA"/>
        </w:rPr>
        <w:t>، و امتنع في حديث الإذكار أو الإيناث عن ذكر كلمة الماء فقط بل استعمل في صياغة الحديث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389470_211673320"/>
      <w:bookmarkStart w:id="86" w:name="_Toc31"/>
      <w:bookmarkEnd w:id="85"/>
      <w:r>
        <w:rPr/>
        <w:t>2</w:t>
      </w:r>
      <w:r>
        <w:rPr>
          <w:rtl w:val="true"/>
        </w:rPr>
        <w:t>-</w:t>
      </w:r>
      <w:r>
        <w:rPr>
          <w:rtl w:val="true"/>
        </w:rPr>
        <w:t>تفسير النقطة الثانية</w:t>
      </w:r>
      <w:r>
        <w:rPr>
          <w:rtl w:val="true"/>
        </w:rPr>
        <w:t>(</w:t>
      </w:r>
      <w:r>
        <w:rPr>
          <w:rtl w:val="true"/>
        </w:rPr>
        <w:t>أن لمني الرجل و لمني المرأة دورا في تسهيل عملية</w:t>
      </w:r>
      <w:bookmarkEnd w:id="86"/>
    </w:p>
    <w:p>
      <w:pPr>
        <w:pStyle w:val="BookText"/>
        <w:rPr/>
      </w:pPr>
      <w:r>
        <w:rPr>
          <w:rFonts w:ascii="Amiri" w:hAnsi="Amiri" w:eastAsia="Amiri" w:cs="Amiri"/>
          <w:color w:val="111111"/>
          <w:sz w:val="28"/>
          <w:sz w:val="28"/>
          <w:szCs w:val="28"/>
          <w:rtl w:val="true"/>
          <w:lang w:bidi="ar-SA"/>
        </w:rPr>
        <w:t>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الفعل الرئيسي في الحديث النبوي الذي يشرح عملية الإذكار أو الإيناث هو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الفعل له عدة معان،منها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تاج العروس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المعنى ورد في القرآن الكريم في 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 شيء فوق شيء و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تاج العروس </w:t>
      </w:r>
      <w:r>
        <w:rPr>
          <w:rStyle w:val="FootnoteAnchor"/>
          <w:rtl w:val="true"/>
        </w:rPr>
        <w:footnoteReference w:id="10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 كان أو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موسى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النبي صلّى اللّه عليه و سلّم في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في 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المرتفع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علا عليها رجل،نادى فرفع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 اللّه أكبر،قال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صلّى اللّه عليه و سلّم على بغلته،قال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لا تدعون أصمّا و لا غائبا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نتطرق إلى المعنى الأول لفعل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خلال حديثنا عن شبه الولد لأمه أو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المرموز إليه في الحديث المذكور آنفا فهو أن يأتي شيء فوق شيء و يعلوه،و تفصيل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الإفراز المهبلي للمرأة يمتاز بخاصية الحموضة،و تأتي هذه الخاصية نتيجة 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حامض اللاكتيك </w:t>
      </w:r>
      <w:r>
        <w:rPr>
          <w:rFonts w:eastAsia="Times New Roman" w:cs="Times New Roman" w:ascii="Times New Roman" w:hAnsi="Times New Roman"/>
          <w:color w:val="111111"/>
          <w:sz w:val="28"/>
          <w:szCs w:val="28"/>
          <w:lang w:val="en-US" w:bidi="en-US"/>
        </w:rPr>
        <w:t>LACTIC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يخرج من الخلايا المهبلية الغنية بمادة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الجليكوجين </w:t>
      </w:r>
      <w:r>
        <w:rPr>
          <w:rFonts w:eastAsia="Times New Roman" w:cs="Times New Roman" w:ascii="Times New Roman" w:hAnsi="Times New Roman"/>
          <w:color w:val="111111"/>
          <w:sz w:val="28"/>
          <w:szCs w:val="28"/>
          <w:lang w:val="en-US" w:bidi="en-US"/>
        </w:rPr>
        <w:t>GLYCOGEN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هذه الحموضة هامة و ذلك لحماية المرأة من غزو البكتيريا لها،غير أن هذه الحموضة تضعف و تقتل كثيرا من الحيوانات المنوية الحاملة للذكورة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ذلك لصغر حجمها مقارنة بالحيوانات المنوية الحاملة للأنوثة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تستطيع مقاومة هذه الحموضة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ينقذ الموقف الحرج بالنسبة للحيوانات الذكرية هو مني المرأة،فهذا الأخير له خاصية قلوية،و هو يعدّل من الحموضة في المهبل عند ما تفرزه المرأة،فإذا صبّ الرجل ماءه في فرج المرأة قبل أن تستثار جنسيا فإن ماءه يلتقي بالوسط الحامضي للفرج،و بذلك تموت أعداد كثيرة من الحيوانات المنوية الحاملة للذكورة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تعطب،و يضعف بذلك احتمال أن يفوز بالسباق إلى البويضة الحيوان المنوي الذكري</w:t>
      </w:r>
      <w:r>
        <w:rPr>
          <w:rFonts w:eastAsia="Amiri" w:cs="Amiri" w:ascii="Amiri" w:hAnsi="Amiri"/>
          <w:color w:val="111111"/>
          <w:sz w:val="28"/>
          <w:szCs w:val="28"/>
          <w:rtl w:val="true"/>
          <w:lang w:bidi="ar-SA"/>
        </w:rPr>
        <w:t>.).</w:t>
      </w:r>
      <w:bookmarkStart w:id="87" w:name="pg500_2660"/>
    </w:p>
    <w:p>
      <w:pPr>
        <w:pStyle w:val="BookText"/>
        <w:rPr/>
      </w:pPr>
      <w:bookmarkEnd w:id="87"/>
      <w:r>
        <w:rPr>
          <w:rFonts w:ascii="Amiri" w:hAnsi="Amiri" w:eastAsia="Amiri" w:cs="Amiri"/>
          <w:color w:val="111111"/>
          <w:sz w:val="28"/>
          <w:sz w:val="28"/>
          <w:szCs w:val="28"/>
          <w:rtl w:val="true"/>
          <w:lang w:bidi="ar-SA"/>
        </w:rPr>
        <w:t>في هذه الحالة يظهر مني الرجل قبل مني المرأة،لأن الرجل قد صب ماءه قبل أن تستثار المرأة جنسيا،و من ثمّ يأتي مني المرأة و يعلوه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يأتي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الحالة المعاكسة،أي في حالة إثارة المرأة و إفرازها لمنيها قبل أن يقذف الرجل ماءه فإن منيها في هذه الحالة يكون موجودا قبل مني الرجل،و بما أن له خاصية قلوية فإنه يلطف من حموضة المهبل،و من ثم يأتي مني الرجل فوق مني المرأة و يعلوه،و تنجو بذلك الحيوانات المنوية الذكرية من الهلاك،و بما أن الحيوانات المنوية الذكرية أصغر حجما من الحيوانات المنوية الأنثوية،فهي بالتالي أسرع منها و تستطيع أن تصل إلى البويضة بسرعة أكبر،و بذلك يزيد احتمال أن يأتي الولد ذكرا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نفهم أبعاد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389472_211673320"/>
      <w:bookmarkStart w:id="89" w:name="_Toc32"/>
      <w:bookmarkEnd w:id="88"/>
      <w:r>
        <w:rPr/>
        <w:t>3</w:t>
      </w:r>
      <w:r>
        <w:rPr>
          <w:rtl w:val="true"/>
        </w:rPr>
        <w:t>-</w:t>
      </w:r>
      <w:r>
        <w:rPr>
          <w:rtl w:val="true"/>
        </w:rPr>
        <w:t>تفسير النقطة الثالثة</w:t>
      </w:r>
      <w:r>
        <w:rPr>
          <w:rtl w:val="true"/>
        </w:rPr>
        <w:t>(</w:t>
      </w:r>
      <w:r>
        <w:rPr>
          <w:rtl w:val="true"/>
        </w:rPr>
        <w:t>أن كلا من ماء الرجل و ماء المرأة يشارك في تخلّق</w:t>
      </w:r>
      <w:bookmarkEnd w:id="89"/>
    </w:p>
    <w:p>
      <w:pPr>
        <w:pStyle w:val="BookText"/>
        <w:rPr/>
      </w:pPr>
      <w:r>
        <w:rPr>
          <w:rFonts w:ascii="Amiri" w:hAnsi="Amiri" w:eastAsia="Amiri" w:cs="Amiri"/>
          <w:color w:val="111111"/>
          <w:sz w:val="28"/>
          <w:sz w:val="28"/>
          <w:szCs w:val="28"/>
          <w:rtl w:val="true"/>
          <w:lang w:bidi="ar-SA"/>
        </w:rPr>
        <w:t>و إذكار أو إيناث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 فإذا اجتمعا فعلا منيّ الرجل منيّ المرأة أذكرا بإذن اللّه و إذا علا منيّ المرأة منيّ الرجل آنثا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ضمير التثنية المثبت في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السابق يعود للماءين؛ماء المبيض و ماء الرجل،و ليس لمنيّ المرأة و منيّ الرجل كما يعتقده بعض الناس،و ذلك لأن كلاّ من ماء المبيض و ماء الرجل يشارك في تخلّق الجنين؛فنصف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المورّثات </w:t>
      </w:r>
      <w:r>
        <w:rPr>
          <w:rFonts w:eastAsia="Times New Roman" w:cs="Times New Roman" w:ascii="Times New Roman" w:hAnsi="Times New Roman"/>
          <w:color w:val="111111"/>
          <w:sz w:val="28"/>
          <w:szCs w:val="28"/>
          <w:lang w:val="en-US" w:bidi="en-US"/>
        </w:rPr>
        <w:t>GENES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لدى المخلوق الجديد تأتي من ماء الرجل،و النصف الآخر يأتي من ماء المرأة و بذلك يشاركان كلاهما في عملية التخلّق و عملية الإذكار أو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نطفة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سنشرحه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تحمل الصبغيات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نطفة المرأة تحمل الصبغية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فقط،فإذا اجتمع الحيوان المنوي الحامل للصبغية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نطفة المرأة الحاملة للصبغية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أصبح الجنين ذكرا بإذن اللّه و إذا اجتمع الحيوان المنوي الحامل للصبغية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مع نطفة المرأة الحاملة للصبغية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أصبح الجنين أنثى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يعود ضمير التثنية في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للماءين مجتمعين؛ماء الرجل و ماء المرأة؛لأن إذكار أو إيناث الجنين يحتاج لكليهما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المنطلق نفهم لما ذا خصّ الرسول صلّى اللّه عليه و سلّم بالذكر نوعين من السوائل في الحديث؛الماء و المني؛ و ذلك لأن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أساس لتخلّق الجنين،و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الرجل و منيّ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يسهل عملية الإذكار و الإيناث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القرآن إلى أن ماء المرأة و ماء الرجل يشتركان في تخلّق الجنين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القرطبي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اللّه تعالى في هذه الآية أنه خلق الخلق من الذكر و الأنثى،و كذلك في أول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الخلق يكون من ماء الرجل و المرأة لهذه الآية فإنها نص لا يحتمل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أشار اللّه عزّ و جلّ في أول سورة النساء إلى هذا الأمر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تفسير ابن كثير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ذرأ منهما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و حواء رجالا كثيرا 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فالخلق كان من الذكر و الأنثى و ليس من واحد دون الآخر،و البثّ كان من 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الفقهاء أقروا أن هذا الخلق إنما هو من ماء الرجل و 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خُلِقَ مِنْ ماءٍ دافِقٍ تعني ماء الرجل و ماء المرأة على حدّ سواء،لأن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هنا على إطلاقه،و هذا ما أكده القرطبي في تفسيره للآية قائلا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المرأة،لأن الإنسان مخلوق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الآية لم</w:t>
      </w:r>
      <w:r>
        <w:rPr>
          <w:rFonts w:eastAsia="Amiri" w:cs="Amiri" w:ascii="Amiri" w:hAnsi="Amiri"/>
          <w:color w:val="111111"/>
          <w:sz w:val="28"/>
          <w:szCs w:val="28"/>
          <w:rtl w:val="true"/>
          <w:lang w:bidi="ar-SA"/>
        </w:rPr>
        <w:t>).</w:t>
      </w:r>
      <w:bookmarkStart w:id="90" w:name="pg500_2662"/>
    </w:p>
    <w:p>
      <w:pPr>
        <w:pStyle w:val="BookText"/>
        <w:rPr/>
      </w:pPr>
      <w:bookmarkEnd w:id="90"/>
      <w:r>
        <w:rPr>
          <w:rFonts w:ascii="Amiri" w:hAnsi="Amiri" w:eastAsia="Amiri" w:cs="Amiri"/>
          <w:color w:val="111111"/>
          <w:sz w:val="28"/>
          <w:sz w:val="28"/>
          <w:szCs w:val="28"/>
          <w:rtl w:val="true"/>
          <w:lang w:bidi="ar-SA"/>
        </w:rPr>
        <w:t>تفرق بين ماء الرجل و ماء المرأة،كما أن كلا الماءين يتدفق،و كلاهما يخرج من بين الصلب و الترائب،كما سنرى في النصوص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الاعتقاد السائد قبل عهد الرسالة،أي قبل التوضيح بالآيات القرآنية و الحديث،هو أن الجنين يتخلق من اتحاد المني مع دم الحيض،و هذا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القرن الرابع قبل الميلاد،و كان يعتبر أفضل المراجع العلمية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دم الحيض و ليس مني المرأة هو سبب وجود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مسيطرا لمدة طويلة إلى أن أتى الإسلام بتعاليمه الحكيمة،و لم يكتف الإسلام بنسف فكرة تخلّق الإنسان من دم الحيض،بل أمر بعدم إتيان النساء في فترة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منعا للجدل و لتثبيت الحقائق المنصوصة في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يحدد اللّه سبحانه و تعالى فيها أن الماء هو منيّ الرجل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هو للمرأة كما هو للرجل في حديث الإذكار أو الإيناث الذي أوردناه سابقا</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389474_211673320"/>
      <w:bookmarkStart w:id="92" w:name="_Toc33"/>
      <w:bookmarkEnd w:id="91"/>
      <w:r>
        <w:rPr/>
        <w:t>4</w:t>
      </w:r>
      <w:r>
        <w:rPr>
          <w:rtl w:val="true"/>
        </w:rPr>
        <w:t>-</w:t>
      </w:r>
      <w:r>
        <w:rPr>
          <w:rtl w:val="true"/>
        </w:rPr>
        <w:t>تفسير النقطة الرابعة</w:t>
      </w:r>
      <w:r>
        <w:rPr>
          <w:rtl w:val="true"/>
        </w:rPr>
        <w:t>(</w:t>
      </w:r>
      <w:r>
        <w:rPr>
          <w:rtl w:val="true"/>
        </w:rPr>
        <w:t>ان لماء المرأة و لماء الرجل دورا في شبه الجنين بأمّه أو</w:t>
      </w:r>
      <w:bookmarkEnd w:id="92"/>
    </w:p>
    <w:p>
      <w:pPr>
        <w:pStyle w:val="BookText"/>
        <w:rPr/>
      </w:pPr>
      <w:r>
        <w:rPr>
          <w:rFonts w:ascii="Amiri" w:hAnsi="Amiri" w:eastAsia="Amiri" w:cs="Amiri"/>
          <w:color w:val="111111"/>
          <w:sz w:val="28"/>
          <w:sz w:val="28"/>
          <w:szCs w:val="28"/>
          <w:rtl w:val="true"/>
          <w:lang w:bidi="ar-SA"/>
        </w:rPr>
        <w:t>بابيه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فأيّهما سبق كان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المقطع السابق أن كلاّ من ماء المبيض و ماء الرجل يشارك في تخلّق الجنين،و ذلك لمشاركة الحيوان المنوي و البويضة في تلك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كذلك،فهذا يعني أن الجنين سيتخلّق وفق ما تحمله تلك الأعضاء من خصائص، و بالتالي فهذه مسئولة عن إعطائه شكلا يشبه شكل الأم أو الأب،و سنفصّل هذا الأمر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فانظره هناك وفقك اللّه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389476_211673320"/>
      <w:bookmarkStart w:id="94" w:name="_Toc34"/>
      <w:bookmarkEnd w:id="93"/>
      <w:r>
        <w:rPr/>
        <w:t>5</w:t>
      </w:r>
      <w:r>
        <w:rPr>
          <w:rtl w:val="true"/>
        </w:rPr>
        <w:t>-</w:t>
      </w:r>
      <w:r>
        <w:rPr>
          <w:rtl w:val="true"/>
        </w:rPr>
        <w:t>تفسير النقطة الخامسة</w:t>
      </w:r>
      <w:r>
        <w:rPr>
          <w:rtl w:val="true"/>
        </w:rPr>
        <w:t>(</w:t>
      </w:r>
      <w:r>
        <w:rPr>
          <w:rtl w:val="true"/>
        </w:rPr>
        <w:t>أن هذا الماء متدفق</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في الآية القرآنية فإن الماء الذي يخلق منه الجنين يدفق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بقوة و بسرعة مع ضغط</w:t>
      </w:r>
      <w:r>
        <w:rPr>
          <w:rFonts w:eastAsia="Amiri" w:cs="Amiri" w:ascii="Amiri" w:hAnsi="Amiri"/>
          <w:color w:val="111111"/>
          <w:sz w:val="28"/>
          <w:szCs w:val="28"/>
          <w:rtl w:val="true"/>
          <w:lang w:bidi="ar-SA"/>
        </w:rPr>
        <w:t>-.</w:t>
      </w:r>
      <w:bookmarkStart w:id="95" w:name="pg500_2663"/>
    </w:p>
    <w:p>
      <w:pPr>
        <w:pStyle w:val="BookText"/>
        <w:rPr/>
      </w:pPr>
      <w:bookmarkEnd w:id="95"/>
      <w:r>
        <w:rPr>
          <w:rFonts w:ascii="Amiri" w:hAnsi="Amiri" w:eastAsia="Amiri" w:cs="Amiri"/>
          <w:color w:val="111111"/>
          <w:sz w:val="28"/>
          <w:sz w:val="28"/>
          <w:szCs w:val="28"/>
          <w:rtl w:val="true"/>
          <w:lang w:bidi="ar-SA"/>
        </w:rPr>
        <w:t>و لسنا بحاجة هنا إلى توضيح استمناء الرجل و تدفق مائه فذلك ظاهر،و لكن تجدر الإشارة إلى ما يحصل عند المرأة،و ذلك أن سلالة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يفسره الدكتور عدنان الشريف،جزاه اللّه خيرا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ستنضج في أحد مبيضيها، تسبح 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جريب </w:t>
      </w:r>
      <w:r>
        <w:rPr>
          <w:rFonts w:eastAsia="Times New Roman" w:cs="Times New Roman" w:ascii="Times New Roman" w:hAnsi="Times New Roman"/>
          <w:color w:val="111111"/>
          <w:sz w:val="28"/>
          <w:szCs w:val="28"/>
          <w:lang w:val="en-US" w:bidi="en-US"/>
        </w:rPr>
        <w:t>FOLLICLE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هذا الجريب يحتوي سائلا يتزايد ضغطه إلى درجة من الضغط تساوي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مليمترا زئبقيا تنفجر عندها حويصلة البويضة و قشرة المبيض في أضعف نقطة منهما،فتقذف بالسلالة و الخلايا الحامية لها و المحيطة بها مع قليل من ماء الحويصلة إلى تلافيف بوق أنبوب الرحم المعروف بقناة فالوب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هذا الضغط لما استطاعت البويضة أن تقفز من المبيض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التجويف البطني </w:t>
      </w:r>
      <w:r>
        <w:rPr>
          <w:rFonts w:eastAsia="Times New Roman" w:cs="Times New Roman" w:ascii="Times New Roman" w:hAnsi="Times New Roman"/>
          <w:color w:val="111111"/>
          <w:sz w:val="28"/>
          <w:szCs w:val="28"/>
          <w:lang w:val="en-US" w:bidi="en-US"/>
        </w:rPr>
        <w:t>PERITONEAL CAVITY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،لتلتقطها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أهداب بوق فالوب </w:t>
      </w:r>
      <w:r>
        <w:rPr>
          <w:rFonts w:eastAsia="Times New Roman" w:cs="Times New Roman" w:ascii="Times New Roman" w:hAnsi="Times New Roman"/>
          <w:color w:val="111111"/>
          <w:sz w:val="28"/>
          <w:szCs w:val="28"/>
          <w:lang w:val="en-US" w:bidi="en-US"/>
        </w:rPr>
        <w:t>FIMBRIAE OF FALLOPIAN TUBE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الضغط الذي يصاحب انتقال البويضة و السرعة التي تحتاجها حتى تستطيع الانتقال من المبيض إلى بوق فالوب لهو الدليل على أن ماء المرأة هو ماء دافق كما هو ماء الرجل وفقا لصياغة الآية الكريمة السابقة الذكر التي جاءت على الإطلاق لتشمل الماءين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الرجل،و ماء المرأة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389478_211673320"/>
      <w:bookmarkStart w:id="97" w:name="_Toc35"/>
      <w:bookmarkEnd w:id="96"/>
      <w:r>
        <w:rPr/>
        <w:t>6</w:t>
      </w:r>
      <w:r>
        <w:rPr>
          <w:rtl w:val="true"/>
        </w:rPr>
        <w:t>-</w:t>
      </w:r>
      <w:r>
        <w:rPr>
          <w:rtl w:val="true"/>
        </w:rPr>
        <w:t>تفسير النقطة السادسة</w:t>
      </w:r>
      <w:r>
        <w:rPr>
          <w:rtl w:val="true"/>
        </w:rPr>
        <w:t>(</w:t>
      </w:r>
      <w:r>
        <w:rPr>
          <w:rtl w:val="true"/>
        </w:rPr>
        <w:t>أن هذا الماء ليس متدفّقا فحسب بل دافق</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Style w:val="FootnoteAnchor"/>
          <w:rtl w:val="true"/>
        </w:rPr>
        <w:footnoteReference w:id="112"/>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اختلف العلماء كثيرا في تفسير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اعتبر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فاعل،و لكن أسندها إلى المجاز،و منهم من أوّل كلمة الدفق بالدفع،و أخذها على حقيقتها، و اعتبر أن الدفع ناتج من فاعل و مفعول به،و منهم من أوّل دافق بمعنى مفعول، و منهم من صرف الدفق إلى النسب،و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فاعل، و انظر لهذا الغرض قول تفسير ابن عاشور </w:t>
      </w:r>
      <w:r>
        <w:rPr>
          <w:rStyle w:val="FootnoteAnchor"/>
          <w:rtl w:val="true"/>
        </w:rPr>
        <w:footnoteReference w:id="113"/>
      </w:r>
      <w:r>
        <w:rPr>
          <w:rFonts w:ascii="Amiri" w:hAnsi="Amiri" w:eastAsia="Amiri" w:cs="Amiri"/>
          <w:color w:val="111111"/>
          <w:sz w:val="28"/>
          <w:sz w:val="28"/>
          <w:szCs w:val="28"/>
          <w:rtl w:val="true"/>
          <w:lang w:bidi="ar-SA"/>
        </w:rPr>
        <w:t xml:space="preserve">،و تفسير الألوسي </w:t>
      </w:r>
      <w:r>
        <w:rPr>
          <w:rStyle w:val="FootnoteAnchor"/>
          <w:rtl w:val="true"/>
        </w:rPr>
        <w:footnoteReference w:id="114"/>
      </w:r>
      <w:r>
        <w:rPr>
          <w:rFonts w:ascii="Amiri" w:hAnsi="Amiri" w:eastAsia="Amiri" w:cs="Amiri"/>
          <w:color w:val="111111"/>
          <w:sz w:val="28"/>
          <w:sz w:val="28"/>
          <w:szCs w:val="28"/>
          <w:rtl w:val="true"/>
          <w:lang w:bidi="ar-SA"/>
        </w:rPr>
        <w:t xml:space="preserve">،و تفسير الشوكاني </w:t>
      </w:r>
      <w:r>
        <w:rPr>
          <w:rStyle w:val="FootnoteAnchor"/>
          <w:rtl w:val="true"/>
        </w:rPr>
        <w:footnoteReference w:id="115"/>
      </w:r>
      <w:r>
        <w:rPr>
          <w:rFonts w:ascii="Amiri" w:hAnsi="Amiri" w:eastAsia="Amiri" w:cs="Amiri"/>
          <w:color w:val="111111"/>
          <w:sz w:val="28"/>
          <w:sz w:val="28"/>
          <w:szCs w:val="28"/>
          <w:rtl w:val="true"/>
          <w:lang w:bidi="ar-SA"/>
        </w:rPr>
        <w:t xml:space="preserve">،و تفسير ابن القيم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الموضوع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من الطبيعي أن يكون هذا الخلاف في معنى هذه الصيغة موجودا على أشدّه عند المتقدمين،فإن حقائق مبادئ الخلق كانت غير متوفّرة لهم،و هي التي كشفت لنا المعنى الحقيقي لهذه الصيغة،و جعلتنا نتلمس مواطن الإعجاز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نلقي نظرة على أبعاد هذه الصيغة من الناحية البلاغية،قبل أن نستعرض المعطيات العلمية في هذا الخصوص،لكي نوفّق بينهما على أتمّ وجه، و تتكشّف لنا الأسرار الإعجازية في استعمال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هذه الصيغة ما نقلته من تعليقات الشيخ عبد الرحمن الحكمي على كتاب البصائر و الذخائر لأبي حيان التوحيدي،قال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اشتقاق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فعلها،ينبغي أن يكون في الصيغة معنى الفعل،أي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الفعل قائما بالصيغة،فإذا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آكل،فمعنى ذلك أن الأكل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مصدر أو معنى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قائما بالصيغة التي هي اسم الفاعل الذي قام بالأكل،هذا هو الأصل و الأكثر في اللغة العربية بالنسبة لهذا الاشتقاق و هذه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ترد هذه الصيغة في كلام العرب،و يلحظ المتلقي أن الفعل ليس قائما فيها،بل قائم بغيرها،و إنما جاء على صورتها لكون صاحبها له صلة فعلية مؤثّرة من قريب أو بعيد فيها،و ذلك نحو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صاحب اللبن و صاحب التمر،فاللبن لم يقم بالرجل الذي هو صاحب الصيغة،إنما قام بالدابة التي ربّاها الرجل و اعتنى بها حتى صارت لابنة،و كذلك التمر،لم يونع في الرجل المقصود بصيغة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أينع في النخل التي اعتنى بها الرجل و ثمّرها حتى صارت متمرة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تقدّم تظهر في هذه الصيغة،بهذا المعنى،مراعاة فاعلين حقيقيين لفعل واحد،و إن كان أحدهما مظهرا للفعل أو محلا له،و لكن لم يهمل في هذه الصيغة بهذا المعنى لقوّة سببه،و شدّة تأثيره،فاللابن بهذا المعنى جمعت هذين الفاعلين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الذي قصد بها مع أن اللبن لم يظهر فيه،و لكن اعتبر سببه،و اعتدّ بتأثيره،حتى أخرج على أنه فاعل،فأعطي صورة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التي ألبنت و ظهر فيها اللبن،و هي الفاعل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كثير من النحويين عن مثل هذا المعنى في هذه الصيغة بأنه يحمل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لابن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لبن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الإمام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مثل هذا اللون في اللغة،و جوّزه في مبحث تام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أنه ليس من شرط المشتق منه قيامه بمن له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 من الاسم المشتق</w:t>
      </w:r>
    </w:p>
    <w:p>
      <w:pPr>
        <w:pStyle w:val="BookText"/>
        <w:rPr/>
      </w:pPr>
      <w:r>
        <w:rPr>
          <w:rFonts w:ascii="Amiri" w:hAnsi="Amiri" w:eastAsia="Amiri" w:cs="Amiri"/>
          <w:color w:val="111111"/>
          <w:sz w:val="28"/>
          <w:sz w:val="28"/>
          <w:szCs w:val="28"/>
          <w:rtl w:val="true"/>
          <w:lang w:bidi="ar-SA"/>
        </w:rPr>
        <w:t>ليس 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المشتق منه،و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الحلول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طوّل الإمام ابن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انظره بشرح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الإمام ابن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المسألة لغوية ليس فيها نظر و لا 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سماعية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العرب قد يشتقّون مما ليس بقائم بالفاعل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 أن المقصود بهذه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سببا مؤثّرا،و عاملا قويا،في الإيناع حتى صار في درجة قوّة الفاعل،و أصبح لصيقه و ضميمه،حتى كأنه هو،و لذلك ظهر في صورته،و تجلّى في مظهره،فأتى على صيغته،و ليس في الأصل،و من هنا يتبيّن صدق هذه الصيغة،و صحة ورودها،و دقّة معناها فيما جاءت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أردنا أن نقابل الكلام السالف ذكره على موضوع الدفق المنصوص سابقا في مجال الإعجاز العلمي في القرآن و السنة،فنقول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حقّ 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اسم فاعل،فهذا يعني أن فعل الدفق قائم بها،أي بمعنى آخر أن صفة تكوين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الاندفاق،حيث يوجد فيه قوّة ذاتية للدفق كسبب لصيق به،و كصفة ثابتة فيه لا تنفك عنه،قائمة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حقّ أن تنطبق صيغة النسب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يعني أن السبب الرئيس للدفق ليس قائما بالماء،و لم يحل فيه،و لكن حلّ بغيره،غير أن السبب الرئيس متصل مع سبب ثانوي قائم بالماء لكي تحقّ صفة النسب على فعل دفق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سنستعرض المعطيات العلمية و نرى مدى صحة آخر تفسيرين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العلم في العصر الحديث أن للحيوانات المنوية قطعا مصفوفة واحدة تلو الأخرى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ميتوكوندريا </w:t>
      </w:r>
      <w:r>
        <w:rPr>
          <w:rFonts w:eastAsia="Times New Roman" w:cs="Times New Roman" w:ascii="Times New Roman" w:hAnsi="Times New Roman"/>
          <w:color w:val="111111"/>
          <w:sz w:val="28"/>
          <w:szCs w:val="28"/>
          <w:lang w:val="en-US" w:bidi="en-US"/>
        </w:rPr>
        <w:t>MITOCHONDRIA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موجودة قبل رأس الحيوان المنوي،و تحتوي على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أدينوزين تريفوسفات </w:t>
      </w:r>
      <w:r>
        <w:rPr>
          <w:rFonts w:eastAsia="Times New Roman" w:cs="Times New Roman" w:ascii="Times New Roman" w:hAnsi="Times New Roman"/>
          <w:color w:val="111111"/>
          <w:sz w:val="28"/>
          <w:szCs w:val="28"/>
          <w:lang w:val="en-US" w:bidi="en-US"/>
        </w:rPr>
        <w:t>ADENOSINE TRIPHOSPHATE:ATP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المادة المهمة لتزويد الحيوان المنوي بالطاقة الدافعة إلى الأمام لعدة ساعات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تظهر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الميتوكوندريا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الغطاء النسيجي لقطع الميتوكوندريا يدفع ذيل الحيوان المنوي إلى الحركة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الصورة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الميتوكوندريا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رأس الحيوان المنوي، و هذه تعطي للحيوان المنوي الطاقة لكي يتحرك،و بالتالي فهو و المني الذي يرافقه دافقان، كما تشير إليه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ماء الرجل يحتوي على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البرستاجلاندين </w:t>
      </w:r>
      <w:r>
        <w:rPr>
          <w:rFonts w:eastAsia="Times New Roman" w:cs="Times New Roman" w:ascii="Times New Roman" w:hAnsi="Times New Roman"/>
          <w:color w:val="111111"/>
          <w:sz w:val="28"/>
          <w:szCs w:val="28"/>
          <w:lang w:val="en-US" w:bidi="en-US"/>
        </w:rPr>
        <w:t>PROSTAGLANDINS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تحدث تقلصات في الرحم تساعد على نقل الحيوانات المنوية إلى موقع الإخصاب،و بالتالي فإن مصدر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يسبّب دفع الحيوان المنوي إلى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الحويصلات المنوية </w:t>
      </w:r>
      <w:r>
        <w:rPr>
          <w:rFonts w:eastAsia="Times New Roman" w:cs="Times New Roman" w:ascii="Times New Roman" w:hAnsi="Times New Roman"/>
          <w:color w:val="111111"/>
          <w:sz w:val="28"/>
          <w:szCs w:val="28"/>
          <w:lang w:val="en-US" w:bidi="en-US"/>
        </w:rPr>
        <w:t>SEMINAL VESICLES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تفرز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الفركتوز </w:t>
      </w:r>
      <w:r>
        <w:rPr>
          <w:rFonts w:eastAsia="Times New Roman" w:cs="Times New Roman" w:ascii="Times New Roman" w:hAnsi="Times New Roman"/>
          <w:color w:val="111111"/>
          <w:sz w:val="28"/>
          <w:szCs w:val="28"/>
          <w:lang w:val="en-US" w:bidi="en-US"/>
        </w:rPr>
        <w:t>FRUCTOSE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تصبح أحد أعضاء المني،و هذه المادة تعطي الطاقة للحيوانات المنوية لكي تتابع سيرها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يتبيّن لنا أن هناك سببين ينشآن من نفس الفاعل و يؤديان إلى إحداث الفعل به،كصفة لا تنفك عنه،و هما مادة الميتوكوندريا و الفروكتوز،و أن هناك سببا آخر ينشأ من نفس الفاعل بإذن الله،و لكن لا يتجلّى به مباشرة،بل برد فعل عكسي من خلال عضو آخر يدفع الفاعل إلى فعله،كما في حالة مادة البرستاجلاندين، فيعود الدفق بذلك إلى النسب في هذه الحالة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يكون مجمل حركة الماء ناتجا من سببين على صيغة فاعل،و من سبب على صيغة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 فإن عملية إباضتها معقّدة للغاية،و دفقها غير واضح و لا جلي،غير أن العلماء استطاعوا أن يكتشفوا كمّا مهما من المعلومات عنها،و إذا أردنا تحليل دلالات كلمة دافق،لنرى كيف تنطبق على عملية الإباضة،و انتقال البويضة من المبيض إلى قناة فالوب،فلا بد أن نراجع بالتفصيل عملية الإباضة،و نتوقّف عند كل مرحلة من مراحلها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يخبرنا الدكتور آلان أندرز عن مراحل عملية الإباضة قائلا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تنشق البذرة التي تتكون في سطح المبيض في أضعف منطقة لها </w:t>
      </w:r>
      <w:r>
        <w:rPr>
          <w:rFonts w:eastAsia="Times New Roman" w:cs="Times New Roman" w:ascii="Times New Roman" w:hAnsi="Times New Roman"/>
          <w:color w:val="111111"/>
          <w:sz w:val="28"/>
          <w:szCs w:val="28"/>
          <w:lang w:val="en-US" w:bidi="en-US"/>
        </w:rPr>
        <w:t>RUPTURE OF THE STIGMA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،فيخرج الماء الحويصلي بسرعة،مع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حبيبات الخلايا </w:t>
      </w:r>
      <w:r>
        <w:rPr>
          <w:rFonts w:eastAsia="Times New Roman" w:cs="Times New Roman" w:ascii="Times New Roman" w:hAnsi="Times New Roman"/>
          <w:color w:val="111111"/>
          <w:sz w:val="28"/>
          <w:szCs w:val="28"/>
          <w:lang w:val="en-US" w:bidi="en-US"/>
        </w:rPr>
        <w:t>GRANULOSA CELL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ذلك من جراء الضغط المتولّد من الماء الحويصلي </w:t>
      </w:r>
      <w:r>
        <w:rPr>
          <w:rStyle w:val="FootnoteAnchor"/>
          <w:rtl w:val="true"/>
        </w:rPr>
        <w:footnoteReference w:id="120"/>
      </w:r>
      <w:r>
        <w:rPr>
          <w:rFonts w:ascii="Amiri" w:hAnsi="Amiri" w:eastAsia="Amiri" w:cs="Amiri"/>
          <w:color w:val="111111"/>
          <w:sz w:val="28"/>
          <w:sz w:val="28"/>
          <w:szCs w:val="28"/>
          <w:rtl w:val="true"/>
          <w:lang w:bidi="ar-SA"/>
        </w:rPr>
        <w:t xml:space="preserve">حيث يبلغ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زئبقيّا،و هو و إن كان معتدلا،و لكن يلعب دورا مهما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يتبع ذلك خروج البويضة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الخلايا التي ترافقها </w:t>
      </w:r>
      <w:r>
        <w:rPr>
          <w:rFonts w:eastAsia="Times New Roman" w:cs="Times New Roman" w:ascii="Times New Roman" w:hAnsi="Times New Roman"/>
          <w:color w:val="111111"/>
          <w:sz w:val="28"/>
          <w:szCs w:val="28"/>
          <w:lang w:val="en-US" w:bidi="en-US"/>
        </w:rPr>
        <w:t>CUMULUS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بسرعة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 الذي سبقها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تتقلّص بعض العضلات داخل الحويصلة باعجة إياها،و دافعة لها، فتساعدها على الخروج مع بقية الماء الحويصلي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تقلّص العضلات المراد هي عضلات الأغشية الخارجية التي تحيط بالحويصلة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 إكسترنا </w:t>
      </w:r>
      <w:r>
        <w:rPr>
          <w:rFonts w:eastAsia="Times New Roman" w:cs="Times New Roman" w:ascii="Times New Roman" w:hAnsi="Times New Roman"/>
          <w:color w:val="111111"/>
          <w:sz w:val="28"/>
          <w:szCs w:val="28"/>
          <w:lang w:val="en-US" w:bidi="en-US"/>
        </w:rPr>
        <w:t>THECA EXTERNA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التي يعود تقلّصها 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البرستاجلاندين </w:t>
      </w:r>
      <w:r>
        <w:rPr>
          <w:rFonts w:eastAsia="Times New Roman" w:cs="Times New Roman" w:ascii="Times New Roman" w:hAnsi="Times New Roman"/>
          <w:color w:val="111111"/>
          <w:sz w:val="28"/>
          <w:szCs w:val="28"/>
          <w:lang w:val="en-US" w:bidi="en-US"/>
        </w:rPr>
        <w:t>PROSTAGLANDINS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2"/>
      </w:r>
      <w:r>
        <w:rPr>
          <w:rFonts w:ascii="Amiri" w:hAnsi="Amiri" w:eastAsia="Amiri" w:cs="Amiri"/>
          <w:color w:val="111111"/>
          <w:sz w:val="28"/>
          <w:sz w:val="28"/>
          <w:szCs w:val="28"/>
          <w:rtl w:val="true"/>
          <w:lang w:bidi="ar-SA"/>
        </w:rPr>
        <w:t xml:space="preserve">الموجودة في الماء الحويصلي </w:t>
      </w:r>
      <w:r>
        <w:rPr>
          <w:rStyle w:val="FootnoteAnchor"/>
          <w:rtl w:val="true"/>
        </w:rPr>
        <w:footnoteReference w:id="123"/>
      </w:r>
      <w:r>
        <w:rPr>
          <w:rFonts w:ascii="IRNazanin" w:hAnsi="IRNazanin" w:eastAsia="IRNazanin"/>
          <w:color w:val="111111"/>
          <w:sz w:val="28"/>
          <w:sz w:val="28"/>
          <w:szCs w:val="28"/>
          <w:rtl w:val="true"/>
          <w:lang w:bidi="fa-IR"/>
        </w:rPr>
        <w:t xml:space="preserve">،و لانخفاض ضغط الماء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الحويصلي الذي يدفع عضلات الغشاء الخارجي للحويصلة للتقلص بطريقة منتظمة و متقطّعة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تتمايل أهداب بوق فالوب حول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مساعدة شعيرات بوق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تتمايل 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لالتقاط البويضة و إدخالها مع الخلايا المحيطة بها إلى داخل البوق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دفق البويضة يعود أيضا لإشارات كيميائية تأتي مع الماء الحويصلي،و تجعل عضلات قناة فالوب تنقبض،و تولّد ضغطا سلبيا،مما يساعد شعيرات بوق فالوب على التقاط البويضة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ذلك تنتقل البويضة ببطء في قناة فالوب إلى الرحم من جراء دفع الشعيرات التي تبطّن القناة لها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تكون الحركة الإجمالية للماء مزيجا من السرعة و البطء،و الضغط الداخلي المعتدل،و الشفط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دفق الماء الحويصلي مع البويضة يعود لماء البويضة نفسه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حالة ضغط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لماء البويضة بالتعاون مع مسبّب آخر لا يظهر فيه فعل الدفق،بل يحث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حالة انقباض عضلات قناة فالوب من جراء الإشارات الكيميائية التي تأتي مع الماء الحويصلي،و لانقباضات العضلة التي تحيط بالجريب بفعل مادة البرستاجلاندين الموجودة في الماء الحويصلي،و بفعل انخفاض ضغطه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 الدفق بذلك إلى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يعود لعوامل خارجية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شعيرات بوق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هذه الشعيرات أنتجت أثرا فاعلا أدّى إلى حركة الماء بدفق حتى صار في صورة الفاعل،و ليس هو هنا في الحقيقة بفاعل،و هذا كلّه لا يخرج عن معنى النسب في هذه الصيغة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الكلام نفهم أن مجمل الدفق يعود للنسب أو للفاعل نفسه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الغالب،و هو يظهر كذلك بالرغم من أن هناك عوامل خارجية تضاف إلى العوامل الفاعلة و النسبية،و لا يعبّر عن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بالمعنيين المتقدّمين فقط لا غير،فيا سبحان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نودّ تلخيص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لنا في المبحث السابق،أن صعوبة الصيغة،و عدم تجلّي الحقائق العلمية في ذلك للمتقدمين أدى إلى خلاف كبير في عدم فهم هذه الصيغة على معناها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في اللغة العربية لفاعل الفعل الذي اشتق منه،و هذا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تأتي لغير ذلك،لمناسبة بين الفاعل الحقيقي و بين الكلمة التي اشتقت له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هذين المعنيين لهذه الصيغة حقيقة لغوية،و سماع عن العرب،و ليس بمجاز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هذين المعنيين معا،و كانت هذه الصيغة هي المناسبة تماما للإحاطة بتفاصيل صفات ذلك الماء و ملابساته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 ذلك كما تقدّم مفصلا،و يمكن تلخيصه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ماء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تعطي مادة الفركتوز و مادة الميتوكوندريا الطاقة للحيوان المنوي على السير ذاتيا،و في كلا هاتين الحالتين يتجلّى المعنى الأكثر 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هو الفاعل الحقيقي المستقل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تحثّ مادة البرستاجلاندين الموجودة في الماء الرّحم على الانقباض مما يؤثّر عكسيا على الحيوانات المنوية في السير،فيحل سبب الدفق الرئيس في غير الفاعل،و لكن يظهر الفعل في الفاعل،و يكون للفاعل نسبة في إحداث السبب الرئيس،فيتجلّى معنى النسبية في الصيغة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ماؤها من جراء ضغطه المتولّد في الحويصلة،فيقع بذلك سبب الفعل على الفاعل نفسه،و يتجلّى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ماؤها من جراء المواد الموجودة فيه،و التي تحث أعضاء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عضلات غشاء الحويصلة،و عضلات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دفعه إلى الأمام،فيصير</w:t>
      </w:r>
      <w:bookmarkStart w:id="98" w:name="pg500_2671"/>
    </w:p>
    <w:p>
      <w:pPr>
        <w:pStyle w:val="BookText"/>
        <w:rPr/>
      </w:pPr>
      <w:bookmarkEnd w:id="98"/>
      <w:r>
        <w:rPr>
          <w:rFonts w:ascii="Amiri" w:hAnsi="Amiri" w:eastAsia="Amiri" w:cs="Amiri"/>
          <w:color w:val="111111"/>
          <w:sz w:val="28"/>
          <w:sz w:val="28"/>
          <w:szCs w:val="28"/>
          <w:rtl w:val="true"/>
          <w:lang w:bidi="ar-SA"/>
        </w:rPr>
        <w:t>الماء مظهرا للفعل،حتى كأن فيه سبب الفعل الرئيس،فيحق أن يذكر الفعل على صيغة النسب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يدفق ماؤها من جراء عوامل مستقلة،مثل تمايل شعيرات بوق فالوب، التي تحدث ضغطا سلبيا،فتجذب ماء الحويصلة إلى داخل البوق،فيظهر دافقا و كأنه هو الذي دفق بنفسه،و بذلك حقّ هنا المعنى الثاني لصيغة الفاعل،و هو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تقدّم من اللطائف أن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استوعبت كل من هذه الحالات الست</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389480_211673320"/>
      <w:bookmarkStart w:id="100" w:name="_Toc36"/>
      <w:bookmarkEnd w:id="99"/>
      <w:r>
        <w:rPr/>
        <w:t>7</w:t>
      </w:r>
      <w:r>
        <w:rPr>
          <w:rtl w:val="true"/>
        </w:rPr>
        <w:t>-</w:t>
      </w:r>
      <w:r>
        <w:rPr>
          <w:rtl w:val="true"/>
        </w:rPr>
        <w:t>تفسير النقطة السابعة</w:t>
      </w:r>
      <w:r>
        <w:rPr>
          <w:rtl w:val="true"/>
        </w:rPr>
        <w:t>(</w:t>
      </w:r>
      <w:r>
        <w:rPr>
          <w:rtl w:val="true"/>
        </w:rPr>
        <w:t>أن مكوّنات هذا الماء تخرج من الظهر</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اَلتَّرائِبِ اسم صفة،لا اسم ذات،و يدل بأصل اشتقاقه على التماثل و التناظر،فكلمة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تريبة و هي مشتقة من ترب،أي من التراب و التراب هو الأرض،جاء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 و التّراب واحد، إلا أنهم إذا أنّثوا قالوا التربة،يقال أرض طيبة التربة أي خلقة 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تستعمل الكلمة لوصف أن شيئا ما تستوي حاله مع التراب،جاء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ترب،لازق بالتراب من الحاجة،ليس بينه و بين الأرض شيء،و في حديث أنس رضي اللّه عنه،لم يكن رسول اللّه صلّى اللّه عليه و سلّم سبّابا و لا فحّاشا،كان يقول لأحدنا عند المعاتبة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 جبينه،قيل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دعاء له بكثرة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فهي تعني على وجه العموم الاستواء بين شيء و شيء آخر،جاء 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الترب اللدّة و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هذه ترب هذه أي لدتها،و قيل ترب الرجل أي الذي ولد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يقيّد دلالة اللفظ السياق الذي يأتي فيه،و القرائن التي تستنبط من النص،و القرائن الخارجية من حديث شريف و علم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السياق و الأحاديث النبوية الشريفة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أَنْشَأْناهُنَّ 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أَبْكاراً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كَواعِبَ 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التماثل في الحسن و الجمال و البهاء و فيض الأنوثة و نضارة الشباب في تصوير حال الزوجات في الجنة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نظرا لطبيعة هذه الكلمة فقد تفسّر على أكثر من وجه،و لذلك اختلف المفسّرون بشكل واسع حول دلالة اللفظ في النص القرآني المعتبر،جاء في لسان</w:t>
      </w:r>
    </w:p>
    <w:p>
      <w:pPr>
        <w:pStyle w:val="BookText"/>
        <w:rPr/>
      </w:pPr>
      <w:r>
        <w:rPr>
          <w:rFonts w:ascii="IRNazanin" w:hAnsi="IRNazanin" w:eastAsia="IRNazanin"/>
          <w:color w:val="111111"/>
          <w:sz w:val="28"/>
          <w:sz w:val="28"/>
          <w:szCs w:val="28"/>
          <w:rtl w:val="true"/>
          <w:lang w:bidi="fa-IR"/>
        </w:rPr>
        <w:t xml:space="preserve">العرب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القلادة من الصدر،و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الترقوة إلى الثندوة،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 عظام الصدر،و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ولي الترقوتين،و قيل ما بين الثديين و الترقوتين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الترائب أربع أضلاع من يمنة الصدر و أربع من يسرته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اعتبرنا قاعدة أن دلالة اللفظ يقيّدها السياق و القرائن التي تأتي فيه،فهمنا أن قرائن النص في هذا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الإعجاز العلمي في القرآن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تعتمد مباشرة على المعطيات العلمية التي تثبت هذه الصفة طبقا للحقيقة الموجودة في جسم الإنسان،فيصدق بذلك أن يصرف إلى الأضلاع التي تكوّن عظام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اَلصُّلْبِ بالمثل،اسم صفة،لا اسم ذات،يدل بأصل اشتقاقه على قائم متين،يصلب عليه الشيء و يشد محمولا عليه،فيصدق على العمود الفقري الذي يحمل معظم بدن الإنسان القائم،غير أن المفسّرين لم يختلفوا حوله، و ذلك لأن الأعضاء النظيرة في الجسم كثيرة كما رأينا،أما الأعضاء المتينة التي تحمل أعضاء أخرى فهي جد قليلة في الجسم،و هو كما جاء في لسان العرب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من لدن الكاهل إلى العجب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تحدثنا الآيتان التاليتان 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يخرج من مكان ما واقع ما بين الصلب و الترائب </w:t>
      </w:r>
      <w:r>
        <w:rPr>
          <w:rStyle w:val="FootnoteAnchor"/>
          <w:rtl w:val="true"/>
        </w:rPr>
        <w:footnoteReference w:id="129"/>
      </w:r>
      <w:r>
        <w:rPr>
          <w:rFonts w:ascii="Amiri" w:hAnsi="Amiri" w:eastAsia="Amiri" w:cs="Amiri"/>
          <w:color w:val="111111"/>
          <w:sz w:val="28"/>
          <w:sz w:val="28"/>
          <w:szCs w:val="28"/>
          <w:rtl w:val="true"/>
          <w:lang w:bidi="ar-SA"/>
        </w:rPr>
        <w:t>و ذلك لكل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الرجل،لأن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كليهما،و هو لفظ عام غير مقيّد بأحد الجنسين، و ليس كما أشار إليه بعض المفسّرين أنه من صلب الرجل و من ترائب المرأة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الآية أن أحد طرفي البينية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الصلب،و الآخر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الصلب و الترائب لشخص واحد 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الحسن،و روي عن قتادة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المعنى يخرج من بين صلب كل واحد من الرجل و المرأة، و ترائب كل منهما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أيضا أن اللّه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الصلب و الترائب،لما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الماء يخرج من موضع ما قريب من التقاء الصلب و الترائب و ليس من الموضعين نفسيهما،هذا الاستنتاج ليس خطأ أو غريبا عن القرآن الكريم لأن هذا الأسلوب وصف في موضع آخر من القرآن الكريم تخلّق اللبن عند الحديث عن مصدره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فَرْثٍ وَ 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في باب تخلّق اللبن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لاحقا أن اللبن يستخلص من الفرث و من ثمّ من الدم،و ليس هو الدم و الفرث نفسيهما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كلنا يعلم أن ماء الرجل إنما يتكون في الخصية و ملحقاتها،و أن ماء المرأة يتكون في المبيض،فكيف يخرج الماء إذا من مكان بعيد عن تلك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الآية تتحدث عن أصل الماء و ليس عن الماء نفسه و ذلك لإظهار الإعجاز في معرفة خفايا تخلّق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أصل الماء هو الماء الذي يغذّي المبيض و الخصية،و بالتالي يكون أساسا لهذا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محمد علي البار في حديثه عن تحديد موقع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الخصية و المبيض إنما يتكوّنان من الحدبة التناسلية بين صلب الجنين و ترائبه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تتكون الخصية و المبيض في هذه المنطقة بالضبط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تنزل الخصية تدريجيا حتى تصل إلى كيس الصّفن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الشهر السابع من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ينزل المبيض إلى حوض المرأة و لا ينزل أسفل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فإن تغذية الخصية و المبيض بالدماء و الأعصاب و اللّمف تبقى من حيث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فشريان الخصية أو المبيض يأتي من الشريان الأبهر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الأورطي البطني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الصلب و الترائب،كما أن وريد الخصية يصب في نفس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 الوريد الأيسر في الوريد الكلوي الأيسر بينما يصب وريد الخصية الأيمن في الوريد الأجوف السفلي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أوردة المبيض و شريانها يصبان في نفس المنطقة أي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الأعصاب المغذية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للخصية أو للمبيض تأتي من المجموعة العصبية الموجودة تحت المعدة من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الأوعية اللمفاوية تصب في نفس المنطقة أي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فالحيوانات المنوية لدى الرجل أو البويضة لدى المرأة إنما تستقي مواد تكوينها من بين الصلب و الترائب،كما أن منشأها و مبدأها من بين الصلب و الترائب</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فالخصية أو المبيض قد بدأ تكوينهما إذا من مكان يجاور الكلى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ولف </w:t>
      </w:r>
      <w:r>
        <w:rPr>
          <w:rFonts w:eastAsia="Times New Roman" w:cs="Times New Roman" w:ascii="Times New Roman" w:hAnsi="Times New Roman"/>
          <w:color w:val="111111"/>
          <w:sz w:val="28"/>
          <w:szCs w:val="28"/>
          <w:lang w:val="en-US" w:bidi="en-US"/>
        </w:rPr>
        <w:t>WOLFF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قناته الذي نشأ بدوره على جانب من جانبي العمود الفقري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بين منتصف العمود الفقري تقريبا و مقابل أسفل الضلوع،لذلك ظل مصدر تغذيتهما حيث كان،أي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الصلب و الترائب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يعزّز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هذه الآية إلى أن الشامختين التناسليتين،اللتين تمثلان أصل الإنسان بما تحتويان على خلايا جنسية،ابتدأ تخلّقهما على الجدار الخلفي للبطن من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للعلم فإن الظهر ليس محصورا بالصلب كما يعتقده عامة الناس و لكن يشمل كلاّ من الصلب و الترائب و الأعضاء الموجودة على الجهة الخلفية للإنسان،و ذلك واضح في المفهوم القرآني و الدليل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الْبَقَرِ وَ الْغَنَمِ حَرَّمْنا عَلَيْهِمْ شُحُومَهُما إِلاّ ما حَمَلَتْ ظُهُورُهُما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احتوت ظهورهما </w:t>
      </w:r>
      <w:r>
        <w:rPr>
          <w:rStyle w:val="FootnoteAnchor"/>
          <w:rtl w:val="true"/>
        </w:rPr>
        <w:footnoteReference w:id="133"/>
      </w:r>
      <w:r>
        <w:rPr>
          <w:rFonts w:ascii="Amiri" w:hAnsi="Amiri" w:eastAsia="Amiri" w:cs="Amiri"/>
          <w:color w:val="111111"/>
          <w:sz w:val="28"/>
          <w:sz w:val="28"/>
          <w:szCs w:val="28"/>
          <w:rtl w:val="true"/>
          <w:lang w:bidi="ar-SA"/>
        </w:rPr>
        <w:t>،و بذلك تندرج الشامختان التناسليتان في محتوى الظهر لدى الجنين،و يكون أصل الذرية من الظهر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بحق إعجاز علمي،فمن يتصوّر أن المبيضين و الخصيتين ينحدران من مكان ما يقع ما بين الصلب و الترائب؟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يتصوّر أنّ تغذيتهما باللمف و الأعصاب و الأوردة تنبع من نفس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المبيضين و الخصيتين موجودان في أسفل البطن،و مع أن ماءهما يخرج من الأعضاء التناسلية بعيدا عن الصلب و الترائب كما يشاهده عامة الناس،لا شك أن ذلك غير متصوّر في عصر خلا من الوسائل و التقنيات العلمية،و لكن إثباته في ذاك لا يدل إلا على شيء واحد،أ لا و هو الوحي الإلهي الرباني؟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من الجدير بالذكر هنا أن نشير إلى أنه قد جاء ذكر الأصلاب في ثلاثة نصوص شرعية هي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أمّ المؤمنين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رسول اللّه صلّى اللّه عليه و سلّم إلى جنازة صبيّ من الأنصار،فقلت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طوبى لهذا عصفور من عصافير الجنّة لم يعمل السّوء و لم يدركه،قال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للجنّة أهلا خلقهم لها و هم في أصلاب آبائهم،و خلق للنّار أهلا خلقهم لها و هم في أصلاب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من المهم بمكان هنا أن نوضّح أمرين أساسيين ليس لهما صلة بالإعجاز العلمي،و هما يرتبطان بصلب العقيدة الإسلامية،و يرتكز عليهما فهم الحديث 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علم اللّه عزّ و جلّ هو علم كاشف راصد،و هذا العلم لا دخل له في اختيارات العباد،و لا في إلزامهم بها،فهو علم إحاطة فقط،و اللّه جلّ و علا يعلم أعمال العباد و اختياراتهم للكفر و الإيمان قبل أن يخلقهم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الأطفال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كانوا أطفال الكفار أم أطفال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الجنّة على أغلب أقوال العلماء،و يشهد لذلك عدّة أحاديث ثابتة،و ذلك لأنهم لم يبلغوا الحلم،و لم يكلّفوا بعد،و إنما جاء نهي الرسول صلى اللّه عليه و سلّم للسيدة عائشة رضي اللّه عنها في التكلم عن مصير الطفل،تعليما لنا بأن نتوقف عن التكلم عن مصير المخلوقات لأن هذا من اختصاص اللّه تعالى،فالأحوط أن نتوقّف في هذه المسائل الغيبية حتى لا نقع في الخطأ و نحاسب عليه،جاء في شرح سنن النسائي للسندي للحديث رقم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،كتاب الجنائز،باب الصلاة على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 غير ذلك أحسن و أولى و هو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نهاها المسارعة إلى القطع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أرجو أن يخرج اللّه من أصلابهم من يعبد اللّه وحده لا يشرك به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النصوص الثلاثة يشير إلى أن الإنسان كان موجودا في عالم الذر في الصلب،و بالتالي فهذا الظاهر يتعارض مع الحقيقة العلمية التي سبق و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انبثق من الشامختين التناسليتين اللتين تقعان قرب الصلب و الترائب، و ليس من نفس الصلب و الترائب،كما أشار إليه النص القرآني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ليس هناك تعارض لعدّة أسباب،أهمها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آية سورة النساء، و الحديث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على ذكر الأصلاب من باب المجاز المرسل للدلالة على أن الإنسان انحدر من مكان يجاور الصلب،و ذلك لكثرة تداول و شيوع هذه الكلمة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فالعرب تستعمل هذا النوع من المجاز،و قد جاء ذكره في كتب اللغة العربية، قال الكردي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في البيان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الشيء مجاورا لآخر في مكانه يكون بينهما اتصال،يعدّ في العرف مجاورة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 من الراوية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يستقي عليه من بعير و غيره،و المزادة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سقاء الماء الذي يوضع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الراوية مستعملة في المزادة،و العلاقة مجاورة المزادة للراوية،و القرينة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الأصوليين إذا وقع تعارض ظاهر بين نصّين شرعيين،فعلينا التأليف بينهما قبل أن نحكم عليهما بالتعارض،و هو الحال هنا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الكثير من الأحاديث تتكلّم عن أمور لها صلة بظواهر كونية لم تكن تعرف لدى العرب وقت التنزيل،و التكلم عن هذه الأمور جاء لتبيين مواضيع شتّى كالتشريع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إظهار حكمة ما،و لم يسق أساسا لتبيين الإعجاز العلمي في القرآن و السنة،و الاستطراد في الكلام لتبيين الأمور العلمية الغيبية التي تتفرّع من المواضيع الأساسية يجعل فهم المواضيع الأساسية معقّدا على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فالاختصار في الكلام في هذا الموضع و استعمال المجاز فيه،المألوف للمجتمع العربي آنذاك، يسهّل استيعاب الكلام،و في الوقت نفسه يفتح المجال لاكتشاف الحقيقة العلمية في المستقبل،و هذا الأسلوب يدلّ على دقّة عالية،و حكمة متناهية،في التعبير عن المعاني التي يصل إليها الكل بطرق مختلفة،حيث إن استعمال المجاز هنا لا يعارض معتقدات هذه الشعوب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بالظاهر يوافق معتقداتهم بأن الإنسان ينسل من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الحقيقة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يستخدم المجاز الذي يتيح فهم أن انسلال</w:t>
      </w:r>
      <w:r>
        <w:rPr>
          <w:rFonts w:eastAsia="Amiri" w:cs="Amiri" w:ascii="Amiri" w:hAnsi="Amiri"/>
          <w:color w:val="111111"/>
          <w:sz w:val="28"/>
          <w:szCs w:val="28"/>
          <w:rtl w:val="true"/>
          <w:lang w:bidi="ar-SA"/>
        </w:rPr>
        <w:t>).</w:t>
      </w:r>
      <w:bookmarkStart w:id="101" w:name="pg500_2680"/>
    </w:p>
    <w:p>
      <w:pPr>
        <w:pStyle w:val="BookText"/>
        <w:rPr/>
      </w:pPr>
      <w:bookmarkEnd w:id="101"/>
      <w:r>
        <w:rPr>
          <w:rFonts w:ascii="Amiri" w:hAnsi="Amiri" w:eastAsia="Amiri" w:cs="Amiri"/>
          <w:color w:val="111111"/>
          <w:sz w:val="28"/>
          <w:sz w:val="28"/>
          <w:szCs w:val="28"/>
          <w:rtl w:val="true"/>
          <w:lang w:bidi="ar-SA"/>
        </w:rPr>
        <w:t>الإنسان هو من مكان يجاور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آن واحد،فجاء التأليف بينهما بأسلوب سهل،ليّن،سائغ للسامعين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هذا الأسلوب تضليلا للسامعين عن الحقيقة العلمية،لأن الرسول صلّى اللّه عليه و سلّم بيّن الحقيقة العلمية في مكان آخر،فقد جاء ذكرها في نص سورة الطارق بأسلوب يدعونا للتفكّر و اكتشاف الحقيقة العلمية،و هو أسلوب إيضاح، و تبيين،و تفصيل لمبدأ نشأة الإنسان كما يشير إليه سياق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آية سورة النساء و الحديث 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 الحديث رقم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موجزة،و هكذا فإن النصوص الشرعية الثلاثة مجملة،و آية سورة الطارق مبيّنة،و علينا أن نردّ المجمل إلى المبيّن كما يقرّره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فلا نستطيع أن نقول إن النصوص الشرعية الثلاثة تتعارض مع نص سورة 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فإن نص سورة الطارق سيق لغرض تبيين نشأة الإنسان،و النصوص الشرعية الثلاثة لتبيين أمور أخرى،و قد استعمل فيها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في ذكر أمر آخر،و علينا أن نردّ الأمر العرضي إلى الأمر الأساسي،أضف إلى ذلك أن المجاز استعمل في النصوص الشرعية الثلاثة،و الحقيقة العلمية في نص سورة الطارق،و علينا أن نردّ المجاز إلى الحقيقة قبل أن نجزم أن هناك تعارضا</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389482_211673320"/>
      <w:bookmarkStart w:id="103" w:name="_Toc37"/>
      <w:bookmarkEnd w:id="102"/>
      <w:r>
        <w:rPr/>
        <w:t>8</w:t>
      </w:r>
      <w:r>
        <w:rPr>
          <w:rtl w:val="true"/>
        </w:rPr>
        <w:t>-</w:t>
      </w:r>
      <w:r>
        <w:rPr>
          <w:rtl w:val="true"/>
        </w:rPr>
        <w:t>تفسير النقطة الثامنة</w:t>
      </w:r>
      <w:r>
        <w:rPr>
          <w:rtl w:val="true"/>
        </w:rPr>
        <w:t>(</w:t>
      </w:r>
      <w:r>
        <w:rPr>
          <w:rtl w:val="true"/>
        </w:rPr>
        <w:t>أن ماء المرأة أصفر</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أبيض و ماء المرأة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الماء الذي يتدفق من مبيض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السائل الحويصلي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يحتوي على البويضة،أصفر اللون،و الحديث السابق يشير إلى هذا الماء؛و الدليل على ذلك هو أن الرسول صلّى اللّه عليه و سلّم أشار في حديث آخر </w:t>
      </w:r>
      <w:r>
        <w:rPr>
          <w:rStyle w:val="FootnoteAnchor"/>
          <w:rtl w:val="true"/>
        </w:rPr>
        <w:footnoteReference w:id="136"/>
      </w:r>
      <w:r>
        <w:rPr>
          <w:rFonts w:ascii="Amiri" w:hAnsi="Amiri" w:eastAsia="Amiri" w:cs="Amiri"/>
          <w:color w:val="111111"/>
          <w:sz w:val="28"/>
          <w:sz w:val="28"/>
          <w:szCs w:val="28"/>
          <w:rtl w:val="true"/>
          <w:lang w:bidi="ar-SA"/>
        </w:rPr>
        <w:t>إلى لون النطفة الذّكرية و الأنثوية،و بما أن النطفة هي القطرة من الماء،فبالتالي إن لونها يتبع لون الماء الذي يحويها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خروج البويضة من الحويصلة يتحول ما تبقى من تلك الحويصلة إلى ما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بالجسم الأصفر </w:t>
      </w:r>
      <w:r>
        <w:rPr>
          <w:rFonts w:eastAsia="Times New Roman" w:cs="Times New Roman" w:ascii="Times New Roman" w:hAnsi="Times New Roman"/>
          <w:color w:val="111111"/>
          <w:sz w:val="28"/>
          <w:szCs w:val="28"/>
          <w:lang w:val="en-US" w:bidi="en-US"/>
        </w:rPr>
        <w:t>CORPUS LUTEUM</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هنا النطفة داخل بوق فالوب و هي صفراء اللون وفقا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المرأة 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الأمر لم يستطع أحد تأكيده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على آله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المجهر لم يكن موجودا في ذلك العصر ليكشف عما يجري داخل الرحم،بيد أن هذا الأخير اكتشف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يدي هام و هوك ليوين</w:t>
      </w:r>
      <w:r>
        <w:rPr>
          <w:rFonts w:eastAsia="Amiri" w:cs="Amiri" w:ascii="Amiri" w:hAnsi="Amiri"/>
          <w:color w:val="111111"/>
          <w:sz w:val="28"/>
          <w:szCs w:val="28"/>
          <w:rtl w:val="true"/>
          <w:lang w:bidi="ar-SA"/>
        </w:rPr>
        <w:t>.</w:t>
      </w:r>
      <w:bookmarkStart w:id="104" w:name="pg500_2682"/>
    </w:p>
    <w:p>
      <w:pPr>
        <w:pStyle w:val="Heading2"/>
        <w:numPr>
          <w:ilvl w:val="1"/>
          <w:numId w:val="1"/>
        </w:numPr>
        <w:rPr/>
      </w:pPr>
      <w:bookmarkStart w:id="105" w:name="__RefHeading___Toc4389484_211673320"/>
      <w:bookmarkStart w:id="106" w:name="_Toc38"/>
      <w:bookmarkEnd w:id="104"/>
      <w:bookmarkEnd w:id="105"/>
      <w:r>
        <w:rPr>
          <w:rtl w:val="true"/>
        </w:rPr>
        <w:t>النطفة</w:t>
      </w:r>
      <w:bookmarkEnd w:id="106"/>
    </w:p>
    <w:p>
      <w:pPr>
        <w:pStyle w:val="Heading3"/>
        <w:numPr>
          <w:ilvl w:val="2"/>
          <w:numId w:val="1"/>
        </w:numPr>
        <w:rPr/>
      </w:pPr>
      <w:bookmarkStart w:id="107" w:name="__RefHeading___Toc4389486_211673320"/>
      <w:bookmarkStart w:id="108" w:name="_Toc39"/>
      <w:bookmarkEnd w:id="107"/>
      <w:r>
        <w:rPr>
          <w:rtl w:val="true"/>
        </w:rPr>
        <w:t>اشارة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غليظ أبيض و ماء المرأة رقيق أصفر فمن أيّهما علا أو سبق يكون الشّبه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فالشبه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4389488_211673320"/>
      <w:bookmarkStart w:id="110" w:name="_Toc40"/>
      <w:bookmarkEnd w:id="109"/>
      <w:r>
        <w:rPr>
          <w:rtl w:val="true"/>
        </w:rPr>
        <w:t>أ</w:t>
      </w:r>
      <w:r>
        <w:rPr>
          <w:rtl w:val="true"/>
        </w:rPr>
        <w:t>-</w:t>
      </w:r>
      <w:r>
        <w:rPr>
          <w:rtl w:val="true"/>
        </w:rPr>
        <w:t>النطفة</w:t>
      </w:r>
      <w:r>
        <w:rPr>
          <w:rtl w:val="true"/>
        </w:rPr>
        <w:t>:</w:t>
      </w:r>
      <w:bookmarkEnd w:id="110"/>
    </w:p>
    <w:p>
      <w:pPr>
        <w:pStyle w:val="Heading4"/>
        <w:numPr>
          <w:ilvl w:val="3"/>
          <w:numId w:val="1"/>
        </w:numPr>
        <w:rPr/>
      </w:pPr>
      <w:bookmarkStart w:id="111" w:name="__RefHeading___Toc4389490_211673320"/>
      <w:bookmarkStart w:id="112" w:name="_Toc41"/>
      <w:bookmarkEnd w:id="111"/>
      <w:r>
        <w:rPr/>
        <w:t>1</w:t>
      </w:r>
      <w:r>
        <w:rPr>
          <w:rtl w:val="true"/>
        </w:rPr>
        <w:t>-</w:t>
      </w:r>
      <w:r>
        <w:rPr>
          <w:rtl w:val="true"/>
        </w:rPr>
        <w:t>تعريف النطفة</w:t>
      </w:r>
      <w:bookmarkEnd w:id="112"/>
    </w:p>
    <w:p>
      <w:pPr>
        <w:pStyle w:val="Heading5"/>
        <w:numPr>
          <w:ilvl w:val="4"/>
          <w:numId w:val="1"/>
        </w:numPr>
        <w:rPr/>
      </w:pPr>
      <w:bookmarkStart w:id="113" w:name="__RefHeading___Toc4389492_211673320"/>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نفهم من الآيتين الكريمتين السابقتين أن الإنسان خلق من جزء من المني و ليس من المني كله،لأن الإنسان خلق من نُطْفَةً مِنْ مَنِيٍّ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نزّل هذا الكلام منزلة التغليب،و تعريفه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حقيقته إعطاء الشيء حكم غيره،و قيل ترجيح أحد المغلوبين على الآخر،أو إطلاق لفظه عليهما،إجراء للمختلفين مجرى المتفقين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 للزركشي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 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فالنطفة ليست المني كله و لكنها جزء من المني،و يكون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 الإنسان قطرة من مني 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فالنطفة في اللغة العربية هي القليل من الماء الذي يعدل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 نطفة من ماء يتدفق،ثم كان علقة، فخلق،فسوى،فجعل منه الزوجين الذكر و الأنثى،لن يحتفظ بجمال البيان و رونقه،كما لا يخفى على العالم باللغة العربية،و نحوها،و بلاغتها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أعلم،و أجلّ و 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النطفة القليل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 و نطف الحب و الكوز و غيرهما ينطف و ينطف نطفا و نطوفا و نطافا و نطفانا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وردت عدة أحاديث للرسول صلّى اللّه عليه و سلّم،و روايات للصحابة رضى اللّه عنهم تحمل هذا المفهوم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نائم رأيتني أطوف بالكعبة فإذا رجل آدم سبط الشعر بين رجلين ينطف رأسه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الآن رجل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 رجل من الأنصار تنطف لحيته من وضوئه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مفهوم الصحابة رضي اللّه عنهم للنطفة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أوضح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أزكى الصلوات و أطيب التحيات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مصدر الإنسان إنما هو من جزء من الماء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 و إذا أراد اللّه خلق شيء لم يمنعه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،فمنطوق الحديث أنّه ليس من كل الماء يكون الولد،و مفهومه بل من جزء يسير منه،و بهذا تكون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القطرة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في خلق الإنسان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لما ذا أطلق الرسول الكريم صلّى اللّه عليه و سلّم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بويضة المرأة و البويضة المخصبة،بل و حتى على الحيوانات المنوية التي تنتقل هي أيضا من المهبل إلى قناة فالوب حتى تلقح بويضة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115" w:name="pg500_2687"/>
    </w:p>
    <w:p>
      <w:pPr>
        <w:pStyle w:val="Heading4"/>
        <w:numPr>
          <w:ilvl w:val="3"/>
          <w:numId w:val="1"/>
        </w:numPr>
        <w:rPr/>
      </w:pPr>
      <w:bookmarkStart w:id="116" w:name="__RefHeading___Toc4389494_211673320"/>
      <w:bookmarkStart w:id="117" w:name="_Toc43"/>
      <w:bookmarkEnd w:id="115"/>
      <w:bookmarkEnd w:id="116"/>
      <w:r>
        <w:rPr/>
        <w:t>2</w:t>
      </w:r>
      <w:r>
        <w:rPr>
          <w:rtl w:val="true"/>
        </w:rPr>
        <w:t>-</w:t>
      </w:r>
      <w:r>
        <w:rPr>
          <w:rtl w:val="true"/>
        </w:rPr>
        <w:t>نطف ذكرية و أنثوية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يهودي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ممّ خلق الإنسان؟،فقال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عرّفنا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للمرأة ماء كما أن للرجل ماء،لا بد أن نشير إلى أن إثبات وجود ماء للمرأة لا يلزم منه إثبات وجود بويضة داخل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الفرضية قد تقود إلى مثل هذا الفهم،فإن ثمة فرضيّات كثيرة أخرى تقود إلى خلاف هذا،فقد ذهب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مارسيلو مالبيجي </w:t>
      </w:r>
      <w:r>
        <w:rPr>
          <w:rFonts w:eastAsia="Times New Roman" w:cs="Times New Roman" w:ascii="Times New Roman" w:hAnsi="Times New Roman"/>
          <w:color w:val="111111"/>
          <w:sz w:val="28"/>
          <w:szCs w:val="28"/>
          <w:lang w:val="en-US" w:bidi="en-US"/>
        </w:rPr>
        <w:t>MARCELLO MALPIGHI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 إلى أن الحيوان يكون في ماء الرجل و يتغذى من ماء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فالمعرفة الدقيقة لهذا المعنى لا بد أن تكون قائمة على أسس أكثر ثباتا من الفرض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أثبت الرسول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للمرأة نطفة كما أن للرجل 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نطفة المرأة تلعب دورا أساسيا كنطفة الرجل في خلق الإنسان،و الحال أن اكتشاف حويصلة البويضة لم يتم إلا في القرن السابع عشر على يد العالم دوغراف،و لذلك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فوليكول دوغراف </w:t>
      </w:r>
      <w:r>
        <w:rPr>
          <w:rFonts w:eastAsia="Times New Roman" w:cs="Times New Roman" w:ascii="Times New Roman" w:hAnsi="Times New Roman"/>
          <w:color w:val="111111"/>
          <w:sz w:val="28"/>
          <w:szCs w:val="28"/>
          <w:lang w:val="en-US" w:bidi="en-US"/>
        </w:rPr>
        <w:t>FOLLICULE DE GRAAF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بذلك يكون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نسخ مزاعم الطبيب مالبيجي التي أطلقها في سنة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أن البويضة تحمل الجنين بصورة مصغرة، و أن السائل لا وظيفة له إلا تنشيط البويضة،و 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 و لو فينهوك </w:t>
      </w:r>
      <w:r>
        <w:rPr>
          <w:rFonts w:eastAsia="Times New Roman" w:cs="Times New Roman" w:ascii="Times New Roman" w:hAnsi="Times New Roman"/>
          <w:color w:val="111111"/>
          <w:sz w:val="28"/>
          <w:szCs w:val="28"/>
          <w:lang w:val="en-US" w:bidi="en-US"/>
        </w:rPr>
        <w:t>HAMM AND LEEUWENHOEK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الجنين موجود بصورة مصغرة جدا في الحيوان المنوي،و أن لا وظيفة للبويضة إلا في تغذيته و تنشيطه،و ذلك عند ما أكد صلّى اللّه عليه و سلّم أن لكل من نطفة الرجل و نطفة المرأة حظا في عملية تخلّق الجنين،و كان بذلك صلّى اللّه عليه و سلّم قد أشار إلى هذه الحقيقة العلمية قبل أن يكتشفها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1729- 1799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389496_211673320"/>
      <w:bookmarkStart w:id="119" w:name="_Toc44"/>
      <w:bookmarkEnd w:id="118"/>
      <w:r>
        <w:rPr>
          <w:rtl w:val="true"/>
        </w:rPr>
        <w:t>ب</w:t>
      </w:r>
      <w:r>
        <w:rPr>
          <w:rtl w:val="true"/>
        </w:rPr>
        <w:t>-</w:t>
      </w:r>
      <w:r>
        <w:rPr>
          <w:rtl w:val="true"/>
        </w:rPr>
        <w:t>السلالة</w:t>
      </w:r>
      <w:r>
        <w:rPr>
          <w:rtl w:val="true"/>
        </w:rPr>
        <w:t>:</w:t>
      </w:r>
      <w:bookmarkEnd w:id="119"/>
    </w:p>
    <w:p>
      <w:pPr>
        <w:pStyle w:val="Heading4"/>
        <w:numPr>
          <w:ilvl w:val="3"/>
          <w:numId w:val="1"/>
        </w:numPr>
        <w:rPr/>
      </w:pPr>
      <w:bookmarkStart w:id="120" w:name="__RefHeading___Toc4389498_211673320"/>
      <w:bookmarkStart w:id="121" w:name="_Toc45"/>
      <w:bookmarkEnd w:id="120"/>
      <w:r>
        <w:rPr>
          <w:rtl w:val="true"/>
        </w:rPr>
        <w:t>اشارة</w:t>
      </w:r>
      <w:bookmarkEnd w:id="12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بكلمة نطفة،أما بالنسبة لكلمة سلالة،فنشير إلى أن كلمة سلالة قد وردت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السلالة تستخرج من الماء تحديدا و ليس بالضرورة من المني،و بالتالي فإن السلالة تأتي من الرجل أو من المرأة و ليس من الرجل فقط،و ذلك لأن الماء هو سبب تخلّق الجنين 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بالتالي يحمل نطف المرأة أو نطف الرجل،أما المني فهو يحتوي على نطفة الرجل فقط و لا يحتوي على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المهين هو الماء القليل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فعيل من المهانة و هي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مهين،أي من ماء قليل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كلنا يعلم أن مني الرجل قليل و ذلك لأنه ظاهر للعيان؛فعلى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متوسط ما يتدفق من المني عند استمناء الرجل يبلغ حوالي ثلاثة و نصف من المليليتر،و يوجد في هذا الحيّز من المكان حوالي ثلاثة مائة و خمسين مليون حيوان منوي؛أي أن لكل مائة مليون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من الطول ستة في المائة من المليمتر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مكعب واحد لتتحرك فيه،و هذا مكان صغير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للبويضة فإن قطرها يبلغ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ميليمتر عند خروجها من الجريب </w:t>
      </w:r>
      <w:r>
        <w:rPr>
          <w:rStyle w:val="FootnoteAnchor"/>
          <w:rtl w:val="true"/>
        </w:rPr>
        <w:footnoteReference w:id="141"/>
      </w:r>
      <w:r>
        <w:rPr>
          <w:rFonts w:ascii="Amiri" w:hAnsi="Amiri" w:eastAsia="Amiri" w:cs="Amiri"/>
          <w:color w:val="111111"/>
          <w:sz w:val="28"/>
          <w:sz w:val="28"/>
          <w:szCs w:val="28"/>
          <w:rtl w:val="true"/>
          <w:lang w:bidi="ar-SA"/>
        </w:rPr>
        <w:t xml:space="preserve">و يبلغ حجم السائل الذي يقذف معها حوالي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مليلتر </w:t>
      </w:r>
      <w:r>
        <w:rPr>
          <w:rStyle w:val="FootnoteAnchor"/>
          <w:rtl w:val="true"/>
        </w:rPr>
        <w:footnoteReference w:id="142"/>
      </w:r>
      <w:r>
        <w:rPr>
          <w:rFonts w:ascii="Amiri" w:hAnsi="Amiri" w:eastAsia="Amiri" w:cs="Amiri"/>
          <w:color w:val="111111"/>
          <w:sz w:val="28"/>
          <w:sz w:val="28"/>
          <w:szCs w:val="28"/>
          <w:rtl w:val="true"/>
          <w:lang w:bidi="ar-SA"/>
        </w:rPr>
        <w:t>،و هو أيضا رقم صغير نسبيا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معرفة أن ماء الرجل قليل كما أسلفنا القول ليس من الإعجاز،أما معرفة أن ماء المرأة قليل فهو أمر غير طبيعي؛فالسائل الذي يحتوي على البويضة غير ظاهر و لا سبيل للنظر إليه إلا بواسطة آلات متقدمة كانت غير موجودة في عصر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السائل يخرج من المبيض و يتبعثر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تجويف البطن </w:t>
      </w:r>
      <w:r>
        <w:rPr>
          <w:rFonts w:eastAsia="Times New Roman" w:cs="Times New Roman" w:ascii="Times New Roman" w:hAnsi="Times New Roman"/>
          <w:color w:val="111111"/>
          <w:sz w:val="28"/>
          <w:szCs w:val="28"/>
          <w:lang w:val="en-US" w:bidi="en-US"/>
        </w:rPr>
        <w:t>PERITONEAL CAVITY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يصل منه إلى قناة فالوب يختلط بالماء الموجود فيها و بالسوائل الأخرى التي تفرزها غدد رحمية موجودة في الرحم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 الرحم </w:t>
      </w:r>
      <w:r>
        <w:rPr>
          <w:rFonts w:eastAsia="Times New Roman" w:cs="Times New Roman" w:ascii="Times New Roman" w:hAnsi="Times New Roman"/>
          <w:color w:val="111111"/>
          <w:sz w:val="28"/>
          <w:szCs w:val="28"/>
          <w:lang w:val="en-US" w:bidi="en-US"/>
        </w:rPr>
        <w:t>UTERINE MILK</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43"/>
      </w:r>
      <w:r>
        <w:rPr>
          <w:rFonts w:ascii="Amiri" w:hAnsi="Amiri" w:eastAsia="Amiri" w:cs="Amiri"/>
          <w:color w:val="111111"/>
          <w:sz w:val="28"/>
          <w:sz w:val="28"/>
          <w:szCs w:val="28"/>
          <w:rtl w:val="true"/>
          <w:lang w:bidi="ar-SA"/>
        </w:rPr>
        <w:t>،و بالتالي ما يخرج من الرحم،في حال خرج منه،لا يكون مميّزا عن غيره من السوائل،و هكذا فلا سبيل لمعرفة مقداره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لنتكلم الآن عن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الكلمة مشتقة من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عدة معان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انتزاع الشيء و إخراجه في رفق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الزحام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 و السباق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 و اللام أصل واحد،و هو مدّ الشيء في رفق و 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حمل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 لأنها ممتدة في اتصال،و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الماء في الحلق إذا جرى</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الشيء و إخراجه في رفق،سلّه يسلّه سلاّ و استلّه فانسلّ و سللته أسلّه 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السلالة ما انسلّ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الانسلال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و الخروج من مضيق أو 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سال السليل بهم أي ساروا سيرا سريعا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سلّة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 من بين الخيل، و فرس شديد السلة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دفعته في سباقه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تاج العروس عن السلالة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السمكة الطويلة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العرب سمّت السمكة الطويلة بالسلالة لأنها ممتدّة باتصال،و أنّ انتزاع الشيء من الشيء الآخر هو امتداد له،لذلك أطلق العرب اسم السلالة على ما استخرج من الشيء،كذلك الخروج من الزحام هو امتداد للجماعة التي تشكل الزحام،و الخروج من المضيق هو اختفاء عن الأنظار من خلال الولوج في هذا المضيق و الخروج من ناحيته الأخرى،و السير يشكّل حلقة متّصلة من الخطوات،</w:t>
      </w:r>
      <w:r>
        <w:rPr>
          <w:rFonts w:eastAsia="Amiri" w:cs="Amiri" w:ascii="Amiri" w:hAnsi="Amiri"/>
          <w:color w:val="111111"/>
          <w:sz w:val="28"/>
          <w:szCs w:val="28"/>
          <w:rtl w:val="true"/>
          <w:lang w:bidi="ar-SA"/>
        </w:rPr>
        <w:t>).</w:t>
      </w:r>
      <w:bookmarkStart w:id="122" w:name="pg500_2690"/>
    </w:p>
    <w:p>
      <w:pPr>
        <w:pStyle w:val="BookText"/>
        <w:rPr/>
      </w:pPr>
      <w:bookmarkEnd w:id="122"/>
      <w:r>
        <w:rPr>
          <w:rFonts w:ascii="Amiri" w:hAnsi="Amiri" w:eastAsia="Amiri" w:cs="Amiri"/>
          <w:color w:val="111111"/>
          <w:sz w:val="28"/>
          <w:sz w:val="28"/>
          <w:szCs w:val="28"/>
          <w:rtl w:val="true"/>
          <w:lang w:bidi="ar-SA"/>
        </w:rPr>
        <w:t>و السرعة في السير تضفي الخفاء على الشيء لأنه يقطع مسافة معيّنة في مدّة قصيرة فيغيب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يجب التنويه به هنا هو أن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عدة وظائف في اللغة،فهو قد يأتي لابتداء الغاية في الأماكن و الأزمنة،أو للتبعيض،أو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بالكسر حرف خافض لابتداء الغاية في الأماكن،و ذلك قولك من مكان كذا و كذا إلى مكان كذا و كذا،و خرجت من بغداد إلى الكوفة،و تكون أيضا للتبعيض،تقول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الثوب و هذا الدّرهم من الدراهم و هذا منهم،كأنك قلت بعضه أو بعضهم،و تكون للجنس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طِبْنَ لَكُمْ عَنْ شَيْءٍ مِنْهُ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يقبل الرجل المهر كله و إنما قال منه؟،فالجواب في 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للجنس،كما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نؤمر باجتناب بعض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اعتبرنا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الغاية في الأماكن،فإنه ينطبق على السلالة معنى الخروج من مضيق،أو من الزحام،أو الخروج برفق،و كان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شيء ينسلّ برفق أو من مضيق أو من زحام إلى مكان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اعتبرنا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للجنس انطبق على السلالة معنى السير السريع و السباق،و كان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ماء قليل يسير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اعتبرنا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 انطبق على السلالة معنى السمكة الطويلة،و كان المعنى على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نسله من بعض المني يشبه السمكة الطويلة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389500_211673320"/>
      <w:bookmarkStart w:id="124" w:name="_Toc46"/>
      <w:bookmarkEnd w:id="123"/>
      <w:r>
        <w:rPr>
          <w:rtl w:val="true"/>
        </w:rPr>
        <w:t>المعنى الأول و هو الماء القليل</w:t>
      </w:r>
      <w:r>
        <w:rPr>
          <w:rtl w:val="true"/>
        </w:rPr>
        <w:t>:</w:t>
      </w:r>
      <w:bookmarkEnd w:id="124"/>
    </w:p>
    <w:p>
      <w:pPr>
        <w:pStyle w:val="BookText"/>
        <w:rPr/>
      </w:pPr>
      <w:r>
        <w:rPr>
          <w:rFonts w:ascii="Amiri" w:hAnsi="Amiri" w:eastAsia="Amiri" w:cs="Amiri"/>
          <w:color w:val="111111"/>
          <w:sz w:val="28"/>
          <w:sz w:val="28"/>
          <w:szCs w:val="28"/>
          <w:rtl w:val="true"/>
          <w:lang w:bidi="ar-SA"/>
        </w:rPr>
        <w:t xml:space="preserve">كلمة سلالة تشير إلى البويضة و إلى الحيوان المنوي لأنها تعني القليل من الماء،و ذلك حسب ما يشير إليه وزن الكلمة،جاء في تفسير زاد المسير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السلالة فعالة،و هي القليل مما ينسل،و كل مبنيّ على فعالة يراد به القليل،من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الفضالة،و النّخالة،و القلامة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الحالة تكون 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للتبعيض و يكون المعنى على النحو التالي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نسله من ماء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ينسل من ماء قليل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الماء الدافق</w:t>
      </w:r>
      <w:r>
        <w:rPr>
          <w:rFonts w:eastAsia="Amiri" w:cs="Amiri" w:ascii="Amiri" w:hAnsi="Amiri"/>
          <w:color w:val="111111"/>
          <w:sz w:val="28"/>
          <w:szCs w:val="28"/>
          <w:rtl w:val="true"/>
          <w:lang w:bidi="ar-SA"/>
        </w:rPr>
        <w:t>).</w:t>
      </w:r>
      <w:bookmarkStart w:id="125" w:name="pg500_2691"/>
    </w:p>
    <w:p>
      <w:pPr>
        <w:pStyle w:val="BookText"/>
        <w:rPr/>
      </w:pPr>
      <w:bookmarkEnd w:id="125"/>
      <w:r>
        <w:rPr>
          <w:rFonts w:ascii="Amiri" w:hAnsi="Amiri" w:eastAsia="Amiri" w:cs="Amiri"/>
          <w:color w:val="111111"/>
          <w:sz w:val="28"/>
          <w:sz w:val="28"/>
          <w:szCs w:val="28"/>
          <w:rtl w:val="true"/>
          <w:lang w:bidi="ar-SA"/>
        </w:rPr>
        <w:t xml:space="preserve">و بالفعل فإن حجم الحيوان المنوي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الملم،و حجم البويضة عند ما تنسل من الجريب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 هي أرقام صغيرة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نفهم من هذا الكلام أن الذي أوحى القرآن لسيدنا محمد صلّى اللّه عليه و سلّم أراد أن يشير الجذر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معنى الشيء القليل،فتكلّم به على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ليرينا أنه يعلم أن الحيوانات المنوية و البويضة التي تنسل من الماء صغيرة الحجم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4389502_211673320"/>
      <w:bookmarkStart w:id="127" w:name="_Toc47"/>
      <w:bookmarkEnd w:id="126"/>
      <w:r>
        <w:rPr>
          <w:rtl w:val="true"/>
        </w:rPr>
        <w:t>المعنى الثاني و هو السمكة الطويلة</w:t>
      </w:r>
      <w:r>
        <w:rPr>
          <w:rtl w:val="true"/>
        </w:rPr>
        <w:t>:</w:t>
      </w:r>
      <w:bookmarkEnd w:id="127"/>
    </w:p>
    <w:p>
      <w:pPr>
        <w:pStyle w:val="BookText"/>
        <w:rPr/>
      </w:pPr>
      <w:r>
        <w:rPr>
          <w:rFonts w:ascii="Amiri" w:hAnsi="Amiri" w:eastAsia="Amiri" w:cs="Amiri"/>
          <w:color w:val="111111"/>
          <w:sz w:val="28"/>
          <w:sz w:val="28"/>
          <w:szCs w:val="28"/>
          <w:rtl w:val="true"/>
          <w:lang w:bidi="ar-SA"/>
        </w:rPr>
        <w:t>توجد الحيوانات المنوية في المني، و المني هو السائل الذي يتدفق من العضو التناسلي للرجل،و بالتالي فإن الحيوانات المنوية توجد في وسط مائي كما توجد الأسماك في مياه البحار و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الحيوان المنوي مؤلف من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رأس،و قطعة متوسطة، و 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و يتنقّل الحيوان المنوي في هذا السائل بواسطة ذيله الذي يدفع به إلى الأمام،و هكذا فإن الحيوان المنوي يشبه السمكة من حيث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يتخذ رأس الحيوان المنوي شكلا كمّثريا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مثل شكل الإجاصة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ضخم بالنسبة للقطعة المتوسطة و الذيل مما يجعله يشبه السمكة ذات الرأس الكبير من حيث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نرى تشابه الحيوان المنوي بالسمكة من حيث المحيط و الحركة و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الحيوان المنوي طويل جدا بالنسبة لعرضه؛يبلغ طول الحيوان المنوي ستة في المائة من المليمتر و يحتل رأسه الضخم خمسة ميكرونات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الميكرون هو واحد على الألف من المليمتر</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،أما باقي أجزاء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المتوسطة و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تتخذ شكلا مستطيلا طويلا و تحتل معظم طول النطفة؛ و بالتالي فإن الحيوان المنوي يظهر للرائي ليس كسمكة فحسب بل كسمكة طويلة كما تنص عليه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389504_211673320"/>
      <w:bookmarkStart w:id="129" w:name="_Toc48"/>
      <w:bookmarkEnd w:id="128"/>
      <w:r>
        <w:rPr>
          <w:rtl w:val="true"/>
        </w:rPr>
        <w:t>المعنى الثالث و هو انتزاع الشيء و إخراجه في رفق</w:t>
      </w:r>
      <w:r>
        <w:rPr>
          <w:rtl w:val="true"/>
        </w:rPr>
        <w:t>:</w:t>
      </w:r>
      <w:bookmarkEnd w:id="1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تدفق المني من عضو الرجل في مهبل المرأة تبدأ الحيوانات المنوية رحلتها إلى البويضة فتسبح في بادئ الأمر في مني الرجل و من ثمّ تصعد إلى قناة عنق الرحم سابحة في منيّ الرجل</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الصورة الحيوان المنوي يتحرك في الرحم و كأنه سمكة طويلة تسبح في قاع البحر وفقا لمعنى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تجدر الإشارة هنا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عنق الرحم </w:t>
      </w:r>
      <w:r>
        <w:rPr>
          <w:rFonts w:eastAsia="Times New Roman" w:cs="Times New Roman" w:ascii="Times New Roman" w:hAnsi="Times New Roman"/>
          <w:color w:val="111111"/>
          <w:sz w:val="28"/>
          <w:szCs w:val="28"/>
          <w:lang w:val="en-US" w:bidi="en-US"/>
        </w:rPr>
        <w:t>CERVIX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يمتلئ في هذه الفترة بمادة مخاطية و لكن تصبح طبيعتها أكثر لزاجة فتسهّل عبور الحيوانات المنوية إلى الرحم و تمدها بالأوكسيجين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جدار الرحم يمد الحيوانات المنوية بالطاقة لمواصلة سيرها إلى هدفها مما يساعدها على الانسلال برفق من المني إلى الرحم فقناة فالوب تماما كما تعنيه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بالنسبة للبويضة فإن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أهداب بوق فالوب </w:t>
      </w:r>
      <w:r>
        <w:rPr>
          <w:rFonts w:eastAsia="Times New Roman" w:cs="Times New Roman" w:ascii="Times New Roman" w:hAnsi="Times New Roman"/>
          <w:color w:val="111111"/>
          <w:sz w:val="28"/>
          <w:szCs w:val="28"/>
          <w:lang w:val="en-US" w:bidi="en-US"/>
        </w:rPr>
        <w:t>FIMBRIAE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تسهّل انسلالها؛فهذه تكون قد تلقّت من الجريب موادّ كيميائية ترشدها إلى المكان الذي ستنفجر منه الحويصلة،و بذلك تتخذ مواقع لها تمكّنها من التقاط البويضة بحيث لا تضيع في جوف البطن،كما أن جريب البويضة يفرز مادة تجعل أهداب بوق فالوب</w:t>
      </w:r>
      <w:bookmarkStart w:id="130" w:name="pg500_2693"/>
    </w:p>
    <w:p>
      <w:pPr>
        <w:pStyle w:val="BookText"/>
        <w:rPr/>
      </w:pPr>
      <w:bookmarkEnd w:id="130"/>
      <w:r>
        <w:rPr>
          <w:rFonts w:ascii="Amiri" w:hAnsi="Amiri" w:eastAsia="Amiri" w:cs="Amiri"/>
          <w:color w:val="111111"/>
          <w:sz w:val="28"/>
          <w:sz w:val="28"/>
          <w:szCs w:val="28"/>
          <w:rtl w:val="true"/>
          <w:lang w:bidi="ar-SA"/>
        </w:rPr>
        <w:t>تسحب ماء البويضة إلى داخل البوق،إلى ذلك فإن حركة شعيرات قناة فالوب و تقلّص عضلات قناة الرحم يحدثان ضغطا سلبيا مما يساعد على التقاط البويضة و المحافظة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الأهم من ذلك كله هو أن البويضة تحاط بكمية كبيرة من الغذاء تخوّلها مواصلة نشاطها،و لو لا هذا التسهيل لواجهت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الحيوانات المنوية أو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المحتّم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كيف أن التعبير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متوافق تماما لما توصّل إليه العلم من أن هناك عوامل تسهّل رحلة الحيوانات المنوية من محيطها الأول إلى محيطها الثاني،و أن هناك عوامل أخرى تسهّل انسلال البويضة من المبيض إلى مكان تلقيحها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389506_211673320"/>
      <w:bookmarkStart w:id="132" w:name="_Toc49"/>
      <w:bookmarkEnd w:id="131"/>
      <w:r>
        <w:rPr>
          <w:rtl w:val="true"/>
        </w:rPr>
        <w:t>المعنى الرابع و هو الخروج من زحام</w:t>
      </w:r>
      <w:r>
        <w:rPr>
          <w:rtl w:val="true"/>
        </w:rPr>
        <w:t>:</w:t>
      </w:r>
      <w:bookmarkEnd w:id="132"/>
    </w:p>
    <w:p>
      <w:pPr>
        <w:pStyle w:val="BookText"/>
        <w:rPr/>
      </w:pPr>
      <w:r>
        <w:rPr>
          <w:rFonts w:ascii="Amiri" w:hAnsi="Amiri" w:eastAsia="Amiri" w:cs="Amiri"/>
          <w:color w:val="111111"/>
          <w:sz w:val="28"/>
          <w:sz w:val="28"/>
          <w:szCs w:val="28"/>
          <w:rtl w:val="true"/>
          <w:lang w:bidi="ar-SA"/>
        </w:rPr>
        <w:t>كما أسلفنا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حجم ما يتدفق من المني عند استمناء الرجل يبلغ حوالي ثلاثة و نصف من المليليتر،و يوجد في هذا الحيّز من المكان حوالي ثلاث مائة و خمسون مليون حيوان 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فإن المني مزدحم بتلك النطف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تجتمع الحيوانات المنوية في مرحلة أولى حول عنق الرحم الذي لا يسمح بمروره إلا للقليل منها فتتزاحم الحيوانات المنوية لتعبره و من ثمّ تخرج منه بدفعات قليلة و تصعد إلى قناة فالوب فينقص عددها إلى حوالي خمسمائة حيوان و لا يلقح البويضة إلا نطفة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يخرج هذا الحيوان المنوي من وسط هذا الزحام ليلقح البويضة التي تنتظره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 فإن المبيض يحتوي على أربع مائة ألف بويضة أولية عند بلوغ الأنثى،و بشكل 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يتكرر مرة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انتخاب واحدة منها لتنزل إلى قناة فالوب و حتى يلقحها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تخرج البويضة من ازدحام المبيض بالبويضات لكي تحقق المعنى الدقيق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الخروج من الزحام يستوجب أن يكون هناك زحام،و الزحام بدوره يستوجب كثرة الأفراد و إلا لما حصل هناك زحام،و انتقاء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أنّ من جعل تلك الكلمة في مكانها ذلك يعلم تمام العلم أن هناك كثرة من الحيوانات المنوية و البويضات و أنه يحصل ازدحام من جراء ذلك</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4389508_211673320"/>
      <w:bookmarkStart w:id="134" w:name="_Toc50"/>
      <w:bookmarkEnd w:id="133"/>
      <w:r>
        <w:rPr>
          <w:rtl w:val="true"/>
        </w:rPr>
        <w:t>المعنى الخامس و هو الخروج من مضيق</w:t>
      </w:r>
      <w:r>
        <w:rPr>
          <w:rtl w:val="true"/>
        </w:rPr>
        <w:t>:</w:t>
      </w:r>
      <w:bookmarkEnd w:id="1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أعلاه أن الحيوانات المنوية تزدحم عند فتحة عنق الرحم و من ثمّ تحاول عبور هذا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عنق الرحم هو الواصل بين المهبل 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جزء لا يتجزّأ من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العنق له فوهتان تنفتح الظاهرة منهما على جوف المهبل أما الباطنة فتنفتح على جوف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منطقة الفوهة الباطنة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البرزخ</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UTERINE ISTHMUS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مسافة هذا المضيق هي اثنان إلى خمسة ملم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تحت 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الأستروجين </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52"/>
      </w:r>
      <w:r>
        <w:rPr>
          <w:rFonts w:ascii="Amiri" w:hAnsi="Amiri" w:eastAsia="Amiri" w:cs="Amiri"/>
          <w:color w:val="111111"/>
          <w:sz w:val="28"/>
          <w:sz w:val="28"/>
          <w:szCs w:val="28"/>
          <w:rtl w:val="true"/>
          <w:lang w:bidi="ar-SA"/>
        </w:rPr>
        <w:t>يمتلئ عنق الرحم بالمادة المخاطية و لكن تصبح طبيعتها أكثر لزاجة مما يسمح للحيوانات المنوية بالعبور عبر قنيوات ضيّقة تتخلل المخاط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عرض القنيوات الضيقة يعادل عرض شعرة الرأس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يتجلى لنا كيف أن الحيوانات المنوية تعبر 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يشكل مضيقا بصورة 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قنيوات 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تشكّل كل واحدة منها مضيقا بصورة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للبويضة؛فإن عملية الانسلال من مضيق تحصل لها بعد أن تلقح، فهذه النطفة بعد أن تهاجر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الوحشي لقناة فالوب </w:t>
      </w:r>
      <w:r>
        <w:rPr>
          <w:rFonts w:eastAsia="Times New Roman" w:cs="Times New Roman" w:ascii="Times New Roman" w:hAnsi="Times New Roman"/>
          <w:color w:val="111111"/>
          <w:sz w:val="28"/>
          <w:szCs w:val="28"/>
          <w:lang w:val="en-US" w:bidi="en-US"/>
        </w:rPr>
        <w:t>AMPULLA OF THE UTERINE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،تواجه عند دخولها الرحم،مضيقا لا يسمح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لصغر 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للبويضة بعبوره لو لا اتساعه في ذلك 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المضيق لا يزيد قطره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في الأيام العادية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عند خروج النطفة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نورد في هذا المضمار ما قاله الدكتور لارس هامبرغر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أضيق مكان من قناة فالوب يتسع و من ثمّ تخرج البويضة الملقحة عبر الممر المحدود إلى الرحم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الكريم يدل على أن من جعلها في مكانها يعلم تمام العلم شكل رحم المرأة و هو يبدأ بمضيق عند قناة عنق الرحم و عند مدخل قناة فالوب و ذلك لما تعنيه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مضيق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135" w:name="pg500_2696"/>
    </w:p>
    <w:p>
      <w:pPr>
        <w:pStyle w:val="Heading4"/>
        <w:numPr>
          <w:ilvl w:val="3"/>
          <w:numId w:val="1"/>
        </w:numPr>
        <w:rPr/>
      </w:pPr>
      <w:bookmarkStart w:id="136" w:name="__RefHeading___Toc4389510_211673320"/>
      <w:bookmarkStart w:id="137" w:name="_Toc51"/>
      <w:bookmarkEnd w:id="135"/>
      <w:bookmarkEnd w:id="136"/>
      <w:r>
        <w:rPr>
          <w:rtl w:val="true"/>
        </w:rPr>
        <w:t>المعنى السادس و هو السير السريع و السباق</w:t>
      </w:r>
      <w:r>
        <w:rPr>
          <w:rtl w:val="true"/>
        </w:rPr>
        <w:t>:</w:t>
      </w:r>
      <w:bookmarkEnd w:id="137"/>
    </w:p>
    <w:p>
      <w:pPr>
        <w:pStyle w:val="BookText"/>
        <w:rPr/>
      </w:pPr>
      <w:r>
        <w:rPr>
          <w:rFonts w:ascii="Amiri" w:hAnsi="Amiri" w:eastAsia="Amiri" w:cs="Amiri"/>
          <w:color w:val="111111"/>
          <w:sz w:val="28"/>
          <w:sz w:val="28"/>
          <w:szCs w:val="28"/>
          <w:rtl w:val="true"/>
          <w:lang w:bidi="ar-SA"/>
        </w:rPr>
        <w:t>تصل المسافة التي يقطعها الحيوان المنوي إلى حوالي خمسة عشر إلى ثمانية عشر سنتيمترا،و تستغرق رحلة الحيوانات المنوية من فتحة عنق الرحم إلى قناة فالوب في العادة عدة ساعات و لكن بعض الحيوانات المنوية تصل إلى أنابيب الرحم بعد ثلاثين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بالتالي فإن سرعة الحيوان المنوي قد تصل إلى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ملمتر في الدقيقة و هو بذلك يقطع مسافة تعادل طوله خمسين مرة في الدقيقة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للبويضة؛فهي أكبر و أثقل بكثير من الحيوانات المنوية،و بالتالي فهي أبطأ من النطف الذكرية و لا مجال للمقارنة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السرعة معيار نسبي فسنحلل سرعتها من زاوية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رحلة البويضة من المبيض إلى بوق قناة فالوب تستغرق من خمس عشرة إلى عشرين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المبيض إلى الثلث الوحشي من قناة فالوب تستغرق خمسا و عشرين دقيقة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أن تلقح البويضة تستغرق رحلتها من الثلث الوحشي لقناة فالوب إلى الرحم من ثلاثة إلى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مرحلة السلالة،أي مرحلة انسلال البويضة من المبيض إلى حين تلقيها من الحيوانات المنوية هي أسرع بكثير من مرحلة هجرتها من قناة فالوب إلى داخل الرحم؛فهي تقطع ثلث المسافة المقدرة لها في خمس و عشرين دقيقة خلال فترة السلالة مقارنة بالمرحلة التي تليها حيث تقطع ثلثي المسافة بثلاثة إلى أربعة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تعزى سرعة البويضة في مرحلة السلالة إلى الضغط المتولد في جريب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عشر مليمترا زئبقيا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يدفع بها إلى الأمام و إلى حركة أهداب بوق قناة فالوب و التي تسحب بدورها البويضة إلى داخل البوق،كما أن حركة الشعيرات و انقباض عضلات قناة الرحم تساعد على إحداث ضغط سلبي يتم به سحب البويضة إلى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يتجلى لنا الإعجاز العلمي في استعمال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السير السريع للحيوانات المنوية و البويضة لمصيرها المقدّر إلا و هو التلقيح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باختصار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النطفة تسمّى سلالة،لأنها جزء صغير من السائل الذي يحتويه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شكل هذا الجزء شكل سمكة طويلة،و هو يخرج برفق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السباحة،و يزدحم عند مضيق هو مضيق عنق الرحم، فيخرج من الزحام و من المضيق و يسير بسرعة بغية التلقيح</w:t>
      </w:r>
      <w:r>
        <w:rPr>
          <w:rFonts w:eastAsia="Amiri" w:cs="Amiri" w:ascii="Amiri" w:hAnsi="Amiri"/>
          <w:color w:val="111111"/>
          <w:sz w:val="28"/>
          <w:szCs w:val="28"/>
          <w:rtl w:val="true"/>
          <w:lang w:bidi="ar-SA"/>
        </w:rPr>
        <w:t>.</w:t>
      </w:r>
      <w:bookmarkStart w:id="138" w:name="pg500_2697"/>
    </w:p>
    <w:p>
      <w:pPr>
        <w:pStyle w:val="Heading3"/>
        <w:numPr>
          <w:ilvl w:val="2"/>
          <w:numId w:val="1"/>
        </w:numPr>
        <w:rPr/>
      </w:pPr>
      <w:bookmarkStart w:id="139" w:name="__RefHeading___Toc4389512_211673320"/>
      <w:bookmarkStart w:id="140" w:name="_Toc52"/>
      <w:bookmarkEnd w:id="138"/>
      <w:bookmarkEnd w:id="139"/>
      <w:r>
        <w:rPr>
          <w:rtl w:val="true"/>
        </w:rPr>
        <w:t>ج</w:t>
      </w:r>
      <w:r>
        <w:rPr>
          <w:rtl w:val="true"/>
        </w:rPr>
        <w:t>-</w:t>
      </w:r>
      <w:r>
        <w:rPr>
          <w:rtl w:val="true"/>
        </w:rPr>
        <w:t>الوصف الداخلي للنطف</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فالشبه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سبق هو الوصف الظاهري الخارجي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الوصف الداخلي لها؟ يحدثنا الرسول صلّى اللّه عليه و سلّم عن تلك الصفات قائلا إن نطفة الرجل غليظة و نطفة المرأة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صحيح مسلم بشرح النووي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الرجل في حال الصحة أبيض ثخين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لسان العرب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ثخن الشيء ثخونة و ثخانة و ثخنا،فهو ثخين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لسان العرب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 نقيض الغليظ و الثخين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المني كثيف و ماء المرأة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الكثافة معيار نسبي،و لكي نستطيع أن نصف شيئا بالكثافة،فلا بد أن نقارنه مع شيء آخر لذلك سوف نقارن النطفتين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نطفة الرجل مؤلفة من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الرأس،و الجزء المتوسط،و الذيل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 مكون في هذه النطفة هو الرأس نظرا لأنه يحمل أهم مادة أ لا و هي المادة الوراثية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المادة الوراثية في رأس هذه النطفة مركّزة بصفة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إنها شديدة الكثافة و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كيث مور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الكروماتين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الموجودة في رأس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المادة الوراثية الموجودة في البويضة فهي قليلة الكثافة إذا قارنّاها مع نظيرتها الموجودة في رأس الحيوان المنوي؛الدليل على ذلك هو أن رأس الحيوان المنوي ينتفخ جدا فيما بعد ليصبح بنفس حجم نواة</w:t>
      </w:r>
    </w:p>
    <w:p>
      <w:pPr>
        <w:pStyle w:val="BookText"/>
        <w:rPr/>
      </w:pP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المادة الوراثية في البويضة تأخذ حيزا من المكان أكبر من ذلك الذي تأخذه المادة الوراثية في رأس الحيوان المنوي،و بذلك تكون أقل كثافة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الصورة التالية حيث يظهر كيف ينتفخ رأس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نرى أن نطفة المرأة أرق من نظيرتها لدى الرجل و إن كانت أكبر منها و أثقل،و ذلك لأن محتواها هو أقل كثافة من محتوى نطفة الرجل فيتحقق قول الرسول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العموم فإن نطفة المرأة يحيط بها غلاف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المشعّ </w:t>
      </w:r>
      <w:r>
        <w:rPr>
          <w:rFonts w:eastAsia="Times New Roman" w:cs="Times New Roman" w:ascii="Times New Roman" w:hAnsi="Times New Roman"/>
          <w:color w:val="111111"/>
          <w:sz w:val="28"/>
          <w:szCs w:val="28"/>
          <w:lang w:val="en-US" w:bidi="en-US"/>
        </w:rPr>
        <w:t>CORONA RADIATA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شبيه بالمادة الجيلاتينية </w:t>
      </w:r>
      <w:r>
        <w:rPr>
          <w:rStyle w:val="FootnoteAnchor"/>
          <w:rtl w:val="true"/>
        </w:rPr>
        <w:footnoteReference w:id="160"/>
      </w:r>
      <w:r>
        <w:rPr>
          <w:rFonts w:ascii="Amiri" w:hAnsi="Amiri" w:eastAsia="Amiri" w:cs="Amiri"/>
          <w:color w:val="111111"/>
          <w:sz w:val="28"/>
          <w:sz w:val="28"/>
          <w:szCs w:val="28"/>
          <w:rtl w:val="true"/>
          <w:lang w:bidi="ar-SA"/>
        </w:rPr>
        <w:t>و هي محاطة بسائل شبيه بمادة الجيلاتين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السائل الحويصلي </w:t>
      </w:r>
      <w:r>
        <w:rPr>
          <w:rFonts w:eastAsia="Times New Roman" w:cs="Times New Roman" w:ascii="Times New Roman" w:hAnsi="Times New Roman"/>
          <w:color w:val="111111"/>
          <w:sz w:val="28"/>
          <w:szCs w:val="28"/>
          <w:lang w:val="en-US" w:bidi="en-US"/>
        </w:rPr>
        <w:t>FOLICULLAR FLUID</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61"/>
      </w:r>
      <w:r>
        <w:rPr>
          <w:rFonts w:ascii="Amiri" w:hAnsi="Amiri" w:eastAsia="Amiri" w:cs="Amiri"/>
          <w:color w:val="111111"/>
          <w:sz w:val="28"/>
          <w:sz w:val="28"/>
          <w:szCs w:val="28"/>
          <w:rtl w:val="true"/>
          <w:lang w:bidi="ar-SA"/>
        </w:rPr>
        <w:t>مما يضفي عليها مظهر الرقة الذي تكلم عنه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يتبين لنا الإعجاز في دقة المعاني المستعملة و الحقائق العلمية التي تنطوي عليها الآيات التي نزلت على رسول اللّه صلّى اللّه عليه و سلّم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سنة،على أن لا ننسى أن العالم بأسره كان يأخذ بمعلومات خاطئة حتى عام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شهادة ذلك أن الطبيب البريطاني هارفي كتب في عام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أن الجنين يفرزه الرحم،إلى أن أتى العالمان هام و هوك ليوين و اكتشفا أنه يوجد في الماء المتدفق من عضو الرجل حيوان منوي،كل ذلك يؤكد شهادة اللّه عز و جل لذاته 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141" w:name="pg500_2700"/>
    </w:p>
    <w:p>
      <w:pPr>
        <w:pStyle w:val="Heading2"/>
        <w:numPr>
          <w:ilvl w:val="1"/>
          <w:numId w:val="1"/>
        </w:numPr>
        <w:rPr/>
      </w:pPr>
      <w:bookmarkStart w:id="142" w:name="__RefHeading___Toc4389514_211673320"/>
      <w:bookmarkStart w:id="143" w:name="_Toc53"/>
      <w:bookmarkEnd w:id="141"/>
      <w:bookmarkEnd w:id="142"/>
      <w:r>
        <w:rPr>
          <w:rtl w:val="true"/>
        </w:rPr>
        <w:t>مستودع النطف</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الذي تجعل فيه الوديعة،يقال استودعته وديعة إذا استحفظته إياها</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الكلام نفهم أن المستودع هو المكان الذي تحفظ فيه الوديعة لفترة من الوقت ريثما تؤخذ منه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ما هي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هَلْ أَتى عَلَى الْإِنْسانِ حِينٌ مِنَ الدَّهْرِ لَمْ يَكُنْ شَيْئاً مَذْكُوراً تجيب على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تشير إلى أن الإنسان كان نطفة لفترة من الوقت قبل أن يخلقها اللّه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لها وظيفة التقدير و التقريب،جاء في تفسير الكشاف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الاستفهام خاصة،و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أهل،بدليل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رأونا بسفع القاع ذي الأكم،فالمعنى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قد أتى؟على التقدير و التقريب جميعا،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على الإنسان قبل زمان قريب</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الآية تصف حالة الجنس البشري على العموم،جاء في تفسير القرطبي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هَلْ أَتى عَلَى الْإِنْسانِ حِينٌ عنى به الجنس من ذرية آدم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الحين يشير إلى فترة زمنية غير محدودة،جاء في تفسير الألوسي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الحين طائفة محدودة من الزمان شاملة للكثير و القليل و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الممتد 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مرّ على كل إنسان فترة زمنية قريبة لم يكن فيها شيئا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في الآية لَمْ يَكُنْ شَيْئاً مَذْكُوراً ،نسأل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الإنسان شيئا قبل أن يصبح على الصورة التي هو عليها؟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كان نطفة قبل أن يخلقه اللّه تعالى كما تعلمنا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 نُطْفَةً مِنْ مَنِيٍّ 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القرطبي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محمد بن الجهم عن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شيئا و لم يكن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الكشاف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شيئا منسيا غير مذكور،نطفة في الأصلاب</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كان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يكن مذكورا،لأن النطفة هي شيء صغير جدا،لا تذكر لصغر حجمها،و لقلّة قدرها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ابن كثير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مخبرا عن الإنسان أنه أوجده بعد أن لم يكن شيئا يذكر لحقارته و ضعفه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تفسير القرطبي أيضا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 أتى على الإنسان حين لم يكن له قدر عند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تشهد 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أن سلالة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مهين،أي حقير،ضعيف،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فعيل من المهانة و هي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مهين،أي من ماء قليل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سياق النص القرآني لسورة الإنسان المذكور أعلاه،يشير إلى أن الإنسان كان نطفة لفترة من الوقت قبل أن يصبح إنسانا،لأن الآية التي تلي الآية المذكورة،و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أيضا أن الإنسان خلق من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 القرآني يتكلم على العموم عن النطف،و بالتالي علينا أن نفسر الآية حسب ما يمليه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أيقنّا بأن الإنسان كان لفترة من الوقت نطفة قبل أن يتخلق،فهمنا عند ذلك أنه وضع وديعة تحفظ في مكان ما،لحين من الدهر،قبل أن يخلقها اللّه تعالى إنسانا،و هذا لا يكون إلا في المستودع قبل أن يخرج</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جمعنا معنى الآيتين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 المعنى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مرّ على كل إنسان فترة من الوقت قريبة كان شيئا لا يذكر لحقارته و مهانته محفوظا في مستودع قبل أن يخلقه اللّه تعالى إنسانا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و من السياق نفسه نستنتج أن اللّه تعالى يخلق النطف قبل أن يحين موعد خروجها و تلقيحها 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لما حفظت في 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الألوسي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أتى،أو هل أتى على جنس الإنسان قبل زمان قريب طائفة محدودة مقدرة كائنة من الزمان الممتد لم يكن شيئا مذكورا بل كان شيئا غير مذكور بالإنسانية أصلا،أي غير معروف بها على أن النفي راجع إلى القيد،و المراد أنه معدوم لم يوجد بنفسه،بل كان الموجود أصله مما لا يسمى إنسانا،و لا يعرف بعنوان الإنسانية،و هو مادته البعيدة أعني العناصر، أو المتوسطة و هي الأغذية،أو القريبة و هي النطفة المتولدة من الأغذية المخلوقة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نود الإشارة هنا إلى أن تلك المفاهيم المنطوية في الآيات الكريمة التي أشرنا إليها في مبحثنا هذا،ليس من السهل أن يعلمها أحد و لو كان متمرّسا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هناك نطف فهذا لا يستلزم أنها تخلّقت قبل أن تخرج من الجسد بكثير،و إذا كان هناك نطف فهذا لا يستلزم أيضا أن تحفظ بمستودع لها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فهناك احتمال كبير أن يستطرد العالم في اتجاه مختلف عن الذي أشار إليه المولى عزّ و جلّ؛فعلى سبيل المثال قد يظن العالم أن النطف قد تتخلق عند خروج المني من جسم الإنسان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الإشارة إلى وجود مستودع لهذه النطف هي بحد ذاتها عجيبة،لأن هذاب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المستودع غير ظاهر،فهو مختبئ داخل الجسم،و علينا أن نشرّح الجسم لنكتشف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لمعرفة موقع هذا المستودع يجب أن نتابع خط سير تخلق النطفة،و نفهم المسار الذي تتخذه لكي تخرج من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نستطيع التوقف عند المحطة حيث تجثو هذه النطف قبل الخروج،و أن نقول إنه المستودع الذي تتكلم عنه 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مواقع هذه المستودعات فهي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تتكون خصية الرجل بمختصر مبسّط من حبال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قنيوات 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موجودة داخل فصوص،و عند مرحلة بلوغ الذكر تتخلّق الحيوانات المنوية من الطبقات التي تبطن تلك القنيوات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تتخلق تذهب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البربخ </w:t>
      </w:r>
      <w:r>
        <w:rPr>
          <w:rFonts w:eastAsia="Times New Roman" w:cs="Times New Roman" w:ascii="Times New Roman" w:hAnsi="Times New Roman"/>
          <w:color w:val="111111"/>
          <w:sz w:val="28"/>
          <w:szCs w:val="28"/>
          <w:lang w:val="en-US" w:bidi="en-US"/>
        </w:rPr>
        <w:t>EPIDIDYMIS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الواقع على أعلى الخصية حيث تستودع هناك إلى أن يحين وقت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فإن الخصية هي مستودع النطف على وجه العموم،و البربخ هو المستودع على وجه الخصوص الذي تنص عليه الآية الكريمة السابقة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يوجد في مبيض الجنين الأنثى في الأسبوع الخامس من تخلّق الجنين حوالي خمسة ملايين نطفة،و لكن في فترة نمو المرأة يضمر أكثر هذه النطف و يموت،حتى إذا بلغت الأنثى عشر سنوات يكون تعداد النطف قد أصبح </w:t>
      </w:r>
      <w:r>
        <w:rPr>
          <w:rFonts w:eastAsia="Amiri" w:cs="Amiri" w:ascii="Amiri" w:hAnsi="Amiri"/>
          <w:color w:val="111111"/>
          <w:sz w:val="28"/>
          <w:szCs w:val="28"/>
          <w:lang w:bidi="ar-SA"/>
        </w:rPr>
        <w:t>000,400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تقريبا يتمّ انتخاب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للإخصاب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البويضات تكون داخل ما يسمى حويصلات،و هذه الحويصلات تكون داخل 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تظل هذه البويضات في هذه الحويصلات إلى حين نضوجها،ثم تخرج منها ليلتقطها البوق داخل رحم المرأة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يتبيّن لنا أن مستودع نطف الأنثى الذي تتكلم عنه الآية الكريمة السابقة هو المبيض على وجه العموم،و هو الجريب داخل المبيض المسمى بالحويصلة </w:t>
      </w:r>
      <w:r>
        <w:rPr>
          <w:rStyle w:val="FootnoteAnchor"/>
          <w:rtl w:val="true"/>
        </w:rPr>
        <w:footnoteReference w:id="179"/>
      </w:r>
      <w:r>
        <w:rPr>
          <w:rFonts w:ascii="Amiri" w:hAnsi="Amiri" w:eastAsia="Amiri" w:cs="Amiri"/>
          <w:color w:val="111111"/>
          <w:sz w:val="28"/>
          <w:sz w:val="28"/>
          <w:szCs w:val="28"/>
          <w:rtl w:val="true"/>
          <w:lang w:bidi="ar-SA"/>
        </w:rPr>
        <w:t>على وجه 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يفهم من كلامنا أن اختيار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إعجاز علمي يتجلى في معرفة الرسول صلّى اللّه عليه و سلّم أن النطف تتخلّق قبل أن تخرج بكثير،و أنها توضع في مخابئ تحفظها من التلف مع السائل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الماء الدافق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يحين وقت خروجها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تعليقا على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،نشير إلى أن هذه التسمية جامعة؛فهي تشير على حدّ سواء إلى الخصية أو إلى المبيض،كما أنها تشير إلى أن النطف تحفظ في مكان آمن لفترة من الوقت لا يستهان بها،و أن هذه النطف تخرج من هذا المكان في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المطاف،أما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المبيض </w:t>
      </w:r>
      <w:r>
        <w:rPr>
          <w:rFonts w:eastAsia="Times New Roman" w:cs="Times New Roman" w:ascii="Times New Roman" w:hAnsi="Times New Roman"/>
          <w:color w:val="111111"/>
          <w:sz w:val="28"/>
          <w:szCs w:val="28"/>
          <w:lang w:val="en-US" w:bidi="en-US"/>
        </w:rPr>
        <w:t>OVARY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الخصية </w:t>
      </w:r>
      <w:r>
        <w:rPr>
          <w:rFonts w:eastAsia="Times New Roman" w:cs="Times New Roman" w:ascii="Times New Roman" w:hAnsi="Times New Roman"/>
          <w:color w:val="111111"/>
          <w:sz w:val="28"/>
          <w:szCs w:val="28"/>
          <w:lang w:val="en-US" w:bidi="en-US"/>
        </w:rPr>
        <w:t>TESTICLE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فهاتان تشيران فقط إلى أن تلك الأعضاء تحتوي على النطف،فسبحان من علّم الإنسان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44" w:name="pg500_2709"/>
    </w:p>
    <w:p>
      <w:pPr>
        <w:pStyle w:val="Heading2"/>
        <w:numPr>
          <w:ilvl w:val="1"/>
          <w:numId w:val="1"/>
        </w:numPr>
        <w:rPr/>
      </w:pPr>
      <w:bookmarkStart w:id="145" w:name="__RefHeading___Toc4389516_211673320"/>
      <w:bookmarkStart w:id="146" w:name="_Toc54"/>
      <w:bookmarkEnd w:id="144"/>
      <w:bookmarkEnd w:id="145"/>
      <w:r>
        <w:rPr>
          <w:rtl w:val="true"/>
        </w:rPr>
        <w:t>نطفة الأمشاج</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يهودي 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ممّ خلق الإنسان؟،قال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و تعالى لم يترك الأمر بدون توضيح تام باهر للعقول؛و ذلك لكي يتبين للناس عامة و للعلماء خاصة أنه الحق،أي أنه دليل واضح على أن القرآن ليس من كلام البشر بل هو من كلام اللّه تعالى الذي أوحاه إلى عبده خاتم الرسل و الأنبياء سيدنا محمد صلّى اللّه عليه و سلّم و جعله المعجزة الخالدة الدالة على صدقه و على أن هذا الدين الذي بعث به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نرى أن القرآن الكريم أشار إلى أن خلق الإنسان كان من نطفة أمشاج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 في المبحث السابق ما يشير إليه معنى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يضاف إلى التفسير الأول هو أن النطفة المذكورة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قطرة تتشكل من خلط أجزاء متفرقة تختلط فيما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نطفة الرجل و نطفة المرأة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مختار الصحاح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مشجت بينهما مشجا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خلطت، و الشيء مشيج،و الجمع أمشاج</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تفسير القرطبي عن كلمة الأمشاج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مشجت هذا بهذا أي خلطته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أخلاط ماء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الدر المنثور للسيوطي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 و ابن أبي حاتم عن 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ماء الرجل و ماء المرأة حين يختلطان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فإن الحيوان المنوي يندفع نحو البويضة و يرتطم بجدارها و يشق لنفسه طريقا داخل هذا الجدار و من ثمّ يلج إلى داخل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يثبت ما قلناه أن نبيّ اللّه،صلّى اللّه عليه و سلّم،أشار إلى أن كلاّ من الحيوان المنوي و البويضة يساهم في تخليق جسم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يقتضي اتحادهما</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الصورة كيف أن الحيوانات المنوية تحفر لنفسها ممرا لتدخل البويضة و تختلط بها فتصبح هي و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تصبح النطفتان نطفة واحدة،و يؤيد هذا المفهوم صياغة الآية الكريمة التي وصفت حادثة الاختلاط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مفرد،و أما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صفة في صيغة الجمع،و قواعد اللغة تجعل الصفة تابعة للموصوف في الإفراد و التثنية و الجمع،و بالتالي 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صفة جمع تصف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المفردة،قال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أهل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الأمشاج ما جمع و هو في معنى الواحد لأنه نعت للنطفة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برمة أعشار و ثوب أخلاق</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47" w:name="pg500_2712"/>
    </w:p>
    <w:p>
      <w:pPr>
        <w:pStyle w:val="Heading2"/>
        <w:numPr>
          <w:ilvl w:val="1"/>
          <w:numId w:val="1"/>
        </w:numPr>
        <w:rPr/>
      </w:pPr>
      <w:bookmarkStart w:id="148" w:name="__RefHeading___Toc4389518_211673320"/>
      <w:bookmarkStart w:id="149" w:name="_Toc55"/>
      <w:bookmarkEnd w:id="147"/>
      <w:bookmarkEnd w:id="148"/>
      <w:r>
        <w:rPr>
          <w:rtl w:val="true"/>
        </w:rPr>
        <w:t>اختلاط عروق النطفة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الحويرث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 جمعه اللّه تعالى ثم أحضر له كل عرق له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الذكرية تلج إلى داخل النطفة الأنثوية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تختلط النطف بكل أجزائها أم هناك أجزاء منها تختلط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عن حالة عامة أ لا و هي حالة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الحالة تحصل على نطاق واسع من خلال دخول نطفة الرجل نطفة المرأة و على نطاق ضيّق من خلال انصهار نواة النطفتين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أشار المولى عزّ و جلّ إلى عملية الانصهار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نَسَباً وَ 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الشائع لكلمتي نسب و صهر لدى عامة الناس هو معنى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بالتوالد أم بالتزاوج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المعنى الجلي الذي يظهر من خلال الآية السابقة فإنه أعم من ذلك و يشمل معنى آخر له صلة بالتخلّق الإنساني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من صهر،و يعني الاندماج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القرطبي في شرحه للآية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اشتقاق الصهر من صهرت الشيء إذا خلطته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هذه الصفة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الانصهار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كلمة ماء له مدلوله الخاص،فهو يشير إلى عملية انصهار تحصل للماء أي للنطف لتؤلف نطفة لها صفات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المذكور هنا هو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 تعريفها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أشار إليه القرطبي في تفسيره للآية وَ هُوَ الَّذِي خَلَقَ مِنَ الْماءِ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أعاد صياغتها مستبدلا كلمة ماء بكلمة 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من النطفة إنسانا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الهاء التابعة 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ضمير قد يعود لإحدى الكلمتين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الدليل على ذلك ما جاء في تفسير القرطبي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الإنسان نسبا و صهرا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Style w:val="FootnoteAnchor"/>
          <w:rtl w:val="true"/>
        </w:rPr>
        <w:footnoteReference w:id="189"/>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كلتا الحالتين ينطبق المعنى بدقة مصداقا لقوله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أرجع الضمير لأول كلمة،أي إذا أرجعت الهاء إلى الماء فقد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 أو نطفهما كما جاء في تفسيرر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صهرا،أي ينصهر بعضه مع بعض،و إذا أرجع الضمير إلى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تعني فجعل البشر يتصاهرون فيما بينهم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الوراثي لتنوع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القدرة في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ماءين مختلفين ماء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 أجلى و أمكن في الإعجاز من كونه خلق من الماء نوعا جعل منه النسب و الصهورة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 id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الوراثي لتنوع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القدرة في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ماءين مختلفين ماء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 أجلى و أمكن في الإعجاز من كونه خلق من الماء نوعا جعل منه النسب و الصهورة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 style="display:inline-block"&gt;</w:t>
      </w:r>
      <w:r>
        <w:rPr>
          <w:rFonts w:eastAsia="Times New Roman" w:cs="Times New Roman" w:ascii="Times New Roman" w:hAnsi="Times New Roman"/>
          <w:color w:val="111111"/>
          <w:sz w:val="28"/>
          <w:szCs w:val="28"/>
          <w:vertAlign w:val="superscript"/>
          <w:lang w:val="en-US" w:bidi="en-US"/>
        </w:rPr>
        <w:t>(1)</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 style="color:#3b82f6;" id="ref</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انظر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الوراثي لتنوع خلق 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،فظهور القدرة في كلا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 الخلق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ماءين مختلفين ماء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و أجلى و أمكن في الإعجاز من كونه خلق من الماء نوعا جعل منه النسب و الصهورة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فإن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التفسير ستكونان من قبيل المقابلة التي تزيد المعنى الإعجازي وضوحا،و ذلك أنّه عزّ و جلّ مرج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مالحا و عذبا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أن يختلط أحدهما بالآخر،مع توافر دواعي الاختلاط و الامتزاج في رأي العين،و في الآية الأخرى مرج ماءين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 و 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اختلاف صفاتهما،و توافر دواعي عدم امتزاجهما كما كان يتصوّر لدى الناس حتى عهد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حتى سنة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م،حيث اكتشف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سبالانزاني </w:t>
      </w:r>
      <w:r>
        <w:rPr>
          <w:rFonts w:eastAsia="Times New Roman" w:cs="Times New Roman" w:ascii="Times New Roman" w:hAnsi="Times New Roman"/>
          <w:color w:val="111111"/>
          <w:sz w:val="28"/>
          <w:szCs w:val="28"/>
          <w:lang w:val="en-US" w:bidi="en-US"/>
        </w:rPr>
        <w:t>SPALLANZANI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تلقيح الحيوان المنوي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صهرهما تماما حتى صارا شيئا واحدا،بعكس الماءين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المالح و العذب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اختلاطهما مهما امتزجا في رأي العين،و ذكر ماءين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الرجل،ماء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انصهارهما معا مع عدم عقلان ذلك في الذهن، و هذا تماما هو المعنى البديع للإعجاز العلمي،و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يظهر حسنه الضّدّ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رأيي هو الأنسب لتلاحم السياق و اتصال أوله بآخره لأن المقابلة تعدّ من ضروب الصلات بين الكلامين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footnote1-page138"&gt; 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يظنّ بعض القارئين أننا نغلو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نطفتي الرجل 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المراد،إنما المراد هو المعنى المتداول بين الناس،أ لا و هو معنى القرابة،ذلك أن معنى الاختلاط بعيد عن متناول أذهان عامّة الناس،إلا إذا ألقى عليه العلماء الضوء،و لكننا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جاءت بعد آية أخرى تشير إلى إعجاز علمي،و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مَرَجَ الْبَحْرَيْنِ هذا عَذْبٌ فُراتٌ وَ هذا مِلْحٌ أُجاجٌ وَ جَعَلَ بَيْنَهُما بَرْزَخاً وَ حِجْراً مَحْجُوراً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 تشير إلى أن هناك حاجزا مائيّا بين البحر العذب و البحر المالح عند ملتقاهما،و أن هذا الحاجز يحول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تلج مياه أحدهما في الآخر،كذلك فإن اختلاف نسبة الملوحة تمنع أسماك البحر العذب من أن تدخل في البحر المالح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العكس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،فيصبح هذا الحاجز حجرا محجورا،و هذا يعني أن النص القرآني يشير مليّا إلى إعجاز علمي لأن السياق يقتضي ذلك، و خصوصا أن صيغة الآيتين واحدة،و جاءت باستعمال 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تربط بين ما ترمي إليه الآيتان،أ لا و هو موضوع الإعجاز العلمي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ذكر وَ كانَ رَبُّكَ قَدِيراً في نهاية الآية 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للدلالة على أن هناك إعجازا علميا مرموزا إليه،و هو عملية انصهار معقّدة للماء،تحدث على مستوى دقيق جدا،لا يقدر على إحداثها و ضبط نسبها إلا الذي مرج البحرين و خلق من الماء بشرا،و بالتالي فإن السياق و الصياغة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يحملنا إلى أن ننسب هذه الآية إلى الإعجاز العلمي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مثل هذا الأسلوب في القرآن الكريم في الكلام عن الإعجاز في خلق العنصر الحيواني من الماء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تتم عملية الانصهار؟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نواة نطفة الرجل و نواة نطفة المرأة تقتربان من بعضهما بعد أن يلج الحيوان المنوي في البويضة،و عند التقاء النواتين يتفكك غشاؤهما النووي و تنصهر النواتان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لارس هامبرغر في هذا المضمار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نواة البويضة و نواة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تجذبان بقوة فيما بينهما و بعد قليل تنصهر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يعزز معنى الانصهار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تشير إلى البداية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فباختلاط الحيوان المنوي بالبويضة يتحقق خلق إنسان جديد لأن جميع الخطوات التالية ترتكز على هذه الخطوة و تنبثق منها،فهذه الخطوة الأولى لوجود مخلوق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 دخول الحيوان المنوي في البويضة انصهار نواة النطفتين،و في هذه العملية تتحدد الصفات التي ستظهر في الجنين في المستقبل،كما أنه يتقدر فيها جنس الجنين،لذلك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فَقَدَّرَهُ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فالخلق أولا،و التقدير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تجدر الإشارة هنا إلى أن وضع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الفعلين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للإشارة إلى سرعة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العملية تستغرق أقل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الترتيب مع التعقيب كما سنرى في المراحل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القرآني في استخدام 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 علم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للدلالة على سرعة العمليات التي ستحصل بعكس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تنصهر النواتان فيما بينهما لتؤلّفا ما يسمى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المخصّبة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هنا يظهر الإعجاز،إذ ليس ثمة كلمة أدق و أوجز من تلك التي وردت في كلام اللّه سبحانه و تعالى لتبيان حقيقة الانصهار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وردت في الآية المذكورة أعلاه فإن الحديث الذي سنورده إن شاء اللّه و الذي سنعلق عليه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سيلقي الضوء على الوجه الثاني لمعنى النسب و الحديث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لننظر الآن إلى الحديث الذي رواه مالك بن الحويرث و إلى رواية زيد بن أسلم رضي اللّه عنهما لنرى تفاصيل هذا الانصهار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 فجامع الرجل المرأة طار ماؤه في كل عرق و عصب منها،فإذا كان يوم السابع جمعه اللّه تعالى ثم أحضر له كل عرق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صياغة هذا الحديث بسيطة جدا و لكنها في غاية 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يحمل في طياته أكثر من إعجاز إخباري و لا يستنبط أسراره إلا الراسخون في العلم الديني و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نتعرض لكل من هذه الإعجازات في مواضعها المناسبة من النصوص المتعلقة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المذكور هنا هو النطفة في المفهوم النبوي،كما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 الماء يكون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جاء في تعريف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قطرة من ماء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الرسول صلّى اللّه عليه و سلّم تمام العلم أن النطفة لا 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مفهومنا العامي</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أنها تسبح بدلا من أن 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تعني كلمة 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وظيفة النطفة الذكرية هي تلقيح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أكد أن الماء يختلط بدلا من أن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 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أوحى اللّه سبحانه و تعالى على لسانه إِنّا خَلَقْنَا الْإِنْسانَ مِنْ نُطْفَةٍ أَمْشاجٍ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وجب تفسير الحديث على الوجه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إذا أردنا أن نصيب في التفسير،أن نلاحظ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الطيران حاصل في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مستحيل علميا حسب مفهومنا العامي للطيران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العروق التي يجري فيها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منتشرة في جسم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أخذنا الحديث الشريف بالمعنى العامي أي بمعنى الطيران،فهذا يعني أن النطفة تجري في كافة أعضاء الإنسان و هذا أمر يرفضه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يتكلم عن التخلق كما يشير إليه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عملية التخلق هذه تستوجب اختلاط النطف،و مفهوم الطيران وجب عليه من هذا المنطلق أن يكون ضمن هذا الإطار، بحيث يتوافق مع السياق،و هذا يستوجب معنى الانتشار كما سنراه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 معنى العروق بالمعنى المتعارف عليه في أيامنا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لأصبح المعنى عبثيا مستحيلا و ذلك لأن إحضار العروق من سيدنا آدم عليه السّلام 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العرق الذي ذكر في الحديث الشريف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الصبغيات </w:t>
      </w:r>
      <w:r>
        <w:rPr>
          <w:rFonts w:eastAsia="Times New Roman" w:cs="Times New Roman" w:ascii="Times New Roman" w:hAnsi="Times New Roman"/>
          <w:color w:val="111111"/>
          <w:sz w:val="28"/>
          <w:szCs w:val="28"/>
          <w:lang w:val="en-US" w:bidi="en-US"/>
        </w:rPr>
        <w:t>CHROMOSOMES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المصطلح العلمي،و الدليل على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 كلمة عرق في عدّة أحاديث بمعنى الصبغيات 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الحجر الصالح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السخاوي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 التخلّقي و مضاعفاته كما يراه القرآن الكريم و السنة النبوية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أردنا أن نعيد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للجنين فإن إحضار العرق حسب مفهومنا العامي مستحيل و ذلك لأن الجنين في مراحله الأولى كتلة خلايا و ليس هناك أيّ عرق دم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نعيد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المرأة فإن إحضار عروق المرأة مستحيل أيضا لأن تلك العروق تبقى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معنى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فسنتعرض له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المفهوم النبوي للتخلّق و لحركة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التخصيب </w:t>
      </w:r>
      <w:r>
        <w:rPr>
          <w:rFonts w:eastAsia="Times New Roman" w:cs="Times New Roman" w:ascii="Times New Roman" w:hAnsi="Times New Roman"/>
          <w:color w:val="111111"/>
          <w:sz w:val="28"/>
          <w:szCs w:val="28"/>
          <w:lang w:val="en-US" w:bidi="en-US"/>
        </w:rPr>
        <w:t>FERTILIZATION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،بالإضافة إلى النقاط المذكورة أعلاه يرسم لنا الإطار الذي يجب أن نفكر فيه للوصول إلى التفسير الصحيح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الذي ينطبق على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هو انتشر،و يستعمل للدلالة على شدة الانتشار و سرعته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المرفق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ما قاله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 و الياء و الراء،أصل واحد يدل على خفّة الشيء في الهواء،ثم يستعار ذلك في غيره و في كلّ سرعة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لكل من 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خفّ الشيء في الهواء،أخذه الهواء في كلّ ناحية،و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تطاير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 استطار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انتشر،و كذلك كل منتشر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في لسان العرب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التطاير و الاستطارة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استطار الغبار إذا انتشر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غبار طيّار و مستطير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هان على سراة بني لؤيّ حريق،بالبويرة،مستطير أي منتشر متفرّق كأنه طار في نواحيها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فإن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هي من قبيل الاستعارة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ابن كثير تعليقا على هذه الآية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يتركون المحرمات التي نهاهم عنها خيفة من سوء حساب يوم المعاد و هو اليوم الذي شره مستطير أي منتشر عامّ على الناس إلا من 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ذلك اليوم حتى ملأ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 معنى الانتشار في التعليق على الحديث الذي رواه مالك بن الحويرث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لا يدفع الزيادة التي في حديث مالك بن الحويرث في إحضار الشبه في اليوم السابع و أن فيه يبتدئ الجمع بعد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أسلفنا القول فإن النطفة الذكرية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 في النطفة الأنثوية و من ثمّ يقترب رأسها المحتوي على كتلة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نواة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تحتوي على كتلة عروق مماثلة فتطير و تنتشر عروق هذا الحيوان المنوي بين عروق البويضة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الدكتور كيث مور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صبغيات الأم و صبغيات الأب تختلط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الاستوائي </w:t>
      </w:r>
      <w:r>
        <w:rPr>
          <w:rFonts w:eastAsia="Times New Roman" w:cs="Times New Roman" w:ascii="Times New Roman" w:hAnsi="Times New Roman"/>
          <w:color w:val="111111"/>
          <w:sz w:val="28"/>
          <w:szCs w:val="28"/>
          <w:lang w:val="en-US" w:bidi="en-US"/>
        </w:rPr>
        <w:t>METAPHASE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لأول عملية انقسام ميتوزية </w:t>
      </w:r>
      <w:r>
        <w:rPr>
          <w:rFonts w:eastAsia="Times New Roman" w:cs="Times New Roman" w:ascii="Times New Roman" w:hAnsi="Times New Roman"/>
          <w:color w:val="111111"/>
          <w:sz w:val="28"/>
          <w:szCs w:val="28"/>
          <w:lang w:val="en-US" w:bidi="en-US"/>
        </w:rPr>
        <w:t>FIRST MITOTIC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للبويضة المخصبة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أردنا أن يستقر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ضوء المعطيات العلمية التي ذكرناها سابقا وجب علينا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نعيد الضمير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بويضة المرأة </w:t>
      </w:r>
      <w:r>
        <w:rPr>
          <w:rStyle w:val="FootnoteAnchor"/>
          <w:rtl w:val="true"/>
        </w:rPr>
        <w:footnoteReference w:id="201"/>
      </w:r>
      <w:r>
        <w:rPr>
          <w:rFonts w:ascii="Amiri" w:hAnsi="Amiri" w:eastAsia="Amiri" w:cs="Amiri"/>
          <w:color w:val="111111"/>
          <w:sz w:val="28"/>
          <w:sz w:val="28"/>
          <w:szCs w:val="28"/>
          <w:rtl w:val="true"/>
          <w:lang w:bidi="ar-SA"/>
        </w:rPr>
        <w:t>،فإذا فعلنا ذلك تكشّفت لنا إعجازات علمية عديدة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الذكرية أصغر من النطفة الأنثوية و إلا لما طارت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انتشرت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فالانتشار في مكان ما يستوجب من المنتشر أن يكون أصغر من مكان الانتشار،و هذا يعني أن الرسول صلّى اللّه عليه و سلّم كان يعلم تمام العلم أن الحيوان المنوي أصغر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الحيوان المنوي يدخل البويضة لأنه ينتشر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يؤكد استدلالنا هو صياغة الحديث الشريف حيث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صلّى اللّه عليه و سلّم أدرج ماء الرجل بأكمله و عروق المرأة فقط في عملية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عملية الانتشار تستوجب إدراج عروق الحيوان المنوي و عروق البويضة فقط في عملية الانتشار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الرسول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طارت عروق ماء الرجل في عروق ماء المرأة لاستثنى بذلك ذيل الحيوان المنوي من دخول البويضة و لقيّد عملية الدخول بعروق نطفة الرجل فقط،و لكن الواقع يشير إلى أن الحيوان المنوي يدخل بأكمله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باستثناء غشائه الذي يلصق بغشاء البويضة أثناء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كان لا بد من أن يتكلّم الرسول صلّى اللّه عليه و سلّم عن الماء بأكمله و ليس عن العروق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الصفحات التالية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إدراج الماء بأكمله في عملية الانتشار لا يستوجب أن ينتشر الذيل أيضا؛فالذيل يتحلل فور دخول الحيوان المنوي البويضة </w:t>
      </w:r>
      <w:r>
        <w:rPr>
          <w:rStyle w:val="FootnoteAnchor"/>
          <w:rtl w:val="true"/>
        </w:rPr>
        <w:footnoteReference w:id="202"/>
      </w:r>
      <w:r>
        <w:rPr>
          <w:rFonts w:ascii="Amiri" w:hAnsi="Amiri" w:eastAsia="Amiri" w:cs="Amiri"/>
          <w:color w:val="111111"/>
          <w:sz w:val="28"/>
          <w:sz w:val="28"/>
          <w:szCs w:val="28"/>
          <w:rtl w:val="true"/>
          <w:lang w:bidi="ar-SA"/>
        </w:rPr>
        <w:t>،و تبقى العروق لعملية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الانتشار فقط،و تصبح العروق الممثّل الوحيد للماء،و لذلك أطلق اللفظ الذي يشير إلى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 الشريف و أريد به 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الأسلوب معروف في اللغة العربية و يندرج في باب المجاز المرسل؛ مثال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أَصابِعَهُمْ فِي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،فالمقصود من الآية أن أطراف الأصابع تجعل في الآذان و ليس الأصابع كلها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الدلالة على أن عملية الاختلاط تقتصر على عروق الرجل فقط دون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عروق المرأة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المعطيات الشرعية هو الحديث الذي سيلي تفسيره في المباحث اللاحقة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أتى على ذكر العروق فقط لعملية تسبق عملية الانتشار بدقائق معدودة،و هذه العروق هي عروق الرجل و المرأة فقط كما سنراه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نفهم أن الرسول صلّى اللّه عليه و سلّم يعلم أن الحيوان المنوي يدخل بأكمله البويضة و أن ذيله لا ينتشر فيها،و بذلك يكون النبي صلّى اللّه عليه و سلّم تكلم عن دخول الحيوان المنوي البويضة قبل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هيرتويج </w:t>
      </w:r>
      <w:r>
        <w:rPr>
          <w:rFonts w:eastAsia="Times New Roman" w:cs="Times New Roman" w:ascii="Times New Roman" w:hAnsi="Times New Roman"/>
          <w:color w:val="111111"/>
          <w:sz w:val="28"/>
          <w:szCs w:val="28"/>
          <w:lang w:val="en-US" w:bidi="en-US"/>
        </w:rPr>
        <w:t>HERTWIG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تمكن من ملاحظة كيف يلقّح الحيوان المنوي البويضة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الأنثوية تحتوي على عروق و إلا لما ذكر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عروق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العروق التي تفرزها المرأة أ لا و هي عروق نطفتها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يشير إلى معرفة رسول اللّه صلّى اللّه عليه و سلّم أن النطفة تحتوي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العروق لم تكن موجودة في بويضة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المفهوم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تفرز المرأة نطفة تعطي الجنين صفات،إن كان العرق غير موجود فيها و هو المسئول عن إعطاء الصفات؟،و لهذا تشهد الأحاديث التالية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لعله يكون نزعه عرق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 في أيّ نصاب تضع ولدك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العجلوني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و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الجوزي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تزوّجوا في الحجر الصالح فإن العرق دسّاس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السخاوي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صاحبتها فالشبه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فهم بعض فقهاء الصحابة رضي اللّه عنهم ما أشرنا إليه؛فلقد أشار الصحابي الجليل عبد اللّه بن مسعود رضي اللّه عنه إلى أن النطفة تحتوي على عروق،كما في الروايتين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بن حميد و ابن المنذر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جئناكم بحديث أتيناكم بتصديقه من كتاب اللّه إن النطفة تكون في الرحم أربعين ثم تكون علقة أربعين ثم تكون مضغة أربعين،فإذا أراد اللّه أن يخلق الخلق نزل الملك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أكتب؟فيقول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شقيا أو سعيدا، ذكرا أو أنثى،و ما رزقه،و أثره و أجله،فيوحي اللّه بما يشاء و يكتب الملك،ثم 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 ثم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أمشاجها عروقها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فيه أيضا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سعيد بن منصور و ابن أبي حاتم عن ابن مسعود في قوله أمشاج،قال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رجب الحنبلي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أورد الآية 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طائفة من السّلف أمشاج النطفة بالعروق التي فيها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لها أمشاج،و هذه الأمشاج هي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دلالة على أن في النطفة صبغيات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الرسول صلّى اللّه عليه و سلّم تحدث عن دور الصبغيات في عملية الإخصاب قبل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فليمينغ </w:t>
      </w:r>
      <w:r>
        <w:rPr>
          <w:rFonts w:eastAsia="Times New Roman" w:cs="Times New Roman" w:ascii="Times New Roman" w:hAnsi="Times New Roman"/>
          <w:color w:val="111111"/>
          <w:sz w:val="28"/>
          <w:szCs w:val="28"/>
          <w:lang w:val="en-US" w:bidi="en-US"/>
        </w:rPr>
        <w:t>FLEMMING</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تحتوي على عروق فحسب،بل على مكوّنات أخرى و ذلك لأن ماء الرجل يطير في عروق من نطفة المرأة لا في النطفة بأكملها؛فالانتشار ثابت بين أعضاء محددة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بالفعل فإلى جانب العروق التي توجد في نواة النطفة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الهلام الخليوي </w:t>
      </w:r>
      <w:r>
        <w:rPr>
          <w:rFonts w:eastAsia="Times New Roman" w:cs="Times New Roman" w:ascii="Times New Roman" w:hAnsi="Times New Roman"/>
          <w:color w:val="111111"/>
          <w:sz w:val="28"/>
          <w:szCs w:val="28"/>
          <w:lang w:val="en-US" w:bidi="en-US"/>
        </w:rPr>
        <w:t>CYTOPLASM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يحيط بالنواة و الذي يحتوي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مولدات الطاقة </w:t>
      </w:r>
      <w:r>
        <w:rPr>
          <w:rFonts w:eastAsia="Times New Roman" w:cs="Times New Roman" w:ascii="Times New Roman" w:hAnsi="Times New Roman"/>
          <w:color w:val="111111"/>
          <w:sz w:val="28"/>
          <w:szCs w:val="28"/>
          <w:lang w:val="en-US" w:bidi="en-US"/>
        </w:rPr>
        <w:t>MITOCHONDRIA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النطفة و مصانع تصنيع البروتينات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الريبوسومات</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الرسم مقطعا للخلية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يتبين لنا أنها تتألف من أعضاء كثيرة غير الصبغيات كما أشرنا إليه في النقطة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RIBOSOMES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جهاز جولجي </w:t>
      </w:r>
      <w:r>
        <w:rPr>
          <w:rFonts w:eastAsia="Times New Roman" w:cs="Times New Roman" w:ascii="Times New Roman" w:hAnsi="Times New Roman"/>
          <w:color w:val="111111"/>
          <w:sz w:val="28"/>
          <w:szCs w:val="28"/>
          <w:lang w:val="en-US" w:bidi="en-US"/>
        </w:rPr>
        <w:t>GOLGI APPARATUS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المختص بتخزين عمليات البناء في الخلية،و عناصر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أكده زيد بن أسلم حيث قال في تفسيره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الأمشاج العروق التي في النطفة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حدد أن العروق موجودة داخل النطفة و بالتالي حدد أن العروق لا تؤلّف كل النطفة بل هناك أعضاء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نفهم أن الرسول صلّى اللّه عليه و سلّم يعلم أن الصبغيات لا تكوّن كلّ البويضة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الأجزاء التي اختلطت هي عروق موجودة في النطفة و ليس سواها، و ذلك لأن الماء يطير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ينتشر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 و أعصاب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صبغياتها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ينتشر في أعضاء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تلميح واضح إلى أن العناصر الأخرى لا تشارك في عملية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أقرّ الصحابي عبد اللّه بن مسعود و التابعي زيد بن أسلم رضي اللّه عنهما هذا المفهوم في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أمشاجها عروقها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الأمشاج العروق التي في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الأجزاء التي تختلط هي العروق المتواجدة داخل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يقوّي هذا التفسير هو أنه إذا اختلط شيئان نقول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الغالب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إلى أن عدة أشياء اختلطت فيما بينها؛أ لا و هي العروق،جاء في لسان العرب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المشج و المشج و المشج و المشيج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لونين اختلطا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 شيئين مختلطين،و الجمع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مختار الصحاح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ش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مشجت بينهما مشجا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خلطت،و الشيء مشيج،و الجمع أمشاج</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يفيد أن الرسول صلّى اللّه عليه و سلّم يعلم بوحي ربّاني أن هناك عناصر أخرى لا تختلط مع عروق الحيوان المنوي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عروق نطفة الرجل تقترب من عروق نطفة المرأة </w:t>
      </w:r>
      <w:r>
        <w:rPr>
          <w:rStyle w:val="FootnoteAnchor"/>
          <w:rtl w:val="true"/>
        </w:rPr>
        <w:footnoteReference w:id="212"/>
      </w:r>
      <w:r>
        <w:rPr>
          <w:rFonts w:ascii="Amiri" w:hAnsi="Amiri" w:eastAsia="Amiri" w:cs="Amiri"/>
          <w:color w:val="111111"/>
          <w:sz w:val="28"/>
          <w:sz w:val="28"/>
          <w:szCs w:val="28"/>
          <w:rtl w:val="true"/>
          <w:lang w:bidi="ar-SA"/>
        </w:rPr>
        <w:t>،فالانتشار بين عروق المرأة يستوجب الاقتراب منها،و إلا لما استطاعت العروق الاختلاط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يثبت صحة كلامنا هذا،هو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وَ كانَ رَبُّكَ 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و تكلمنا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انصهار نواتي الماءين،و الانصهار يتوقف على الاقتراب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نفهم من هذا الحديث أن النبي صلّى اللّه عليه و سلّم يعلم أن نواتي الحيوان المنوي و البويضة تنجذب إحداهما إلى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عملية التقدير 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 تكون من خلال مشج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فيما بينها،و ذلك يوافق 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 يعقب الخلق و ذلك بانصهار النواتين،كما أنه يوافق المعنى الذي أتى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 ليس منها عرق إلا يسأل اللّه أن يجعل 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المفيد بأن إحضار الشبه يكون عند ما يحين الخلق و ذلك بسبب العروق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الحيوان المنوي يتسع و يتضخم،فالانتشار يقضي تمدّد و تبعثر أعضاء المادة المنتشرة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الحيوان المنوي في بادئ الأمر يكون غليظا كثيفا بالنسبة لنطفة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فعروقه أكثر تراصا و تراكما من عروق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يشير إليه الحديث النبوي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تضطرب عروقه و تتسع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تتحرك و تتمدد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يعنيه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تنتشر و تختلط عروق النطفتين وفق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ماؤه في كل عرق و عصب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،بعكس حالة البويضة،فهي في بادئ الأمر رقيقة،قليلة الكثافة بالنسبة للحيوان المنوي كما وصفها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المرأة صفراء رقيقة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تلك العروق تستكمل امتدادها فور دخول الحيوان المنوي لأن الحديث شمل كلّ العروق في عملية الاضطراب كما أتى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 إلى بعضها دون البعض الآخر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نود الإشارة هنا 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الانتشار تتصف باختلاط أجزاء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الأجزاء المتفرقة هي 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هذه العروق هي عروق موجودة في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ذلك كله متحقق،فنفهم عندها أن إطلاق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البويضة المخصبة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العروق المختلطة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يتجلى لنا الإعجاز البلاغي للقرآن لأنه اختصر عدة معان في كلمتين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نود التعليق على التسمية التي أطلقها القرآن الكريم على البويضة المخصبة و نقارنها بالمصطلحات التي وضعها الأطباء لنرى أيهما مناسب أكثر من حيث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العلماء على البويضة التي يلقحها الحيوان المنوي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البويضة المخصبة </w:t>
      </w:r>
      <w:r>
        <w:rPr>
          <w:rFonts w:eastAsia="Times New Roman" w:cs="Times New Roman" w:ascii="Times New Roman" w:hAnsi="Times New Roman"/>
          <w:color w:val="111111"/>
          <w:sz w:val="28"/>
          <w:szCs w:val="28"/>
          <w:lang w:val="en-US" w:bidi="en-US"/>
        </w:rPr>
        <w:t>FERTILIZED OVUM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على البويضة المخصبة بعد أن تتحد فيها نواتا الحيوان المنوي و البويضة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الخلية الموحدة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بالتالي فإن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تلقيح الحيوان المنوي للبويضة،كما أنها تشير إلى أن شكل البويضة مستدير نسبيا،و هذه التسمية غير مناسبة بتاتا؛ذلك أنها توحي إلى القارئ أن بويضة المرأة هي الأصل،و أن الحيوان المنوي لا يلعب إلا دورا هامشيا،أي دورا محفزا في تكوين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بالنسبة لتسمية الخلية الموحدة فهي لا تعكس ما يجري داخل البويضة المخصبة،و لا تشير إلى شكل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الشكل الخارجي للبويضة المخصبة، و تدل على حجمها،و تعكس العمليات التي تجري داخلها،ناهيك عن أنها تشير إلى حركة البويضة المخصبة؛فالنطفة تعني،كما أشرنا إليه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،القطرة من الماء،و بالتالي فإن هذه التسمية تشير إلى أن البويضة المخصبة صغيرة كقطرة الماء،و أنها مستديرة نسبيا كقطرة الماء،و أنها تنساب على سطح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 هجرتها من المبيض إلى الرحم كما تنساب القطرة من الماء على السطح المائل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وصفها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أنها مكونة من أعضاء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يعكس العمليات الداخلية التي تجري داخل البويضة من اختلاط الصبغيات فيما بينها، ناهيك أنه يعطي للحيوان المنوي نفس الأهمية التي يعطيها لبويضة المرأة،في إشارة إلى شراكة متساوية للذكر و الأنثى في تكوين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أيها القارئ الكريم</w:t>
      </w:r>
      <w:r>
        <w:rPr>
          <w:rFonts w:eastAsia="Amiri" w:cs="Amiri" w:ascii="Amiri" w:hAnsi="Amiri"/>
          <w:color w:val="111111"/>
          <w:sz w:val="28"/>
          <w:szCs w:val="28"/>
          <w:rtl w:val="true"/>
          <w:lang w:bidi="ar-SA"/>
        </w:rPr>
        <w:t>!!!.</w:t>
      </w:r>
      <w:bookmarkStart w:id="150" w:name="pg500_2731"/>
    </w:p>
    <w:p>
      <w:pPr>
        <w:pStyle w:val="Heading2"/>
        <w:numPr>
          <w:ilvl w:val="1"/>
          <w:numId w:val="1"/>
        </w:numPr>
        <w:rPr/>
      </w:pPr>
      <w:bookmarkStart w:id="151" w:name="__RefHeading___Toc4389520_211673320"/>
      <w:bookmarkStart w:id="152" w:name="_Toc56"/>
      <w:bookmarkEnd w:id="150"/>
      <w:bookmarkEnd w:id="151"/>
      <w:r>
        <w:rPr>
          <w:rtl w:val="true"/>
        </w:rPr>
        <w:t>اضطراب عروق النطفة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ولدت له امرأته غلاما أسود، فأخذ بيد امرأته،فأتى بها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بالحق،لقد تزوّجني بكرا و ما أقعدت مقعده أحدا،فقال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تبدأ زمنيا قبل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تنتهي عندها، و لكن وضعناها بعدها لكي تتضح الأمور للقارئ،و لأن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مرتبط بمبحث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الذي رواه عبد اللّه بن بريدة رضي اللّه عنه جاء في توضيح ما حصل لامرأة ولدت غلاما أسود لا يشبه أحدا من أبويه،فشكّ زوجها في عفّتها و لكن برّأها الرسول صلّى اللّه عليه و سلّم من شكّ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العرق في الحديث هنا و في سائر الأحاديث الشريفة التي ذكرناها في هذا الكتاب يعني الصبغيات في المصطلح العلمي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يكشف لنا الحديث الشريف الذي رواه عبد اللّه بن بريدة النقاب عن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الاضطراب يحصل للعروق كلها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حان وقت خلق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الصفر في ولادة الجنين تحصل عند دخول الحيوان المنوي البويضة أي عند مشج و اختلاط النطفتين و ذلك لأن أجزاءه المتفرقة تتوحّد تحت جسم واحد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 هذ المعنى؛فالنطفة التي يخلق منها الولد تشير إلى البويضة المخصبة و ذلك لأن النطف التي لم تخصّب لا تؤدي إلى تخلّق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من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الذكرية و النطفة الأنثوية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عروق أي صبغيات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العروق تضطرب أي تتحرك لحظة دخول الحيوان المنوي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تضرّب الشيء و اضطرب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 و ماج، و الاضطراب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الارتعاد الاضطراب،و في حديث زيد بن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بهما ترعد فرائصهما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ترجف و تضطرب من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عروق الحيوان المنوي و عروق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ترتجف وفقا لما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نود الإشارة هنا إلى أن عملية الاضطراب و الارتجاف هي عملية ذات طابع ارتدادي،أي أن أعضاء هذه العملية تتحرك و من ثمّ تعود أدراجها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عملية الاضطراب ليست مجرد عملية تحرك،كما أن أعضاء عملية الارتجاف تتحرك تحركا محدودا فهي تموج و تتحرك قليلا في مكانها و لا تتحرك كثيرا كالانتقال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تتم عملية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يدخل الحيوان المنوي البويضة تنقسم العروق الموجودة داخل نواة البويضة إلى جزءين 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الانقسام الميوزي الثاني </w:t>
      </w:r>
      <w:r>
        <w:rPr>
          <w:rFonts w:eastAsia="Times New Roman" w:cs="Times New Roman" w:ascii="Times New Roman" w:hAnsi="Times New Roman"/>
          <w:color w:val="111111"/>
          <w:sz w:val="28"/>
          <w:szCs w:val="28"/>
          <w:lang w:val="en-US" w:bidi="en-US"/>
        </w:rPr>
        <w:t>SECOND MEIOTIC DIVISION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8"/>
      </w:r>
      <w:r>
        <w:rPr>
          <w:rFonts w:ascii="Amiri" w:hAnsi="Amiri" w:eastAsia="Amiri" w:cs="Amiri"/>
          <w:color w:val="111111"/>
          <w:sz w:val="28"/>
          <w:sz w:val="28"/>
          <w:szCs w:val="28"/>
          <w:rtl w:val="true"/>
          <w:lang w:bidi="ar-SA"/>
        </w:rPr>
        <w:t>حيث ينزوي قسم من العروق في أحد جوانب البويضة بينما يواجه القسم الثاني عروق الحيوان المنوي التي دخلت البويضة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تمتد عروق نواة البويضة داخل النواة من خلال عملية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تخفف التكثف </w:t>
      </w:r>
      <w:r>
        <w:rPr>
          <w:rFonts w:eastAsia="Times New Roman" w:cs="Times New Roman" w:ascii="Times New Roman" w:hAnsi="Times New Roman"/>
          <w:color w:val="111111"/>
          <w:sz w:val="28"/>
          <w:szCs w:val="28"/>
          <w:lang w:val="en-US" w:bidi="en-US"/>
        </w:rPr>
        <w:t>DECONDENSATION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ذلك،فإن رأس الحيوان المنوي الذي يحتوي هو أيضا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متراص و متراكم يتضخم رأسه و تتسع و تمتد عروقه بداخله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يعقب ذلك تضاعف صبغيات كل من النواتين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تتقارب النواتان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التقاء النواتين يتفكك غشاؤهما النووي 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تنصهر النواتان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يعقب ذلك تكثّف صبغيات كل من النواتين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خلال عملية التكثف تغلظ الصبغيات و يقصر طولها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عملية امتداد العروق و انقباضها على نفسها ما هي إلا عملية تموّج أي عملية تحرّك ارتدادي تماما كما تعنيه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تحرك العروق في عملية الامتداد و الانقباض محدودة جدا؛ فالامتداد و الانقباض له مقدار لا تستطيع العروق أن تزيد عليه في الامتداد و لا أن تنقص منه في الانقباض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ترتجف العروق لتحقق معنى الاضطراب و الارتعاد الذي ورد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هنا أن عملية الاضطراب تأتي زمنيا بعد عملية التخلق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عملية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تقدير شبه الجنين،و ذلك لأن العروق تستعد لعملية التقدير بسؤال اللّه عزّ و جلّ أن يجعل الشبه 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الاستعداد لعملية التقدير يكون بامتداد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ليتاح لها أن تضاعف صبغياتها فتكون مؤهلة لعملية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بانقباض العروق على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لكي يتاح 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 أن آي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24"/>
      </w:r>
      <w:r>
        <w:rPr>
          <w:rFonts w:ascii="Amiri" w:hAnsi="Amiri" w:eastAsia="Amiri" w:cs="Amiri"/>
          <w:color w:val="111111"/>
          <w:sz w:val="28"/>
          <w:sz w:val="28"/>
          <w:szCs w:val="28"/>
          <w:rtl w:val="true"/>
          <w:lang w:bidi="ar-SA"/>
        </w:rPr>
        <w:t xml:space="preserve">التي يبلغ طولها حوالي مترين أن تعبّا داخل نواة خلية واحدة لا يزيد قطرها عن ستة ميكرون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الميكرون هو واحد على الألف من المليمتر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المتتبّع و المستقرئ للنصوص القرآنية و الحديثية يدرك مدى عظمة الإعجاز الإسلامي في الإخبار عن الأمور العلمية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فالآيات الكريمة و الأحاديث الشريفة توضح لنا الصورة التي تكون عليها العروق و المسار الذي تتبعه، و هو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كثافة الحيوان المنوي بالنسبة للبويضة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الحيوان المنوي البويضة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تمدد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اقتراب نواتي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انصهار نواتي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التكلم عن أشياء موجودة داخل مكان مغلق و 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داخل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أشياء صغيرة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البويضة و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موجودة داخل ذلك المكان يسترعي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عمليات لتلك الأشياء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كاختلاط النطفتين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إخباري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أعضاء متخفّية داخل تلك الأجزاء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من قوة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التكلم عن تحرك تلك الأعضاء الصغيرة المتخفية أمر مدهش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تحديد طبيعة التحرك لأعضاء تلك الأشياء الصغيرة المتخفية فهو أمر يبهر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فإن توقيت التحرك المحدود للأعضاء الصغيرة المتخفية بدقة متناهية أمر لا يصدقه عقل إلا 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 ربانيا،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كشوفا علمية لمجمع علمي منعقد لسنين مستمرة،و مزود بتقنيات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 الثاني تكشّف في عصرنا هذا،و الاحتمال الأول قد أشير إليه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ظل من الأمية مسيطر،فاعتبروا يا أولي الأبصار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لهذا الغرض تعليقنا في الملحق المرفق في آخر هذا الكتاب</w:t>
      </w:r>
      <w:r>
        <w:rPr>
          <w:rFonts w:eastAsia="Amiri" w:cs="Amiri" w:ascii="Amiri" w:hAnsi="Amiri"/>
          <w:color w:val="111111"/>
          <w:sz w:val="28"/>
          <w:szCs w:val="28"/>
          <w:rtl w:val="true"/>
          <w:lang w:bidi="ar-SA"/>
        </w:rPr>
        <w:t>.</w:t>
      </w:r>
      <w:bookmarkStart w:id="153" w:name="pg500_2735"/>
    </w:p>
    <w:p>
      <w:pPr>
        <w:pStyle w:val="Heading2"/>
        <w:numPr>
          <w:ilvl w:val="1"/>
          <w:numId w:val="1"/>
        </w:numPr>
        <w:rPr/>
      </w:pPr>
      <w:bookmarkStart w:id="154" w:name="__RefHeading___Toc4389522_211673320"/>
      <w:bookmarkStart w:id="155" w:name="_Toc57"/>
      <w:bookmarkEnd w:id="153"/>
      <w:bookmarkEnd w:id="154"/>
      <w:r>
        <w:rPr>
          <w:rtl w:val="true"/>
        </w:rPr>
        <w:t>انفلاق النطفة و الازدواجية في التركيب</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نود في البداية التعليق على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لسان العرب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الحبة من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تفسير ابن كثير </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عبّروا عن هذا و هذا بعبارات كلها متقاربة مؤدية للمعنى،فمن قائل يخرج الدجاجة من البيضة و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القرطبي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البشر الحي من النطفة الميتة،و النطفة الميتة من البشر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مسلم 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إنه لعهد النبي الأمّي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نفس الكلام في مراجع عديدة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أخذنا بمجموع التفاسير المذكورة السابقة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القطع الصغيرة من جسم الإنسان و نواتها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الحبّ أي النطف</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يخرج البشر الحي من النطفة الميتة،و مخرج النطفة الميتة من البشر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الدهشة تمتلك من يتدبر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يُخْرِجُ الْحَيَّ مِنَ الْمَيِّتِ وَ مُخْرِجُ الْمَيِّتِ مِنَ الْحَيِّ ذلِكُمُ اللّهُ فَأَنّى 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تعبّر عن سمة كونية عامة يمتاز بها عالم النبات و الحيوان و الإنسان،فالفلق سمة عامة لكلّ خلاياهم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الجنسية أو الجسدية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يشير إليه العلم الكوني،و كما تدل عليه صياغة الآية الكريمة،فاللفظ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 جاء على إطلاقه و لا يقيّد سمة الفلق لجنس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البويضة بعد تخصيبها من الحيوان المنوي تنفلق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جزءين مصداقا لقول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الانفلاق يحصل أيضا لنواة البويضة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فالِقُ الْحَبِّ وَ النَّوى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صبغيات النطفة المخصبة تمتد و من ثمّ تتضاعف صبغياتها و من ثمّ تنقبض على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يعقب ذلك أن تصطفّ العروق و هي مؤلّفة من زوج من الحبال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كروماتيد </w:t>
      </w:r>
      <w:r>
        <w:rPr>
          <w:rFonts w:eastAsia="Times New Roman" w:cs="Times New Roman" w:ascii="Times New Roman" w:hAnsi="Times New Roman"/>
          <w:color w:val="111111"/>
          <w:sz w:val="28"/>
          <w:szCs w:val="28"/>
          <w:lang w:val="en-US" w:bidi="en-US"/>
        </w:rPr>
        <w:t>CHROMATIDS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منتظم عند خط استواء النطفة،و يتصل كل زوج من حبال الكروماتيد بقسيمة مركزية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سنترومر </w:t>
      </w:r>
      <w:r>
        <w:rPr>
          <w:rFonts w:eastAsia="Times New Roman" w:cs="Times New Roman" w:ascii="Times New Roman" w:hAnsi="Times New Roman"/>
          <w:color w:val="111111"/>
          <w:sz w:val="28"/>
          <w:szCs w:val="28"/>
          <w:lang w:val="en-US" w:bidi="en-US"/>
        </w:rPr>
        <w:t>CENTROMERE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ذلك يتألف القسم المركزي للنطفة من زوج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سنتريول </w:t>
      </w:r>
      <w:r>
        <w:rPr>
          <w:rFonts w:eastAsia="Times New Roman" w:cs="Times New Roman" w:ascii="Times New Roman" w:hAnsi="Times New Roman"/>
          <w:color w:val="111111"/>
          <w:sz w:val="28"/>
          <w:szCs w:val="28"/>
          <w:lang w:val="en-US" w:bidi="en-US"/>
        </w:rPr>
        <w:t>CENTRIOLES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يتباعدان بحيث يتجه كل سنتريول في اتجاه أحد قطبي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خلال اصطفاف العروق عند خط استواء النطفة تمتد خيوط شعاعية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قسيمات النطفة المركزية </w:t>
      </w:r>
      <w:r>
        <w:rPr>
          <w:rFonts w:eastAsia="Times New Roman" w:cs="Times New Roman" w:ascii="Times New Roman" w:hAnsi="Times New Roman"/>
          <w:color w:val="111111"/>
          <w:sz w:val="28"/>
          <w:szCs w:val="28"/>
          <w:lang w:val="en-US" w:bidi="en-US"/>
        </w:rPr>
        <w:t>CENTRIOLES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القسيمات المركزية للصبغيات </w:t>
      </w:r>
      <w:r>
        <w:rPr>
          <w:rFonts w:eastAsia="Times New Roman" w:cs="Times New Roman" w:ascii="Times New Roman" w:hAnsi="Times New Roman"/>
          <w:color w:val="111111"/>
          <w:sz w:val="28"/>
          <w:szCs w:val="28"/>
          <w:lang w:val="en-US" w:bidi="en-US"/>
        </w:rPr>
        <w:t>CENTROMERES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تؤلف ما يسمى بخيوط المغزل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يعقب ذلك أن ينقسم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سنترومر </w:t>
      </w:r>
      <w:r>
        <w:rPr>
          <w:rFonts w:eastAsia="Times New Roman" w:cs="Times New Roman" w:ascii="Times New Roman" w:hAnsi="Times New Roman"/>
          <w:color w:val="111111"/>
          <w:sz w:val="28"/>
          <w:szCs w:val="28"/>
          <w:lang w:val="en-US" w:bidi="en-US"/>
        </w:rPr>
        <w:t>CENTROMERE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اثنين بحيث تنفصل الحبال الشقيقة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الكروماتيد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حبال مستقلة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تنكمش خيوط المغزل نحو قطبي النطفة فتنجذب الحبال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معها بحيث يجتمع في النهاية عند كل قطب من النطفة عدد متساو من الحبال، و بذلك تنفصل نواة النطفة إلى نواتين مستقلتين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يعقب ذلك أن ينقسم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الهلام الخلوي للبويضة </w:t>
      </w:r>
      <w:r>
        <w:rPr>
          <w:rFonts w:eastAsia="Times New Roman" w:cs="Times New Roman" w:ascii="Times New Roman" w:hAnsi="Times New Roman"/>
          <w:color w:val="111111"/>
          <w:sz w:val="28"/>
          <w:szCs w:val="28"/>
          <w:lang w:val="en-US" w:bidi="en-US"/>
        </w:rPr>
        <w:t>CYTOPLASM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جزءين مستقلين </w:t>
      </w:r>
      <w:r>
        <w:rPr>
          <w:rStyle w:val="FootnoteAnchor"/>
          <w:rtl w:val="true"/>
        </w:rPr>
        <w:footnoteReference w:id="231"/>
      </w:r>
      <w:r>
        <w:rPr>
          <w:rFonts w:ascii="Amiri" w:hAnsi="Amiri" w:eastAsia="Amiri" w:cs="Amiri"/>
          <w:color w:val="111111"/>
          <w:sz w:val="28"/>
          <w:sz w:val="28"/>
          <w:szCs w:val="28"/>
          <w:rtl w:val="true"/>
          <w:lang w:bidi="ar-SA"/>
        </w:rPr>
        <w:t>يحتوي كل منها على نواة،و بذلك تنفلق النطفة إلى خليتين محدثة ما يسمى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الانفلاق الفتيلي </w:t>
      </w:r>
      <w:r>
        <w:rPr>
          <w:rFonts w:eastAsia="Times New Roman" w:cs="Times New Roman" w:ascii="Times New Roman" w:hAnsi="Times New Roman"/>
          <w:color w:val="111111"/>
          <w:sz w:val="28"/>
          <w:szCs w:val="28"/>
          <w:lang w:val="en-US" w:bidi="en-US"/>
        </w:rPr>
        <w:t>MITOTIC DIVISION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يتحقق الانفلاق للنطفة على وجه عام و لنواتها على وجه خاص كما أشارت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عملية الانفلاق التي تحدّثنا عنها و التي تحدث للنطفة و لنواتها هي التي سوف تؤدي إلى خلق شيء حي،كما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 هذا المعنى يؤيده تفسير ابن كثير و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البشر الحي من النطفة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ذكرناه في بداية هذا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هذه العملية لما نشأ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الخلايا التي ستؤلف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فإن الوحي السماوي قد سبق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بريفوست و دوماس </w:t>
      </w:r>
      <w:r>
        <w:rPr>
          <w:rFonts w:eastAsia="Times New Roman" w:cs="Times New Roman" w:ascii="Times New Roman" w:hAnsi="Times New Roman"/>
          <w:color w:val="111111"/>
          <w:sz w:val="28"/>
          <w:szCs w:val="28"/>
          <w:lang w:val="en-US" w:bidi="en-US"/>
        </w:rPr>
        <w:t>PREVOST AND DUMAS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وصف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انشقاق البويضة </w:t>
      </w:r>
      <w:r>
        <w:rPr>
          <w:rFonts w:eastAsia="Times New Roman" w:cs="Times New Roman" w:ascii="Times New Roman" w:hAnsi="Times New Roman"/>
          <w:color w:val="111111"/>
          <w:sz w:val="28"/>
          <w:szCs w:val="28"/>
          <w:lang w:val="en-US" w:bidi="en-US"/>
        </w:rPr>
        <w:t>CLEAVAGE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ولف </w:t>
      </w:r>
      <w:r>
        <w:rPr>
          <w:rFonts w:eastAsia="Times New Roman" w:cs="Times New Roman" w:ascii="Times New Roman" w:hAnsi="Times New Roman"/>
          <w:color w:val="111111"/>
          <w:sz w:val="28"/>
          <w:szCs w:val="28"/>
          <w:lang w:val="en-US" w:bidi="en-US"/>
        </w:rPr>
        <w:t>WOLFF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الكرويات تنفلق لتؤلف طبقات من الخلايا يتخلق منها الجنين،و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فون بندن </w:t>
      </w:r>
      <w:r>
        <w:rPr>
          <w:rFonts w:eastAsia="Times New Roman" w:cs="Times New Roman" w:ascii="Times New Roman" w:hAnsi="Times New Roman"/>
          <w:color w:val="111111"/>
          <w:sz w:val="28"/>
          <w:szCs w:val="28"/>
          <w:lang w:val="en-US" w:bidi="en-US"/>
        </w:rPr>
        <w:t>VON BENEDEN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وصف ظاهرة الانقسام الاختزالي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انقسام نواة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تعليقا على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تطور النطفة يمكننا تسجيل هذه النقاط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نطفة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خلال هجرتها من الجهة الظاهرة من الخصية إلى الجهة الباطنة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تنفلق إلى جزءين،و كل جزء من هذين الجزءين ينفلق إلى جزءين آخرين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خلايا نطفة المرأة قبيل تلقيحها من قبل الحيوان المنوي،تنقسم إلى جزءين بعد أن تسقط من المبيض داخل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 أن نصف خلايا النطفة تنزوي في جسم صغير معلّق بالنطفة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 القطبي </w:t>
      </w:r>
      <w:r>
        <w:rPr>
          <w:rFonts w:eastAsia="Times New Roman" w:cs="Times New Roman" w:ascii="Times New Roman" w:hAnsi="Times New Roman"/>
          <w:color w:val="111111"/>
          <w:sz w:val="28"/>
          <w:szCs w:val="28"/>
          <w:lang w:val="en-US" w:bidi="en-US"/>
        </w:rPr>
        <w:t>POLAR BODY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يبقى النصف الثاني في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ينصهر النصف الثاني من نواة نطفة المرأة مع رأس الحيوان المنوي، يبدأ انفلاق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نطفة الأمشاج </w:t>
      </w:r>
      <w:r>
        <w:rPr>
          <w:rFonts w:eastAsia="Times New Roman" w:cs="Times New Roman" w:ascii="Times New Roman" w:hAnsi="Times New Roman"/>
          <w:color w:val="111111"/>
          <w:sz w:val="28"/>
          <w:szCs w:val="28"/>
          <w:lang w:val="en-US" w:bidi="en-US"/>
        </w:rPr>
        <w:t>ZYGOTE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فالنطفة الحاصلة تنفلق إلى جزءين،و هذان الجزآن ينقسم كل واحد منهما إلى جزءين آخرين،و يتم هذا الانفلاق في كل من الأجزاء اللاحقة،فتسمى النطفة عند ما تصبح مكونة من ثمانية خلايا باللغة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بالتوتة </w:t>
      </w:r>
      <w:r>
        <w:rPr>
          <w:rFonts w:eastAsia="Times New Roman" w:cs="Times New Roman" w:ascii="Times New Roman" w:hAnsi="Times New Roman"/>
          <w:color w:val="111111"/>
          <w:sz w:val="28"/>
          <w:szCs w:val="28"/>
          <w:lang w:val="en-US" w:bidi="en-US"/>
        </w:rPr>
        <w:t>MORULA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الصورتين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تدخل نطفة الأمشاج في الرحم،تنقسم الخلايا الناتجة من الانفلاق 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سوف يؤدي إلى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كتلة الخلايا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سوف يؤدي إلى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المشيمة </w:t>
      </w:r>
      <w:r>
        <w:rPr>
          <w:rFonts w:eastAsia="Times New Roman" w:cs="Times New Roman" w:ascii="Times New Roman" w:hAnsi="Times New Roman"/>
          <w:color w:val="111111"/>
          <w:sz w:val="28"/>
          <w:szCs w:val="28"/>
          <w:lang w:val="en-US" w:bidi="en-US"/>
        </w:rPr>
        <w:t>PLACENTA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يسمى كتلة الخلايا 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فالنقاط الخمس التي ذكرناها أعلاه تؤكّد إخبار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أربعة عشر قرنا بأنه يفلق النواة 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التصريح تؤكده الآية الكريمة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الآية الأخيرة عامة في معناها أكثر و تشمل و تظهر حقائق أكثر؛فكل شيء مكوّن من زوجين سواء انفلق أم لم ينفلق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مؤلّف من رجل 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النطفة من نطفة 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نطفة أنثوية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نطفة الرجل تنقسم إلى جزءين،و نطفة المرأة تنقسم إلى جزءين و نطفة الأمشاج تنقسم إلى جزءين و كل جزء منها ينقسم إلى جزءين،و مجموعة السلالات التي تؤلف النطفة بعد أن تقع في رحم المرأة تنقسم إلى جزءين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نواة الخلية العادية سواء عند المرأة أو عند الرجل مؤلفة من ثلاثة و عشرين زوجا من الكروموزومات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تحدد فيما بعد شكل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اثنتين من هذه الصبغيات متعلقة بعضها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يحتوى الصبغ على حلزون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الحمض النووي الرئيسي </w:t>
      </w:r>
      <w:r>
        <w:rPr>
          <w:rFonts w:eastAsia="Times New Roman" w:cs="Times New Roman" w:ascii="Times New Roman" w:hAnsi="Times New Roman"/>
          <w:color w:val="111111"/>
          <w:sz w:val="28"/>
          <w:szCs w:val="28"/>
          <w:lang w:val="en-US" w:bidi="en-US"/>
        </w:rPr>
        <w:t>D N 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الحلزون مزدوج التركيب أي أنه مؤلف من سلسلتين من الحبيبات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السلسلتين مصنوع من مجموعة من الجزئيات،و كل مجموعة من السلسلة الأولى تتحد مع مجموعة أخرى من السلسلة الثانية على شكل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 التعبير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و وَ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هذان التعبيران للدلالة على أن الأزواج موجودة في جسم الإنسان،و أضاف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يَعْلَمُونَ للتلميح إلى أن الكثير من الأزواج لم تكتشف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المعاصرين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يكتشفوا تلك الأزواج التي توصّل إليها العلم الآن،و لا ندري ما ذا سيكتشف العلم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أن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سُبْحانَ الَّذِي خَلَقَ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تحصرا الأزواج في الإنسان فقط، و هذا ما برهنه العلم أيضا فالحيوان من زوجين،و النبات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نطفها </w:t>
      </w:r>
      <w:r>
        <w:rPr>
          <w:rFonts w:eastAsia="Times New Roman" w:cs="Times New Roman" w:ascii="Times New Roman" w:hAnsi="Times New Roman"/>
          <w:color w:val="111111"/>
          <w:sz w:val="28"/>
          <w:szCs w:val="28"/>
          <w:lang w:val="en-US" w:bidi="en-US"/>
        </w:rPr>
        <w:t>POLLEN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هذه السلاسل تتكون من أربع قواعد نيتروجينية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آدنين،غوانين،سايتوزين،و ثايمين، </w:t>
      </w:r>
      <w:r>
        <w:rPr>
          <w:rFonts w:eastAsia="Times New Roman" w:cs="Times New Roman" w:ascii="Times New Roman" w:hAnsi="Times New Roman"/>
          <w:color w:val="111111"/>
          <w:sz w:val="28"/>
          <w:szCs w:val="28"/>
          <w:lang w:val="en-US" w:bidi="en-US"/>
        </w:rPr>
        <w:t>ADENINE,GUANINE,CYTOSINE, THYMINE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هذه القواعد جاءت أزواجا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فالآدنين دائما يتزاوج مع الثائمين، و الغوانين دائما يتزاوج مع السايتوزين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أبدا أن يتزاوج الآدنين مع الغوانين،و لا الغوانين مع الثائمين،و لا السايتوزين مع الآدنين،و لا الثائمين مع السايتوزين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كل واحد من هذه القواعد الأربعة يتصل بأحد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السكريات الناقصة الأوكسيجين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DEOXY RIBOSE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هذا السكر يتصل بجزئي من الفوسفات ليكون أيضا زوجا،لا يبتعد عنه،و لا ينفصل منه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اليسار يوضح هذا الكلام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r>
        <w:rPr>
          <w:rFonts w:ascii="IRNazanin" w:hAnsi="IRNazanin" w:eastAsia="IRNazanin"/>
          <w:i/>
          <w:i/>
          <w:iCs/>
          <w:color w:val="111111"/>
          <w:sz w:val="28"/>
          <w:sz w:val="28"/>
          <w:szCs w:val="28"/>
          <w:rtl w:val="true"/>
          <w:lang w:bidi="fa-IR"/>
        </w:rPr>
        <w:t>ف</w:t>
      </w:r>
      <w:r>
        <w:rPr>
          <w:rFonts w:eastAsia="IRNazanin" w:cs="IRNazanin"/>
          <w:i/>
          <w:iCs/>
          <w:color w:val="111111"/>
          <w:sz w:val="28"/>
          <w:szCs w:val="28"/>
          <w:rtl w:val="true"/>
          <w:lang w:bidi="fa-IR"/>
        </w:rPr>
        <w:t>.</w:t>
      </w:r>
      <w:bookmarkStart w:id="156" w:name="pg500_2745"/>
    </w:p>
    <w:p>
      <w:pPr>
        <w:pStyle w:val="Heading2"/>
        <w:numPr>
          <w:ilvl w:val="1"/>
          <w:numId w:val="1"/>
        </w:numPr>
        <w:rPr/>
      </w:pPr>
      <w:bookmarkStart w:id="157" w:name="__RefHeading___Toc4389524_211673320"/>
      <w:bookmarkStart w:id="158" w:name="_Toc58"/>
      <w:bookmarkEnd w:id="156"/>
      <w:bookmarkEnd w:id="157"/>
      <w:r>
        <w:rPr>
          <w:rtl w:val="true"/>
        </w:rPr>
        <w:t>وقوع النطفة في الرّحم</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يخبرنا بأن النطفة تقع في الرحم،و قد يعتقد البعض أن الإشارة الظاهرة من قبل رسول اللّه صلّى اللّه عليه و سلّم لا تحتوي إعجاز إخباريا و لكنه اعتقاد مجانب للصواب،فوقوع النطفة في الرحم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إعجاز علمي لأن وقوع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خلال دقائق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ثوان معدودة على وجه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حجم الكرة الجرثومية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يبلغ حينها أكثر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وقوع النطفة في الرحم ظاهرة يصعب التنبؤ بها إلا إذا وجد شخص يترقّب الأحداث داخل الرحم بواسطة مجاهر إلكترونية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قد يظنّ عالم الأجنة أن النطفة تتدحرج بدلا من أن تقع في الرحم،أو أنّ الرحم يفرزها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بطانة الرحم تلفظها بعد أن كانت موجودة كاملة في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تبقى على سطحه و تتخلّق بدلا من أن تهاجر من مكان آخر إلى الرحم،لذلك كان حديث رسول اللّه صلّى اللّه عليه و سلّم بمثابة إعجاز إخباري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159" w:name="pg500_2747"/>
    </w:p>
    <w:p>
      <w:pPr>
        <w:pStyle w:val="Heading2"/>
        <w:numPr>
          <w:ilvl w:val="1"/>
          <w:numId w:val="1"/>
        </w:numPr>
        <w:rPr/>
      </w:pPr>
      <w:bookmarkStart w:id="160" w:name="__RefHeading___Toc4389526_211673320"/>
      <w:bookmarkStart w:id="161" w:name="_Toc59"/>
      <w:bookmarkEnd w:id="159"/>
      <w:bookmarkEnd w:id="160"/>
      <w:r>
        <w:rPr>
          <w:rtl w:val="true"/>
        </w:rPr>
        <w:t>القرار المكين</w:t>
      </w:r>
      <w:bookmarkEnd w:id="161"/>
    </w:p>
    <w:p>
      <w:pPr>
        <w:pStyle w:val="Heading3"/>
        <w:numPr>
          <w:ilvl w:val="2"/>
          <w:numId w:val="1"/>
        </w:numPr>
        <w:rPr/>
      </w:pPr>
      <w:bookmarkStart w:id="162" w:name="__RefHeading___Toc4389528_211673320"/>
      <w:bookmarkStart w:id="163" w:name="_Toc60"/>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في النص السابق أن النطفة تقع في الرحم،ترى ما صفة هذا الرحم؟ و كيف سيستقبلها؟إن النص التالي سوف يجيب على هذه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تتضمن وصفا لعلاقتين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الرحم بالجنين و علاقة الرحم بجسم الأم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389530_211673320"/>
      <w:bookmarkStart w:id="165" w:name="_Toc61"/>
      <w:bookmarkEnd w:id="164"/>
      <w:r>
        <w:rPr>
          <w:rtl w:val="true"/>
        </w:rPr>
        <w:t>أ</w:t>
      </w:r>
      <w:r>
        <w:rPr>
          <w:rtl w:val="true"/>
        </w:rPr>
        <w:t>-</w:t>
      </w:r>
      <w:r>
        <w:rPr>
          <w:rtl w:val="true"/>
        </w:rPr>
        <w:t>بالنسبة لعلاقة الرحم بالجنين</w:t>
      </w:r>
      <w:r>
        <w:rPr>
          <w:rtl w:val="true"/>
        </w:rPr>
        <w:t>:</w:t>
      </w:r>
      <w:bookmarkEnd w:id="165"/>
    </w:p>
    <w:p>
      <w:pPr>
        <w:pStyle w:val="BookText"/>
        <w:rPr/>
      </w:pPr>
      <w:r>
        <w:rPr>
          <w:rFonts w:ascii="Amiri" w:hAnsi="Amiri" w:eastAsia="Amiri" w:cs="Amiri"/>
          <w:color w:val="111111"/>
          <w:sz w:val="28"/>
          <w:sz w:val="28"/>
          <w:szCs w:val="28"/>
          <w:rtl w:val="true"/>
          <w:lang w:bidi="ar-SA"/>
        </w:rPr>
        <w:t>فقد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و لم يقل ثم جعلناه في مكان،لما ذا؟لأن كلمة قرار لا تشير إلى مجرد مكان فحسب و لكن تشير إلى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فهي تعني أن الرحم بمثابة مكان آمن لاستقرار الجنين </w:t>
      </w:r>
      <w:r>
        <w:rPr>
          <w:rStyle w:val="FootnoteAnchor"/>
          <w:rtl w:val="true"/>
        </w:rPr>
        <w:footnoteReference w:id="233"/>
      </w:r>
      <w:r>
        <w:rPr>
          <w:rFonts w:ascii="Amiri" w:hAnsi="Amiri" w:eastAsia="Amiri" w:cs="Amiri"/>
          <w:color w:val="111111"/>
          <w:sz w:val="28"/>
          <w:sz w:val="28"/>
          <w:szCs w:val="28"/>
          <w:rtl w:val="true"/>
          <w:lang w:bidi="ar-SA"/>
        </w:rPr>
        <w:t xml:space="preserve">و راحته،فهو بمثابة مكان سكن للنطفة،جاء في لسان العرب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القرار و القرارة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المطمئن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مطمئنا فحسب،و لكن في غاية الاطمئنان،جاء في تفسير الألوسي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أي مستقر و هو في الأصل مصدر من قرّ يقرّ قرارا بمعنى ثبت ثبوتا، و أطلق على ذلك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مكين في اللغة العربية بمعنى ثابت،راسخ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المكنة إنما هي بمعنى التّمكّن مثل الطّلبة بمعنى التّطلّب و التّبعة بمعنى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لذو مكنة من السلطان،فسمي موضع الطير مكنة لتمكّنه فيه؛ و تمكّن كمكن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من القرآن أن كلمة مكين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ثابت،متمكن بقوة هو معنى الآية فَلَمّا كَلَّمَهُ قالَ إِنَّكَ الْيَوْمَ لَدَيْنا مَكِينٌ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مكين على وزن فعيل،و هذه الصيغة للمبالغة كخليق من خلق،جاء في تهذيب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خليقة ذات جسم و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خليق إذا تم خلقه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الكلام السابق نفهم أن مكين في هذا المقام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التمكّن، و الرساخة و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الثبوت هو للنطفة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الألوسي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أي متمكن مع أن التمكن وصف ذي المكان و هو النطفة هنا على سبيل المجاز كما يقال طريق سائر</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يعني أن النطفة متمكنة و ثابتة بقوّة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نعلم جميعا أنّ من طبيعة الجسم أن يطرد أيّ جسم خارجي،و لكن ما يحصل هو أن الرحم يتهيّأ لاستقبال النطفة من جراء الهورمونات التي يفرزها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النطفة تحوي موادّ تؤثر على جهاز المناعة عند المرأة فتضعفه، و بذلك يصبح الرحم بمثابة قرار لها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من وظائف الرحم أن يمكّن الجنين من مواصلة نموّه،فالرحم يستطيع أن يكبر آلاف المرات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بازدياد مقداره حوالي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بذلك يتكيف مع حجم الجنين في مختلف مراحله، و نتيجة هرمون البروجسترون </w:t>
      </w:r>
      <w:r>
        <w:rPr>
          <w:rStyle w:val="FootnoteAnchor"/>
          <w:rtl w:val="true"/>
        </w:rPr>
        <w:footnoteReference w:id="241"/>
      </w:r>
      <w:r>
        <w:rPr>
          <w:rFonts w:ascii="Amiri" w:hAnsi="Amiri" w:eastAsia="Amiri" w:cs="Amiri"/>
          <w:color w:val="111111"/>
          <w:sz w:val="28"/>
          <w:sz w:val="28"/>
          <w:szCs w:val="28"/>
          <w:rtl w:val="true"/>
          <w:lang w:bidi="ar-SA"/>
        </w:rPr>
        <w:t>تكون تقلّصاته متئدة وقورة بحيث لا تؤذي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مكان أكثر سكونا من هذا المكان؟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166" w:name="pg500_2751"/>
    </w:p>
    <w:p>
      <w:pPr>
        <w:pStyle w:val="Heading3"/>
        <w:numPr>
          <w:ilvl w:val="2"/>
          <w:numId w:val="1"/>
        </w:numPr>
        <w:rPr/>
      </w:pPr>
      <w:bookmarkStart w:id="167" w:name="__RefHeading___Toc4389532_211673320"/>
      <w:bookmarkStart w:id="168" w:name="_Toc62"/>
      <w:bookmarkEnd w:id="166"/>
      <w:bookmarkEnd w:id="167"/>
      <w:r>
        <w:rPr>
          <w:rtl w:val="true"/>
        </w:rPr>
        <w:t>ب</w:t>
      </w:r>
      <w:r>
        <w:rPr>
          <w:rtl w:val="true"/>
        </w:rPr>
        <w:t>-</w:t>
      </w:r>
      <w:r>
        <w:rPr>
          <w:rtl w:val="true"/>
        </w:rPr>
        <w:t>و أما بالنسبة لعلاقة الرحم بجسم المرأة</w:t>
      </w:r>
      <w:r>
        <w:rPr>
          <w:rtl w:val="true"/>
        </w:rPr>
        <w:t>:</w:t>
      </w:r>
      <w:bookmarkEnd w:id="168"/>
    </w:p>
    <w:p>
      <w:pPr>
        <w:pStyle w:val="BookText"/>
        <w:rPr/>
      </w:pPr>
      <w:r>
        <w:rPr>
          <w:rFonts w:ascii="Amiri" w:hAnsi="Amiri" w:eastAsia="Amiri" w:cs="Amiri"/>
          <w:color w:val="111111"/>
          <w:sz w:val="28"/>
          <w:sz w:val="28"/>
          <w:szCs w:val="28"/>
          <w:rtl w:val="true"/>
          <w:lang w:bidi="ar-SA"/>
        </w:rPr>
        <w:t>فالآية تفيد بأن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نطفة الأمشاج التي انقسمت إلى عدة خلايا و التي تسمّى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الكرة الجرثومية </w:t>
      </w:r>
      <w:r>
        <w:rPr>
          <w:rFonts w:eastAsia="Times New Roman" w:cs="Times New Roman" w:ascii="Times New Roman" w:hAnsi="Times New Roman"/>
          <w:color w:val="111111"/>
          <w:sz w:val="28"/>
          <w:szCs w:val="28"/>
          <w:lang w:val="en-US" w:bidi="en-US"/>
        </w:rPr>
        <w:t>BLASTOCYST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تستقر في مكان 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السمرقندي </w:t>
      </w:r>
      <w:r>
        <w:rPr>
          <w:rStyle w:val="FootnoteAnchor"/>
          <w:rtl w:val="true"/>
        </w:rPr>
        <w:footnoteReference w:id="242"/>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مكان حريز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أبي السعود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أي مستقر و هو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تفسير الألوسي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نفسها متمكنة، و معنى تمكنها أنها لا تنفصل لثقل حملها أولا تمجّ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كناية عن جعل النطفة محرزة مصونة و هو 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تأملنا الصورة التشريحية لهذه المنطقة يتبين لنا مدى صدق هذه الحقيقة من خلال ملحوظات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اعتبار الرحم من الوجهة الفراغية في منتصف الجسم تماما طولا و عرضا و عمقا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يصعب الوصول إليه و يعتبر محميا بما فيه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 بالرحم تصفيح عظمي من جميع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تجدر الإشارة هنا إلى أن حوض المرأة أوسع و أقصر من حوض الرجل،و بذلك يكون له دور أكمل في الدفاع عن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الرحم كثير من الأربطة و العضلات و هي على نوعين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أربطة كاذبة، و أربطة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الأربطة الكاذبة سميت كذلك لأنها مكوّنة من انعطافات بروتينية،و ليس لها صفاقات و لا عضلات،غير أنها تساهم مساهمة فعّالة في حفظ الرحم في محله، و هذه الأربطة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المكوّن من انعطاف بريتوني بالحوض،و يتصل بجسم الرحم من الأمام و الجزء الأكبر من السطح الخلفي للرحم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المبيضي الرحمي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يربط بين المبيض و الرحم و يثبّت كلاّ منهما بالآخر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بالمثانة من الأمام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المستقيمي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من الخلف بالمستقيم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الأربطة الحقيقية مكوّنة من صفاقات و عضلات،و هذه الأربطة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المبروم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يتصل من جهة بقرن الرحم من كل جانب، و من جهة ثانية بحبل الزهرة الواقع على عظم العانة،و يثبّت الرحم من الجهة الأمامية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الرحمي العجزي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بعظام العجز من الخلف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الحامل للمبيض و الرباط المبيضي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يثبّتان الرحم من جانبيه الأيمن و الأيسر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العاني الرحمي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و المثانة و عظم العانة من الأمام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الرباط الوحشي لعنق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يثبّت الرحم من جانبيه الأيمن و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توازنا ثابتا بين الضغوطات المتولدة نتيجة عضلات الحجاب الحاجز و عضلات جدار البطن التي تدفع بالرحم إلى الأسفل و بين تقلّص عضلات العجّان التي تدفع بالرحم إلى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هو عضو عضلي أجوف ذو جدار ثخين و متين،سمكه سنتيمتران و نصف،مكوّن من ثلاث طبقات،أولها من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البروتينية </w:t>
      </w:r>
      <w:r>
        <w:rPr>
          <w:rFonts w:eastAsia="Times New Roman" w:cs="Times New Roman" w:ascii="Times New Roman" w:hAnsi="Times New Roman"/>
          <w:color w:val="111111"/>
          <w:sz w:val="28"/>
          <w:szCs w:val="28"/>
          <w:lang w:val="en-US" w:bidi="en-US"/>
        </w:rPr>
        <w:t>PERIMETRIUM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تغطي الرحم،و 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العضلية </w:t>
      </w:r>
      <w:r>
        <w:rPr>
          <w:rFonts w:eastAsia="Times New Roman" w:cs="Times New Roman" w:ascii="Times New Roman" w:hAnsi="Times New Roman"/>
          <w:color w:val="111111"/>
          <w:sz w:val="28"/>
          <w:szCs w:val="28"/>
          <w:lang w:val="en-US" w:bidi="en-US"/>
        </w:rPr>
        <w:t>MYOMETRIUM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 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المخاطية </w:t>
      </w:r>
      <w:r>
        <w:rPr>
          <w:rFonts w:eastAsia="Times New Roman" w:cs="Times New Roman" w:ascii="Times New Roman" w:hAnsi="Times New Roman"/>
          <w:color w:val="111111"/>
          <w:sz w:val="28"/>
          <w:szCs w:val="28"/>
          <w:lang w:val="en-US" w:bidi="en-US"/>
        </w:rPr>
        <w:t>ENDOMETRIUM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هي الغشاء المبطن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نفهم أبعاد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تشير إلى كثير من الصفات الغيبية الدقيقة للرحم و للنطفة على وجه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يتبيّن لنا الإعجاز العلمي الكامن وراء استعمال هذه الكلمة</w:t>
      </w:r>
      <w:r>
        <w:rPr>
          <w:rFonts w:eastAsia="Amiri" w:cs="Amiri" w:ascii="Amiri" w:hAnsi="Amiri"/>
          <w:color w:val="111111"/>
          <w:sz w:val="28"/>
          <w:szCs w:val="28"/>
          <w:rtl w:val="true"/>
          <w:lang w:bidi="ar-SA"/>
        </w:rPr>
        <w:t>.</w:t>
      </w:r>
      <w:bookmarkStart w:id="169" w:name="pg500_2756"/>
    </w:p>
    <w:p>
      <w:pPr>
        <w:pStyle w:val="Heading2"/>
        <w:numPr>
          <w:ilvl w:val="1"/>
          <w:numId w:val="1"/>
        </w:numPr>
        <w:rPr/>
      </w:pPr>
      <w:bookmarkStart w:id="170" w:name="__RefHeading___Toc4389534_211673320"/>
      <w:bookmarkStart w:id="171" w:name="_Toc63"/>
      <w:bookmarkEnd w:id="169"/>
      <w:bookmarkEnd w:id="170"/>
      <w:r>
        <w:rPr>
          <w:rtl w:val="true"/>
        </w:rPr>
        <w:t>ازدياد الأرحام و غيضها</w:t>
      </w:r>
      <w:bookmarkEnd w:id="171"/>
    </w:p>
    <w:p>
      <w:pPr>
        <w:pStyle w:val="Heading3"/>
        <w:numPr>
          <w:ilvl w:val="2"/>
          <w:numId w:val="1"/>
        </w:numPr>
        <w:rPr/>
      </w:pPr>
      <w:bookmarkStart w:id="172" w:name="__RefHeading___Toc4389536_211673320"/>
      <w:bookmarkStart w:id="173" w:name="_Toc64"/>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أسود يعرف، فإذا كان ذلك فأمسكي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 لتقعد أيام أقرائها،ثم لتغتسل،ثم لتستثفر بثوب،و لتصلّ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فاطمة بنت أبي حبيش فلتمسك كل شهر عدد أيام أقرائها ثم تغتسل و تحتشي و تستثفر و تنظّف ثم تطهّر عند كل صلاة و تصلي،فإنما ذلك ركضة من الشيطان،أو عرق انقطع،أو داء عرض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الكلمتان الأساسيتان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وَ ما تَغِيضُ الْأَرْحامُ وَ ما تَزْدادُ وَ كُلُّ شَيْءٍ عِنْدَهُ بِمِقْدارٍ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الصعب فهم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الزيادة في الحجم أو الوزن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فنورد ما جاء في لسان العرب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يغيض غيضا و مغيضا و مغاضا،و انغاض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أو غار فذهب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فنضب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سطيح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غاضت بحيرة ساوة أي غار ماؤها و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خزيمة في ذكر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غاضت لها الدّرة أي نقص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عائشة تصف أباها،رضي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غاض نبع الرّدة أي أذهب ما نبع منها و ظهر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المعجم الوسيط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غيضا و مغاضا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غار فذهب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و نضب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نزل في الأرض و غاب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مفردات ألفاظ القرآن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الغيضة المكان الذي يقف فيه الماء فيبتلعه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معجم البلدان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السكون،يقال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 يغيض غيضا،إذا نقص و غار في أرض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غار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تفسير القرطبي بخصوص هذه الآية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تنقصه الأرحام من الدم و الزيادة ما تزداد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 و الزيادة يرجعان إلى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هنا أن ننوّه إلى أن الزيادة و النقصان لا يقتصران على الدم فقط لأن لفظ الآية وَ ما تَغِيضُ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إطلاقه و بالتالي فقد يشمل أشياء أخرى في الرّحم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حجم و أعداد الغدد الرّحمية و نقصانها أو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الغيض يشير إلى ما يحدث للأرحام نفسها انطبق عليها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تنقص الأرحام من دم و ما تزداد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الغيض يشير إلى ما يحدث للحمل انطبق عليها المعنى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يغور في الأرحام من حمل و ما يزداد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النص سوف نتحدث عن المعنى الأول،أما المعنى الثاني فسنتناوله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النطفة في الرحم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 المبحث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الرحم يتهيأ لاستقبال النطفة،و لكننا لم نحدد كيف تستقر فيه،و ما هي العمليات التي تحصل للرحم فتخوّله أن يحتويها بدلا من أن يطردها كما هو الحال مع أيّ جسم خارجي</w:t>
      </w:r>
      <w:r>
        <w:rPr>
          <w:rFonts w:eastAsia="Amiri" w:cs="Amiri" w:ascii="Amiri" w:hAnsi="Amiri"/>
          <w:color w:val="111111"/>
          <w:sz w:val="28"/>
          <w:szCs w:val="28"/>
          <w:rtl w:val="true"/>
          <w:lang w:bidi="ar-SA"/>
        </w:rPr>
        <w:t>.).</w:t>
      </w:r>
      <w:bookmarkStart w:id="174" w:name="pg500_2758"/>
    </w:p>
    <w:p>
      <w:pPr>
        <w:pStyle w:val="BookText"/>
        <w:rPr/>
      </w:pPr>
      <w:bookmarkEnd w:id="174"/>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دورة الرحم تتكوّن من ثلاث مراحل أساسية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مرحلة النمو، و مرحلة الإفراز،و مرحلة الغيض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تؤلف مرحلتا النمو و الإفراز مرحلة الازدياد،و فيها يتهيّأ الرحم لاستقبال النطفة</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389538_211673320"/>
      <w:bookmarkStart w:id="176" w:name="_Toc65"/>
      <w:bookmarkEnd w:id="175"/>
      <w:r>
        <w:rPr>
          <w:rtl w:val="true"/>
        </w:rPr>
        <w:t>أ</w:t>
      </w:r>
      <w:r>
        <w:rPr>
          <w:rtl w:val="true"/>
        </w:rPr>
        <w:t>-(</w:t>
      </w:r>
      <w:r>
        <w:rPr>
          <w:rtl w:val="true"/>
        </w:rPr>
        <w:t xml:space="preserve">مرحلة النمو </w:t>
      </w:r>
      <w:r>
        <w:rPr/>
        <w:t>PROLIFERATIVE PHASE</w:t>
      </w:r>
      <w:r>
        <w:rPr>
          <w:rtl w:val="true"/>
        </w:rPr>
        <w:t xml:space="preserve"> ):</w:t>
      </w:r>
      <w:bookmarkEnd w:id="176"/>
    </w:p>
    <w:p>
      <w:pPr>
        <w:pStyle w:val="BookText"/>
        <w:rPr/>
      </w:pPr>
      <w:r>
        <w:rPr>
          <w:rFonts w:ascii="Amiri" w:hAnsi="Amiri" w:eastAsia="Amiri" w:cs="Amiri"/>
          <w:color w:val="111111"/>
          <w:sz w:val="28"/>
          <w:sz w:val="28"/>
          <w:szCs w:val="28"/>
          <w:rtl w:val="true"/>
          <w:lang w:bidi="ar-SA"/>
        </w:rPr>
        <w:t>تبدأ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الدورة الحيضية </w:t>
      </w:r>
      <w:r>
        <w:rPr>
          <w:rFonts w:eastAsia="Times New Roman" w:cs="Times New Roman" w:ascii="Times New Roman" w:hAnsi="Times New Roman"/>
          <w:color w:val="111111"/>
          <w:sz w:val="28"/>
          <w:szCs w:val="28"/>
          <w:lang w:val="en-US" w:bidi="en-US"/>
        </w:rPr>
        <w:t>MENSTRUAL CYCLE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عند ما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خلايا عصبية مفرزة </w:t>
      </w:r>
      <w:r>
        <w:rPr>
          <w:rFonts w:eastAsia="Times New Roman" w:cs="Times New Roman" w:ascii="Times New Roman" w:hAnsi="Times New Roman"/>
          <w:color w:val="111111"/>
          <w:sz w:val="28"/>
          <w:szCs w:val="28"/>
          <w:lang w:val="en-US" w:bidi="en-US"/>
        </w:rPr>
        <w:t>NEUROSECRETORY CELLS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الهرمون المطلق للجونادوتروبين </w:t>
      </w:r>
      <w:r>
        <w:rPr>
          <w:rFonts w:eastAsia="Times New Roman" w:cs="Times New Roman" w:ascii="Times New Roman" w:hAnsi="Times New Roman"/>
          <w:color w:val="111111"/>
          <w:sz w:val="28"/>
          <w:szCs w:val="28"/>
          <w:lang w:val="en-US" w:bidi="en-US"/>
        </w:rPr>
        <w:t>GONADOTROPIN-RELEASING HORMONE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الهيبوتالاموس </w:t>
      </w:r>
      <w:r>
        <w:rPr>
          <w:rFonts w:eastAsia="Times New Roman" w:cs="Times New Roman" w:ascii="Times New Roman" w:hAnsi="Times New Roman"/>
          <w:color w:val="111111"/>
          <w:sz w:val="28"/>
          <w:szCs w:val="28"/>
          <w:lang w:val="en-US" w:bidi="en-US"/>
        </w:rPr>
        <w:t>HYPHOTALAMUS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ما تحت المهاد،و هو جزء من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بدوره ينبه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الغدة النخامية </w:t>
      </w:r>
      <w:r>
        <w:rPr>
          <w:rFonts w:eastAsia="Times New Roman" w:cs="Times New Roman" w:ascii="Times New Roman" w:hAnsi="Times New Roman"/>
          <w:color w:val="111111"/>
          <w:sz w:val="28"/>
          <w:szCs w:val="28"/>
          <w:lang w:val="en-US" w:bidi="en-US"/>
        </w:rPr>
        <w:t>PITUITARY GLAND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تقع عند قاعدة المخ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الهرمون المحفز للحويصلات المبيضية </w:t>
      </w:r>
      <w:r>
        <w:rPr>
          <w:rFonts w:eastAsia="Times New Roman" w:cs="Times New Roman" w:ascii="Times New Roman" w:hAnsi="Times New Roman"/>
          <w:color w:val="111111"/>
          <w:sz w:val="28"/>
          <w:szCs w:val="28"/>
          <w:lang w:val="en-US" w:bidi="en-US"/>
        </w:rPr>
        <w:t>FOLLICLE STIMULATING HORMONE:F.S.H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 يحفّز نمو الحويصلات البويضية في المبيض،بالإضافة إلى إنتاج هورمون الإستروجين من المبيض،و ينتقل الإستروجين في الدم حتى يصل إلى الرحم و يسبّب زيادة في حجم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فينمو غشاء الرحم من نصف مليمتر إلى خمسة مليمترات و تنمو الأوعية الدموية نموا كبيرا حتى تصير لولبية الشكل من فرط طولها و يزداد عدد الغدد الرحمية و تصبح على شكل أنابيب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389540_211673320"/>
      <w:bookmarkStart w:id="178" w:name="_Toc66"/>
      <w:bookmarkEnd w:id="177"/>
      <w:r>
        <w:rPr>
          <w:rtl w:val="true"/>
        </w:rPr>
        <w:t>ب</w:t>
      </w:r>
      <w:r>
        <w:rPr>
          <w:rtl w:val="true"/>
        </w:rPr>
        <w:t>-(</w:t>
      </w:r>
      <w:r>
        <w:rPr>
          <w:rtl w:val="true"/>
        </w:rPr>
        <w:t xml:space="preserve">مرحلة الإفراز </w:t>
      </w:r>
      <w:r>
        <w:rPr/>
        <w:t>SECRETORY PHASE</w:t>
      </w:r>
      <w:r>
        <w:rPr>
          <w:rtl w:val="true"/>
        </w:rPr>
        <w:t xml:space="preserve"> ):</w:t>
      </w:r>
      <w:bookmarkEnd w:id="178"/>
    </w:p>
    <w:p>
      <w:pPr>
        <w:pStyle w:val="BookText"/>
        <w:rPr/>
      </w:pPr>
      <w:r>
        <w:rPr>
          <w:rFonts w:ascii="Amiri" w:hAnsi="Amiri" w:eastAsia="Amiri" w:cs="Amiri"/>
          <w:color w:val="111111"/>
          <w:sz w:val="28"/>
          <w:sz w:val="28"/>
          <w:szCs w:val="28"/>
          <w:rtl w:val="true"/>
          <w:lang w:bidi="ar-SA"/>
        </w:rPr>
        <w:t>و مستويات الإستروجين المتزايدة تجعل الغدة النخامية تنتج سيلا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هورمون اللوتنة </w:t>
      </w:r>
      <w:r>
        <w:rPr>
          <w:rFonts w:eastAsia="Times New Roman" w:cs="Times New Roman" w:ascii="Times New Roman" w:hAnsi="Times New Roman"/>
          <w:color w:val="111111"/>
          <w:sz w:val="28"/>
          <w:szCs w:val="28"/>
          <w:lang w:val="en-US" w:bidi="en-US"/>
        </w:rPr>
        <w:t>LUTEINIZING HORMONE:L.H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ارتفاع مستويات هورمون اللوتنة تسبّب انطلاق بويضة ناضجة من إحدى الحويصلات المبيضية الموجودة في المبيض،و الحويصلة التي صارت فارغة الآن تنتج المزيد من الإستروجين،بالإضافة إلى البروجسترون،و كلاهما يعمل على بناء بطانة الرحم كاستعداد لاستقبال البويضة المخصبة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فينمو الغشاء المبطن للرحم من خمسة مليمترات إلى ثمانية مليمترات،و تكثر الغدد الرحمية كثرة بالغة،و يمتلئ تجويفها بالإفرازات كما تنمو الشرايين المغذّية للرحم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إعجاز الآية في تصوير نموّ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فمرحلة الازدياد هي مرحلة نمو الرحم لأنه يزداد فيها الرحم حجما و تزداد أعداد الأوعية و الغدد و أحجامها خلال هذه الفترة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التهيؤ لاستقبال النطفة يكون بازدياد ثخانة الرحم و بازدياد مخزونه من الجليكوجين و المخاطين الذي يوفر بدوره الغذاء للنطفة</w:t>
      </w:r>
      <w:r>
        <w:rPr>
          <w:rFonts w:eastAsia="Amiri" w:cs="Amiri" w:ascii="Amiri" w:hAnsi="Amiri"/>
          <w:color w:val="111111"/>
          <w:sz w:val="28"/>
          <w:szCs w:val="28"/>
          <w:rtl w:val="true"/>
          <w:lang w:bidi="ar-SA"/>
        </w:rPr>
        <w:t>.</w:t>
      </w:r>
      <w:bookmarkStart w:id="179" w:name="pg500_2759"/>
    </w:p>
    <w:p>
      <w:pPr>
        <w:pStyle w:val="BookText"/>
        <w:rPr/>
      </w:pPr>
      <w:bookmarkEnd w:id="179"/>
      <w:r>
        <w:rPr>
          <w:rFonts w:ascii="Amiri" w:hAnsi="Amiri" w:eastAsia="Amiri" w:cs="Amiri"/>
          <w:color w:val="111111"/>
          <w:sz w:val="28"/>
          <w:sz w:val="28"/>
          <w:szCs w:val="28"/>
          <w:rtl w:val="true"/>
          <w:lang w:bidi="ar-SA"/>
        </w:rPr>
        <w:t>كل هذا يكون قبل الحمل،فإذا حملت المرأة ازداد الرحم نموا،و اندرج ذلك تحت مرحلة الازدياد مرة أخرى</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389542_211673320"/>
      <w:bookmarkStart w:id="181" w:name="_Toc67"/>
      <w:bookmarkEnd w:id="180"/>
      <w:r>
        <w:rPr>
          <w:rtl w:val="true"/>
        </w:rPr>
        <w:t>ج</w:t>
      </w:r>
      <w:r>
        <w:rPr>
          <w:rtl w:val="true"/>
        </w:rPr>
        <w:t>-(</w:t>
      </w:r>
      <w:r>
        <w:rPr>
          <w:rtl w:val="true"/>
        </w:rPr>
        <w:t xml:space="preserve">مرحلة الغيض </w:t>
      </w:r>
      <w:r>
        <w:rPr/>
        <w:t>PHASE OF ENDOMETRIAL BREAKDOWN</w:t>
      </w:r>
      <w:r>
        <w:rPr>
          <w:rtl w:val="true"/>
        </w:rPr>
        <w:t xml:space="preserve"> ):</w:t>
      </w:r>
      <w:bookmarkEnd w:id="181"/>
    </w:p>
    <w:p>
      <w:pPr>
        <w:pStyle w:val="BookText"/>
        <w:rPr/>
      </w:pPr>
      <w:r>
        <w:rPr>
          <w:rFonts w:ascii="Amiri" w:hAnsi="Amiri" w:eastAsia="Amiri" w:cs="Amiri"/>
          <w:color w:val="111111"/>
          <w:sz w:val="28"/>
          <w:sz w:val="28"/>
          <w:szCs w:val="28"/>
          <w:rtl w:val="true"/>
          <w:lang w:bidi="ar-SA"/>
        </w:rPr>
        <w:t>و إذا لم يحدث إخصاب للبويضة،فحمل،فإن الحويصلة الفارغة تتوقف عن صنع الإستروجين و البروجسترون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تنخفض مستويات هذه الهرمونات جدا إلى الحد الذي لا تتمكن عنده من المحافظة على بطانة الرحم المتثخّنة فإن الحيض يحدث و تبدأ مرحلة الغيض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الحيض هو دم يسيل من رحم المرأة بعد بلوغها في أوقات 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أوعية بطانة الرحم تنقبض،فيقل جريان الدم،و تتسع الشرايين من جراء ذلك،و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تنقبض الشرايين و تتسع بشكل متكرر </w:t>
      </w:r>
      <w:r>
        <w:rPr>
          <w:rFonts w:eastAsia="Times New Roman" w:cs="Times New Roman" w:ascii="Times New Roman" w:hAnsi="Times New Roman"/>
          <w:color w:val="111111"/>
          <w:sz w:val="28"/>
          <w:szCs w:val="28"/>
          <w:lang w:val="en-US" w:bidi="en-US"/>
        </w:rPr>
        <w:t>RYTHMIC VASOCONSTRICTION AND DILATATION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يزداد ضيق الشرايين،فينقص دوران الدم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ينحسر عن الرحم </w:t>
      </w:r>
      <w:r>
        <w:rPr>
          <w:rFonts w:eastAsia="Times New Roman" w:cs="Times New Roman" w:ascii="Times New Roman" w:hAnsi="Times New Roman"/>
          <w:color w:val="111111"/>
          <w:sz w:val="28"/>
          <w:szCs w:val="28"/>
          <w:lang w:val="en-US" w:bidi="en-US"/>
        </w:rPr>
        <w:t>ENDOMETRIAL ISCHEMIA AND STASIS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تموت الأنسجة في بطانة الرحم </w:t>
      </w:r>
      <w:r>
        <w:rPr>
          <w:rFonts w:eastAsia="Times New Roman" w:cs="Times New Roman" w:ascii="Times New Roman" w:hAnsi="Times New Roman"/>
          <w:color w:val="111111"/>
          <w:sz w:val="28"/>
          <w:szCs w:val="28"/>
          <w:lang w:val="en-US" w:bidi="en-US"/>
        </w:rPr>
        <w:t>NECROSIS IN THE SUPERFICIAL TISSUES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مما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للرّحم مظهرا مائلا للبياض </w:t>
      </w:r>
      <w:r>
        <w:rPr>
          <w:rFonts w:eastAsia="Times New Roman" w:cs="Times New Roman" w:ascii="Times New Roman" w:hAnsi="Times New Roman"/>
          <w:color w:val="111111"/>
          <w:sz w:val="28"/>
          <w:szCs w:val="28"/>
          <w:lang w:val="en-US" w:bidi="en-US"/>
        </w:rPr>
        <w:t>ENDOMETRIAL BLANCHING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تتشقق فيما بعد الشرايين،و ينفذ الدم في بطانة الرحم 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جزرا مغلقة </w:t>
      </w:r>
      <w:r>
        <w:rPr>
          <w:rFonts w:eastAsia="Times New Roman" w:cs="Times New Roman" w:ascii="Times New Roman" w:hAnsi="Times New Roman"/>
          <w:color w:val="111111"/>
          <w:sz w:val="28"/>
          <w:szCs w:val="28"/>
          <w:lang w:val="en-US" w:bidi="en-US"/>
        </w:rPr>
        <w:t>VENOUS LACUNAE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يتفتّت و يسقط غشاء الرحم،و يسيل الدم منه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جراء سيلان الدم ينقص وزن الرحم و يغيض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الحيض وسيلة لغيض الأرحام الذي تكلمت عنه الآية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حملت المرأة و أتى وقت الطلق و وضعت المرأة مولودها،فإن الرحم ينقبض و يعود إلى ما كان عليه و يدخل مرحلة الغيض التي تكلمت عنه الآية التي سبق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حملت المرأة و أتى وقت الطلق و وضعت المرأة مولودها،فإن الرحم ينقبض و يعود إلى ما كان عليه و يدخل مرحلة الغيض التي تكلمت عنه الآية التي سبق ذكرها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الرسول صلّى اللّه عليه و سلّم وقت الغيض و الازدياد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فتحيّضي ستة أيام أو سبعة أيام في علم اللّه ثم اغتسلي،فإذا رأيت أنك قد طهرت و استنقأت فصلّي أربعا و عشرين ليلة أو ثلاثا و عشرين ليلة و أيامها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الحديث هناك حيض و نقاء،و الحيض علامة على الغيض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النقاء علامة على الازدياد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الحديث يشير إلى أن فترة الغيض المتوسطة لدى النساء أقصاها سبعة أيام،و فترة الازدياد ثلاثة و عشرون يوما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اللفظ الدال على أن هذه الفترة هي الفترة المتوسطة لدى النساء على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فتحيّضي ستة أيام أو سبعة أيام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أقرّه اللّه تعالى في علمه للنساء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فترة الحيض المتوسطة لدى النساء هي خمسة أيام،و قد تزيد أو تنقص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أن فترة الحيض الطبيعية لدى النساء قد تزيد أو تنقص أكثر من ذلك،كما تشير إليه المعطيات العلمية،و كما هو معروف لدى الفقهاء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الفترة التي تزيد أو تنقص عن الحد المذكور آنفا لا تعتبر 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التوليد و علم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الفترة العادية للجريان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زيادة أو نقصان يومين</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فترة الحيض المتوسطة القصوى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أيام،و فترة الحيض المتوسطة الدنيا هي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الصحابية التي كانت تستفتي الرسول صلّى اللّه عليه و سلّم كانت تعاني من حيضة قوية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أستحاض حيضة كثيرة شديدة فما تأمرني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،فلزم اختيار الفترة المتوسطة القصوى لكي تحتاط المرأة من النجاسة و تتأكد من نقائها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الدورة الشهرية المتوسطة حسبما جاء في الحديث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يوما،أو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في الطب النسائي أن متوسط الدورة الشهرية </w:t>
      </w:r>
      <w:r>
        <w:rPr>
          <w:rStyle w:val="FootnoteAnchor"/>
          <w:rtl w:val="true"/>
        </w:rPr>
        <w:footnoteReference w:id="253"/>
      </w:r>
      <w:r>
        <w:rPr>
          <w:rFonts w:ascii="Amiri" w:hAnsi="Amiri" w:eastAsia="Amiri" w:cs="Amiri"/>
          <w:color w:val="111111"/>
          <w:sz w:val="28"/>
          <w:sz w:val="28"/>
          <w:szCs w:val="28"/>
          <w:rtl w:val="true"/>
          <w:lang w:bidi="ar-SA"/>
        </w:rPr>
        <w:t>لدى النساء هي ثمانية و عشرون يوما،مع فترة متوسطة للحيض قدرها خمسة أيام،فإذا اعتبرنا الفترة الاعتيادية القصوى للحيض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بازدياد مقداره يومين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فترة الدورة الشهرية المتوسطة القصوى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بين الطب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تعتبر الدورة الشهرية بما فيها الحيض و الطهر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قد تزيد أو تنقص يوما أو يومين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العلم يوافق قول رسول اللّه صلّى اللّه عليه و سلّم تماما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فنفهم من الشرح السابق و من أحاديث رسول اللّه صلّى اللّه عليه و سلّم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الإنسان مجرى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استنتجنا أن العروق الموجودة في جسم الإنسان تحتوي على الدم و تكوّن مجاري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يؤكده الحديث حيث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ابن آدم مجرى الدم في العرق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السيوطي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 يحتوي على عروق كما يشير إليه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بطريقة غير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،فالمكان الذي يتكلم عنه صلّى اللّه عليه و سلّم هو الرحم،بدليل أن الموضوع هو عن الحيض،و لقد عزا نبي اللّه صلّى اللّه عليه و سلّم النزيف الحاصل في الرحم إلى العروق،و هذا يعني أن الرحم يحتوي على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للمقابلة فلقد رأينا في المقاطع السابقة أن الرحم يمتلئ بالعروق في مرحلتي النمو و الإفراز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العروق تكوّن مجاري للدم،فهذا يعني أن أيّ نزيف للرحم يحصل من جرّاء تشقق لتلك العروق،و هذا ما يؤكده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الحيض يتألف من الدم وفقا لما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،فبالتالي تشقّق العروق و خروج الدم منها يحصل خلال الحيض،و هذا يكون في الحالة الطبيعية في مرحلة الغيض،أما باقى المراحل فهي مراحل ازدياد كما ألمحت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للمقابلة فلقد رأينا أن العروق تتشقّق في مرحلة الغيض و يحصل نزيف داخلي في بطانة الرحم و من ثمّ يسيل الدم من الرحم حاملا معه أغشية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الدم يكون أيضا في حالة الاستحاضة،و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سيلان الدم من الرحم في الأوقات غير الاعتيادية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w:t>
      </w:r>
    </w:p>
    <w:p>
      <w:pPr>
        <w:pStyle w:val="BookText"/>
        <w:rPr/>
      </w:pPr>
      <w:r>
        <w:rPr>
          <w:rFonts w:ascii="Amiri" w:hAnsi="Amiri" w:eastAsia="Amiri" w:cs="Amiri"/>
          <w:color w:val="111111"/>
          <w:sz w:val="28"/>
          <w:sz w:val="28"/>
          <w:szCs w:val="28"/>
          <w:rtl w:val="true"/>
          <w:lang w:bidi="ar-SA"/>
        </w:rPr>
        <w:t xml:space="preserve">معرض الجواب عن استفسار حول مشكلة استحاضة صحابية </w:t>
      </w:r>
      <w:r>
        <w:rPr>
          <w:rStyle w:val="FootnoteAnchor"/>
          <w:rtl w:val="true"/>
        </w:rPr>
        <w:footnoteReference w:id="255"/>
      </w:r>
      <w:r>
        <w:rPr>
          <w:rFonts w:ascii="Amiri" w:hAnsi="Amiri" w:eastAsia="Amiri" w:cs="Amiri"/>
          <w:color w:val="111111"/>
          <w:sz w:val="28"/>
          <w:sz w:val="28"/>
          <w:szCs w:val="28"/>
          <w:rtl w:val="true"/>
          <w:lang w:bidi="ar-SA"/>
        </w:rPr>
        <w:t>بشكل شبه متواصل لفترات طويلة من الزمن كما جاء 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تغتسل لكل صلاة و تصلي،و كانت تغتسل أحيانا في مركن في حجرة أختها زينب و هي عند رسول اللّه صلّى اللّه عليه و سلّم حتى إن حمرة الدم لتعلو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تمر مرحلة الحيض يتهدم البناء السطحي لبطانة الرحم و يتخثّر الدم و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حالة الصحابية التي كانت تنزف لفترات طويلة،فإن العرق هو السبب المباشر في النزيف كما يشير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بالتالي فإن الدم يخرج مباشرة من العروق إلى خارج سطح الرحم لعدم وجود الطبقة المبطنة بعد انهيارها </w:t>
      </w:r>
      <w:r>
        <w:rPr>
          <w:rStyle w:val="FootnoteAnchor"/>
          <w:rtl w:val="true"/>
        </w:rPr>
        <w:footnoteReference w:id="256"/>
      </w:r>
      <w:r>
        <w:rPr>
          <w:rFonts w:ascii="IRNazanin" w:hAnsi="IRNazanin" w:eastAsia="IRNazanin"/>
          <w:color w:val="111111"/>
          <w:sz w:val="28"/>
          <w:sz w:val="28"/>
          <w:szCs w:val="28"/>
          <w:rtl w:val="true"/>
          <w:lang w:bidi="fa-IR"/>
        </w:rPr>
        <w:t>و لعدم تخثّر بعض 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الواقع فإن توقف النزيف في الرحم له عدة أسباب من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انقباض العروق لفترات طويلة،و انهيار الأنسجة،و توقف الدم عن الجريان و إفراز هرمون الاستروجين الذي يؤدي إلى تخثّر الدم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بالتالي فإن التخثّر يلعب دورا مهمّا في توقّف نزيف الدم،فإذا لم يتغلّب هذا العامل على نزيف بعض العروق ظلّ الرحم يسيل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أشار إليه قول الصحابة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مستحاضة على عهد رسول اللّه صلّى اللّه عليه و سلّم قيل لها إنه عرق 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النّسائي 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عرق لم ينسد رغم وجود عامل التخثر و ظل يعاند التخثر و ينزف دما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الاستحاضة لا تعزى فقط إلى تشقق الشرايين في الرحم و لعدم انسدادها، و إنما لأمراض شتّى،و هذا ما أكده رسول اللّه صلّى اللّه عليه و سلّم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داء 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 هنا للمقابلة بعض الأمراض التي تسبب استحاضة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الأمراض التي يسببها الخلل الهرموني؛مثل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انخفاض نسبة هرمون الأستروجين و البروجسترون؛ </w:t>
      </w:r>
      <w:r>
        <w:rPr>
          <w:rFonts w:eastAsia="Times New Roman" w:cs="Times New Roman" w:ascii="Times New Roman" w:hAnsi="Times New Roman"/>
          <w:color w:val="111111"/>
          <w:sz w:val="28"/>
          <w:szCs w:val="28"/>
          <w:lang w:val="en-US" w:bidi="en-US"/>
        </w:rPr>
        <w:t>ESTROGEN WITHDRAWAL BLEEDING PROGESTERONE WITHDRAWAL BLEEDING,ESTROGEN BREAKTHROUGH BLEEDING PROGESTETONE BREAKTHROUGH BLEEDING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أمراض السرطانات،مثل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سرطان الرحم،أو سرطان عنق الرحم،أو المبيض،و بعضها يعزى لأسباب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تليّف في جدار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و هكذا يتبين لنا مفهوم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لسائر العمليات التي يخضع لها الرحم و تتجلّى لنا المعاني الدقيقة التي تحتويها أحاديثه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يفهم أن الدم يخرج من العروق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الاستحاضة،و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 من العروق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دم الاستحاضة لا يختلفان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يجعل دم الحيض يختلف عن دم الاستحاضة هو أن دم الحيض يحتوي زيادة على دم العروق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أيونات </w:t>
      </w:r>
      <w:r>
        <w:rPr>
          <w:rFonts w:eastAsia="Times New Roman" w:cs="Times New Roman" w:ascii="Times New Roman" w:hAnsi="Times New Roman"/>
          <w:color w:val="111111"/>
          <w:sz w:val="28"/>
          <w:szCs w:val="28"/>
          <w:lang w:val="en-US" w:bidi="en-US"/>
        </w:rPr>
        <w: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الأمينو أسيد </w:t>
      </w:r>
      <w:r>
        <w:rPr>
          <w:rFonts w:eastAsia="Times New Roman" w:cs="Times New Roman" w:ascii="Times New Roman" w:hAnsi="Times New Roman"/>
          <w:color w:val="111111"/>
          <w:sz w:val="28"/>
          <w:szCs w:val="28"/>
          <w:lang w:val="en-US" w:bidi="en-US"/>
        </w:rPr>
        <w:t>AMINO ACID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أضيفت في مرحلة الازدياد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يحتوي على أنسجة بطانة الرحم التي قد تشققت في مرحلة الغيض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الاختلاف نص عليه الحديث الشريف بقوله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بالحيض إنما هو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لدم الحيض مميزات خاصة تجعله مختلفا عن الدم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المميزات يفسرها لنا الدكتور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جورنجر </w:t>
      </w:r>
      <w:r>
        <w:rPr>
          <w:rStyle w:val="FootnoteAnchor"/>
          <w:rtl w:val="true"/>
        </w:rPr>
        <w:footnoteReference w:id="259"/>
      </w:r>
      <w:r>
        <w:rPr>
          <w:rFonts w:ascii="Amiri" w:hAnsi="Amiri" w:eastAsia="Amiri" w:cs="Amiri"/>
          <w:color w:val="111111"/>
          <w:sz w:val="28"/>
          <w:sz w:val="28"/>
          <w:szCs w:val="28"/>
          <w:rtl w:val="true"/>
          <w:lang w:bidi="ar-SA"/>
        </w:rPr>
        <w:t>فأبحاثه المعملية أثبتت أن هناك فرقا بين نسب التركيز في المكوّنات الخاصة بكل نوع من أنواع الدم،و 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 لا يحتوي على البروتين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بالفيبرينوجين </w:t>
      </w:r>
      <w:r>
        <w:rPr>
          <w:rFonts w:eastAsia="Times New Roman" w:cs="Times New Roman" w:ascii="Times New Roman" w:hAnsi="Times New Roman"/>
          <w:color w:val="111111"/>
          <w:sz w:val="28"/>
          <w:szCs w:val="28"/>
          <w:lang w:val="en-US" w:bidi="en-US"/>
        </w:rPr>
        <w:t>FIBRINOGENE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لأنه يتحلل بسرعة، و يمكن قياس المواد المتحللة بكثرة في دم الحيض و التي هي شبه منعدمة في الدم العرقي،كما أن المواد المسماة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بالهيموغلوبين </w:t>
      </w:r>
      <w:r>
        <w:rPr>
          <w:rFonts w:eastAsia="Times New Roman" w:cs="Times New Roman" w:ascii="Times New Roman" w:hAnsi="Times New Roman"/>
          <w:color w:val="111111"/>
          <w:sz w:val="28"/>
          <w:szCs w:val="28"/>
          <w:lang w:val="en-US" w:bidi="en-US"/>
        </w:rPr>
        <w:t>HEMOGLOBIN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الألبومين </w:t>
      </w:r>
      <w:r>
        <w:rPr>
          <w:rFonts w:eastAsia="Times New Roman" w:cs="Times New Roman" w:ascii="Times New Roman" w:hAnsi="Times New Roman"/>
          <w:color w:val="111111"/>
          <w:sz w:val="28"/>
          <w:szCs w:val="28"/>
          <w:lang w:val="en-US" w:bidi="en-US"/>
        </w:rPr>
        <w:t>ALBUMIN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تنقص في دم الحيض إذا ما قارنّاها بالدم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أيضا فرق واضح بين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الصوديوم </w:t>
      </w:r>
      <w:r>
        <w:rPr>
          <w:rFonts w:eastAsia="Times New Roman" w:cs="Times New Roman" w:ascii="Times New Roman" w:hAnsi="Times New Roman"/>
          <w:color w:val="111111"/>
          <w:sz w:val="28"/>
          <w:szCs w:val="28"/>
          <w:lang w:val="en-US" w:bidi="en-US"/>
        </w:rPr>
        <w:t>SODIUM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النحاس </w:t>
      </w:r>
      <w:r>
        <w:rPr>
          <w:rFonts w:eastAsia="Times New Roman" w:cs="Times New Roman" w:ascii="Times New Roman" w:hAnsi="Times New Roman"/>
          <w:color w:val="111111"/>
          <w:sz w:val="28"/>
          <w:szCs w:val="28"/>
          <w:lang w:val="en-US" w:bidi="en-US"/>
        </w:rPr>
        <w:t>COPPER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،أما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البروستاغلاندين </w:t>
      </w:r>
      <w:r>
        <w:rPr>
          <w:rFonts w:eastAsia="Times New Roman" w:cs="Times New Roman" w:ascii="Times New Roman" w:hAnsi="Times New Roman"/>
          <w:color w:val="111111"/>
          <w:sz w:val="28"/>
          <w:szCs w:val="28"/>
          <w:lang w:val="en-US" w:bidi="en-US"/>
        </w:rPr>
        <w:t>PROSTAGLANDIN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فهو عال جدا في دم الحيض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تتحقق نبوءة الرسول صلّى اللّه عليه و سلّم بأن دم الحيض يختلف عن الدم العادي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لصفات هذا الدم فإن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دم الحيض فإنه أسود يعرف،فإذا كان ذلك فأمسكي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الضوء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عون المعبود شرح سنن أبي داود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على صيغة المجهول من المعرفة؛قال ابن رسلان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تعرفه النساء،قال الطّيبي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تعرفه النساء باعتبار لونه و ثخانته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صيغة المعروف من الأعراف أي له عرف و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يشير إلى أن دم الحيض يختلف عن الدم العادي بل أوضح صفة هذا الدم أيضا،و ذكر أنه أسود و أن له رائحة و أنه يعرف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يقول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لدم الحيض رائحة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بحاجة إلى أن نتوسع في هذا الباب فكل النساء تعرف أن دم الحيض له رائحة و هذه الرائحة حادّة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دم الحيض معروف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فالعلماء يعرفون دم الحيض من خلال مميزاته التي سبق و ذكرناها،أما النساء فهن يعرفنه من خلال مدته و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دوغادلبيرد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 البلوغ و سنّ اليأس تكون العادة في أغلب النساء منتظمة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 يعرفن موعد حيضهن و مدّته و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 عرفته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تستطيع معرفة ذلك أغلب النساء دون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لسواد دم الحيض فلنستمع إلى الدكتور دوغادلبيرد </w:t>
      </w:r>
      <w:r>
        <w:rPr>
          <w:rStyle w:val="FootnoteAnchor"/>
          <w:rtl w:val="true"/>
        </w:rPr>
        <w:footnoteReference w:id="261"/>
      </w:r>
      <w:r>
        <w:rPr>
          <w:rFonts w:ascii="Amiri" w:hAnsi="Amiri" w:eastAsia="Amiri" w:cs="Amiri"/>
          <w:color w:val="111111"/>
          <w:sz w:val="28"/>
          <w:sz w:val="28"/>
          <w:szCs w:val="28"/>
          <w:rtl w:val="true"/>
          <w:lang w:bidi="ar-SA"/>
        </w:rPr>
        <w:t>و هو يبدي رأيه في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لون دم الحيض هو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الدم الأحمر المشرق فإنه دم غير 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 الحيض لا يتجلط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إبقاؤه سنين طويلة على تلك الحالة دون أن يتجلّط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ظهر دم يتجلط أثناء الحيض فإن الحائض سرعان ما تعرف ذلك،و يعتبر غير طبيعي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عدم تجلّط الدم في الرحم هو أن الرحم يفرز أنزيمات تحلل مادة الفايبرينوجين التي تسبب تخثّر الدم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مذيب الفيبرين </w:t>
      </w:r>
      <w:r>
        <w:rPr>
          <w:rFonts w:eastAsia="Times New Roman" w:cs="Times New Roman" w:ascii="Times New Roman" w:hAnsi="Times New Roman"/>
          <w:color w:val="111111"/>
          <w:sz w:val="28"/>
          <w:szCs w:val="28"/>
          <w:lang w:val="en-US" w:bidi="en-US"/>
        </w:rPr>
        <w:t>PLASMIN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لذلك لا يتجلط دم الحيض و لو بقي سنين طوالا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182" w:name="pg500_2766"/>
    </w:p>
    <w:p>
      <w:pPr>
        <w:pStyle w:val="Heading3"/>
        <w:numPr>
          <w:ilvl w:val="2"/>
          <w:numId w:val="1"/>
        </w:numPr>
        <w:rPr/>
      </w:pPr>
      <w:bookmarkStart w:id="183" w:name="__RefHeading___Toc4389544_211673320"/>
      <w:bookmarkStart w:id="184" w:name="_Toc68"/>
      <w:bookmarkEnd w:id="182"/>
      <w:bookmarkEnd w:id="183"/>
      <w:r>
        <w:rPr>
          <w:rtl w:val="true"/>
        </w:rPr>
        <w:t>د</w:t>
      </w:r>
      <w:r>
        <w:rPr>
          <w:rtl w:val="true"/>
        </w:rPr>
        <w:t>-</w:t>
      </w:r>
      <w:r>
        <w:rPr>
          <w:rtl w:val="true"/>
        </w:rPr>
        <w:t>علاقة الزمان و المكان بدم الحيض</w:t>
      </w:r>
      <w:r>
        <w:rPr>
          <w:rtl w:val="true"/>
        </w:rPr>
        <w:t>:</w:t>
      </w:r>
      <w:bookmarkEnd w:id="184"/>
    </w:p>
    <w:p>
      <w:pPr>
        <w:pStyle w:val="Heading4"/>
        <w:numPr>
          <w:ilvl w:val="3"/>
          <w:numId w:val="1"/>
        </w:numPr>
        <w:rPr/>
      </w:pPr>
      <w:bookmarkStart w:id="185" w:name="__RefHeading___Toc4389546_211673320"/>
      <w:bookmarkStart w:id="186" w:name="_Toc69"/>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و لم يقتصر الأمر في الإسلام على وصف الدورة الرّحمية و صفات دم الحيض، بل تعداه إلى وصف علاقة الزمان و المكان بدم الحيض،و أثره على العلاقة الزوجية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4389548_211673320"/>
      <w:bookmarkStart w:id="188" w:name="_Toc70"/>
      <w:bookmarkEnd w:id="187"/>
      <w:r>
        <w:rPr/>
        <w:t>1</w:t>
      </w:r>
      <w:r>
        <w:rPr>
          <w:rtl w:val="true"/>
        </w:rPr>
        <w:t>-</w:t>
      </w:r>
      <w:r>
        <w:rPr>
          <w:rtl w:val="true"/>
        </w:rPr>
        <w:t>معتقدات الشعوب عن الحيض</w:t>
      </w:r>
      <w:r>
        <w:rPr>
          <w:rtl w:val="true"/>
        </w:rPr>
        <w:t>:</w:t>
      </w:r>
      <w:bookmarkEnd w:id="188"/>
    </w:p>
    <w:p>
      <w:pPr>
        <w:pStyle w:val="BookText"/>
        <w:rPr/>
      </w:pPr>
      <w:r>
        <w:rPr>
          <w:rFonts w:ascii="Amiri" w:hAnsi="Amiri" w:eastAsia="Amiri" w:cs="Amiri"/>
          <w:color w:val="111111"/>
          <w:sz w:val="28"/>
          <w:sz w:val="28"/>
          <w:szCs w:val="28"/>
          <w:rtl w:val="true"/>
          <w:lang w:bidi="ar-SA"/>
        </w:rPr>
        <w:t>و لا بد أن نلقي نظرة على معتقدات الشعوب عن المحيض حتى يتبين لنا مدى الجهل العلمي الذي كان سائدا عبر التاريخ،و لكي ندرك مدى الإعجاز العلمي الذي جاء به الرسول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قدماء المصريين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عزا المصريون القدماء منذ ما يقرب من سبعة آلاف سنة،حدوث الحيض إلى قوى شريرة تصيب المرأة،تجعل كل جسدها خبثا و دنسا وقت الحيض،و من ثم قام طبيبهم الكاهن باستنبات مجموعة من بذور البقل، سقاها بماء مخلوط بدماء الحيض،و مجموعة أخرى سقاها بالماء العذب،و لما تأخر نمو المجموعة الأولى ثم ذبلت،و ماتت،خلص إلى وجود السم في دماء الحيض، و رسخ لديه ذلك الاعتقاد،و بما أن تلك السموم قد خرجت من بدنها،فهذا يعني أن جميع جسدها خبث و سمّ،و من ثمّ كان المصريون يعتزلون المرأة الحائض تماما إلى حد نبذها وقت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المعروف عن اليهود أنهم يتشددون في مسائل الحيض، و الدم بصفة عامة،و لا يفرقون في نظرتهم و لا في أحكامهم بين الحيض و الاستحاضة،و ذلك حسب ما ورد في العهد القديم </w:t>
      </w:r>
      <w:r>
        <w:rPr>
          <w:rStyle w:val="FootnoteAnchor"/>
          <w:rtl w:val="true"/>
        </w:rPr>
        <w:footnoteReference w:id="263"/>
      </w:r>
      <w:r>
        <w:rPr>
          <w:rFonts w:ascii="Amiri" w:hAnsi="Amiri" w:eastAsia="Amiri" w:cs="Amiri"/>
          <w:color w:val="111111"/>
          <w:sz w:val="28"/>
          <w:sz w:val="28"/>
          <w:szCs w:val="28"/>
          <w:rtl w:val="true"/>
          <w:lang w:bidi="ar-SA"/>
        </w:rPr>
        <w:t>،فالحائض عندهم تعزل تماما خلال فترة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فترة سبعة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خلال هذه الفترة كلها،يتجنبون ملامساتها و الجلوس معها على فراش،و حتى ملامسة فراشها </w:t>
      </w:r>
      <w:r>
        <w:rPr>
          <w:rStyle w:val="FootnoteAnchor"/>
          <w:rtl w:val="true"/>
        </w:rPr>
        <w:footnoteReference w:id="264"/>
      </w:r>
      <w:r>
        <w:rPr>
          <w:rFonts w:ascii="Amiri" w:hAnsi="Amiri" w:eastAsia="Amiri" w:cs="Amiri"/>
          <w:color w:val="111111"/>
          <w:sz w:val="28"/>
          <w:sz w:val="28"/>
          <w:szCs w:val="28"/>
          <w:rtl w:val="true"/>
          <w:lang w:bidi="ar-SA"/>
        </w:rPr>
        <w:t xml:space="preserve">،و إن ضاجعها رجل بحيث يصير طمثها عليه يكون نجسا سبعة أيام و كل مضجع يضجع عليه يكون نجسا </w:t>
      </w:r>
      <w:r>
        <w:rPr>
          <w:rStyle w:val="FootnoteAnchor"/>
          <w:rtl w:val="true"/>
        </w:rPr>
        <w:footnoteReference w:id="265"/>
      </w:r>
      <w:r>
        <w:rPr>
          <w:rFonts w:ascii="Amiri" w:hAnsi="Amiri" w:eastAsia="Amiri" w:cs="Amiri"/>
          <w:color w:val="111111"/>
          <w:sz w:val="28"/>
          <w:sz w:val="28"/>
          <w:szCs w:val="28"/>
          <w:rtl w:val="true"/>
          <w:lang w:bidi="ar-SA"/>
        </w:rPr>
        <w:t xml:space="preserve">، و عند ما ينقطع منها السيلان تغتسل،و في اليوم الثامن تقدّم للحاخام أمام الرب،في خيمة الاجتماع يمامتين،أو فرخي حمام،واحدة منهما ذبيحة خطية،و الأخرى محرقة،و يكفّر عنها الكاهن سيلان نجاستها أمام الرب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معتقدات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اعتقد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الإنجيل ذكر عن الحيض،من قريب أو من بعيد،و بالتالي فإن النصارى لا يعيرون هذا الأمر أهمية،و يجامعون نساءهم غير عابئين بهذه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العرب قبل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العرب في عهد الجاهلية،فقد كان اعتقادهم المتوارث عن هذا الأمر،لا يختلف في كثير أو قليل،عن اعتقاد المجوس و اليهود و معاصريهم؛فكانوا يعتزلون المرأة إذا حاضت اعتزالا تاما،لا يؤاكلونها،و لا يجالسونها على فراش،و لا حتى يساكنونها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تفسير القرطبي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السؤال فيما قال قتادة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العرب في المدينة و ما والاها كانوا قد استنّوا بسنة بني إسرائيل في تجنب مؤاكلة الحائض و مساكنتها،فنزلت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العقيدة لم تكن ثمرة العقل،و لا كانت نتاجا للفكر،بقدر ما كانت تراثا متواترا خلّفه الخيال و رسخ في الوجدان على مرّ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المرأة تتصف عندهم إذا حاضت بعدة أوصاف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فالمرأة الحائض حسب اعتقادهم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العربي كما جاء في تفسير القرطبي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ثمانية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عارك،الثالث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فارك،الرابع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طامس،الخامس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لأغلب هذه التسميات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إني لآتي العرس عند طهورها و أهجرها يوما إذا تك ضاحكا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ضحكت الأرانب فوق الصفا كمثل دم الجوف يوم اللقا و العرب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 الأرنب إذا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بعض اللغويين أن يكون في كلام العرب ضحكت بمعنى حاضت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الضحك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الضحك الحيض في اللغة بمستقيم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أبو عبيد و الفراء ذلك؛قال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 من ثقة؛و إنما هو كناية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خلا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اللسان العربي غير صحيحة من الناحية العلمية،إذ يستدل منها أنهم كانوا يعتقدون أن هذا الأمر الذي يعتري المرأة مرة كل شهر،و بصفة دورية،هو بمثابة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لمواد ضارة و سامة في بدنها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ألمّت به فغطّته،و لو أنها بقيت فيه لأضرت به و أهلكته،و هي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منفرجة الأنسجة،متفتحة المسام،كي تتخلص من تلك السموم،و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فيهما معنى المغالبة لهذه المواد،و 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تكبر هذا الأمر لما فيه من خلاصها من السموم و الإضرار،و هي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الطمث من الدنس و المسّ و الفساد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كانت نظرة العرب في جاهليتهم لهذا الأمر،و ذلك كان اعتقادهم،و لقد كان اعتقادهم ذلك راسخا في نفوسهم،مستقرا في وجدانهم،شبيها بنهج اليهود و المجوس،و ربما اقتبسوه من المجوس و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معتقدات علماء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يختلف اعتقاد أبو قراط و جالينوس </w:t>
      </w:r>
      <w:r>
        <w:rPr>
          <w:rStyle w:val="FootnoteAnchor"/>
          <w:rtl w:val="true"/>
        </w:rPr>
        <w:footnoteReference w:id="271"/>
      </w:r>
      <w:r>
        <w:rPr>
          <w:rFonts w:ascii="Amiri" w:hAnsi="Amiri" w:eastAsia="Amiri" w:cs="Amiri"/>
          <w:color w:val="111111"/>
          <w:sz w:val="28"/>
          <w:sz w:val="28"/>
          <w:szCs w:val="28"/>
          <w:rtl w:val="true"/>
          <w:lang w:bidi="ar-SA"/>
        </w:rPr>
        <w:t>و من تبعهما،ممن مارسوا صناعة الطب في القرون الوسطى عن المعتقدات الأخرى الخاطئة في أن المرأة تحمل سموما في دم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تلمّس كثير من العلماء،أمثال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جوتيه </w:t>
      </w:r>
      <w:r>
        <w:rPr>
          <w:rFonts w:eastAsia="Times New Roman" w:cs="Times New Roman" w:ascii="Times New Roman" w:hAnsi="Times New Roman"/>
          <w:color w:val="111111"/>
          <w:sz w:val="28"/>
          <w:szCs w:val="28"/>
          <w:lang w:val="en-US" w:bidi="en-US"/>
        </w:rPr>
        <w:t>GAUTIER</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بورسيه </w:t>
      </w:r>
      <w:r>
        <w:rPr>
          <w:rFonts w:eastAsia="Times New Roman" w:cs="Times New Roman" w:ascii="Times New Roman" w:hAnsi="Times New Roman"/>
          <w:color w:val="111111"/>
          <w:sz w:val="28"/>
          <w:szCs w:val="28"/>
          <w:lang w:val="en-US" w:bidi="en-US"/>
        </w:rPr>
        <w:t>BOURCET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3"/>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سموم الزرنيخ و اليود،و هي من أشد السموم فتكا،في إفرازات جسم الحائض،من عرق و لعاب و 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ماخت </w:t>
      </w:r>
      <w:r>
        <w:rPr>
          <w:rFonts w:eastAsia="Times New Roman" w:cs="Times New Roman" w:ascii="Times New Roman" w:hAnsi="Times New Roman"/>
          <w:color w:val="111111"/>
          <w:sz w:val="28"/>
          <w:szCs w:val="28"/>
          <w:lang w:val="en-US" w:bidi="en-US"/>
        </w:rPr>
        <w:t>MACHT</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4"/>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أنه وجد في لعاب و عرق الحائض، و كذلك في دورتها الدموية،مواد سامة،توقف نموّ النبات المستزرع،كما أعلن أن ملامسة الحائض للخضراوات و الزهور تتسبّب في عطبها و ذبولها،و تحول دون حفظها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فان سميث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SMITH.G.V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أوليف واتكسن سميث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SMITH.O.W</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في العقد الخامس من القرن العشرين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SMITH O.W.and SMITH G.V.(1940), " Menstrual Discharge of Woman II.Its progesterone Sti- mulating Effect in Mature Rats " Exper.Biol &amp; Med 44:104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O.W.and SMITH G.V.(1944), " Further Studies on the Menstrual Discharge of Women ". Exer.Biol. &amp; Med.,56:285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O.W.and SMITH G.V.(1945), " Evidence that Menstrual Toxin and Canine Nec-rosin are Identical " ,Exper.Biol. &amp; Med.59:116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O.W.and SMITH G.V.(1945), " A fibriolytic Enzyme in Menstruation and Late pregnancy Toxemia " .Science,102:235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SMITH.G.V.(1946), " Further studies on the Menstrual toxin during Menstruation and Toxemia of Late Pregnancy " Exper.Biol &amp; Med.62:227</w:t>
      </w:r>
    </w:p>
    <w:p>
      <w:pPr>
        <w:pStyle w:val="BookText"/>
        <w:rPr/>
      </w:pPr>
      <w:r>
        <w:rPr>
          <w:rFonts w:eastAsia="Times New Roman" w:cs="Times New Roman" w:ascii="Times New Roman" w:hAnsi="Times New Roman"/>
          <w:color w:val="111111"/>
          <w:sz w:val="28"/>
          <w:szCs w:val="28"/>
          <w:lang w:val="en-US" w:bidi="en-US"/>
        </w:rPr>
        <w:t>SMITH.O.W.(1950), " Menstrual Toxin experimental studies in Menstruation and Its Disorders ", Engle Charies C.Thomas,Spring field,III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G.V.(1950), " Menstrual Toxin Disorders " Ed.E.T Engle.Charies C.Thomas,Springfield III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حيوانات الاختبار،تتوفّى من جرّاء حقنها بكميات ضئيلة من دماء الحيض،بعد تخفيفها بالماء المقطّر،و قد أطلقوا عليها اسم السموم الحيضية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رينولدز </w:t>
      </w:r>
      <w:r>
        <w:rPr>
          <w:rFonts w:eastAsia="Times New Roman" w:cs="Times New Roman" w:ascii="Times New Roman" w:hAnsi="Times New Roman"/>
          <w:color w:val="111111"/>
          <w:sz w:val="28"/>
          <w:szCs w:val="28"/>
          <w:lang w:val="en-US" w:bidi="en-US"/>
        </w:rPr>
        <w:t>REYNOLDS</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6"/>
      </w:r>
      <w:r>
        <w:rPr>
          <w:rFonts w:ascii="Amiri" w:hAnsi="Amiri" w:eastAsia="Amiri" w:cs="Amiri"/>
          <w:color w:val="111111"/>
          <w:sz w:val="28"/>
          <w:sz w:val="28"/>
          <w:szCs w:val="28"/>
          <w:rtl w:val="true"/>
          <w:lang w:bidi="ar-SA"/>
        </w:rPr>
        <w:t xml:space="preserve">،لم يستطع أن يداري ارتيابه عام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فيما خلص إليه فان و أوليف سميث من نتائج،حيث أعلن عن عدم اقتناعه بأن حدثا وظيفيا كالحيض،يناط به أو يرتبط بوجود سموم،و هو ما ينافي الفطرة التي جبل عليها الإنسان،و قد حذا حذوه الكثير من العلماء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عقد مؤتمر طبي في مدينة نيويورك 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 في أعماله مائة و سبعة عشر طبيبا من أساطين الطب و أساتذته في العالم آنذاك،و قد ناقش المؤتمرون في ذلك المؤتمر موضوع الحيض،و أنه يحوي سموما فتاكة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المؤلفان الإنجليزيان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كرتس و هوفمان </w:t>
      </w:r>
      <w:r>
        <w:rPr>
          <w:rFonts w:eastAsia="Times New Roman" w:cs="Times New Roman" w:ascii="Times New Roman" w:hAnsi="Times New Roman"/>
          <w:color w:val="111111"/>
          <w:sz w:val="28"/>
          <w:szCs w:val="28"/>
          <w:lang w:val="en-US" w:bidi="en-US"/>
        </w:rPr>
        <w:t>CURTS.E and HOFFMAN</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7"/>
      </w:r>
      <w:r>
        <w:rPr>
          <w:rFonts w:ascii="Amiri" w:hAnsi="Amiri" w:eastAsia="Amiri" w:cs="Amiri"/>
          <w:color w:val="111111"/>
          <w:sz w:val="28"/>
          <w:sz w:val="28"/>
          <w:szCs w:val="28"/>
          <w:rtl w:val="true"/>
          <w:lang w:bidi="ar-SA"/>
        </w:rPr>
        <w:t xml:space="preserve">، فقد أعلنا عام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أن الاعتقاد الراسخ في خطورة المباشرة في المحيض تملي عدم ممارسته</w:t>
      </w:r>
      <w:r>
        <w:rPr>
          <w:rFonts w:eastAsia="Amiri" w:cs="Amiri" w:ascii="Amiri" w:hAnsi="Amiri"/>
          <w:color w:val="111111"/>
          <w:sz w:val="28"/>
          <w:szCs w:val="28"/>
          <w:rtl w:val="true"/>
          <w:lang w:bidi="ar-SA"/>
        </w:rPr>
        <w:t>. .</w:t>
      </w:r>
      <w:bookmarkStart w:id="189" w:name="pg500_2770"/>
    </w:p>
    <w:p>
      <w:pPr>
        <w:pStyle w:val="BookText"/>
        <w:rPr/>
      </w:pPr>
      <w:bookmarkEnd w:id="189"/>
      <w:r>
        <w:rPr>
          <w:rFonts w:ascii="Amiri" w:hAnsi="Amiri" w:eastAsia="Amiri" w:cs="Amiri"/>
          <w:color w:val="111111"/>
          <w:sz w:val="28"/>
          <w:sz w:val="28"/>
          <w:szCs w:val="28"/>
          <w:rtl w:val="true"/>
          <w:lang w:bidi="ar-SA"/>
        </w:rPr>
        <w:t>و قد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برنارد زوندك </w:t>
      </w:r>
      <w:r>
        <w:rPr>
          <w:rFonts w:eastAsia="Times New Roman" w:cs="Times New Roman" w:ascii="Times New Roman" w:hAnsi="Times New Roman"/>
          <w:color w:val="111111"/>
          <w:sz w:val="28"/>
          <w:szCs w:val="28"/>
          <w:lang w:val="en-US" w:bidi="en-US"/>
        </w:rPr>
        <w:t>ZONDEK.B</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8"/>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وفاة الحيوانات خلال تجارب فان و أوليف سميث إلى احتمال وجود جراثيم في دماء الحيض،و ليس لوجود سموم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الغالبية العظمى من مؤلفي كتب أمراض النساء من الأوروبيين و الأميركيين يوردون في كتبهم ما أورده المؤلف الإنجليزي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جافكوت </w:t>
      </w:r>
      <w:r>
        <w:rPr>
          <w:rFonts w:eastAsia="Times New Roman" w:cs="Times New Roman" w:ascii="Times New Roman" w:hAnsi="Times New Roman"/>
          <w:color w:val="111111"/>
          <w:sz w:val="28"/>
          <w:szCs w:val="28"/>
          <w:lang w:val="en-US" w:bidi="en-US"/>
        </w:rPr>
        <w:t>JEFFCOATE</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79"/>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أمراض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يعتبر المرجع الأول لجميع المشتغلين بصناعة الطب في هذا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اعتبر أن الغسل المهبلي بعد الحيض،أو في أي وقت آخر يشكل بصفة عامة خطورة بالغة،لأنه يزيل معه الوسائل الوقائية الطبيعية،و أن الزوجين يستطيعان ممارسة المباشرة الجنسية في المحيض في حال كانا خاليين من الأمراض،و لا خوف على أيّ منهما من أي ضرر،غير أنه لا يستحب الجماع زمن الحيض لوجود الدم فقط،و ينصح بالغسل المهبلي،و يوضع حاجز يحجب سيل الدم مؤقتا</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389550_211673320"/>
      <w:bookmarkStart w:id="191" w:name="_Toc71"/>
      <w:bookmarkEnd w:id="190"/>
      <w:r>
        <w:rPr/>
        <w:t>2</w:t>
      </w:r>
      <w:r>
        <w:rPr>
          <w:rtl w:val="true"/>
        </w:rPr>
        <w:t>-</w:t>
      </w:r>
      <w:r>
        <w:rPr>
          <w:rtl w:val="true"/>
        </w:rPr>
        <w:t>مسألة المحيض في الفقه الإسلامي</w:t>
      </w:r>
      <w:r>
        <w:rPr>
          <w:rtl w:val="true"/>
        </w:rPr>
        <w:t>:</w:t>
      </w:r>
      <w:bookmarkEnd w:id="191"/>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سيل،جاء في لسان العرب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الحيض حيضا من قولهم حاض السيل إذا فاض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 السيل و فاض إذا سال يحيض و يفيض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 الذي يخرج من رحم المرأة خلال دورتها الشهرية سمي حيضا لأنه يسيل من فرجها و يفيض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سيلان الدم من رحم المرأة ظاهرة طبيعية كما نفهم من الحديث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رضي اللّه عنها أنها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لا نرى إلا الحج فلما كنا بسرف،حضت،فدخل عليّ رسول اللّه صلّى اللّه عليه و سلّم و أنا أبكي،قال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لك؟أنفست؟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أمر كتبه اللّه على بنات آدم فاقضي ما يقضي الحاجّ غير أن لا تطوفي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فالحيض أمر كتبه اللّه تعالى على بنات آدم،أي أن اللّه تعالى جبلهن عليه،و ليس سببه قوى سحرية كما اعتقده قدماء المصريين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نفهم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فِي الْمَحِيضِ وَ لا تَقْرَبُوهُنَّ الذي ورد في الآية الكريمة وَ يَسْئَلُونَكَ عَنِ الْمَحِيضِ قُلْ هُوَ أَذىً فَاعْتَزِلُوا النِّساءَ فِي الْمَحِيضِ وَ لا تَقْرَبُوهُنَّ</w:t>
      </w:r>
    </w:p>
    <w:p>
      <w:pPr>
        <w:pStyle w:val="BookText"/>
        <w:rPr/>
      </w:pPr>
      <w:r>
        <w:rPr>
          <w:rFonts w:ascii="Amiri" w:hAnsi="Amiri" w:eastAsia="Amiri" w:cs="Amiri"/>
          <w:color w:val="111111"/>
          <w:sz w:val="28"/>
          <w:sz w:val="28"/>
          <w:szCs w:val="28"/>
          <w:rtl w:val="true"/>
          <w:lang w:bidi="ar-SA"/>
        </w:rPr>
        <w:t xml:space="preserve">حَتّى يَطْهُرْنَ فَإِذا تَطَهَّرْنَ فَأْتُوهُنَّ مِنْ حَيْثُ أَمَرَكُمُ اللّهُ إِنَّ اللّهَ يُحِبُّ التَّوّابِينَ وَ 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نفهم أنه يتعين على الرجال اعتزال النساء اللاتي يسيل الدم من فروجهن و عدم الاقتراب منهن،و هذا الاعتزال هو اعتزال مجامعتهن و ليس عدم الاقتراب منهن كليا كما بيّنته السنة النبوية الشريفة،فلقد وردت أحاديث كثيرة،يعتدّ بها،تشير إلى أن الرجل يستطيع أن يمارس الجنس مع امرأته من دون أن يجامعها،كما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كل شيء إلا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باب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حزام بن حكيم عن عمه أنه سأل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لي من امرأتي و هي حائض؟قال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فوق الإزار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الآية الكريمة مصدر من حاض،على وزن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تطلق على مكان الحيض،بالإضافة إلى الدم،جاء في لسان العرب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المحيض يكون اسما و يكون مصدرا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أَذىً فَاعْتَزِلُوا النِّساءَ فِي الْمَحِيضِ ،قيل إن المحيض في هذه الآية المأتي من المرأة،لأنه موضع الحيض، 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اعتزلوا النساء في موضع الحيض و لا تجامعوهن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الآية تحرم مباشرة النساء في مكان الفرج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نفهم من التفسير السابق أن الإسلام يخالف اليهود و العرب و المجوس و المصريين في اعتزال النساء؛فهو لا يأمر باعتزال النساء كليا و لكن باعتزال جماعهن زمن المحيض،و لا يرى مجامعتهن مجامعة كليّة كما يرى النصارى،فهو بهذا دين وسط وَ كَذلِكَ جَعَلْناكُمْ أُمَّةً 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يخالف الإسلام اليهود بأنه يسمح للرجال بإتيان نسائهم فور انقطاع دم الحيض شرط أن يغسلن فروجهن بالماء </w:t>
      </w:r>
      <w:r>
        <w:rPr>
          <w:rStyle w:val="FootnoteAnchor"/>
          <w:rtl w:val="true"/>
        </w:rPr>
        <w:footnoteReference w:id="282"/>
      </w: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فيما يشير </w:t>
      </w:r>
      <w:r>
        <w:rPr>
          <w:rStyle w:val="FootnoteAnchor"/>
          <w:rtl w:val="true"/>
        </w:rPr>
        <w:footnoteReference w:id="283"/>
      </w:r>
      <w:r>
        <w:rPr>
          <w:rFonts w:ascii="Amiri" w:hAnsi="Amiri" w:eastAsia="Amiri" w:cs="Amiri"/>
          <w:color w:val="111111"/>
          <w:sz w:val="28"/>
          <w:sz w:val="28"/>
          <w:szCs w:val="28"/>
          <w:rtl w:val="true"/>
          <w:lang w:bidi="ar-SA"/>
        </w:rPr>
        <w:t>إلى انقطاع دم الحيض كما جاء في حديث للسيدة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نساء يبعثن إلى عائشة بالدّرجة فيها الكرسف،فيه الصفرة،فتقول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تعجلن حتى ترين القصة البيضاء،تريد بذلك الطهر من الحيضة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شرط غسل الفرج بالماء للمجامعة،كما روي عن السيدة عائشة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امرأة من الأنصار قالت للنبي صلّى اللّه عليه و سلّم كيف أغتسل من المحيض؟،قال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فرصة ممسّكة فتوضّئي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توضئي بها،ثم إن النبي صلّى اللّه عليه و سلّم استحيا فأعرض بوجهه،فأخذتها فجذبتها فأخبرتها بما يريد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نعلم فإن الوضوء هو الغسل بالماء،و ما يريد النبي صلّى اللّه عليه و سلّم هو أن تزيل الدم من فرجها بالغسل كما جاء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أن امرأة سألت النبي صلّى اللّه عليه و سلّم عن غسلها من المحيض،فأمرها كيف تغتسل،قال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فرصة من مسك فتطهري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أتطهر؟قال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تطهري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،فاجتذبتها إليّ،فقلت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تتبعي بها أثر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هذا الصدد،في تفسير ابن كثير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اتفق العلماء على أن المرأة إذا انقطع حيضها لا تحل حتى تغتسل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الدم، 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بالماء،و كذا قال مجاهد و عكرمة،و الحسن و مقاتل و ابن حيان و الليث بن سعد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في تفسير القرطبي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تطهّرن،يعني بالماء،و إليه ذهب مالك و جمهور العلماء،و أن الطّهر الذي يحل به جماع الحائض الذي يذهب عنها الدم،هو تطهّرها بالماء كطهر الجنب</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لقد اختلف الفقهاء في وطء المرأة التي انتهت من فترة الحيض،في طهرها و قبل الاغتسال،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مالك و الشافعي و الجمهور إلى أن ذلك لا يجوز حتى تغتسل،و ذهب أبو حنيفة و أصحابه إلى أن ذلك جائز إذا طهرت لأكثر مدّة الحيض،و هو عنده عشرة أيام،و ذهب الأوزاعي إلى أنها إن غسلت فرجها بالماء جاز وطؤها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حائض طهرت متى طهرت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أبو محمد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اختلافهم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الذي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المراد به الطهر الذي هو انقطاع دم الحيض أم الطهر بالماء؟ثم إن كان الطهر بالماء؛فهل المراد طهر جميع الجسد أم طهر الفرج؟فإن الطهر في كلام العرب و عرف الشرع اسم مشترك يقال على هذه الثلاثة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رجح الجمهور مذهبهم بأن صيغة التفعل إنما تطلق على ما يكون من فعل المكلفين،لا على ما يكون من فعل غيرهم،فيكون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تَطَهَّرْنَ أظهر في معنى الغسل بالماء منه في الطهر الذي هو انقطاع الدم،و الأظهر يجب المصير إليه حتى يدلّ الدليل على خلافه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الإسلام يخالف النصارى لأنه ينهى عن مجامعة النساء وقت المحيض،بينما هم يحلّونه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يحرم الإسلام مباشرة النساء لوجود الدم في موضع الإتيان فقط،بل لورود زمن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جاءت في الآية وَ يَسْئَلُونَكَ عَنِ الْمَحِيضِ قُلْ هُوَ أَذىً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تشير إلى سيلان الدم و إلى موضع النكاح فحسب، بل إلى ورود زمن الحيض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المحايض جمع المحيض و هو مصدر حاض،فلما سمّي به جمعه،و يقع المحيض على المصدر و الزمان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التفسير السابق نفهم أن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اعتزلوا موضع جماع النساء،لوجود الدم،خلال الفترة المعلومة للحيض</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للدلالة على أهمية عامل زمن المحيض،و أنه يعتدّ به،جوّزت الشريعة الإسلامية مجامعة الرجل لامرأته حال كونها مستحاضة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المستحاضة هي المرأة التي يسيل الدم من فرجها لمرض ما على غير عادة،في غير وقت الحيض و النفاس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تستطع أن تميّز بين دم الحيض و دم الاستحاضة فإنها تمتنع عن زوجها في الفترة التي يغلب على ظنها أنها فترة المحيض،بينما تحل نفسها له في الفترة المتبقية و تعتبرها 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إحلال فرجها لزوجها يصح لأنه لم يرد دليل بتحريم 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فترة الاستحاضة،و ذلك عند جمهور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و تصلي و لو ساعة،و يأتيها زوجها إذا صلت،الصلاة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إذا جاز لها أن تصلي و دمها جار،جاز جماعها،لأن الصلاة أعظم من المواقعة في شروط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حمنة بنت جحش أنها كانت مستحاضة و كان زوجها يجامعها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داود 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في أكثر من حديث ما يدل على أن عامل الوقت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 رضي اللّه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امرأة النبي صلّى اللّه عليه و سلّم،قالت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أستحاض فلا أطهر،أ فأدع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دعي قدر الأيام و الليالي التي كنت تحيضين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قدرهن من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اغتسلي و استثفري بثوب و 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ماجة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حمنة بنت جحش،قالت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أستحاض حيضة كثيرة شديدة،فأتيت النبي صلّى اللّه عليه و سلّم أستفتيه و أخبره،فوجدته في بيت أختي زينب بنت جحش،فقلت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أستحاض حيضة كثيرة شديدة فما تأمرني فيها؟،قد منعتني الصيام و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أنعت لك الكرسف فإنه يذهب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فاتخذي ثوبا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أكثر من ذلك،إنما أثجّ ثجا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سآمرك بأمرين أيهما صنعت أجزأ عنك فإن قويت عليهما فأنت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ركضة من الشيطان،فتحيّضي ستة أيام أو سبعة أيام في علم اللّه ثم اغتسلي،فإذا رأيت أنك قد طهرت و استنقأت فصلّي أربعا و عشرين ليلة أو ثلاثا و عشرين ليلة و أيامها،و صومي و صلّي،فإن ذلك يجزئك،و كذلك فافعلي كما تحيض النساء، و كما يطهرن لميقات حيضهن و طهرهن،فإن قويت على أن تؤخري الظهر و تعجّلي العصر ثم تغتسلين حين تطهرين،و تصلين الظهر و العصر جميعا،ثم تؤخرين المغرب و تعجّلين العشاء ثم تغتسلين،و تجمعين بين الصلاتين فافعلي،و تغتسلين مع الصبح و تصلين و كذلك فافعلي،و صومي إن قويت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أعجب الأمرين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الترمذي 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فتحيضي ستة أيام أو سبعة أيام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اعتبري نفسك في المحيض خلال فترة ستة أو سبعة أيام،كما علمك اللّه تعالى،و اللّه أعلم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وطؤها،و هو الذي عليه فقهاء الأمصار،و هو مروي عن ابن عباس و سعيد بن المسيب و 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يجوز وطؤها،و هو مروي عن عائشة،و به قال النخعي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يأتيها زوجها إلا أن يطول ذلك بها،و بهذا القول قال أحمد بن حنبل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للمستحاضة حكم الطاهرات،فتصلي و تصوم و تعتكف و تقرأ القرآن و تمس المصحف و تحمله و تفعل كل العبادات و هذا مجمع عليه من جمهور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يخالف اليهود بأنه يفرق بين دم الحيض و دم الاستحاضة،بينما نجد أن نظرة التحريم في اليهودية قائمة على أساس وجود الدم و لا تفرق بين الحيض و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فالسلوك اليهودي تعبّدي فقط،بينما نجد أن السلوك الإسلامي يعتمد على الأساس العلمي إلى جانب الشق التعبّدي،فتحريم نكاح النساء في الإسلام قد وضع للضرر الذي قد ينشأ،و لذلك قدّم اللّه تعالى العلة على الحكم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أَذىً فَاعْتَزِلُوا النِّساءَ</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هيمن الظلام الدامس على العالم الغربي إلى أن تقدم الطب 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اعتقد العلماء أن دم الحيض يحمل سموما و أن هذا السم منتشر في جسد المرأة من لعاب و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ظل هذا الاعتقاد سائدا بأوجه مختلفة إلى العقد الخامس من القرن التاسع عشر 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اختلف العلماء إلى أقسام شتى،فبينما أبدى علماء كثيرون شكهم من النظرة المعاصرة،ظل علماء آخرون يقيمون الندوات و الدراسات التي تؤيد النظرة القديمة،و سلك علماء آخرون مسلكا جديدا و هو أن مكان الجماع آمن،و ذهبوا إلى حد التحذير من أن غسل الفرج يشكل مخاطر 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الإسلام قد أشار إلى الحقيقة منذ زمن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دم الحيض ليس في طبيعته ساما،غير أن ظروف الوقت و الزمان تجعل منه ضارا لأسباب علمية سنلقي عليها الضوء في النص التالي</w:t>
      </w:r>
      <w:r>
        <w:rPr>
          <w:rFonts w:eastAsia="Amiri" w:cs="Amiri" w:ascii="Amiri" w:hAnsi="Amiri"/>
          <w:color w:val="111111"/>
          <w:sz w:val="28"/>
          <w:szCs w:val="28"/>
          <w:rtl w:val="true"/>
          <w:lang w:bidi="ar-SA"/>
        </w:rPr>
        <w:t>.).</w:t>
      </w:r>
      <w:bookmarkStart w:id="192" w:name="pg500_2777"/>
    </w:p>
    <w:p>
      <w:pPr>
        <w:pStyle w:val="BookText"/>
        <w:rPr/>
      </w:pPr>
      <w:bookmarkEnd w:id="192"/>
      <w:r>
        <w:rPr>
          <w:rFonts w:ascii="Amiri" w:hAnsi="Amiri" w:eastAsia="Amiri" w:cs="Amiri"/>
          <w:color w:val="111111"/>
          <w:sz w:val="28"/>
          <w:sz w:val="28"/>
          <w:szCs w:val="28"/>
          <w:rtl w:val="true"/>
          <w:lang w:bidi="ar-SA"/>
        </w:rPr>
        <w:t>و من الجدير بالذكر أن الأذى الذي قد ينشأ لا يقتصر على المرأة فقط،فاللفظ قُلْ هُوَ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إطلاقه،و هذا يعني أن الضرر قد يلحق بالمرأة و الرجل على حد سواء</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4389552_211673320"/>
      <w:bookmarkStart w:id="194" w:name="_Toc72"/>
      <w:bookmarkEnd w:id="193"/>
      <w:r>
        <w:rPr/>
        <w:t>3</w:t>
      </w:r>
      <w:r>
        <w:rPr>
          <w:rtl w:val="true"/>
        </w:rPr>
        <w:t>-</w:t>
      </w:r>
      <w:r>
        <w:rPr>
          <w:rtl w:val="true"/>
        </w:rPr>
        <w:t>الحقائق العلمية</w:t>
      </w:r>
      <w:r>
        <w:rPr>
          <w:rtl w:val="true"/>
        </w:rPr>
        <w:t>:</w:t>
      </w:r>
      <w:bookmarkEnd w:id="194"/>
    </w:p>
    <w:p>
      <w:pPr>
        <w:pStyle w:val="BookText"/>
        <w:rPr/>
      </w:pPr>
      <w:r>
        <w:rPr>
          <w:rFonts w:ascii="Amiri" w:hAnsi="Amiri" w:eastAsia="Amiri" w:cs="Amiri"/>
          <w:color w:val="111111"/>
          <w:sz w:val="28"/>
          <w:sz w:val="28"/>
          <w:szCs w:val="28"/>
          <w:rtl w:val="true"/>
          <w:lang w:bidi="ar-SA"/>
        </w:rPr>
        <w:t xml:space="preserve">قام طبيب مسلم يدعى محمد عبد اللطيف سعد </w:t>
      </w:r>
      <w:r>
        <w:rPr>
          <w:rStyle w:val="FootnoteAnchor"/>
          <w:rtl w:val="true"/>
        </w:rPr>
        <w:footnoteReference w:id="289"/>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بدراسة تغيرات مجهريات المهبل و درجة التأيّن الحمضي خلال دورة الحيض؛ فتم انتفاء خمسين من السيدات الخاليات من الأمراض الباطنية و النسائية لتكون مادة للدراسة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ترددت النساء فرادى على العيادة في أربع زيارات؛قبل الحيض و أثناءه و بعده،ثم في منتصف الدورة الشهرية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كل زيارة أخذت من كل واحدة منهن مسحة من أسفل المهبل،و أعلاه، و خزعة من البطانة الرحمية،ثم عينة من البول،و قيست درجة التأين الحمضي للمهبل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فحص العينات بعد زرعها في مزارع مختلفة،و عمل التحليلات المتباينة لبيان جميع أنواع المجهريات في أسفل و أعلى المهبل،و في البول،و درست علاقة ذلك بوقت الدورة الشهرية،و درجة التأين الحمضي في المهبل،و كذلك في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عند الفحص أن هناك وجود دورة لمجهريات المهبل ليست منفصلة عن دورة هرمونات المبيض،فوجود الجراثيم الضارة من ناحية،و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عصويات دودرلين </w:t>
      </w:r>
      <w:r>
        <w:rPr>
          <w:rFonts w:eastAsia="Times New Roman" w:cs="Times New Roman" w:ascii="Times New Roman" w:hAnsi="Times New Roman"/>
          <w:color w:val="111111"/>
          <w:sz w:val="28"/>
          <w:szCs w:val="28"/>
          <w:lang w:val="en-US" w:bidi="en-US"/>
        </w:rPr>
        <w:t>DODERLEIN BACILLI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ناحية أخرى،يسيران في خطين متضادين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ما يكثر الواحد يقل الآخر؛ففي خلال فترة الحيض وجدت الجراثيم الضارة بأعداد رهيبة في حين اختفت عصويات دودرلين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تبين أنه أثناء فترة الحيض،وجدت الجراثيم الضارة في أسفل المهبل في حين بدا الجزء العلوي منه خاليا منها تماما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ذلك،أن هناك أنواعا أخرى من الجراثيم الضارة وجدت أثناء فترة الحيض،بخلاف تلك الموجودة أصلا،و هذه هي جراثيم مجرى البول و الشرج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تبين أيضا أن هناك جرثومة واحدة غير ضارة بطبيعتها،اكتسبت خاصية الضرر وقت الحيض و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ازدهر طفيل الترايكومونس وقت الحيض،و تكاثر إلى أربعة أضعاف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أنه بدلا من أن يبقى في أسفل المهبل،مكانه الأثير،فإنه تسلق إلى الجيوب المهبلية في أعلى المهبل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وضح من هذه الدراسة أن عصويات دودرلين،توجد بصفة طبيعية في المهبل،و هي تعتبر الحارس عليه ضد الجراثيم الضارة؛ذلك أن المهبل حرم من الوسائل الدفاعية الأخرى ضد الجراثيم،إذ تبطّن جدره الداخلية طبقة كثة من النسيج الطلائي الذي لا يحتوي على خلايا إفرازية و لا على أهداب تطرد الجراثيم من القنوات الهضمية و البولية و التنفسية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حرم المهبل من ميزة الانقباضات و التقلصات التموّجية كما هو الحال في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فإن عصويات الدودرلين تعتبر وسيلة الدفاع الوحيدة للمهبل ضد الجراثيم الضارة؛فهي تخلص المهبل من الجراثيم الضارة و تطردها إلى الخارج و تمنع دخولها إلى الرحم،و من ثمّ إلى القنوات،و بالتالي إلى فراغ البطن الداخلي، و تلك العصويات تعيش على السكر المخزن في خلايا جدر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الخلايا تقع تحت تأثير هرمونات المبيض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نسبة تخزين و تركيز السكر بها؛حيث وجد أن أعلى نسبة تركيز للسكر داخل تلك الخلايا تكون في منتصف الدورة الشهرية،و تقل تدريجا مع انخفاض نسبة هرمونات المبيض،حتى تتلاشى تماما قبل الحيض بساعات و أثناءه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انفصال هذه الخلايا من جدر المهبل؛حيث تنفصل هذه الخلايا كجزء من عملية التجديد الدائم،و قد وجد أن أعلى نسبة لانفصال هذه الخلايا تحدث في منتصف الدورة الشهرية،و من ثم تقل تدريجيا حتى تصل إلى الدرجة الدنيا قبل الحيض بساعات،و من ثم أثناءه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ذلك،فإن أعلى نسبة لتركيز السكر في المهبل تحدث في منتصف الدورة،و أقل نسبة تحدث قبل الحيض مباشرة،حتى أنها تكون معدومة أثناء الحيض،و بالتالي فإن عصويات دودرلين تصل إلى قمة تكاثرها و نشاطها في منتصف الدورة،حيث وصل معدلها في تلك الدراسة إلى </w:t>
      </w:r>
      <w:r>
        <w:rPr>
          <w:rFonts w:eastAsia="Amiri" w:cs="Amiri" w:ascii="Amiri" w:hAnsi="Amiri"/>
          <w:color w:val="111111"/>
          <w:sz w:val="28"/>
          <w:szCs w:val="28"/>
          <w:rtl w:val="true"/>
          <w:lang w:bidi="ar-SA"/>
        </w:rPr>
        <w:t xml:space="preserve">&gt; </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 &lt;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من ثمّ تقل و تضعف قبل الحيض مباشرة،و عند حدوث الحيض و نزول الدم،فإن درجة التأيّن الحمضي للمهبل تتغير من الحامضية إلى القلوية،فتموت تلك العصويات،و يأخذها</w:t>
      </w:r>
    </w:p>
    <w:p>
      <w:pPr>
        <w:pStyle w:val="BookText"/>
        <w:rPr/>
      </w:pPr>
      <w:r>
        <w:rPr>
          <w:rFonts w:ascii="Amiri" w:hAnsi="Amiri" w:eastAsia="Amiri" w:cs="Amiri"/>
          <w:color w:val="111111"/>
          <w:sz w:val="28"/>
          <w:sz w:val="28"/>
          <w:szCs w:val="28"/>
          <w:rtl w:val="true"/>
          <w:lang w:bidi="ar-SA"/>
        </w:rPr>
        <w:t>تيار الدم معه إلى خارج المهبل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وجد أن العصويات توجد في أسفل المهبل فقط،و أن أعدادها لا تزيد على </w:t>
      </w:r>
      <w:r>
        <w:rPr>
          <w:rFonts w:eastAsia="Amiri" w:cs="Amiri" w:ascii="Amiri" w:hAnsi="Amiri"/>
          <w:color w:val="111111"/>
          <w:sz w:val="28"/>
          <w:szCs w:val="28"/>
          <w:rtl w:val="true"/>
          <w:lang w:bidi="ar-SA"/>
        </w:rPr>
        <w:t xml:space="preserve">&gt; </w:t>
      </w:r>
      <w:r>
        <w:rPr>
          <w:rFonts w:eastAsia="Times New Roman" w:cs="Times New Roman" w:ascii="Times New Roman" w:hAnsi="Times New Roman"/>
          <w:color w:val="111111"/>
          <w:sz w:val="28"/>
          <w:szCs w:val="28"/>
          <w:lang w:val="en-US" w:bidi="en-US"/>
        </w:rPr>
        <w:t>CS &lt;1.0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الأولى للحيض،أما في الأيام التالية،فقد وجد أن المهبل يكون خاليا منها تماما،ذلك لأن تيار الدم قد جرفها إلى الخارج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الوقت بالذات،أي في وقت الحيض،تكون الفرص كلها سانحة و الظروف كلها مهيأة لنمو و تكاثر و نشاط الجراثيم الضارة،و ذلك لأن عصويات دودرلين تحول السكر إلى حمض اللبنيك،الذي يقتل الجراثيم الضارة،و لأن وجود تلك العصويات يكبل نمو الجراثيم الضارة،و يقف دون نشاطها،و يحول دون تكاثرها،بطريقة ما زال يكتنفها شيء من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غياب تلك العصويات،و تبدل درجة التأيّن الحمضي إلى القلوية،تجد الجراثيم في الدم المرتع الخصب للنمو و التكاثر،ليس هذا فحسب،و إنما تنضم إليها جراثيم الشرج و مجرى البول،و ليس أشد غدرا من جرثومة 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 أن هذه الجراثيم الضارة تزداد في أعدادها و أنواعها وقت الحيض، حيث يصل عددها إلى </w:t>
      </w:r>
      <w:r>
        <w:rPr>
          <w:rFonts w:eastAsia="Amiri" w:cs="Amiri" w:ascii="Amiri" w:hAnsi="Amiri"/>
          <w:color w:val="111111"/>
          <w:sz w:val="28"/>
          <w:szCs w:val="28"/>
          <w:rtl w:val="true"/>
          <w:lang w:bidi="ar-SA"/>
        </w:rPr>
        <w:t xml:space="preserve">&gt; </w:t>
      </w:r>
      <w:r>
        <w:rPr>
          <w:rFonts w:eastAsia="Times New Roman" w:cs="Times New Roman" w:ascii="Times New Roman" w:hAnsi="Times New Roman"/>
          <w:color w:val="111111"/>
          <w:sz w:val="28"/>
          <w:szCs w:val="28"/>
          <w:lang w:val="en-US" w:bidi="en-US"/>
        </w:rPr>
        <w:t>CS</w:t>
      </w:r>
      <w:r>
        <w:rPr>
          <w:rFonts w:eastAsia="Times New Roman" w:cs="Times New Roman" w:ascii="Times New Roman" w:hAnsi="Times New Roman"/>
          <w:color w:val="111111"/>
          <w:sz w:val="28"/>
          <w:szCs w:val="28"/>
          <w:rtl w:val="true"/>
          <w:lang w:val="en-US" w:bidi="en-US"/>
        </w:rPr>
        <w:t xml:space="preserve"> &lt;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ليس من سبيل يمنع دخولها إلى جدار الرحم المتهتك في هذا الوقت الحرج،أو نفاذها إلى داخل فراغ البطن،أو اقتحامها للأنسجة الرخوة و البالغة الطراوة،سوى شيء واحد؛ذلك هو تيار الدم المضاد الآتي من الأعلى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انقطاع الحيض،فقد وضح من نتائج الدراسة أن الوسائل الدفاعية الطبيعية غير موجودة بتاتا في هذه الفترة،ليس هذا فحسب،بل إن مقومات وجودها أيضا من السكر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درجة التأيّن الحمضي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غير متوافرة،هذا فضلا عن وجود أعداد رهيبة من الجراثيم الضارة في أسفل المهبل،حيث توقف سيل الدم عنها، و بالتالي توقف جرفها إلى الخارج</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الحكمة إذن في شيء،و لا من المنطق،في كثير أو قليل،معاندة الطبيعة باقتحام حاجز الدفاع الوحيد و الباقي للمحيض،أ لا و هو عصويات دودرلين، و ذلك بالإيلاج حيث إن القضيب يحمل معه جراثيم ضارة من قبل الرجل،غير الجراثيم التي تتكاثر لدى المرأة في هذا الوقت،و أنسجة المهبل 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يزيد الأمور تعقيدا هو أن جدار الرحم الذي يكون مكونا من عدة طبقات من الخلايا يضعف أثناء الحيض و يصبح جداره رقيقا و مكونا من طبقة رقيقة من الخلايا بدلا من</w:t>
      </w:r>
    </w:p>
    <w:p>
      <w:pPr>
        <w:pStyle w:val="BookText"/>
        <w:rPr/>
      </w:pPr>
      <w:r>
        <w:rPr>
          <w:rFonts w:ascii="Amiri" w:hAnsi="Amiri" w:eastAsia="Amiri" w:cs="Amiri"/>
          <w:color w:val="111111"/>
          <w:sz w:val="28"/>
          <w:sz w:val="28"/>
          <w:szCs w:val="28"/>
          <w:rtl w:val="true"/>
          <w:lang w:bidi="ar-SA"/>
        </w:rPr>
        <w:t>الطبقات العديدة التي نراها في أوقات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استعداد الرحم لمقاومة الميكروبات الغازية تقل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هنا أن الرحم يتقرّح عند ما يقذف غشاءه المبطن أثناء الحيض،و لذلك،فإن فرص انتقال الميكروبات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 الأذى على ما ذكرناه من نمو الميكروبات في المهبل،مما يسبب التهاب الرحم و المهبل الذي كثيرا ما تطول فترة التهابهما و يصعب علاجهما،و لكن يتعداه إلى أشياء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تمتد الالتهابات إلى قناتي الرحم فتسدّهما،أو تؤثر على شعيراتهما الداخلية التي لها دور كبير في دفع البويضة من المبيض إلى الرحم، و ذلك يؤدي إلى العقم أو إلى الحمل خارج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يمتد الالتهاب إلى قناة مجرى البول،فالمثانة،فالحالبين،فالكلى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يقتصر الأذى على الحائض في وطئها،و إنما ينتقل الأذى إلى الرجل الذي يطؤها أيضا،فقد وجد أيضا أن طفيل الترايكومونس في وقت الحيض يتضاعف إلى أربعة أضعاف،و هذا الطفيل وجد في أعلى المهبل أثناء الحيض متحينا فرصته و مترقبا صيده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المعروف أنه يسبب التهابات في الجهاز البولي و التناسلي للذكر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المعروف أيضا أن انتقاله إليه لا يكون إلا عن طريق المباشرة الزوجية،و احتمال الإصابة به قائم في ذلك الوقت إذا ما حدثت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تنتقل الميكروبات السبحية و العنقودية من قناة مجرى البول إلى البروستاتا و المثانة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التهاب البروستاتا سرعان ما تطول فترته لكثرة قنواتها الضيقة الملتفة و التي نادرا ما يصلها الدواء بكمية كافية لقتل الميكروبات المختفية في تلافيفها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طالت فترة التهاب البروستاتا،فإن الميكروبات سرعان ما تغزو بقية الجهاز البولي و التناسلي فتنتقل إلى الحالبين و منه إلى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ينتقل الميكروب من البروستاتا إلى الحويصلات المنوية فالحبل المنوي فالبربخ فالخصيتين،و قد يتسبب ذلك بإحداث عقم نتيجة انسداد قناة المنيّ أو التهاب الخصيتين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الآلام المبرّحة التي يعانيها المريض في العقم تفوق ما قد ينتج عن ذلك الالتهاب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عدم وجود الجراثيم في أعلى المهبل،هو الدليل القاطع على أن دم الحيض لا يحمل سموما،و كما وضح من الدراسة فإن عاملي الوقت و المكان تجعلف</w:t>
      </w:r>
      <w:r>
        <w:rPr>
          <w:rFonts w:eastAsia="Amiri" w:cs="Amiri" w:ascii="Amiri" w:hAnsi="Amiri"/>
          <w:color w:val="111111"/>
          <w:sz w:val="28"/>
          <w:szCs w:val="28"/>
          <w:rtl w:val="true"/>
          <w:lang w:bidi="ar-SA"/>
        </w:rPr>
        <w:t>.</w:t>
      </w:r>
      <w:bookmarkStart w:id="195" w:name="pg500_2781"/>
    </w:p>
    <w:p>
      <w:pPr>
        <w:pStyle w:val="BookText"/>
        <w:rPr/>
      </w:pPr>
      <w:bookmarkEnd w:id="195"/>
      <w:r>
        <w:rPr>
          <w:rFonts w:ascii="Amiri" w:hAnsi="Amiri" w:eastAsia="Amiri" w:cs="Amiri"/>
          <w:color w:val="111111"/>
          <w:sz w:val="28"/>
          <w:sz w:val="28"/>
          <w:szCs w:val="28"/>
          <w:rtl w:val="true"/>
          <w:lang w:bidi="ar-SA"/>
        </w:rPr>
        <w:t>من الدم مؤذيا كما نص عليه القرآن الكريم و السنة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الطريقة المثلى للتعامل مع هذا الوضع هي انتظار انقطاع الدم،أي انتظار الطّهر،و من ثمّ التطهّر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وضح سابقا أن ذلك يزيل الجراثيم الضارة في الوقت الذي لا يوجد فيه تيار سائل جار لغسلها طبيعيا،و يهيئ أيضا الظروف الطبيعية لوجود عصويات دودرلين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الإعجاز العلمي في انتفاء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المفردات الأخرى و كيف أن التعاليم الإسلامية هي الطريقة المثلى،لخلاص البشرية من همومها و ظلامها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4389554_211673320"/>
      <w:bookmarkStart w:id="197" w:name="_Toc73"/>
      <w:bookmarkEnd w:id="196"/>
      <w:r>
        <w:rPr/>
        <w:t>4</w:t>
      </w:r>
      <w:r>
        <w:rPr>
          <w:rtl w:val="true"/>
        </w:rPr>
        <w:t>-</w:t>
      </w:r>
      <w:r>
        <w:rPr>
          <w:rtl w:val="true"/>
        </w:rPr>
        <w:t>مجموع الإعجازات</w:t>
      </w:r>
      <w:r>
        <w:rPr>
          <w:rtl w:val="true"/>
        </w:rPr>
        <w:t>(</w:t>
      </w:r>
      <w:r>
        <w:rPr>
          <w:rtl w:val="true"/>
        </w:rPr>
        <w:t>أو الإشارات</w:t>
      </w:r>
      <w:r>
        <w:rPr>
          <w:rtl w:val="true"/>
        </w:rPr>
        <w:t>)</w:t>
      </w:r>
      <w:r>
        <w:rPr>
          <w:rtl w:val="true"/>
        </w:rPr>
        <w:t>العلمية في مجال الحيض</w:t>
      </w:r>
      <w:r>
        <w:rPr>
          <w:rtl w:val="true"/>
        </w:rPr>
        <w:t>:</w:t>
      </w:r>
      <w:bookmarkEnd w:id="197"/>
    </w:p>
    <w:p>
      <w:pPr>
        <w:pStyle w:val="BookText"/>
        <w:rPr/>
      </w:pPr>
      <w:r>
        <w:rPr>
          <w:rFonts w:ascii="Amiri" w:hAnsi="Amiri" w:eastAsia="Amiri" w:cs="Amiri"/>
          <w:color w:val="111111"/>
          <w:sz w:val="28"/>
          <w:sz w:val="28"/>
          <w:szCs w:val="28"/>
          <w:rtl w:val="true"/>
          <w:lang w:bidi="ar-SA"/>
        </w:rPr>
        <w:t>و ختاما يمكننا أن نلخّص مجموع النقاط التي تتضمّنها الآيات الكريمة و الأحاديث الشريفة،حتى يتضح لنا حجم الإعجاز العلمي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مكونات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 الرحم من جراء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احتواء الرحم على عروق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الدم من العروق في حالة الحيض فقط،و ليس من سواها خلال الدورة الرّحمية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حالة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حالة 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الدم من خلال تشققات في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دم الحيض و دم 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خروجهما من المهبل،و ليس عند خروجهما من العروق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دم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دم الحيض المتميزة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النساء و الأطباء من خلال مقداره،و مكوّناته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الزمان و المكان بالأذى الذي قد يتخلّق في المحيض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المثالي للزوجين لتجنب الأذى المتولد في المحيض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مجدّدا تتوالى النبوءات على لسان هذا النبي الأمّي صلّى اللّه عليه و سلّم لترفع راية العلم و لتعزّز معرفة الأطباء</w:t>
      </w:r>
      <w:r>
        <w:rPr>
          <w:rFonts w:eastAsia="Amiri" w:cs="Amiri" w:ascii="Amiri" w:hAnsi="Amiri"/>
          <w:color w:val="111111"/>
          <w:sz w:val="28"/>
          <w:szCs w:val="28"/>
          <w:rtl w:val="true"/>
          <w:lang w:bidi="ar-SA"/>
        </w:rPr>
        <w:t>.</w:t>
      </w:r>
      <w:bookmarkStart w:id="198" w:name="pg500_2782"/>
    </w:p>
    <w:p>
      <w:pPr>
        <w:pStyle w:val="Heading2"/>
        <w:numPr>
          <w:ilvl w:val="1"/>
          <w:numId w:val="1"/>
        </w:numPr>
        <w:rPr/>
      </w:pPr>
      <w:bookmarkStart w:id="199" w:name="__RefHeading___Toc4389556_211673320"/>
      <w:bookmarkStart w:id="200" w:name="_Toc74"/>
      <w:bookmarkEnd w:id="198"/>
      <w:bookmarkEnd w:id="199"/>
      <w:r>
        <w:rPr>
          <w:rtl w:val="true"/>
        </w:rPr>
        <w:t>الإجهاض المبكّر</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 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إذا استقرت في الرحم جاءها ملك فأخذها بكفّه،فقال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أم غير مخلّقة؟فإن قيل غير مخلقة لم تكن نسمة و قذفتها الأرحام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أبي حاتم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الإجهاض أو السقط في الطب بأنه خروج محتويات الحمل قبل مرور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أسبوعا تحسب من آخر حيضة حاضتها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نسترسل في تفسير الحديثين نفيد بأنهما يختصان بنطفة الأمشاج إذ إن النطفة غير الملقحة غير قابلة للتخليق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لأن يرسل اللّه سبحانه و تعالى ملكا ليسأله هل ستتخلق النطفة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في المقطع السابق إلى أن البويضة الملقحة ترحل من فم الأنبوب إلى داخل الرحم حيث تقع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ما ذا يحصل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 أن هناك احتمالا كبيرا بأن تجهض المرأة بويضتها بعد أن تقع على سطحها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لك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الحالات تجهض الأم فيها 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انقسمت عدّة مرات و أصبحت تسمى باللغة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الأسبوع الأول من الحمل بعد أن تقع على سطحها و ذلك لأسباب عدة،منها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يؤكده لنا الدكتور لارس هامبرغر </w:t>
      </w:r>
      <w:r>
        <w:rPr>
          <w:rStyle w:val="FootnoteAnchor"/>
          <w:rtl w:val="true"/>
        </w:rPr>
        <w:footnoteReference w:id="291"/>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كثرة من المورثات غير 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هناك مورثات أكثر أو أقل من اللازم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جراء دخول أكثر من حيوان منوي إلى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كثيرا من المادة الوراثية قد دخلت البويضة فبالتالي يتم التطور بطريقة غير سليمة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واحد من أسباب الإجهاض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سبب آخر للإجهاض المبكر و هو أمر ليس بالخصوص غير اعتيادي،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في التركيبة الوراثية للحيوان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نقصا في إفراز هرمون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البروجسترون </w:t>
      </w:r>
      <w:r>
        <w:rPr>
          <w:rFonts w:eastAsia="Times New Roman" w:cs="Times New Roman" w:ascii="Times New Roman" w:hAnsi="Times New Roman"/>
          <w:color w:val="111111"/>
          <w:sz w:val="28"/>
          <w:szCs w:val="28"/>
          <w:lang w:val="en-US" w:bidi="en-US"/>
        </w:rPr>
        <w:t>PROGESTERONE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الأستروجين </w:t>
      </w:r>
      <w:r>
        <w:rPr>
          <w:rFonts w:eastAsia="Times New Roman" w:cs="Times New Roman" w:ascii="Times New Roman" w:hAnsi="Times New Roman"/>
          <w:color w:val="111111"/>
          <w:sz w:val="28"/>
          <w:szCs w:val="28"/>
          <w:lang w:val="en-US" w:bidi="en-US"/>
        </w:rPr>
        <w:t>ESTROGEN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جريب البويضة الذي قذف بالبويضة فيما قبل </w:t>
      </w:r>
      <w:r>
        <w:rPr>
          <w:rFonts w:eastAsia="Times New Roman" w:cs="Times New Roman" w:ascii="Times New Roman" w:hAnsi="Times New Roman"/>
          <w:color w:val="111111"/>
          <w:sz w:val="28"/>
          <w:szCs w:val="28"/>
          <w:lang w:val="en-US" w:bidi="en-US"/>
        </w:rPr>
        <w:t>CORPUS LUTEUM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أحد أسباب الإجهاض التلقائي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الإجهاض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تحدث عنها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بإعجاز لم تعرف في الأوساط العلمية إلا في الآونة الأخيرة،فالصعوبات من التحقق من أنّ المرأة حامل في الفترات الأولى من الحمل حالت دون معرفة العلماء أمر الإجهاض المبكّر و ذلك لأن الرحم يقذف البويضة بعد تلقيحها أو بعد انغرازها فيه 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ذلك في موعد الحيض فلا تفطن المرأة إلى أنها حملت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تتأخر حيضتها بضعة أيام ثم تأتي العادة الشهرية فتظن المرأة أن حيضتها قد تأخرت لأيام فقط و لا تفطن إلى وجود حمل </w:t>
      </w:r>
      <w:r>
        <w:rPr>
          <w:rStyle w:val="FootnoteAnchor"/>
          <w:rtl w:val="true"/>
        </w:rPr>
        <w:footnoteReference w:id="293"/>
      </w:r>
      <w:r>
        <w:rPr>
          <w:rFonts w:ascii="Amiri" w:hAnsi="Amiri" w:eastAsia="Amiri" w:cs="Amiri"/>
          <w:color w:val="111111"/>
          <w:sz w:val="28"/>
          <w:sz w:val="28"/>
          <w:szCs w:val="28"/>
          <w:rtl w:val="true"/>
          <w:lang w:bidi="ar-SA"/>
        </w:rPr>
        <w:t xml:space="preserve">فمن حالات الإجهاض ال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أسلفنا ذكرها،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تفطن فيها المرأة إلى أنها حامل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بحملها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1" w:name="pg500_2784"/>
    </w:p>
    <w:p>
      <w:pPr>
        <w:pStyle w:val="Heading2"/>
        <w:numPr>
          <w:ilvl w:val="1"/>
          <w:numId w:val="1"/>
        </w:numPr>
        <w:rPr/>
      </w:pPr>
      <w:bookmarkStart w:id="202" w:name="__RefHeading___Toc4389558_211673320"/>
      <w:bookmarkStart w:id="203" w:name="_Toc75"/>
      <w:bookmarkEnd w:id="201"/>
      <w:bookmarkEnd w:id="202"/>
      <w:r>
        <w:rPr>
          <w:rtl w:val="true"/>
        </w:rPr>
        <w:t>مكان مستودع النطف و موقع الإخصاب</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ولدت له امرأته غلاما أسود، فأخذ بيد امرأته،فأتى بها رسول اللّه صلّى اللّه عليه و سلّم،فقالت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بالحق،لقد تزوّجني بكرا و ما أقعدت مقعده أحدا،فقال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الولد،اضطربت العروق كلها،ليس منها عرق إلا يسأل اللّه أن يجعل الشّبه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مستودع النطف عند الرجل هو البربخ الواقع أعلى الخصية،و هو عند المرأة المبيض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تبيان مكان المستودع إعجاز بحد ذاته و خاصة إن كان يخص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فتضاريس مستودع الرجل ظاهرة للعيان و إن كان هذا المستودع واقعا تحت البشرة، أما بالنسبة للمرأة فالرحم منغلق على نفسه،داخل الجسد و تضاريسه غير ظاهرة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افتقدنا الوسائل العلمية التي تتيح لنا معرفة دقائق الأمور فمن الطبيعي أن نظن أن النطفة تأتي من الرحم نفسه أو أن الرحم يفرزها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بطانة الرحم تلفظها بعد أن كانت موجودة كاملة في داخلها،و بذلك يكون الرحم هو المستودع الذي تتكلم عنه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علمنا أن هناك نطفة تفرزها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الرحم يظهر</w:t>
      </w:r>
    </w:p>
    <w:p>
      <w:pPr>
        <w:pStyle w:val="BookText"/>
        <w:rPr/>
      </w:pPr>
      <w:r>
        <w:rPr>
          <w:rFonts w:ascii="Amiri" w:hAnsi="Amiri" w:eastAsia="Amiri" w:cs="Amiri"/>
          <w:color w:val="111111"/>
          <w:sz w:val="28"/>
          <w:sz w:val="28"/>
          <w:szCs w:val="28"/>
          <w:rtl w:val="true"/>
          <w:lang w:bidi="ar-SA"/>
        </w:rPr>
        <w:t>للعيان مغلقا،و لا سبيل إلى أن يفقه أحد كيف يمكن للنطفة أن تأتي من خارجه إلا إذا تفحص عالم بواسطة مجهر تركيب الرحم،فعلى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هارفي </w:t>
      </w:r>
      <w:r>
        <w:rPr>
          <w:rFonts w:eastAsia="Times New Roman" w:cs="Times New Roman" w:ascii="Times New Roman" w:hAnsi="Times New Roman"/>
          <w:color w:val="111111"/>
          <w:sz w:val="28"/>
          <w:szCs w:val="28"/>
          <w:lang w:val="en-US" w:bidi="en-US"/>
        </w:rPr>
        <w:t>HARVEY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 أن الرحم يفرز الجنين و ذلك لعدم تمكنه من مشاهدة تطور الجنين في المراحل الأولى من تخلقه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نتوقف هنا عند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تشير إلى أن الماء المهين،أي المني يجعل،أي يوضع،في القرار المكين،أي الرحم،إذ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الشيء يجعله جعلا و مجعلا و اجتعله،وضعه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يوضع في الرحم هو الماء بعد أن يلقح،و الدليل على ذلك أن اللّه سبحانه و تعالى قال في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الآية تخص النطفة المخصبة لأن سياق الآيات التي تأتي من بعدها تتكلم عن التخلق البشري،فلو أن النطفة لم تخصب،لم تؤد إلى تخلق الإنسان،و لما تكلم اللّه تعالى في الآيات اللاحقة في سورة المؤمنون عن تخلق العلقة من النطفة كما جاء في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أكّد المولى عزّ و جلّ في موضع آخر من القرآن الكريم أن النطفة التي يتخلق منها الجنين هي النطفة المخصبة في قوله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أسلفنا القول فإن الآية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 تشير إلى أن النطفة المخصبة تدخل الرحم الموصوف بالقرار المكين باستعمال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النطفة كانت في القرار لم تكن لتجعل فيه،و هذا يدل على أن النطفة المخصبة تأتي من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هذا بواسطة مصطلح آخر إلا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النطفة كانت في الرحم لما وقعت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معجزة معرفة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بتركيب الرحم،حيث إن الرحم متصل بقناة فالوب التي تتلقى البويضة من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،فالوقوع في الرحم يلزم الخروج من مكان ثان؛أ لا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تقيد هذه الرواية أيضا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تمام العلم بأن مكان تخصيب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بداية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خارج الرحم،و داخل القناة التي تعرف اليوم بقناة فالوب،لأن الآية و الحديث يعنيان البويضة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فالنطفة عند ما تقع في الرحم تكون ملقحة،أي جاهزة لأن تتخلق،و إلا لما سأل الملك اللّه سبحانه و تعالى هل يريد أن يخلق البويضة أم لا،وفقا لما جاء في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علقنا عليه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دلالة من الحديث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مكان التخصيب يقع خارج الرّحم،حيث إنه يشير إلى أن النطفة التي يخلق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خرجت من مكان ما يقع خارج الرّحم و هو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القرآن الكريم يشير بطريقة غير مباشرة إلى أن الخلق يبدأ من خارج الرحم من خلال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يَخْلُقُكُمْ فِي بُطُونِ أُمَّهاتِكُمْ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الخلق في الأرحام فقط لقال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نخلقكم في أرحام أمهاتكم و 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إشارة إلى أن بدء الخلق الذي يتلخص باجتماع الحيوان المنوي مع البويضة و بانصهاره معها يبدأ في مكان ما خارج الرحم أ لا و هو 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الحقائق التي أشار إليها الرسول الكريم صلّى اللّه عليه و سلّم بحق إعجاز علمي،لأن قطر البويضة الملقحة حين تدخل الرحم لا يزيد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 هذا لا يبيح حتى لعالم بيولوجي متمرس أن يفقه من أين تأتي البويضة إلا إذا زوّد بمجهر إلكتروني،و إذا أمضى وقته في البحث عن المكان الذي تدخل منه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خطر على باله أن هناك مدخلا للنطفة من خارج الرحم إلى داخله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الرحم يظهر للعين المجردة مغلقا تماما من كل الجهات،و ذلك لصغر مدخل النطفة من قناة فالوب إلى الرحم، حيث إنه لا يزيد قطره 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في الأيام العادية،و لا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عند خروج النطفة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هذا المدخل يتسع لكي تتمكن النطفة الملقحة من عبوره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هنا إلى أنّ حدود الرحم لا تشمل قناة فالوب،و ذلك لأن قناة فالوب هي دار ممر و ليست بدار 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الواقع أن النطفة بعد أن تخرج من مستودعها تقع في قناة فالوب و تهاجر منه إلى الرحم الذي وصفته الآية الكريمة بدار مقرّ في قوله تعالى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شَيْءٍ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أبدلنا فعل جعل بفعل خلق أصبح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خلقناه نطفة في قرار مكين،و بالتالي فإن الآية السابقة تشير إلى أن الإنسان يخلق ابتداء نطفة و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الرّحم،فالخلق لم يتوقف منذ أن ابتدأ في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سابقا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تخصيب الحيوان المنوي للبويضة إلى أن يصبح فيما بعد علقة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القرار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المهم أن ننوّه إلى أنّ اختيار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دلالته،فلو صغنا الآية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استطعنا أن نجمع بين المعاني المختلفة و أن نوصل إلى القارئ المعنى المزدوج،و هذا من الإعجاز البلاغي للقرآن الكريم الذي جاء على لسان الرسول الكريم صلّى اللّه عليه و سلّم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المعجزات الإخبارية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الرسول صلّى اللّه عليه و سلّم بطريقة غير مباشرة إلى أن مخرج قناة فالوب الذي يتصل بالرحم يقع عند هاوية و إلا لما وقعت النطفة في الرحم بل لدخلته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كله،نستنتج من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 اضطربت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الحكيم الترمذي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عملية اضطراب العروق و بالتالي عملية التقدير تقع خارج الرحم،لأن في الحديث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عملية الاضطراب تقع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حين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عند تخصيب البويضة،و التخصيب كما أشرنا إليه سابقا في هذا البحث يقع خارج الرحم في قناة فالوب وفقا للحديث 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نفس الحقائق التي تحدّث عنها الحديثان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من اضطراب العروق خارج الرّحم و لكن بلفظ أكثر وضوحا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فالنطفة التي يخلق منها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عملية التخصيب قد حصلت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لها العروق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عملية اضطراب العروق،و بالتالي عملية التقدير حصلت بعد أن تمت عملية التخصيب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أن خروج البويضة من مكان ما يقع خارج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بعد أن تمت عملية التخصيب و عملية التقدير و عملية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أن وقوع البويضة المخصبة حصل بعد أن تمت العمليات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التخصيب و التقدير و الاضطراب و الخروج من مكان التخصيب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التعليق السابق نرتب مجموع المعلومات عن الرحم و عن العمليات التي تحصل خارج الرحم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مستودع النطف يقع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تلقيح البويضة تقع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اضطراب العروق تقع خارج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التقدير تقع خارج الرحم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قناة الرحم الذي يتصل بالرحم يقع عند هاوية</w:t>
      </w:r>
      <w:r>
        <w:rPr>
          <w:rFonts w:eastAsia="Amiri" w:cs="Amiri" w:ascii="Amiri" w:hAnsi="Amiri"/>
          <w:color w:val="111111"/>
          <w:sz w:val="28"/>
          <w:szCs w:val="28"/>
          <w:rtl w:val="true"/>
          <w:lang w:bidi="ar-SA"/>
        </w:rPr>
        <w:t>.</w:t>
      </w:r>
      <w:bookmarkStart w:id="204" w:name="pg500_2789"/>
    </w:p>
    <w:p>
      <w:pPr>
        <w:pStyle w:val="Heading2"/>
        <w:numPr>
          <w:ilvl w:val="1"/>
          <w:numId w:val="1"/>
        </w:numPr>
        <w:rPr/>
      </w:pPr>
      <w:bookmarkStart w:id="205" w:name="__RefHeading___Toc4389560_211673320"/>
      <w:bookmarkStart w:id="206" w:name="_Toc76"/>
      <w:bookmarkEnd w:id="204"/>
      <w:bookmarkEnd w:id="205"/>
      <w:r>
        <w:rPr>
          <w:rtl w:val="true"/>
        </w:rPr>
        <w:t>هجرة النطفة من المستودع إلى الرحم</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المرحلة تقع زمنيا قبل مرحلة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وضعناها بعد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الإجهاض المبكر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مستودع النطف و موقع الإخصاب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يستطيع القارئ أن يؤلف صورة إجمالية عن الأحداث التي تقع في بطن المرأة الحامل قبل استقرار النطفة في الرحم،فيستنتج من الآيات القرآنية و الأحاديث النبوية الدلائل التي تشير إلى هجرة النطفة من المستودع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نفهم من 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المذكور يدفق،و بالتالي فهذا الماء ينتقل من مكان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الماء الذي يدفق يحتوي على البويضة غير المخصّبة 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مكونات الماء الدافق مستقاة مباشرة من الأوردة التي تتفرع من المنطقة الواقعة بين الصلب و الترائب </w:t>
      </w:r>
      <w:r>
        <w:rPr>
          <w:rStyle w:val="FootnoteAnchor"/>
          <w:rtl w:val="true"/>
        </w:rPr>
        <w:footnoteReference w:id="297"/>
      </w:r>
      <w:r>
        <w:rPr>
          <w:rFonts w:ascii="Amiri" w:hAnsi="Amiri" w:eastAsia="Amiri" w:cs="Amiri"/>
          <w:color w:val="111111"/>
          <w:sz w:val="28"/>
          <w:sz w:val="28"/>
          <w:szCs w:val="28"/>
          <w:rtl w:val="true"/>
          <w:lang w:bidi="ar-SA"/>
        </w:rPr>
        <w:t xml:space="preserve">،و أما النطفة المخصبة فهي تتكون من الحيوان المنوي و البويضة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البويضة المخصبة التي أشار إليها الملك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p>
    <w:p>
      <w:pPr>
        <w:pStyle w:val="BookText"/>
        <w:rPr/>
      </w:pPr>
      <w:r>
        <w:rPr>
          <w:rFonts w:ascii="Amiri" w:hAnsi="Amiri" w:eastAsia="Amiri" w:cs="Amiri"/>
          <w:color w:val="111111"/>
          <w:sz w:val="28"/>
          <w:sz w:val="28"/>
          <w:szCs w:val="28"/>
          <w:rtl w:val="true"/>
          <w:lang w:bidi="ar-SA"/>
        </w:rPr>
        <w:t>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w:t>
      </w:r>
      <w:r>
        <w:rPr>
          <w:rStyle w:val="FootnoteAnchor"/>
          <w:rtl w:val="true"/>
        </w:rPr>
        <w:footnoteReference w:id="299"/>
      </w:r>
      <w:r>
        <w:rPr>
          <w:rFonts w:ascii="IRNazanin" w:hAnsi="IRNazanin" w:eastAsia="IRNazanin"/>
          <w:color w:val="111111"/>
          <w:sz w:val="28"/>
          <w:sz w:val="28"/>
          <w:szCs w:val="28"/>
          <w:rtl w:val="true"/>
          <w:lang w:bidi="fa-IR"/>
        </w:rPr>
        <w:t>و لا تدفق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أشرنا إليه سابقا فالبويضة تخرج من المستودع الذي تتكلم عنه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أَنْشَأَكُمْ مِنْ نَفْسٍ واحِدَةٍ فَمُسْتَقَرٌّ وَ مُسْتَوْدَعٌ قَدْ فَصَّلْنَا الْآياتِ لِقَوْمٍ يَفْقَهُونَ و تصب في قناة فالوب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دفق الماء مهم و ذلك لكي تستطيع النطفة أن تقفز من المبيض إلى قناة فالوب بدون أن تضيع داخل جسم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تدفق البويضة من المستودع إلى قناة فالوب تخف سرعتها و تجري ببطء </w:t>
      </w:r>
      <w:r>
        <w:rPr>
          <w:rStyle w:val="FootnoteAnchor"/>
          <w:rtl w:val="true"/>
        </w:rPr>
        <w:footnoteReference w:id="301"/>
      </w:r>
      <w:r>
        <w:rPr>
          <w:rFonts w:ascii="Amiri" w:hAnsi="Amiri" w:eastAsia="Amiri" w:cs="Amiri"/>
          <w:color w:val="111111"/>
          <w:sz w:val="28"/>
          <w:sz w:val="28"/>
          <w:szCs w:val="28"/>
          <w:rtl w:val="true"/>
          <w:lang w:bidi="ar-SA"/>
        </w:rPr>
        <w:t>و يلقحها الحيوان المنوي عملا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خلق الإنسان؟قال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تعاود النطفة رحلتها إلى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فالبويضة في بادئ الأمر تدفق،أي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تخرج بقوة و بسرعة مع ضغط من المستودع إلى قناة فالوب،و من ثمّ تخرج من قناة فالوب و تقع في الرحم كما جاء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فالوقوع في الرحم يستلزم الخروج من مكان آخر؛أ لا و هو قناة فالوب،و هذا هو ما يشير إليه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أضاف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في وصف خروج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الرسول صلّى اللّه عليه و سلّم فلم يستعمل الوصف الشديد عند ما حدّثنا عن خروج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وقوعها في الرحم،و هذا يعني أن سرعة البويضة تخف حسب المعطيات القرآنية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أكثر من حديث أن النطفة تقع في الرحم بدون الإشارة إلى أي شدّة في وقوع النطفة في الرحم و ذلك للتأكيد على نفي الشدة أثناء وقوعها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الأحاديث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 بعث اللّه ملكا فقال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أو غير مخلّقة؟فإن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مخلّقة مجتها الأرحام دما،و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فما صفة هذه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أسيد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بأذنيّ هاتين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تقع في الرحم أربعين ليلة ثم يتصوّر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مسلم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التي يخلق منها الولد ترعد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العروق كلها إذا خرجت وقعت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الديلمي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خفت سرعة البويضة لزم منها أن تمكث في موقع الإخصاب مدة من الزمن لا يستهان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يدعّم هذا المفهوم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النطفة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الطبري 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يدل على زمان مستقبل</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هذا يشير إلى ثلاثة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غير المخصبة تمكث في المستودع حقبة من الزمن،فيستلزم استعمال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 الشريف للدلالة على مكوث الهيكل الأساسي للنطفة المخصبة خارج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زمنا طويلا، و هذا يوافق المعنى الذي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النطف تمكث في هذا المكان فترة طويلة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المخصبة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النطفة التي سوف تتخلق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تمكث مدة من الزمن غير يسيرة في موقع الإخصاب،فيستوجب استعمال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صياغة الحديث الشريف للإشارة إلى بقاء النطفة خارج الرحم فترة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أن البويضة المخصبة تمكث في موقع الإخصاب زمنا طويلا هو استعمال 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يفيد الترتيب و التراخي </w:t>
      </w:r>
      <w:r>
        <w:rPr>
          <w:rStyle w:val="FootnoteAnchor"/>
          <w:rtl w:val="true"/>
        </w:rPr>
        <w:footnoteReference w:id="304"/>
      </w:r>
      <w:r>
        <w:rPr>
          <w:rFonts w:ascii="Amiri" w:hAnsi="Amiri" w:eastAsia="Amiri" w:cs="Amiri"/>
          <w:color w:val="111111"/>
          <w:sz w:val="28"/>
          <w:sz w:val="28"/>
          <w:szCs w:val="28"/>
          <w:rtl w:val="true"/>
          <w:lang w:bidi="ar-SA"/>
        </w:rPr>
        <w:t>في النص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النص نرى أن اللّه تعالى ذكر ابتداء مرحلة السلالة،و هو بذلك استثنى مرحلة مكوث النطفة غير المخصبة في مستودعها لأنه تكلم عن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النطفة التي انسلت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مستودعها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فصل بين مرحلة السلالة و مرحلة نطفة الأمشاج في القرار المكين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يشير إلى أن النطفة غير المخصبة تحتاج إلى زمان غير يسير لتخصّب و من ثمّ لتنتقل من موقع الإخصاب إلى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النطفة تمكث في المستودع مدة طويلة،كذلك في موقع الإخصاب مما يدعو إلى استعمال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الشريف لنفس السبب الذي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كلامنا السابق نفهم أن الرسول صلّى اللّه عليه و سلّم أثبت الحركة الديناميكية للنطفة؛فهي تدفق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موقع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تقع في الرحم،و من ثمّ تستقر و تغيض في الرحم </w:t>
      </w:r>
      <w:r>
        <w:rPr>
          <w:rStyle w:val="FootnoteAnchor"/>
          <w:rtl w:val="true"/>
        </w:rPr>
        <w:footnoteReference w:id="305"/>
      </w:r>
      <w:r>
        <w:rPr>
          <w:rFonts w:ascii="Amiri" w:hAnsi="Amiri" w:eastAsia="Amiri" w:cs="Amiri"/>
          <w:color w:val="111111"/>
          <w:sz w:val="28"/>
          <w:sz w:val="28"/>
          <w:szCs w:val="28"/>
          <w:rtl w:val="true"/>
          <w:lang w:bidi="ar-SA"/>
        </w:rPr>
        <w:t>،و بالتالي أثبت هجرة النطفة من المستودع إلى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تحرك النطفة بعيد عن متناول الأذهان؛فلو اتضح للعالم أن هناك نطفة يتخلق منها الجنين فهذا لا يلزم أن تنتقل من مكان إلى آخر،و هذا يدل على إعجاز معرفة النبي صلّى اللّه عليه و سلّم للأمور غير المرئية في مجال علم الأرحام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الواقع أن النطفة تمكث في قناة فالوب حوالي ثلاثة إلى أربعة أيام تنفلق على التوالي كما تشير إليه المعطيات العلمية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ذلك فإن الدفق يستوجب أن يكون المكان الذي يدفق فيه الماء طويلا و إلا لما سال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مياه العين،فلو لا طول مجرى العين لما تدفقت و سالت المياه فيه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قلناه نستنتج أن موقع الإخصاب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قناة فالوب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بالنسبة إلى البويضة بحيث يستطيع ماء المستودع أن يدفق فيه و بالتالي أن تسير النطفة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نعلم يبلغ طول قناة فالوب خمسة عشر سنتيمترا،و أما قطر البويضة فيبلغ </w:t>
      </w:r>
      <w:r>
        <w:rPr>
          <w:rFonts w:eastAsia="Amiri" w:cs="Amiri" w:ascii="Amiri" w:hAnsi="Amiri"/>
          <w:color w:val="111111"/>
          <w:sz w:val="28"/>
          <w:szCs w:val="28"/>
          <w:lang w:bidi="ar-SA"/>
        </w:rPr>
        <w:t>055,0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ملم </w:t>
      </w:r>
      <w:r>
        <w:rPr>
          <w:rStyle w:val="FootnoteAnchor"/>
          <w:rtl w:val="true"/>
        </w:rPr>
        <w:footnoteReference w:id="307"/>
      </w:r>
      <w:r>
        <w:rPr>
          <w:rFonts w:ascii="Amiri" w:hAnsi="Amiri" w:eastAsia="Amiri" w:cs="Amiri"/>
          <w:color w:val="111111"/>
          <w:sz w:val="28"/>
          <w:sz w:val="28"/>
          <w:szCs w:val="28"/>
          <w:rtl w:val="true"/>
          <w:lang w:bidi="ar-SA"/>
        </w:rPr>
        <w:t xml:space="preserve">عند خروجها من المبيض،و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 عند خروجها من قناة فالوب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اختيار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مخلّقة أم غير مخلّقة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دلالاتها لشدة الحركة أو رخائها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لنا الصورة الإجمالية التي ترتبط بالنطفة خلال وجودها خارج الرحم؛فهناك مكان 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تشير إليه عبارتا نُطْفَةٍ أَمْشاجٍ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مُخَلَّقَةٍ وَ غَيْرِ مُخَلَّقَةٍ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مدخلان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يطلّ على المبيض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على الرحم،و عبر كل من المدخلين هناك حركة انتقالية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يشير إلى أن النطفة في حركة انتقالية مستمرة و إن اختلفت ديناميكية تلك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دلالات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يتزايد ضغط الجريب الذي يحتوي على البويضة إلى درجة من الضغط تساوي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ميليمترا زئبقيا تنفجر عندها حويصلة البويضة و قشرة المبيض في أضعف نقطة منهما،فتقذف بالبويضة و الخلايا الحامية لها و المحيطة بها و قليل من ماء الحويصلة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تلافيف بوق أنبوب الرحم </w:t>
      </w:r>
      <w:r>
        <w:rPr>
          <w:rFonts w:eastAsia="Times New Roman" w:cs="Times New Roman" w:ascii="Times New Roman" w:hAnsi="Times New Roman"/>
          <w:color w:val="111111"/>
          <w:sz w:val="28"/>
          <w:szCs w:val="28"/>
          <w:lang w:val="en-US" w:bidi="en-US"/>
        </w:rPr>
        <w:t>FIMBRIAE OF FALLOPIAN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قمع قناة فالوب </w:t>
      </w:r>
      <w:r>
        <w:rPr>
          <w:rFonts w:eastAsia="Times New Roman" w:cs="Times New Roman" w:ascii="Times New Roman" w:hAnsi="Times New Roman"/>
          <w:color w:val="111111"/>
          <w:sz w:val="28"/>
          <w:szCs w:val="28"/>
          <w:lang w:val="en-US" w:bidi="en-US"/>
        </w:rPr>
        <w:t>INFUNDIBULUM OF FALLOPIAN TUBE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إلخ فيتدفق الماء من جراء الضغط المتولد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مما يحفز الماء على التدفق هو أن جريب البويضة يفرز مادة تجعل أهداب بوق فالوب تسحب ماء البويضة إلى داخل البوق إلى جانب تقلص عضلات قناة الرحم الذي يحدث هو أيضا ضغطا سلبيا تجاه قناة فالوب،و من ثمّ تخف سرعة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ما يساعدها على مواصلة مسيرها هو أنه يوجد في قناة فالوب غابة من الشعيرات الصغيرة تموج موجا،تدفع بالبويضة إلى الأمام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ذلك تتجمّع الحيوانات المنوية التي نجت من الوسط الحامضي للمرأة و من سائر المعوقات حول البويضة،و يكون عددها حينئذ حوالي الخمسمائة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الحيوانات تحاول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البويضة، فتتسابق فيما بينها و تتزاحم حول حائط البويضة،فترتطم به لكي تشق لنفسها طريقا داخل الجدار،و من ثمّ ينفذ واحد فقط إلى داخل البويضة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الجدير بالذكر أن ارتطام الحيوانات بجدار البويضة يؤدي إلى دوران النطفة </w:t>
      </w:r>
      <w:r>
        <w:rPr>
          <w:rStyle w:val="FootnoteAnchor"/>
          <w:rtl w:val="true"/>
        </w:rPr>
        <w:footnoteReference w:id="309"/>
      </w:r>
      <w:r>
        <w:rPr>
          <w:rFonts w:ascii="Amiri" w:hAnsi="Amiri" w:eastAsia="Amiri" w:cs="Amiri"/>
          <w:color w:val="111111"/>
          <w:sz w:val="28"/>
          <w:sz w:val="28"/>
          <w:szCs w:val="28"/>
          <w:rtl w:val="true"/>
          <w:lang w:bidi="ar-SA"/>
        </w:rPr>
        <w:t xml:space="preserve">،فتدور النطفة حول نفسها خلال سيرها في قناة فالوب إلى الرحم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تدور الحيوانات المنوية حول محور النطفة متبعة حركة دائرية من جراء دوران النطفة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تصل البويضة المخصبة إلى نهاية قناة فالوب من جهة الرحم تنسل عبر مضيق يتوسع تلقائيا ليسمح لها أن تعبره،و بعد أن تعبر البويضة المضيق تقع داخل الرحم</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شرحنا السابق فإن الصورة الإجمالية لمكان التخصيب و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يحصل </w:t>
      </w:r>
      <w:r>
        <w:rPr>
          <w:rStyle w:val="FootnoteAnchor"/>
          <w:rtl w:val="true"/>
        </w:rPr>
        <w:footnoteReference w:id="311"/>
      </w:r>
      <w:r>
        <w:rPr>
          <w:rFonts w:ascii="Amiri" w:hAnsi="Amiri" w:eastAsia="Amiri" w:cs="Amiri"/>
          <w:color w:val="111111"/>
          <w:sz w:val="28"/>
          <w:sz w:val="28"/>
          <w:szCs w:val="28"/>
          <w:rtl w:val="true"/>
          <w:lang w:bidi="ar-SA"/>
        </w:rPr>
        <w:t>للنطفة خارج الرحم،التي نستطيع أن نجمعها من الدلائل المستقاة من الآيات و الأحاديث،و التي تشير إليها المعطيات العلمية،هي على الوجه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النطفة غير المخصبة بسرعة من مكان تحفظ فيه النطف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مكان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حجم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موضع التخصيب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قناة فالوب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تباطؤ سرعة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تخصيب البويضة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 البويضة إلى عنق قناة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يتصف بالضيق </w:t>
      </w:r>
      <w:r>
        <w:rPr>
          <w:rStyle w:val="FootnoteAnchor"/>
          <w:rtl w:val="true"/>
        </w:rPr>
        <w:footnoteReference w:id="312"/>
      </w:r>
      <w:r>
        <w:rPr>
          <w:rFonts w:ascii="Amiri" w:hAnsi="Amiri" w:eastAsia="Amiri" w:cs="Amiri"/>
          <w:color w:val="111111"/>
          <w:sz w:val="28"/>
          <w:sz w:val="28"/>
          <w:szCs w:val="28"/>
          <w:rtl w:val="true"/>
          <w:lang w:bidi="ar-SA"/>
        </w:rPr>
        <w:t>كما تشير إليه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مكوث النطفة المخصبة حقبة من الزمن في موضع التخصيب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خروجها من مكان التخصيب إلى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تشير إليه عملية 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يشير إلى إعجاز معرفة الرسول صلّى اللّه عليه و سلّم بوحي من اللّه تعالى إلى دقائق تركيبة الجهاز التناسلي للمرأة،و إلى أحداث تخصيب البويضة،و رحلتها عبر قناة فالوب كما أشرنا إليه سابقا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أن ننهي هذا المبحث نود الإشارة إلى أن الرسول صلّى اللّه عليه و سلّم يعلم تمام العلم أن هناك العديد من الحيوانات المنوية،و أن واحدا منها فقط يلقّح البويضة في نهاية المطاف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قول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من كلّ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الرجل و نطفة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أحمد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الرجل بيضاء غليظة و نطفة المرأة صفراء رقيقة فأيهما غلبت فالشبه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هشام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منهما يشير إلى أن نطفة واحدة لا غير تشارك في تلقيح البويضة مما يعني إحدى الفرضيتين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هناك نطفة واحدة في منيّ الرجل تلقّح البويضة،و إما أن هناك العديد من النطف في منيّ الرجل،غير أن واحدة منها فقط تنتخب لتلقيح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الفاصل في هذا الأمر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أخرى من القرآن و السنّة توضّح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أخذنا بمعنى السلالة التي وردت في الآية 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الخروج من الزحام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،فهمنا أن الآية تشير إلى أن هناك العديد من النطف،و إلا لما خرج الحيوان المنوي من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الفريضة الثانية هي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نطفة واحدة فقط تشارك في تخلّق البويضة المخصّبة فهذا يعني أن حيوانا منويا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يفوز في هذا السباق،و يهرب من سائر المعوّقات،و ينسل من العدد الهائل للحيوانات المنوية ليلقّح البويضة،تماما كما تشير إليه النصوص الشرعية التي أنزلت من عند من يعلم السرّ في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 الْأَرْضِ إِنَّهُ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07" w:name="pg500_2798"/>
    </w:p>
    <w:p>
      <w:pPr>
        <w:pStyle w:val="Heading2"/>
        <w:numPr>
          <w:ilvl w:val="1"/>
          <w:numId w:val="1"/>
        </w:numPr>
        <w:rPr/>
      </w:pPr>
      <w:bookmarkStart w:id="208" w:name="__RefHeading___Toc4389562_211673320"/>
      <w:bookmarkStart w:id="209" w:name="_Toc77"/>
      <w:bookmarkEnd w:id="207"/>
      <w:bookmarkEnd w:id="208"/>
      <w:r>
        <w:rPr>
          <w:rtl w:val="true"/>
        </w:rPr>
        <w:t>الحرث</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لسان العرب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قذفك الحب في الأرض لازدراع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بشرح النووي </w:t>
      </w:r>
      <w:r>
        <w:rPr>
          <w:rStyle w:val="FootnoteAnchor"/>
          <w:rtl w:val="true"/>
        </w:rPr>
        <w:footnoteReference w:id="316"/>
      </w:r>
      <w:r>
        <w:rPr>
          <w:rFonts w:ascii="Amiri" w:hAnsi="Amiri" w:eastAsia="Amiri" w:cs="Amiri"/>
          <w:color w:val="111111"/>
          <w:sz w:val="28"/>
          <w:sz w:val="28"/>
          <w:szCs w:val="28"/>
          <w:rtl w:val="true"/>
          <w:lang w:bidi="ar-SA"/>
        </w:rPr>
        <w:t>في تفسير الآية عن صفة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الزرع من المرأة و هو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عملية الحرث المذكورة في نص القرآن الكريم تشير إلى زرع الحبة أي النطفة في قبل المرأة أي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التعليق على أن كلمة الحبّ تشير إلى النطفة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العملية تحصل في اليوم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النطفة إذا وقعت في الرحم،إما أن يتقبلها الرحم أو يرفضها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رفضها حصل حيض و غاض الرحم من جرّاء فقدان دمائه،و إذا لم يرفضها علقت بظاهر بطانته و ابتدأ طور جديد يعرف بطور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عملية الانغراس للنطفة في بطانة الرحم بما يشبه انغراس البذرة في التربة بواسطة خلايا تخرج منها تتعلق من خلالها في ظاهر جدار الرحم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الخلايا التي تأتّت من الانقسامات المتوالية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رأينا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تتمايز في بادئ الأمر إلى كتلتين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خلايا خارجية </w:t>
      </w:r>
      <w:r>
        <w:rPr>
          <w:rFonts w:eastAsia="Times New Roman" w:cs="Times New Roman" w:ascii="Times New Roman" w:hAnsi="Times New Roman"/>
          <w:color w:val="111111"/>
          <w:sz w:val="28"/>
          <w:szCs w:val="28"/>
          <w:lang w:val="en-US" w:bidi="en-US"/>
        </w:rPr>
        <w:t>OUTER CELL MASS OR THROPHOBLAST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خلايا 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و من ثم تتمايز كتلة الخلايا الخارجية إلى طبقتين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مخلاوية آكلة تواجه ظاهر بطانة الرحم </w:t>
      </w:r>
      <w:r>
        <w:rPr>
          <w:rFonts w:eastAsia="Times New Roman" w:cs="Times New Roman" w:ascii="Times New Roman" w:hAnsi="Times New Roman"/>
          <w:color w:val="111111"/>
          <w:sz w:val="28"/>
          <w:szCs w:val="28"/>
          <w:lang w:val="en-US" w:bidi="en-US"/>
        </w:rPr>
        <w:t>SYNCYTIOTROPHOBLAST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مخلاوية موجودة تحت الأولى </w:t>
      </w:r>
      <w:r>
        <w:rPr>
          <w:rFonts w:eastAsia="Times New Roman" w:cs="Times New Roman" w:ascii="Times New Roman" w:hAnsi="Times New Roman"/>
          <w:color w:val="111111"/>
          <w:sz w:val="28"/>
          <w:szCs w:val="28"/>
          <w:lang w:val="en-US" w:bidi="en-US"/>
        </w:rPr>
        <w:t>CYTOTROPHOBLAST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الخلايا الآكلة تخرج من النطفة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الكرة الجرثومية </w:t>
      </w:r>
      <w:r>
        <w:rPr>
          <w:rFonts w:eastAsia="Times New Roman" w:cs="Times New Roman" w:ascii="Times New Roman" w:hAnsi="Times New Roman"/>
          <w:color w:val="111111"/>
          <w:sz w:val="28"/>
          <w:szCs w:val="28"/>
          <w:lang w:val="en-US" w:bidi="en-US"/>
        </w:rPr>
        <w:t>BLASTOCYT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تتعلق بظاهر بطانة الرحم عند القطب الجنيني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مجموعة الخلايا التي ستؤلف الجنين و التي تسمى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كتلة الخلايا الداخلية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تخترق هذه الأرومة السخدية ظاهر بطانة الرحم و تبدأ في الانتشار في بطانته و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الانغراس </w:t>
      </w:r>
      <w:r>
        <w:rPr>
          <w:rFonts w:eastAsia="Times New Roman" w:cs="Times New Roman" w:ascii="Times New Roman" w:hAnsi="Times New Roman"/>
          <w:color w:val="111111"/>
          <w:sz w:val="28"/>
          <w:szCs w:val="28"/>
          <w:lang w:val="en-US" w:bidi="en-US"/>
        </w:rPr>
        <w:t>IMPLANTATION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انغراسا جزئيا و هو يشبه كثيرا في معناه معنى كلمة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حدث يجب أن لا ننساه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خلال عملية الحفر يحصل في بعض الحالات نزيف دموي من جراء خروج الدم من الشرايين التي تنقطع حول مكان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تظن المرأة أن الحيضة قد أتتها،و لكن الواقع أن هذه الظاهرة تأكيد لحملها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نزيف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يحصل في بعض الحالات،و قد تشك المرأة من جرائه بأنها حامل أزال اللّه سبحانه و تعالى هذا الشك بأن أمرها بأن تنتظر ثلاث حيضات بعد طلاق زوجها لها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سنتطرق لهذا الموضوع مرة أخرى عند كلامنا عن نهاية الأسبوع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مرحلة تخلق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لتوضيح بقية إعجاز الآيات،لأن هذه الآيات تغطي مرحلة تمتد إلى ما بعد مرحلة عملية الحرث</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bookmarkStart w:id="210" w:name="pg500_2802"/>
    </w:p>
    <w:p>
      <w:pPr>
        <w:pStyle w:val="Heading2"/>
        <w:numPr>
          <w:ilvl w:val="1"/>
          <w:numId w:val="1"/>
        </w:numPr>
        <w:rPr/>
      </w:pPr>
      <w:bookmarkStart w:id="211" w:name="__RefHeading___Toc4389564_211673320"/>
      <w:bookmarkStart w:id="212" w:name="_Toc78"/>
      <w:bookmarkEnd w:id="210"/>
      <w:bookmarkEnd w:id="211"/>
      <w:r>
        <w:rPr>
          <w:rtl w:val="true"/>
        </w:rPr>
        <w:t>غيض النطفة في الرحم و استقرارها</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رضي اللّه عنهما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 خمس لا يعلمها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ما في غد إلا اللّه،و لا يعلم ما تغيض الأرحام إلا اللّه،و لا يعلم متى يأتي المطر أحد إلا اللّه،و لا تدري نفس بأي أرض تموت،و لا يعلم متى تقوم الساعة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على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هذه الآية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مالك بن الحويرث رضي اللّه عنه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له بينه و بين آدم،ثم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بعد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كأنها استجابة للكفار بأن يظهر لهم رسول اللّه صلّى اللّه عليه و سلّم آية تبرهن على صدق رسالته،فجاء الإخبار مباشرة عن إعجاز علمي خفي،يتحدّث عن ظاهرة غيض النطفة في ظاهر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تمتد هذه المرحلة ما بين اليوم السابع و اليوم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رأينا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ازدياد الأرحام و غيضها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غاض قد يعني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غاض بمعنى غار ذكر في سورة هود وفقا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انطبق هذا المعنى على فعل غاض أصبحت الآية تعني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 ما تحمل كل أنثى و ما تبلغ الأرحام من حمل و ما تزداد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المفهوم لفعل غاض يشير إلى أن شيئا ما يدخل و يغور في الرحم،و هذا ما يحدث بالفعل،فالنطفة بعد أن تقع على سطح الرحم و تتعلق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رأينا في مرحلة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،يزداد انغرازها عمقا داخل باطن الرحم إلى أن تنغمد فيه كليا </w:t>
      </w:r>
      <w:r>
        <w:rPr>
          <w:rStyle w:val="FootnoteAnchor"/>
          <w:rtl w:val="true"/>
        </w:rPr>
        <w:footnoteReference w:id="317"/>
      </w:r>
      <w:r>
        <w:rPr>
          <w:rFonts w:ascii="Amiri" w:hAnsi="Amiri" w:eastAsia="Amiri" w:cs="Amiri"/>
          <w:color w:val="111111"/>
          <w:sz w:val="28"/>
          <w:sz w:val="28"/>
          <w:szCs w:val="28"/>
          <w:rtl w:val="true"/>
          <w:lang w:bidi="ar-SA"/>
        </w:rPr>
        <w:t>في اليومين الحادي و الثاني عشر،و من ثم نرى انغلاق مكان دخول الكرة الجرثومية إلى باطن الرحم بالسدادة النسيجية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تعرف هذه العملية بعملية الانغراس الخلالي</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يتساءل الناس لما ذا يصرح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 ما تغيض الأرحام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البخاري 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توصّل العلماء في عصرنا هذا إلى معرفة ما يحدث في الأرحام؟،الجواب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الناس غفلوا عن أن الرسول صلّى اللّه عليه و سلّم استعمل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تدل على حدوث الانطمار أو الانغراس في سطح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معرفة الناس ستقتصر على معرفة تفاصيل مراحل تخلق الجنين ما بعد مرحلة الغيض لا قبلها،و إلا لم يكن اللّه ليعلن أن الناس سيكتشفون ما سيحدث في الأرحام وفقا للآية التي ذكرناها آنفا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يعني أن علمهم سيكون محدودا وفقا لما حدده الحديث الذي أوردناه سابقا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مرحلة الغيض تأتي بعد مرحلة تلقيح النطفة و انقسامها و مرحلة الحرث، و بالتالي فإن الناس لن يعلموا تفاصيل تلقيح النطفة و إلى ما ذا سيؤدي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العلماء مواصفات النطفة الملقحة بعد التلقيح لعلموا ما ذا يدخل في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يجري من عمليات لتخصيب النطفة خارج الرحم،لإجراء التجارب عليها و معرفة تكوينها،فهذه العمليات لا تندرج تحت القاعدة التي أرساها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و هي قاعدة الانطمار و الاختفاء عن الأنظار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لأنهم كسروا هذه القاعدة بإخراج النطفة من مكانها،فمتى أخرجوها استحضروها،و متى استحضروها،فهي حاضرة لا غيب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كذلك،و للسبب نفسه،لا تندرج النطفة التي تلقّح داخل الرحم تحت عملية الغيض و تلك التي تستخرج من الرحم لإجراء التجارب عليها و إعادتها ثانية إلى الرحم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النطفة الملقحة التي انقسمت إلى عدة خلايا و التي تغور في الرحم لا يزيد حجمها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اليوم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النطفة تفقد شكلها تدريجيا و تخرج عن كونها نطفة عند انغرازها في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فالحاصل أن مجموعة الخلايا التي تتألف منها و التي نجمت عن الانشطارات و الانقسامات المتوالية التي حدثت بداخلها تتمايز في بادئ الأمر إلى مجموعتين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خلايا داخلية،و كتلة خلايا خارجية،حيث إن كتلة الخلايا الخارجية تحيط بكتلة الخلايا الداخلية من كل جانب،و هي بذلك ما زالت تحتفظ بمظهر القطرة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ما تلبث أن تتحد كتلة الخلايا الخارجية ببطانة الرّحم و تفقد النطفة عندئذ هيكلها الخارجي بالكامل،فتخرج عن كونها نطفة،و تبقى الكتلة الداخلية هي الجزء الأساسي الذي سيتألف منه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علمنا أن كتلة الخلايا الداخلية هي مجموعة هائلة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عددها بألفين في اليوم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في حيّز من المكان لا يزيد طوله في آخر يوم من مرحلة الغيض </w:t>
      </w:r>
      <w:r>
        <w:rPr>
          <w:rStyle w:val="FootnoteAnchor"/>
          <w:rtl w:val="true"/>
        </w:rPr>
        <w:footnoteReference w:id="318"/>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 </w:t>
      </w:r>
      <w:r>
        <w:rPr>
          <w:rStyle w:val="FootnoteAnchor"/>
          <w:rtl w:val="true"/>
        </w:rPr>
        <w:footnoteReference w:id="319"/>
      </w:r>
      <w:r>
        <w:rPr>
          <w:rFonts w:ascii="Amiri" w:hAnsi="Amiri" w:eastAsia="Amiri" w:cs="Amiri"/>
          <w:color w:val="111111"/>
          <w:sz w:val="28"/>
          <w:sz w:val="28"/>
          <w:szCs w:val="28"/>
          <w:rtl w:val="true"/>
          <w:lang w:bidi="ar-SA"/>
        </w:rPr>
        <w:t xml:space="preserve">داخل بطانة الرحم،فكيف نتصور أن يكتشف ما بداخلها إذا لم تستخرج من الرحم؟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الأمثلة التي تدل على أن مراحل النطفة قبل أن تغور في الرحم هي أسرار إلهية الأمر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تنقسم النطفة الأنثوية كما أسلفنا القول إلى عدة خلايا بعد أن تلقح من قبل الحيوان المنوي،هذه الخلايا تكون متشابهة تماما إلى أن يصبح عددها ثماني خلايا،أي إلى أن تصبح البويضة الملقحة في مرحلة ما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بالتوتة </w:t>
      </w:r>
      <w:r>
        <w:rPr>
          <w:rFonts w:eastAsia="Times New Roman" w:cs="Times New Roman" w:ascii="Times New Roman" w:hAnsi="Times New Roman"/>
          <w:color w:val="111111"/>
          <w:sz w:val="28"/>
          <w:szCs w:val="28"/>
          <w:lang w:val="en-US" w:bidi="en-US"/>
        </w:rPr>
        <w:t>MORULA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ثم تتمايز الخلايا شيئا فشيئا و تستمر بالانفلاق إلى أن يقارب عددها الخمسين،عندئذ تنقسم مجموعة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مستمرة بالانفلاق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سوف يؤدي إلى تخلق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الخلايا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إلى 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المشيمة </w:t>
      </w:r>
      <w:r>
        <w:rPr>
          <w:rFonts w:eastAsia="Times New Roman" w:cs="Times New Roman" w:ascii="Times New Roman" w:hAnsi="Times New Roman"/>
          <w:color w:val="111111"/>
          <w:sz w:val="28"/>
          <w:szCs w:val="28"/>
          <w:lang w:val="en-US" w:bidi="en-US"/>
        </w:rPr>
        <w:t>PLACENTA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كتلة الخلايا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 تتمايز كتلة الخلايا الداخلية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ستؤلف الجنين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 طبقات من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الخارجية و تدعى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الأكتودرم،ب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المتوسطة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الميزودرم،ج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الداخلية و تدعى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الأنتودرم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كيف تعلم كل خلية إلى أي فريق تنضم إلى كتلة الخلايا الداخلية أم إلى كتلة الخلايا الخارجية؟إلى طبقة الأكتودرم أم إلى طبقة الميز و درم أم إلى طبقة الأنتودرم؟و أي عضو ستساهم في تخليقه؟،فهذا الأمر ما زال مبهما إلى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الدكتور لارس هامبرغر شاهدا على هذه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أحد أسرار الحياة الذي ما زال يحيّرنا،و هو محط أبحاث علمية واسعة</w:t>
      </w:r>
      <w:r>
        <w:rPr>
          <w:rFonts w:eastAsia="Amiri" w:cs="Amiri" w:ascii="Amiri" w:hAnsi="Amiri"/>
          <w:color w:val="111111"/>
          <w:sz w:val="28"/>
          <w:szCs w:val="28"/>
          <w:rtl w:val="true"/>
          <w:lang w:bidi="ar-SA"/>
        </w:rPr>
        <w:t xml:space="preserve">» </w:t>
      </w:r>
      <w:r>
        <w:rPr>
          <w:rStyle w:val="FootnoteAnchor"/>
          <w:rtl w:val="true"/>
        </w:rPr>
        <w:footnoteReference w:id="321"/>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غيض النطفة في الرحم يرافقه انتشار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للخلايا الآكلة </w:t>
      </w:r>
      <w:r>
        <w:rPr>
          <w:rFonts w:eastAsia="Times New Roman" w:cs="Times New Roman" w:ascii="Times New Roman" w:hAnsi="Times New Roman"/>
          <w:color w:val="111111"/>
          <w:sz w:val="28"/>
          <w:szCs w:val="28"/>
          <w:lang w:val="en-US" w:bidi="en-US"/>
        </w:rPr>
        <w:t>SYNCYTIOTROPHOBLAST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للكتلة الخارجية </w:t>
      </w:r>
      <w:r>
        <w:rPr>
          <w:rFonts w:eastAsia="Times New Roman" w:cs="Times New Roman" w:ascii="Times New Roman" w:hAnsi="Times New Roman"/>
          <w:color w:val="111111"/>
          <w:sz w:val="28"/>
          <w:szCs w:val="28"/>
          <w:lang w:val="en-US" w:bidi="en-US"/>
        </w:rPr>
        <w:t>THROPHOBLAST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ظاهر بطانة الرحم،مما يساعدها على الاستقرار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 جهة محاطة من كل الجهات بجدار الرحم،و من جهة أخرى تداخلت خلاياها بالأوعية الدموية التابعة لهذا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كانت مرحلة الغيض مرحلة استقرار للنطفة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أشير إلى هذا الاستقرار في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الصورة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خلال هذه المرحلة تتميز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الكتلة الداخلية </w:t>
      </w:r>
      <w:r>
        <w:rPr>
          <w:rFonts w:eastAsia="Times New Roman" w:cs="Times New Roman" w:ascii="Times New Roman" w:hAnsi="Times New Roman"/>
          <w:color w:val="111111"/>
          <w:sz w:val="28"/>
          <w:szCs w:val="28"/>
          <w:lang w:val="en-US" w:bidi="en-US"/>
        </w:rPr>
        <w:t>INNER CELL MASS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طبقتين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خلايا داخلية،و طبقة خلايا خارجية </w:t>
      </w:r>
      <w:r>
        <w:rPr>
          <w:rFonts w:eastAsia="Times New Roman" w:cs="Times New Roman" w:ascii="Times New Roman" w:hAnsi="Times New Roman"/>
          <w:color w:val="111111"/>
          <w:sz w:val="28"/>
          <w:szCs w:val="28"/>
          <w:lang w:val="en-US" w:bidi="en-US"/>
        </w:rPr>
        <w:t>HYPOBLAST &amp; EPIBLAST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الأرومة الغازية تتصل في هذه الفترة بأوعية بطانة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معنى الازدياد الوارد في الآية اَللّهُ يَعْلَمُ ما تَحْمِلُ كُلُّ أُنْثى وَ ما تَغِيضُ الْأَرْحامُ وَ ما تَزْدادُ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يأتي بعد مرحلة الغيض،فهو الزيادة الواضحة في حجم النطفة بعد أن تغيض في بطانة الرحم،و الزيادة في حجم و وزن الجنين بعد ما تتحول النطفة إلى أنبوب عصبي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فعلقة،فمضغة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 في النصوص التي ستأتي في المباحث اللاحقة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إذا استقرت في الرحم أحضرها اللّه تعالى كلّ نسب بينها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 عن النطفة المخصبة،لأن النطفة غير المخصبة لا سبيل لها أن تتخلق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عدد أعضائها غير مكتمل لعدم تخصيبها من قبلف</w:t>
      </w:r>
      <w:r>
        <w:rPr>
          <w:rFonts w:eastAsia="Amiri" w:cs="Amiri" w:ascii="Amiri" w:hAnsi="Amiri"/>
          <w:color w:val="111111"/>
          <w:sz w:val="28"/>
          <w:szCs w:val="28"/>
          <w:rtl w:val="true"/>
          <w:lang w:bidi="ar-SA"/>
        </w:rPr>
        <w:t>.</w:t>
      </w:r>
    </w:p>
    <w:p>
      <w:p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 &lt;</w:t>
      </w:r>
    </w:p>
    <w:p>
      <w:pPr>
        <w:pStyle w:val="BookText"/>
        <w:rPr/>
      </w:pPr>
      <w:r>
        <w:rPr>
          <w:rFonts w:ascii="Amiri" w:hAnsi="Amiri" w:eastAsia="Amiri" w:cs="Amiri"/>
          <w:color w:val="111111"/>
          <w:sz w:val="28"/>
          <w:sz w:val="28"/>
          <w:szCs w:val="28"/>
          <w:rtl w:val="true"/>
          <w:lang w:bidi="ar-SA"/>
        </w:rPr>
        <w:t>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تستقر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الاستقرار يتطلب تخلّق كتلة مخلاوية آكلة تمكّن النطفة من التعلّق بظاهر بطانة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يحضر اللّه لها نسبها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سنراه في 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قارنّا بين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السابق 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إذا أراد خلق النسمة،فجامع الرجل المرأة،طار ماؤه في كل عرق و عصب منها،فإذا كان يوم السابع،جمعه اللّه تعالى،ثمّ أحضر له كل عرق له بينه و بين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الطبراني 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استنتجنا أن الحديث الثاني يتحدث هو أيضا عن النطفة المخصبة،</w:t>
      </w:r>
    </w:p>
    <w:p>
      <w:pPr>
        <w:pStyle w:val="BookText"/>
        <w:rPr/>
      </w:pPr>
      <w:r>
        <w:rPr>
          <w:rFonts w:ascii="Amiri" w:hAnsi="Amiri" w:eastAsia="Amiri" w:cs="Amiri"/>
          <w:color w:val="111111"/>
          <w:sz w:val="28"/>
          <w:sz w:val="28"/>
          <w:szCs w:val="28"/>
          <w:rtl w:val="true"/>
          <w:lang w:bidi="ar-SA"/>
        </w:rPr>
        <w:t>و ذلك أن كلا الحديثين يتكلم عن نفس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الحديث الأول لفظ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فإن الحديث الثاني تدور وقائعه في مرحلة الاستقرار؛و ذلك أن كلاّ من الحديثين يتكلم عن نفس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الإحضار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ذكر الاستقرار في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جمعا بين التفاسير السابقة نفهم أن وقائع كل من 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،و 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،تدور حول استقرار النطفة المخصبة 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استقرار النطفة المخصبة يحدث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 بقليل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الإحضار وفقا للحديث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استقرت في الرحم أحضرها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معنى الحديث هو كالتالي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يحين استقرار النطفة يحضرها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عملية جمع الجنين أيضا تحدث مباشرة قبل عملية الإحضار حسبما جاء في 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السابع،جمعه اللّه تعالى،ثمّ أحضر له كل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بالتالي فإن عملية الاستقرار تحصل في نفس الفترة الزمنية التي تحصل فيها عملية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نتحدث عن عملية الجمع في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عملية الجمع تبدأ بعد اليوم السابع فهذا يعني أن عملية الاستقرار تبدأ هي أيضا في حوالي اليوم السابع من خلال غيض النطفة في الرّحم حسب المعطيات الشرعية،و كما أقره العلم تماما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لمن الإعجاز حقا أن يبيّن الرسول صلّى اللّه عليه و سلّم بدقة وقت استقرار النطفة في الرحم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المدة الطويلة التي يستغرقها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نظرا لكثرةض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الأحداث المختلفة التي تتلاحق في هذه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لمن المدهش أن يشير إلى أنه ابتداء من هذا التاريخ تحدث عمليتان في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يدلّ على أن علمه محيط بكل جوانب و تفاصيل الأحداث التي تحصل للنطفة سواء أ كانت تفاصيل 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كاستقرار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كجمع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يعلم تماما التاريخ الذي تحصل فيه هذه الأحداث،و هذا لا يكون إلا بمدد من الذي لا يعزب عنه مثقال ذرة من علم في السموات أو في الأرض تأكيدا لما جاء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يَعْزُبُ عَنْ رَبِّكَ مِنْ مِثْقالِ ذَرَّةٍ فِي الْأَرْضِ وَ لا فِي السَّماءِ وَ لا أَصْغَرَ مِنْ ذلِكَ وَ 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213" w:name="pg500_2813"/>
    </w:p>
    <w:p>
      <w:pPr>
        <w:pStyle w:val="Heading2"/>
        <w:numPr>
          <w:ilvl w:val="1"/>
          <w:numId w:val="1"/>
        </w:numPr>
        <w:rPr/>
      </w:pPr>
      <w:bookmarkStart w:id="214" w:name="__RefHeading___Toc4389566_211673320"/>
      <w:bookmarkStart w:id="215" w:name="_Toc79"/>
      <w:bookmarkEnd w:id="213"/>
      <w:bookmarkEnd w:id="214"/>
      <w:r>
        <w:rPr>
          <w:rtl w:val="true"/>
        </w:rPr>
        <w:t>ملخص المعلومات عن النطف</w:t>
      </w:r>
      <w:bookmarkEnd w:id="215"/>
    </w:p>
    <w:p>
      <w:pPr>
        <w:pStyle w:val="Heading3"/>
        <w:numPr>
          <w:ilvl w:val="2"/>
          <w:numId w:val="1"/>
        </w:numPr>
        <w:rPr/>
      </w:pPr>
      <w:bookmarkStart w:id="216" w:name="__RefHeading___Toc4389568_211673320"/>
      <w:bookmarkStart w:id="217" w:name="_Toc80"/>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بعد أن اطلعنا على معظم الآيات و الأحاديث التي تتكلم عن النطف،لا بد من مراجعة مجمل المعلومات التي وردت في هذا المضمار لكي نتيقّن أنه من المستحيل أن يتكلم القرآن الكريم و الرسول صلّى اللّه عليه و سلّم عن هذه الكمية من المعلومات الدقيقة بطريق الصدقة،و لا يمكن إلا أن تكون وحيا من الذي خلق الإنسان،و أنار رحلة الإنجاب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مجموع الصفات و المعلومات التي نصت عليها الآيات الكريمة،و الأحاديث الشريفة هي</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389570_211673320"/>
      <w:bookmarkStart w:id="219" w:name="_Toc81"/>
      <w:bookmarkEnd w:id="218"/>
      <w:r>
        <w:rPr>
          <w:rtl w:val="true"/>
        </w:rPr>
        <w:t>بخصوص البويضة</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النطف في مرحلة مبكرة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اختزان البويضة في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حجم البويضة كالقطرة من الماء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تدفق ماء البويضة و قوة الدفع الذاتية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البويضة من الجريب و إخراجها منه في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المظهر الرقيق و قلة الكثافة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الأصفر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 أو الدفق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الزحام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البويضة أكبر من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bookmarkStart w:id="220" w:name="pg500_2814"/>
    </w:p>
    <w:p>
      <w:pPr>
        <w:pStyle w:val="BookText"/>
        <w:rPr/>
      </w:pPr>
      <w:bookmarkEnd w:id="22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احتواء البويضة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النطفة لبنية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389572_211673320"/>
      <w:bookmarkStart w:id="222" w:name="_Toc82"/>
      <w:bookmarkEnd w:id="221"/>
      <w:r>
        <w:rPr>
          <w:rtl w:val="true"/>
        </w:rPr>
        <w:t>و بخصوص الحيوان المنوي</w:t>
      </w:r>
      <w:r>
        <w:rPr>
          <w:rtl w:val="true"/>
        </w:rPr>
        <w:t>:</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النطف في مرحلة مبكرة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اختزان الحيوان المنوي في 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النطف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تدفق المني و قوة الدفع الذاتية للحيوان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انتزاع الحيوان المنوي من المني،و إخراجه منه في 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كثافة الحيوان المنوي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الأبيض للمني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 المني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و وظيفة السمكة الطويلة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من زحام و كثرة عدد الحيوانات المنوية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عبور مضيق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وظيفة التلقيح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احتواء الحيوان المنوي على صبغيات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النطفة لبنية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bookmarkStart w:id="223" w:name="pg500_2815"/>
    </w:p>
    <w:p>
      <w:pPr>
        <w:pStyle w:val="BookText"/>
        <w:rPr/>
      </w:pPr>
      <w:bookmarkEnd w:id="22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المنوي أصغر من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إذكار و إيناث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389574_211673320"/>
      <w:bookmarkStart w:id="225" w:name="_Toc83"/>
      <w:bookmarkEnd w:id="224"/>
      <w:r>
        <w:rPr>
          <w:rtl w:val="true"/>
        </w:rPr>
        <w:t>و بخصوص البويضة الملقحة</w:t>
      </w:r>
      <w:r>
        <w:rPr>
          <w:rtl w:val="true"/>
        </w:rPr>
        <w:t>:</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البويضة الملقحة من النطفة الأنثوية و الذكرية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الأمشاج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تلقيح البويضة خارج مكان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مستودع النطف و موقع الإخصاب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صبغيات النطفة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 صبغيات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الشبه و النسب من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اضطراب عروق النطفة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الرؤية الإسلامية في علم الوراثة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البويضة الملقحة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انفلاق النطفة و الازدواجية في التركيب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خلايا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الانسياب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اختلاط عروق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البويضة الملقحة من مضيق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البويضة الملقحة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النطفة في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استضافة البويضة الملقحة،و حماية نموّها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لمزيد من التفاصيل راجع مبحث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 المكين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انغراس البويضة الملقحة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لمزيد من التفاصيل راجع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كيث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 هو بروفسور فخري في علم التشريح و علم الخلايا الحية،كلية الطب بجامعة تورنتو،تورنتو،كندا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بروفسور في علم التشريح الإنساني و علم الخلايا،قسم التشريح،كلية الطب، جامعة مانتوبا،و نباغ،مانتوبا،كندا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من القرّاء الكرام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مدى صحة سند الأحاديث التي أوردناها في هذا البحث،و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للقارئ حكم الحديث في مجال الإعجاز العلمي في القرآن و السنة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الماوردي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فاحملوه على أحسن وجوهه يحتمل معنيين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الحمل على أحسن معانيه، و الثاني أحسن ما فيه من العزائم دون الرخص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المريد،شرح جوهرة التوحيد،للبيجوري،ص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علم الأصول للغزالي،ص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انظر أيضا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البخاري،كتاب القدر،رقم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لمجد الدين محمد،باب النون،فصل الجيم،ص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نعطي أمثلة لهذه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ذلك الجنّة؛لأنها محجوبة عن الأعين،و الجنّ؛لأنهم مستورون عن أعين الناس،و الجنون؛لأنه تغطية لنور العقل،و من الشواهد القرآنية لهذه القاعدة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جاءت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رَأى كَوْكَباً قالَ هذا رَبِّي فَلَمّا أَفَلَ قالَ لا أُحِبُّ الْآفِلِينَ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سترة الليل لسيدنا إبراهيم عليه السّلام،جاء في 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جَنَّ عَلَيْهِ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تغشاه و 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جاءت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اِتَّخَذُوا أَيْمانَهُمْ جُنَّةً فَصَدُّوا عَنْ سَبِيلِ اللّهِ إِنَّهُمْ ساءَ ما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تستر المنافقين عن المؤمنين بالأيمان الكاذبة التي يسترون بها حقيقتهم، 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سترة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لمجد الدين محمد،باب النون،فصل الجيم،ص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إعجاز آيات القرآن في بيان خلق الإنسان،د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فيّاض،ص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 </w:t>
      </w:r>
      <w:r>
        <w:rPr>
          <w:rFonts w:eastAsia="IRNazanin" w:cs="IRNazanin"/>
          <w:b w:val="false"/>
          <w:bCs w:val="false"/>
          <w:i w:val="false"/>
          <w:iCs w:val="false"/>
          <w:color w:val="333333"/>
          <w:sz w:val="20"/>
          <w:szCs w:val="20"/>
        </w:rPr>
        <w:t>THE DEVELOPING HUMAN,MOORE AND PERSAUD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الجمعية الملكية للفلسفة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خلق الإنسان بين الطب و القرآن،محمد علي البار،ص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المهجر الألكتروني يتيح لنا تكبير الصورة إلى درجة تصل إلى نصف مليون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فالإلكترونات المستخدمة في المجهر الألكتروني كمصدر للضوء تتميّز بأطوال موجية قصيرة تجعل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قوّة تباين </w:t>
      </w:r>
      <w:r>
        <w:rPr>
          <w:rFonts w:eastAsia="IRNazanin" w:cs="IRNazanin"/>
          <w:b w:val="false"/>
          <w:bCs w:val="false"/>
          <w:i w:val="false"/>
          <w:iCs w:val="false"/>
          <w:color w:val="333333"/>
          <w:sz w:val="20"/>
          <w:szCs w:val="20"/>
        </w:rPr>
        <w:t>RESOLUTIoN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المجاهر الألكترونية كبيرة،مما يمكننا أن نرى المسافات بين نقطتين تصل إلى 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النانوميتر،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النانوميتر جزء من المليون من الملم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رؤية و دراسة طبوغرافية و أسطح الخلايا و الكائنات الصغيرة،و تكوين صورة ثلاثية الأبعاد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المجهر الألكتروني الماسح </w:t>
      </w:r>
      <w:r>
        <w:rPr>
          <w:rFonts w:eastAsia="IRNazanin" w:cs="IRNazanin"/>
          <w:b w:val="false"/>
          <w:bCs w:val="false"/>
          <w:i w:val="false"/>
          <w:iCs w:val="false"/>
          <w:color w:val="333333"/>
          <w:sz w:val="20"/>
          <w:szCs w:val="20"/>
        </w:rPr>
        <w:t>Scanning Electron Microscope:SEM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رؤية الخلايا،و محتوياتها الداخلية،و قطاعات الأنسجة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المجهر الألكتروني النفاذ </w:t>
      </w:r>
      <w:r>
        <w:rPr>
          <w:rFonts w:eastAsia="IRNazanin" w:cs="IRNazanin"/>
          <w:b w:val="false"/>
          <w:bCs w:val="false"/>
          <w:i w:val="false"/>
          <w:iCs w:val="false"/>
          <w:color w:val="333333"/>
          <w:sz w:val="20"/>
          <w:szCs w:val="20"/>
        </w:rPr>
        <w:t>Transmission Electron Microscope:TEM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كل ذلك بعد تحضير العينات بمساعدة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المثبتات </w:t>
      </w:r>
      <w:r>
        <w:rPr>
          <w:rFonts w:eastAsia="IRNazanin" w:cs="IRNazanin"/>
          <w:b w:val="false"/>
          <w:bCs w:val="false"/>
          <w:i w:val="false"/>
          <w:iCs w:val="false"/>
          <w:color w:val="333333"/>
          <w:sz w:val="20"/>
          <w:szCs w:val="20"/>
        </w:rPr>
        <w:t>Fixative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المواد الكيميائية المنظمة </w:t>
      </w:r>
      <w:r>
        <w:rPr>
          <w:rFonts w:eastAsia="IRNazanin" w:cs="IRNazanin"/>
          <w:b w:val="false"/>
          <w:bCs w:val="false"/>
          <w:i w:val="false"/>
          <w:iCs w:val="false"/>
          <w:color w:val="333333"/>
          <w:sz w:val="20"/>
          <w:szCs w:val="20"/>
        </w:rPr>
        <w:t>Buffer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تغيّر في كثير من الأحيان من طبيعة و شكل النسيج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يمكننا تفادي هذه المشكلة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تقنية التبريد </w:t>
      </w:r>
      <w:r>
        <w:rPr>
          <w:rFonts w:eastAsia="IRNazanin" w:cs="IRNazanin"/>
          <w:b w:val="false"/>
          <w:bCs w:val="false"/>
          <w:i w:val="false"/>
          <w:iCs w:val="false"/>
          <w:color w:val="333333"/>
          <w:sz w:val="20"/>
          <w:szCs w:val="20"/>
        </w:rPr>
        <w:t>Cryo-technique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كالتثبيت بالتبريد المنخفض و السريع،أو باستخدام مثبتات بسيطة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البارافو مالدهايد،أو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التبريد البديل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Cryo substitution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التقطيع الدقيق بالتبريد </w:t>
      </w:r>
      <w:r>
        <w:rPr>
          <w:rFonts w:eastAsia="IRNazanin" w:cs="IRNazanin"/>
          <w:b w:val="false"/>
          <w:bCs w:val="false"/>
          <w:i w:val="false"/>
          <w:iCs w:val="false"/>
          <w:color w:val="333333"/>
          <w:sz w:val="20"/>
          <w:szCs w:val="20"/>
        </w:rPr>
        <w:t>Cryo-ultramicrotomy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تمكننا من دراسة العيّنات، و محتويات الأنسجة،و الخلايا الطبيعية باستخدام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التحليل الدقيق بأشعة س </w:t>
      </w:r>
      <w:r>
        <w:rPr>
          <w:rFonts w:eastAsia="IRNazanin" w:cs="IRNazanin"/>
          <w:b w:val="false"/>
          <w:bCs w:val="false"/>
          <w:i w:val="false"/>
          <w:iCs w:val="false"/>
          <w:color w:val="333333"/>
          <w:sz w:val="20"/>
          <w:szCs w:val="20"/>
        </w:rPr>
        <w:t>X-Ray microanalysis EDAX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تعريض العينات النسيجية للمواد الكيميائية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من القرّاء الكرام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مدى صحة سند الأحاديث التي أوردناها في هذا البحث،و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للقارئ ما هو حكم الحديث في مجال الإعجاز العلمي في القرآن و 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مختصر الجامع في السيرة النبوية،سميرة الزائد،ج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،كتاب السيرة النبوية،محمد بن محمد أبو شهبة،ص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كان فيهم أطباء معروفون و إن كانوا قلة،مثل الحارث بن كلدة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ازدياد الأرحام و غيضها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عروق النطفة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بصرى يومئذ كبرى مدن 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المعالم الأثيرة في السنة و السيرة،محمد محمد حسن شرّاب،ص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دراسة في السيرة،د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عماد الدين خليل،ص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الرسول صلّى اللّه عليه و سلّم وصل إلى أبعد من هذا المكان بعد النبوة،و ذلك في حادثة الإسراء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 الإسراء إلى المسجد الأقصى في بيت المقدس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القرّاء الكرام 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للاطلاع على مدى صحة سند الأحاديث التي أوردناها في هذا البحث،و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يتبين للقارئ حكم الحديث في مجال الإعجاز العلمي في القرآن و السنة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تشير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اللّهُ عَلَيْكَ الْكِتابَ وَ الْحِكْمَةَ وَ عَلَّمَكَ ما لَمْ تَكُنْ تَعْلَمُ وَ كانَ فَضْلُ اللّهِ عَلَيْكَ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إنها تشير إلى أن اللّه عزّ و جلّ علّم الرسول صلّى اللّه عليه و سلّم أمورا لم يكن على درايتها،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أمور الشرع،و الحكمة كما تنصّ عليه الآية نفسها،و كما تنص عليه الآية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الأمور العلمية كما يشير إليه الحديث الشريف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سيأتي تفصيله،حيث سأل اليهودي الرسول صلّى اللّه عليه و سلّم عن العملية التي تؤدي إلى الإذكار أو الإيناث فأجابه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سألني هذا عن الذي سألني عنه و ما لي علم بشيء منه حتى أتاني اللّه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ذلك تشير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فَآمِنُوا بِاللّهِ وَ رَسُولِهِ النَّبِيِّ الْأُمِّيِّ الَّذِي يُؤْمِنُ بِاللّهِ وَ كَلِماتِهِ وَ اتَّبِعُوهُ لَعَلَّكُمْ تَهْتَدُونَ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عَذابِي أُصِيبُ بِهِ مَنْ أَشاءُ وَ رَحْمَتِي وَسِعَتْ كُلَّ شَيْءٍ فَسَأَكْتُبُها لِلَّذِينَ يَتَّقُونَ وَ يُؤْتُونَ الزَّكاةَ وَ الَّذِينَ هُمْ بِآياتِنا يُؤْمِنُونَ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الَّذِي يَجِدُونَهُ مَكْتُوباً عِنْدَهُمْ فِي التَّوْراةِ وَ الْإِنْجِيلِ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القياس اللغوي الصحيح،و لكننا سنستعمل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البحث لأنها هي الشائعة في عصرنا هذا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يعترض بعض الناس أن هناك أشخاصا تنبّئوا ببعض الأمور في الكون و حدثت،نعم قد يحدّث بعض الناس بأمور ستحدث في المستقبل و تقع،و لكنهم أيضا يحدّثون بأمور كثيرة و لا تقع،بل يحدّثون بخلاف الواقع،و هذا يطعن في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نبوءته و في أقواله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رسول اللّه صلّى اللّه عليه و سلّم فأقواله و أحاديثه صحيحة السند عن الأمور الكونية دائما مصيبة كما سنرى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 صلتها بالإعجاز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تتحدث عن الواقع الكوني كما هو،دون تحليل ذهني و عن تجربة،بل هو إعلام من اللّه تعالى فقط،فقد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عَلَّمَكَ ما لَمْ تَكُنْ تَعْلَمُ وَ كانَ فَضْلُ اللّهِ عَلَيْكَ عَظِيماً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التأويل للقاسمي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الدرر للبقاعي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لأبي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على أن هذه الآية تشير إلى الإعجاز العلمي في العلوم الكونية أنها أتت بعد الحديث عن ظواهر كونية كان فهمها ضربا من الغيب على عهد رسول اللّه صلّى اللّه عليه و سلّم،و هي الآن محط أنظار العلماء الكونيين و الإسلاميين لإثبات إعجازها،مثل ظاهرة الانفجار الكوني العظيم كما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لَمْ يَرَ الَّذِينَ كَفَرُوا أَنَّ السَّماواتِ وَ الْأَرْضَ كانَتا رَتْقاً فَفَتَقْناهُما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كل شيء خلق من ماء وفقا للآية وَ جَعَلْنا مِنَ الْماءِ كُلَّ شَيْءٍ حَيٍّ أَ فَلا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الجبال تحفظ الطبقة الأرضية الخارجية من الانزلاق وفقا للآية وَ جَعَلْنا فِي الْأَرْضِ رَواسِيَ أَنْ تَمِيدَ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الأرض و القمر يدوران في فلك كما جاء في الآية وَ هُوَ الَّذِي خَلَقَ اللَّيْلَ وَ النَّهارَ وَ الشَّمْسَ وَ الْقَمَرَ كُلٌّ فِي فَلَكٍ يَسْبَحُونَ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الجدير بالذكر أن النص القرآني موجه إلى الكفار،حتى يؤمنوا بعد أن يروا مطابقة الحقائق الكونية لمعاني الآيات القرآنية كما أشارت إليه الآية أَ وَ لَمْ يَرَ الَّذِينَ كَفَرُوا أَنَّ السَّماواتِ وَ الْأَرْضَ كانَتا رَتْقاً فَفَتَقْناهُما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 لمحمد علي الصابوني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حمأ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كَالَّذِي مَرَّ عَلى قَرْيَةٍ وَ هِيَ خاوِيَةٌ عَلى عُرُوشِها قالَ أَنّى يُحْيِي هذِهِ اللّهُ بَعْدَ مَوْتِها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يَتَسَنَّهْ أي لم يتغير في هذه المدة المتطاولة،و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لم يتسنن 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الحمأ المسنون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الطين المتغير و متى اجتمع ثلاثة حروف متجانسة يقلب أحدها حرف علة كما قالوا في تظنّنت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تظنيت و في تقضّضت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تقضيت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يشير إلى أن الطين تعرّض لحرارة عالية هو ما جاء في 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وَجَدَها أي الشمس، تَغْرُبُ فِي عَيْنٍ حَمِئَةٍ أي ذات حمأة،و هي الطين الأسود من حمئت البئر إذا كثرت حمأتها، و قرئ حامية أي حارّة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أن معاوية 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ابن عباس رضي اللّه عنهما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معاوية لعبد اللّه بن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تقرأ؟قال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يقرأ أمير المؤمنين،ثم وجه إلى كعب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تجد الشمس تغرب؟قال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ماء و 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في ثأط فوافق قول ابن عباس رضي اللّه عنهما،و ليس بينهما منافاة قطعية لجواز كون العين جامعة بين الوصفين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المهم أن ننوّه إلى أن هذا البحث عامة،و الشرط الثاني خاصة غير قطعي،لأننا نعتمد على دلالات الآيات القرآنية و الحديثية،و ليس هناك علم كوني يقيني يثبت ما أشرنا إليه،فنحن لم نشاهد خلق سيدنا آدم عليه السّلام،و بالتالي لا نستطيع أن نجزم بالتفسير المشار إليه أعلاه،غير أننا نرجحه لأن الأدلة تعضد بعضها بعضا،و لا تعارضها المعطيات العلمية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التفاسير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GROLLIER MULTIMEDIA ENCYCLOPEDIA \ SCIENCES \ LIFE SCIENCES \ BOTANY\ PLANT STRUCTURE AND PHYSIOLOGY \ CHLOROPHYLL PHOTOSYNTHESIS</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يعترض بعض القرّاء أن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عصرنا و العصور التي مضت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لديه أجهزة نمو النبات مثل الكلوروفيل و الكلوروبلاست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فإن نظرية خلق المادة الحيّة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بواسطة التمثيل الضوئي باطلة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أنه نود التذكير أن عدم وجود هذه الأجهزة لدى الإنسان الحالي لا تنفي ابتداء الخلق باستعمال عملية التمثيل الضوئي و ذلك أنه لا يشترط أن يحتفظ الإنسان بهذه الأجهزة بعد أن يستغني عنها، فقد تتغيّر طبيعة المادة التي تخلقت بواسطة هذه الأجهزة بعد الفراغ منها دون أن تتغيّر صورة الإنسان الخارجية،و ذلك أن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خلق آدم عليه السّلام على صورته وفقا للحديث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آدم على صورته طوله ستّون ذراعا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البخاري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 خلقه على صورته التي وجد عليها دون أن ينتقل في أطوار تمسّ صورته،بل تؤثّر على مادته؛فلا خلاف لدى العلماء أن مادّة سيدنا آدم عليه السّلام مرّت بعدّة أحوال إلى أن صارت على ما هي عليه،و بالتالي فقدت تركيبتها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الحياة على الأرض،دايفد أتامبورو </w:t>
      </w:r>
      <w:r>
        <w:rPr>
          <w:rFonts w:eastAsia="IRNazanin" w:cs="IRNazanin"/>
          <w:b w:val="false"/>
          <w:bCs w:val="false"/>
          <w:i w:val="false"/>
          <w:iCs w:val="false"/>
          <w:color w:val="333333"/>
          <w:sz w:val="20"/>
          <w:szCs w:val="20"/>
        </w:rPr>
        <w:t>LIFE ON EARTH,DAVID ATTENBOROUGH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الحياة على الأرض،دايفد أتامبورو،ص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GROLIER MULTIMEDIA ENCYCLOPEDIA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الكبريت المعدني </w:t>
      </w:r>
      <w:r>
        <w:rPr>
          <w:rFonts w:eastAsia="IRNazanin" w:cs="IRNazanin"/>
          <w:b w:val="false"/>
          <w:bCs w:val="false"/>
          <w:i w:val="false"/>
          <w:iCs w:val="false"/>
          <w:color w:val="333333"/>
          <w:sz w:val="20"/>
          <w:szCs w:val="20"/>
        </w:rPr>
        <w:t>SULFIDES MINERALS</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GROLIER MULTIMEDIA ENCYCLOPEDIA</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الكبريت المعدني </w:t>
      </w:r>
      <w:r>
        <w:rPr>
          <w:rFonts w:eastAsia="IRNazanin" w:cs="IRNazanin"/>
          <w:b w:val="false"/>
          <w:bCs w:val="false"/>
          <w:i w:val="false"/>
          <w:iCs w:val="false"/>
          <w:color w:val="333333"/>
          <w:sz w:val="20"/>
          <w:szCs w:val="20"/>
        </w:rPr>
        <w:t>SULFIDES MINERALS</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قول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 بالرعب مسيرة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تحفة الأحوذي بشرح جامع الترمذي للمباركفوري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 الغنيمة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المساجد و مواضع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ابتناء مسجد النبي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النسائي للسيوطي و حاشية 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 لأبي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يتصرّف على ثلاثة أوجه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تمنّى الرّجل بمعنى قدّر و أحبّ،و هو مأخوذ من المني و هو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 اللّه لك ما تحب منّى،أي قدّر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نُطْفَةٍ إِذا تُمْنى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تقدّر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السلقيني،الفصل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 الرابع باعتبار وضع اللفظ للمعنى،المبحث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الخاص الذي أشرنا إليه هنا هو بالمعنى الاصطلاحي لا بالمعنى الأصولي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السلقيني،الفصل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 الرابع باعتبار وضع اللفظ للمعنى،المبحث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إذا احتلمت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بشرح جامع الترمذي للمباركفوري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فيمن يستيقظ فيرى بللا، و لا يذكر احتلاما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الغسل باب إذا احتلمت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 للسندي،كتاب الطهارة و سننها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ترى في منامها ما يرى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الغدد تقع في الجهة الخلفية من الفرج،على جانبي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الدهليز </w:t>
      </w:r>
      <w:r>
        <w:rPr>
          <w:rFonts w:eastAsia="IRNazanin" w:cs="IRNazanin"/>
          <w:b w:val="false"/>
          <w:bCs w:val="false"/>
          <w:i w:val="false"/>
          <w:iCs w:val="false"/>
          <w:color w:val="333333"/>
          <w:sz w:val="20"/>
          <w:szCs w:val="20"/>
        </w:rPr>
        <w:t>VESTIBULE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للغدة قناة طولها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ملم،تفتح في الفرج داخل الشفرين الصغيرين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الماء و المني اللذين نتكلم عنهما في هذه الحالة يعودان للمرأة،كما سبق بيانه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الأجنّة الإنساني،بويد و موسمان،هاملتون </w:t>
      </w:r>
      <w:r>
        <w:rPr>
          <w:rFonts w:eastAsia="IRNazanin" w:cs="IRNazanin"/>
          <w:b w:val="false"/>
          <w:bCs w:val="false"/>
          <w:i w:val="false"/>
          <w:iCs w:val="false"/>
          <w:color w:val="333333"/>
          <w:sz w:val="20"/>
          <w:szCs w:val="20"/>
        </w:rPr>
        <w:t>HUMAN EMBRYOLOGY,BOYD AND MOSSMAN,HAMILTON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لفك الإشكال الذي نتج في الحديث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،لا بد من الاستعانة بقواعد اللغة العربية،و الارتكاز على دلالاتها،و ما توصّل إليه العلم الكوني في هذا المجال حتى يستقر المعنى على نحو سليم و منضبط،فهذا الحديث جاء في مجال تحدّي رسول اللّه صلّى اللّه عليه و سلّم لليهودي في نبوّته،و بالتالي ناسب إظهار أقصى درجات الإعجاز البلاغي في الكلام النبوي الشريف إلى جانب الإعجاز العلمي لإثبات نبوة الرسول صلّى اللّه عليه و سلّم عبر استعمال عدّة أدوات بيانية في آن واحد تؤدي مجتمعة إلى إيصال المعنى المراد بطريقة موجزة و مكثفة، يعجز الجن و الإنس عن الإتيان بمثلها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الأسلوب جاء في أكثر من موضع في القرآن الكريم،و نظيره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رَحْمَتِهِ جَعَلَ لَكُمُ اللَّيْلَ وَ النَّهارَ لِتَسْكُنُوا فِيهِ وَ لِتَبْتَغُوا مِنْ فَضْلِهِ وَ لَعَلَّكُمْ تَشْكُرُونَ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،فالليل و النهار فيهما لف،ثمّ نشر من الكلام ما يخصّ كل واحد منهما،حيث يرد السامع إلى كل واحد منهما ما يخصّه،فالليل يخصه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لتسكنوا فيه،و النهار يخصه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لِتَبْتَغُوا مِنْ فَضْلِهِ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هل تستطيع اختيار جنس مولودك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أم بنت؟،د خالد بكر كمال،ص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علم الطب القرآني،د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عدنان الشريف،ص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أقسام القرآن،ج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التحرير و التنوير لابن عاشور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w:t>
      </w:r>
      <w:r>
        <w:rPr>
          <w:rFonts w:eastAsia="IRNazanin" w:cs="IRNazanin"/>
          <w:b w:val="false"/>
          <w:bCs w:val="false"/>
          <w:i w:val="false"/>
          <w:iCs w:val="false"/>
          <w:color w:val="333333"/>
          <w:sz w:val="20"/>
          <w:szCs w:val="20"/>
        </w:rPr>
        <w:t>A CHILD IS BORN,LARS HAMBERGER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،بتصرف و 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OURA AND TOSHIMORI</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BARATT AND COOKE</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March 4,1998,uman Microscopic Anatomy,Dr.Allen Enders CHA.http\:medocs.ucdavis.edu CHA \402\ lectsy 1\89\ fem.HTM 202/204. DATE :4002/4/22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Ovulation:Lawrence L.Espey,Trinity University,San Antonio,TX 78212.http://www.trinity.edu/le- spey/ovulation/encyc/encyc.html.DATE:22/4/2004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 و بارسو،ص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SURGICAL PATHOLOGY OF OVARIES,PETER RUSSEL AND ANNABELLE FARNS- WORTH,SECOND EDITION,1997,PAGE 40,CHURCHILL LIVINGSTONE</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Barry university:Natural and health science,endocrinology Departement.http://66.218.71.225/ search/cache ? vp expulsion + of + the + oocyte &amp; vp-vt any &amp; vst o &amp; vd all &amp; fI o &amp; vf all &amp; ei ISO-8859-1 &amp; vm p &amp; n 20 &amp; u snhs-plin.barry.edu/-disc 10/000000 a 3.htm &amp; w %22 expulsion + of + the + oocyte %22 &amp; d 73 F 5 F 21271 &amp; c 483 &amp; yc 45082 &amp; icp 1.Date 22/4/2004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أعاد بعض العلماء فعل يَخْرُجُ الذي جاء في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الْإِنْسانُ مِمَّ خُلِقَ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مِنْ ماءٍ دافِقٍ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للإنسان،فتصبح الآية عندئذ تعني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 الإنسان ممّ خلق،خلق من ماء دافق،يخرج الإنسان من بين الصلب و الترائب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الآية في هذه الحال لا تفيد شيئا جديدا،بل و لا تشير إلى حكمة بالغة،فكلّنا يعلم أن الحميل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الجنين بالمعنى المتداول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من الرحم الذي يقع في وسط الجسم،و بذلك يخرج عبر محور الجسم الذي يقع بين الصلب و الترائب، و هذا يتنافى مع بلاغة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فالآية تعلن بوضوح من خلال فعل فَلْيَنْظُرِ أن هناك أمرا مهمّا يجب النظر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و هو إعجاز 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 مجرد الإخبار عن خبر مألوف لدى الجميع،كذلك فإن سياق النص القرآني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بَيْنِ الصُّلْبِ وَ التَّرائِبِ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عَلى رَجْعِهِ لَقادِرٌ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تُبْلَى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لَهُ مِنْ قُوَّةٍ وَ لا ناصِرٍ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ذاتِ الرَّجْعِ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ذاتِ الصَّدْعِ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عدّة إعجازات علمية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السماء لها خاصية الرجع،أي أنها ترجع عدة أشياء إلى الأرض،كإرجاع مياه البحور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التي تتبخر و من ثمّ تتكثّف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الأرض من خلال سقوط المطر،و إرجاع الأشعّة الضوئية الضارة إلى الفضاء الخارجي،و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ليست قطعة واحدة متواصلة،بل يوجد فيها صدوع عدّة،تجعلها مؤلفة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لوحات </w:t>
      </w:r>
      <w:r>
        <w:rPr>
          <w:rFonts w:eastAsia="IRNazanin" w:cs="IRNazanin"/>
          <w:b w:val="false"/>
          <w:bCs w:val="false"/>
          <w:i w:val="false"/>
          <w:iCs w:val="false"/>
          <w:color w:val="333333"/>
          <w:sz w:val="20"/>
          <w:szCs w:val="20"/>
        </w:rPr>
        <w:t>PLATES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عدّة،تتحرك و تمور كما تخبرنا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أَمِنْتُمْ مَنْ فِي السَّماءِ أَنْ يَخْسِفَ بِكُمُ الْأَرْضَ فَإِذا هِيَ تَمُورُ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ابن كثير في تفسيره للآية 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 علق بالظهر من الشحوم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على ما شملته الآية من 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يعنينا في بحثنا هذا،و ما يعنينا هو أن الظهر يشمل الأعضاء الموجودة في الجهة الخلفية من جسم الإنسان على وجه العموم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في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،للدكتور محمد الكردي،باب المجاز المرسل،ص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الأفراح في شرح تلخيص المفتاح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السبكي،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المطول في شرح تلخيص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للتفتازاني،ص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الأطول شرح تلخيص مفتاح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،لإبراهيم محمد بن عربشاه العصام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الرجل بيضاء غليظة،و نطفة المرأة صفراء رقيقة،فأيهما غلبت فالشبه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هشام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رأينا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الإنسان يتخلق من مني الرجل و ماء المرأة،و أيقنّا أيضا أن ماء الرجل هو مني الرجل في الوقت نفسه،على حين أن ماء المرأة يختلف عن مني المرأة،لذلك قد يتساءل بعض القرّاء لما ذا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لَمْ يَكُ نُطْفَةً مِنْ مَنِيٍّ يُمْنى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الحال هي أن الإنسان لم يتكون بأكمله من مني يمنى،لأن الآية في هذه الحالة تشير بالظاهر إلى مني الرجل فقط،و هي تؤلّف نصف مادة الجنين المتخلق،و ليس كلّها،كذلك فالقارئ قد يتساءل أن اللّه تعالى 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يك نطفة من ماء،أ لم يكن ذلك يكفي المعنى؟</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مني؟أو أ لم يك نطفة تمنى؟كما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خَلَقَ الزَّوْجَيْنِ الذَّكَرَ وَ الْأُنْثى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إِذا تُمْنى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نفهم المعنى،غير أن تكرير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خلال كلمتي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يشير إلى تمني الشهوة بنزول السائل الجنسي دلّ على أن شهوة الذكر للأنثى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شهوة الأنثى للذكر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تلعب دورا كبيرا في تسهيل إذكار أو إيناث الجنين كما يشير إليه الحديث الشريف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أبيض و ماء المرأة أصفر،فإذا اجتمعا فعلا منيّ الرجل منيّ المرأة أذكرا بإذن اللّه،و إذا علا مني المرأة منيّ الرجل آنثا بإذن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 أشرنا إليه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لمني الرجل و لمني المرأة دورا في تسهيل عملية إذكار أو إيناث الجنين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كان ارتباط آخر الكلام بأوّله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أحمد حامد،ص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الإنساني،بويد و موسمان،هاملتون،ص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لمحمد 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المسير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القرار المكين،د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مأمون الشقفة،ص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الأستروجين هو هرمون المرأة و يفرز المبيض هذه المادة في بداية الدورة الشهرية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الغسل على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تفسير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خَلَقْنَا الْإِنْسانَ مِنْ نُطْفَةٍ أَمْشاجٍ نَبْتَلِيهِ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مختلطا ماء الرجل و ماء المرأة،لا يكون الولد إلا منهما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أبيض ثخين،و ماء المرأة أصفر رقيق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 </w:t>
      </w:r>
      <w:r>
        <w:rPr>
          <w:rFonts w:eastAsia="IRNazanin" w:cs="IRNazanin"/>
          <w:b w:val="false"/>
          <w:bCs w:val="false"/>
          <w:i w:val="false"/>
          <w:iCs w:val="false"/>
          <w:color w:val="333333"/>
          <w:sz w:val="20"/>
          <w:szCs w:val="20"/>
        </w:rPr>
        <w:t>THE DEVELOPING HUMAN with islamic additions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قد؛قاله الكسائي و الفراء و أبو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حكي عن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و قتادة هل هنا بمعنى قد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بالإنسان الجنس على ما أخرجه ابن المنذر عن ابن عباس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الحقيقة أن النطفة ليست في الأصلاب أي صلب الرجل 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المستودع أي الخصية و المبيض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 يقدح في التفسير،لأننا نأخذ منه منهاج التفكير و ليس العلم الجنيني،حيث إن الحقيقة العلمية لم تكن مستقرة في مجتمع المؤلف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يتساءل بعض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يصح أن نقول إن الآية وَ هُوَ الَّذِي أَنْشَأَكُمْ مِنْ نَفْسٍ واحِدَةٍ فَمُسْتَقَرٌّ وَ مُسْتَوْدَعٌ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تشير إلى أن الإنسان وضع في مستودع و الحال أنه لم يتكوّن بعد و ذلك لعدم اختلاط النطفتين؟، كذلك فإن الخصية و المبيض عضوان يحمل كل منهما جزءا من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نطفة الرجل و نطفة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يصح أن تطلق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الإنسان،و الإيداع هو للنطف و ليس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نطفة الرجل و نطفة المرأة هما بمثابة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لإنسان،و بالتالي فإن الخصية و المبيض مستودعان للأجزاء التي ستؤدي مآلا إلى خلق إنسان،و هذا ضرب من المجاز باعتبار ما سيكون،كما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أَرانِي أَعْصِرُ خَمْراً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،فالرجل كما تعلمنا الآية يرى أنه يعصر عنبا سيتحول إلى خمر فيما بعد،و قد أطلق على العنب اسم الخمر مجازا باعتبار ما يؤول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السلقيني،الفصل الأول،التقسيم الأول للفظ باعتبار الاستعمال،ص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يصحّ عندئذ أن نطلق على الخصية أو المبيض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على كلّ حال فإن الآية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جاءت بصيغة النكرة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فهناك مستودع،و لم تحدد الآية أن المستودع هو للإنسان ككائن مكتمل،أو للأجزاء التي ستكوّن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إنسانا،و بالتالي فليس شرطا أن نعيد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الإنسان،فقد تكون الآية تشير إلى أيّ من هذين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أَنْشَأَكُمْ مِنْ نَفْسٍ واحِدَةٍ فَمُسْتَقَرٌّ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بادئ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مستودع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المبيض و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أَنْشَأَكُمْ مِنْ نَفْسٍ واحِدَةٍ فَمُسْتَقَرٌّ لنطفة هذه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مستودع لنطفها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الخصية و المبيض</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يفهم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أَنْشَأَكُمْ مِنْ نَفْسٍ واحِدَةٍ فَمُسْتَقَرٌّ وَ مُسْتَوْدَعٌ قَدْ فَصَّلْنَا الْآياتِ لِقَوْمٍ يَفْقَهُونَ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إلى الرحم و ليس إلى الخصية أو المبيض،و ذلك لأن النطف تحفظ لفترة مؤقتة في الرحم كما تحفظ لفترة ما في الخصية أو المبيض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غير صحيح،فالنطفة عند ما تستقر في الرحم تصبح شيئا يذكر لأن الأم و الأب يعطيانها عندئذ العناية الفكرية الفائقة،أضف إلى ذلك أن حجم النطفة يتضخم فتصبح فيما بعد شيئا محسوسا لا يمكن تجاهله،و الوديعة التي توضع في المستودع لا تتغير طبيعتها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في حالتنا هذه فالنطفة سرعان ما تخرج عن طبيعتها في الرحم،و لذلك لا يمكن أن نطلق تسمية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الرحم،و ما قاله ابن عباس و الألوسي و ابن تيمية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يستدل به لمعرفة ما ترمي إليه الآية،فقد جاء في 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أخرج جماعة منهم الحاكم و صحّحه من طرق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تعالى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المستقر الرحم،و المستودع الأصلاب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يشترط الأخذ باجتهاد ابن عباس رضي اللّه عنهما لأنه اجتهاد،و يتعلّق بالقضايا الكونية،و هي تحتاج إلى وسائل تقنية للوصول إلى معرفتها،و هذا لم يكن موجودا في عصر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ليس أمرا توقيفيا بمعنى التوقف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رواية أن حبر مدينة تيماء كتب إليه يسأله رضي اللّه تعالى عنه عن ذلك فأجابه بما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يؤيد تفسير المستقر بالرحم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نُقِرُّ فِي الْأَرْحامِ ما نَشاءُ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تفسير المستودع بالأصلاب فقد قال شيخ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بواضح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كما قال،فقد ذكر الإمام بعد أن فرق بين المستقر و المستودع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المستقر أقرب إلى الثبات من المستودع،و مما يدل على قوة هذا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المروي عن ابن عباس رضي اللّه تعالى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النطفة الواحدة لا تبقى في صلب الأب زمانا طويلا و الجنين يبقى زمانا طويلا،و لما كان المكث في الرحم أكثر مما في صلب الأب كان حمل الاستقرار على المكث في الرحم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يلزم ذلك أن حمل الاستيداع على المكث في الصلب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المبيض أو الخصية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قسنا ذلك على العلم فإن النطفة تمكث في الرحم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يوما،و أما الحيوان المنوي فيحتاج إلى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تقريبا لكي يتخلق، و 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ليرتحل عبر قنيوات البربخ إلى أعلى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العجاب في رحلة الإنجاب،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مجموعه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يوما،و إذا أضفنا إلى ذلك مدة مكوثه في أعلى الخصية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على أبعد تقدير،ريثما يقذف الرجل النطف بالاتصال أو الاحتلام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فيصبح مجموع مكوثه في الخصية ابتداء من أول يوم يبدأ تخلق الحيوان المنوي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تقريبا،و هذا أقل بكثير من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مكوث النطفة في الرحم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حاشية الصاوي على تفسير الجلالين لأحمد صاوي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القدير للشوكاني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القاعدة العامة هي إرجاع الضمير إلى أقرب مذكور له في الكلام،و بالتالي فعلينا إرجاع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ما فعله معظم السلف الصالح لأنه لم تتح إليهم الوسائل التي تطلعهم جيدا على العلم الكوني و الإلمام به،و هذا لا يمنع إرجاع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 هو أبعد له،بقرينة دالة على جواز ذلك،كما أشار إليه القرطبي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أمثال ذلك كثيرة في القرآن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آمِنُوا بِاللّهِ وَ رَسُولِهِ وَ أَنْفِقُوا مِمّا جَعَلَكُمْ مُسْتَخْلَفِينَ فِيهِ فَالَّذِينَ آمَنُوا مِنْكُمْ وَ أَنْفَقُوا لَهُمْ أَجْرٌ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الضمير المستتر في جعلكم عائد إلى اللّه،لا إلى رسوله صلّى اللّه عليه و سلّم،لاستقرار المعنى على هذا النحو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القرينة الدالة على جواز إرجاع الضمير إلى ما هو أبعد له في مجال الإعجاز العلمي في القرآن و السنة هو استقرار معنى الآية أو الحديث كما يشير إليه السياق القرآني و الصياغة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إلى تعليقنا الذي 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هذه الحالة فإن العلم الكوني يوافق معنى الآية إذا أرجعنا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إلى تفسير الآية كما أوردناه أعلاه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 أن يفسّر القرطبي الآية المعتبرة على هذا النحو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بصيغة التضعيف،و ذلك أنه ضعّف هذا التفسير لعدم إحاطته بالعلم الكوني المرتبط بصهر الماء إحاطة كاملة من جراء عدم تقدم العلم الكوني في عصره،غير أنه أشار إلى أن هذا الاحتمال وارد وفق الدلالات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الفصل في النهاية هو للعلم الكوني في تفسير الآيات التي تتكلم عن ظواهر كونية لأن القرآن الكريم و العلم الكوني توأمان لا يفترقان على مدى الدهور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السامعين معنى الآية بعقولهم،و ذلك بأن يشير ضمير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المفعول به،أو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الآية المعتبرة إلى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مفعول به،أو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من جنسه حتى تصبح الآية مفهومة،و هذا هو المراد أيضا في سورة الفرقان و اللّه تعالى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إن الاستخدام في هذه الآية،مع إفادته الإيجاز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بأن لا يصرّح بذكر المنطوي تحت المذكور،و إنما يكتفي بضميره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يقدّم لكل عصر،و طبقة من المجتمع،إمكانية فهم الآية حسب إمكانياتهم الفكرية،و ما آلت إليه علومهم لفقدان التصريح بالمنطوي عنه،فيفتح بذلك المجال للتأويل المحدود؛فهو في هذه الحالة يجمع ثقة السامعين بتصوّرهم إيّاه على ما يعرفونه من النسب و الصهر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بصرف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 يجمع إلى ذلك فهم علماء الإعجاز العلمي لمعناه على ما قدّمته آنفا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ذلك بصرف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يشير إلى نوع معيّن من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الرجل و ماء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جنس الماء العام الذي ينطوي تحته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نشير هنا إلى التفسير العلمي الخاطئ للحديث رقم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الباري بشرح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أحدكم يجمع في بطن أمّه أربعين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نشرح هذا الحديث في مبحث لاحق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غير مصيب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نحن نورده هنا حتى لا تختلط المفاهيم على القارئ فيذهب بعيدا عن الصواب؛فقد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عن ابن مسعود رضي اللّه عنه أنّه قد فسّر الحديث السابق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النطفة إذا وقعت في الرحم و أراد اللّه أن يخلق منها بشرا طارت في جسد المرأة تحت كل ظفر و شعر،ثم تمكث أربعين يوما،ثم تنزل دما في الرحم،فذلك جمعها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بذلك قد استعان لشرح الحديث السابق بالحديث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 ماؤه في كل عرق و عصب منها،فإذا كان اليوم السابع،جمعه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الطبراني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تعالى أعلم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 استعمال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هذا المعنى كما يفهم من ابن فارس سابقا،حتى صار مستعملا في كلّ سرعة، أو في كلّ منتشر،و بهذا أصبح قرينا لحقيقة الانتشار و السرعة،إن لم يكن أشهر منها،و هو بالتالي من المجاز الصريح المنضبط،بل كاد أن يكون أشهر من الحقيقة،حتى أصبحت دلالته للانتشار قطعية في الحديث إذا ما أخذنا بالاعتبار الحقيقة العلمية،و بالتالي يصحّ الاستدلال به لما سيمرّ معنا في الحاشية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صريحة في دلالاتها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6594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يظن بعض الناس أن الحديث يشير إلى انتشار كامل منيّ الرجل داخل عروق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شرايين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 التوفيق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التفسير للحديث يستحيل أن يستقر؛و ذلك لأن الرسول صلّى اللّه عليه و سلّم أكّد أن المعنيّ هو جزء من الماء و ليس الماء كله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كل الماء يكون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مسلم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الرسول صلّى اللّه عليه و سلّم تكلم عن الماء الذي سيتركب منه الجنين كما يشير إليه الحديث النبوي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قرأ فِي أَيِّ صُورَةٍ ما شاءَ رَكَّبَكَ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بالتالي فهو يتكلم عن الجزء الذي سيتكوّن منه الجنين،أي النطفة لزوما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سلمنا أن النطفة هي المعنية في الحديث،فهمنا من ذلك أنه لا بد أن تكون عروق النطفة هي التي تنتشر، و 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الضرب من الكلام يسمّى الاستخدام،و قد سبق تعريفه في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النقطة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،فانظره هناك،و بيانه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صلّى اللّه عليه و سلّم عبّر بالضمير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أحد المعاني التي تحتملها كلمة المرأة،أو لها منها سبب،و يريد بالضمير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له اتصال و سبب بالمرأة،فمن هنا ساغ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ينبّئنا عن عظيم القدرة البيانية التي يتمتع بها رسول اللّه صلّى اللّه عليه و سلّم،حيث يستطيع الأعرابي البسيط أن يفهم الحديث على أن الضمير يعود للمرأة نفسها،فلا ينكر ذلك لأنه المتناسب مع مفهوم زمانه حينذاك،و في الوقت نفسه،يفهم عالم الإعجاز العلمي المعنى الحقيقي للحديث،و أن عود الضمير إلى المرأة بمعنى إلى بويضتها،التي هي منها،أو لها سبب بها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الأجنّة الطبي،سادلر </w:t>
      </w:r>
      <w:r>
        <w:rPr>
          <w:rFonts w:eastAsia="IRNazanin" w:cs="IRNazanin"/>
          <w:b w:val="false"/>
          <w:bCs w:val="false"/>
          <w:i w:val="false"/>
          <w:iCs w:val="false"/>
          <w:color w:val="333333"/>
          <w:sz w:val="20"/>
          <w:szCs w:val="20"/>
        </w:rPr>
        <w:t>MEDICAL EMBRYOLOGY,SADLER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أصول الفقه الإسلامي،د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محمد سلقيني،ص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 الحكم لابن رجب الحنبلي،ص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اللافت للنظر جدا أن يستنتج أسلافنا في عصر يملؤه الجهل العلمي أن هناك عروقا للنطفة،و قد استنبط ذلك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معتمدين على النصوص القرآنية و الأحاديث الشريفة،و لا عجب، فهؤلاء لهم مدد نوراني من اللّه عزّ و جلّ،و يشهد لذلك الحديث الشريف التالي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فراسة المؤمن فإنه ينظر بنور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الترمذي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بعض الباحثين ممن يفسّر نطفة الأمشاج على أنها نطفة الرجل،أو نطفة المرأة،أو النطفة المخصبة، و ذلك أن نطفة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نطفة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تحتوي على أخلاط من الصبغيات انحدرت من كلّ من الجدّ و الجدّة على حدّ سواء،و أن الصبغيات تحتوي على مزيج من المورّثات جاءت منهم أيضا من خلال عملية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التصالب و العبور </w:t>
      </w:r>
      <w:r>
        <w:rPr>
          <w:rFonts w:eastAsia="IRNazanin" w:cs="IRNazanin"/>
          <w:b w:val="false"/>
          <w:bCs w:val="false"/>
          <w:i w:val="false"/>
          <w:iCs w:val="false"/>
          <w:color w:val="333333"/>
          <w:sz w:val="20"/>
          <w:szCs w:val="20"/>
        </w:rPr>
        <w:t>CROSS OVER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حدثت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للنطفة الجنسية الأولية </w:t>
      </w:r>
      <w:r>
        <w:rPr>
          <w:rFonts w:eastAsia="IRNazanin" w:cs="IRNazanin"/>
          <w:b w:val="false"/>
          <w:bCs w:val="false"/>
          <w:i w:val="false"/>
          <w:iCs w:val="false"/>
          <w:color w:val="333333"/>
          <w:sz w:val="20"/>
          <w:szCs w:val="20"/>
        </w:rPr>
        <w:t>PRIMARY SEX CELL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انقسمت مرّتين خلال نضوجها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الانقسام الميوزي الأول و الثاني </w:t>
      </w:r>
      <w:r>
        <w:rPr>
          <w:rFonts w:eastAsia="IRNazanin" w:cs="IRNazanin"/>
          <w:b w:val="false"/>
          <w:bCs w:val="false"/>
          <w:i w:val="false"/>
          <w:iCs w:val="false"/>
          <w:color w:val="333333"/>
          <w:sz w:val="20"/>
          <w:szCs w:val="20"/>
        </w:rPr>
        <w:t>FIRST AND SECOND MEIOTIC DIVISION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أدّت إلى نشوء نطفة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انفلاق النطفة و الازدواجية في التركيب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 من نطفة المرأة و نطفة الرجل نطفة مشيج،و النطفة المخصبة نطفة أمشاج،حصلت من جمع مشيجين حسب مفهومهم،فجعلوا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خطأ من الناحية اللغوية،لأن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للنطفة التي هي مفردة،و بالتالي فإن صفتها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كلمة أمشاج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مفرد و ليس بجمع، جاء في 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الأمشاج لفظ مفرد،و ليس بجمع، بدليل أنه صفة للمفرد،و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نُطْفَةٍ أَمْشاجٍ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مشيج،و لا يصح أن يكون أمشاجا جمعا للمشج،بل هما مثلان في الإفراد،و نظيره برمة أعشار،أي قطع مكسرة،و ثوب أخلاق،و أرض سباسب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الإشارة إلى أن لفظ نطفة الأمشاج قد يشير إلى نطفة الرجل أو نطفة المرأة جائز،ذلك أن كلاّ منهما يحتوي على أخلاط،و كذلك الإشارة إلى أنه قد يشير إلى النطفة المخصبة جائز أيضا،لأن النطفة المخصبة مزيج من نطفة الرجل و نطفة المرأة،أو لأنها تحتوي على أخلاط من الصبغيات و المورّثات،و لكن القول بأن القرآن أشار إلى أن هناك مزجا على مزج غير صحيح،للسبب الذي سقناه سابقا،و نكون بذلك قد حمّلنا القرآن الكريم ما لم يشر إليه،و اللّه تعالى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استحسنا أن نعتمد التفسير القاتل بأن نطفة الأمشاج هي النطفة المكونة من نطفة الرجل و نطفة المرأة،لأن عموم الأحاديث تتكلم عن تفاعل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اختلاط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الرجل بنطفة المرأة،و لأن أكثر السلف الصالح فسروا نطفة الأمشاج على أنها اختلاط نطفة الرجل بنطفة المرأة،و لأن التوجه العام للبحث يشير عقلا إلى هذه الظاهرة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بالتحديد إن عروق نطفة المرأة و عروق نطفة الرجل تقترب بعضها من بعض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مبحثي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اضطراب عروق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الرجاء إلقاء النظر على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معجزة الرؤية الإسلامية في علم الوراثة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لهذا الغرض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عروق النطفة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 مع زيادات إسلامية،د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كيث مور،ص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كيث مور 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بارسو،ص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والدنا هو الحمض النووي الرئيسي منقوص الأكسجين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للجواهري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الحاء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نفس الكلام في 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سورة آل عمران عن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البيان في تفسير القرآن للطبري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السّدّي و عن أبي مالك و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الجامع لأحكام القرآن للقرطبي ورد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تفسير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زاد المسير لابن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التعليق على أن كلمة الحب تشير أيضا إلى النطف 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الطبي،سادلر،ص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الإعجاز العلمي 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المعجزة القرآنية،د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حسن هيتو،ص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بالمكان يقرّ،بالكسر و الفتح، قرارا و قرورا و قرّا و تقرّة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ثبت،و سكن،كاستقرّ و تقارّ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القرار و القرارة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 فيه،و المطمئنّ من الأرض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الكشاف للزمخشري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المستقرّ،و المراد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وصفت بالمكانة التي هي صفة المستقرّ فيها،كقولك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سائر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هرمون يفرزه المبيض إلى الأسبوع السابع من الحمل و من ثمّ يفرزه الغشاء المشيمي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الدولي،الإعجاز الطبي في القرآن،</w:t>
      </w:r>
      <w:r>
        <w:rPr>
          <w:rFonts w:eastAsia="IRNazanin" w:cs="IRNazanin"/>
          <w:b w:val="false"/>
          <w:bCs w:val="false"/>
          <w:i w:val="false"/>
          <w:iCs w:val="false"/>
          <w:color w:val="333333"/>
          <w:sz w:val="20"/>
          <w:szCs w:val="20"/>
        </w:rPr>
        <w:t>1985/9/25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جولي سمبسمون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أبي السعود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الألوسي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 باب الغين و الياء و ما يليهما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LEON SPEROFF,CLINICAL GYNECOLOGIC AND ENDOCRINOLOGY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التوليد و علم الأرحام </w:t>
      </w:r>
      <w:r>
        <w:rPr>
          <w:rFonts w:eastAsia="IRNazanin" w:cs="IRNazanin"/>
          <w:b w:val="false"/>
          <w:bCs w:val="false"/>
          <w:i w:val="false"/>
          <w:iCs w:val="false"/>
          <w:color w:val="333333"/>
          <w:sz w:val="20"/>
          <w:szCs w:val="20"/>
        </w:rPr>
        <w:t>OBSTETRICS AND GYNECOLOGY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،لويلسون كارينغتون،ص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بالدورة الشهرية المدّة الواقعة بين بدايتي حيضتين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الإنسان بين الطب و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يضر إن استشهدنا سابقا بالحديث لتفسير ظاهرة الحيض و إن كان جاء في مجال الاستحاضة،لأن علّة سيلان الدم من الرّحم واحدة للحيض و الاستحاضة،فالدم ينزف في كل من الحالتين،و لا بد أن يكون النزيف ناتجا عن تشقق العروق الموجودة في الرّحم لأنها تكوّن مجاري لها،غير أنه في حالة الاستحاضة يتشقق عرق أو عرقان عامة،و في حالة الحيض تنقطع كل العروق و يسقط الغشاء المبطن للرحم بأكمله، و يصحب الدم أشياء أخرى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هناك حالات مرضية أخرى يحصل فيها استحاضة للمرأة،و لكنّ رسول اللّه صلّى اللّه عليه و سلّم سكت عنها لأن حالة الصحابية لم تكن تندرج تحت تلك الحالات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LEON SPEROFF,CLINICAL GYNECOLOGIC AND ENDOCRINOLOGY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LEON SPEROFF,CLINICAL GYNECOLOGIC AND ENDOCRINOLOGY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الطبي الإسلامي الدولي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الإعجاز الطبي في الإسلام،</w:t>
      </w:r>
      <w:r>
        <w:rPr>
          <w:rFonts w:eastAsia="IRNazanin" w:cs="IRNazanin"/>
          <w:b w:val="false"/>
          <w:bCs w:val="false"/>
          <w:i w:val="false"/>
          <w:iCs w:val="false"/>
          <w:color w:val="333333"/>
          <w:sz w:val="20"/>
          <w:szCs w:val="20"/>
        </w:rPr>
        <w:t>1985/9/25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شرح سنن أبي داود لأبي الطيب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إذا أقبلت الحيضة تدع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أمراض النساء و الولادة،د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دوغادلبيرد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اللاويين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الإصحاح الخامس عشر،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خالويه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 و نفست و نفست و درست و ضحكت و كادت و أكبرت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 المرأة و تحيّضت و درست و عركت تحيض حيضا و محاضا و محيضا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 أغلب هذه التسميات للاحتياط،و إلا فجميعها غير صحيح،و ذلك أن بعض العلماء اللغويين و إن كانوا 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الضاحك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ورد في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امْرَأَتُهُ قائِمَةٌ فَضَحِكَتْ فَبَشَّرْناها بِإِسْحاقَ وَ مِنْ وَراءِ إِسْحاقَ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المرأة الحائض،و هو قول ضعيف،جاء في 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مجاهد و عكرمة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حاضت،و كانت آيسة؛تحقيقا للبشارة؛و أنشد على ذلك اللغويون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لمجد الدين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Quated by LAURENCE.W.R.(3491),Gynecology Text Book,W.B Sounders Co</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GAUTIER(1990),Compt.rend.Acad.d.Sc.,Paris,p:362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BOURCET(1990),Compt.rend Acad.d.Sc.,Paris,p:493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MACHT,D.1.(1943), " Further Historical and Experimental studies on Menstrual Toxin " Amer J. Med.Sc.,206:281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O.W.and SMITH G.V.(0491), " Menstrual Discharge of Woman I.Its toxicity in rats Ex- per.Biol &amp; Med.,44:100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REYNOLDS S.R.M.(1947), " The physiologic Basis of Menstruation " ,J.Amer.Med.Ass.,135-552</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Curts E.and Hoffman J.(1950), " Hygiene at the time of Menstruation " Gynecology.Sounders Co. Ed.VI</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ZONDEK B.(1953), " Does Menstrual Blood contain a specific toxin? " Amer J.Obst &amp; Gyn. 56:8601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JEFFCOATE,T.N,A(1967), " Principles of Gynecology " Butterworth-London.Ed.III</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شرط أن يغتسلن كليا عند الجمهور،غير أن الاغتسال الكلي أمر تعبدي فقط،انظر كلامنا في الحاشية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يشير إلى أن يغسلن النساء فروجهن بالماء،فتبرأ من الحيض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قراءة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قراءة هذه الحاشية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العلماء في جواز وطء المستحاضة على ثلاثة أقوال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Abd El-Latif,M.,Hefnawy.F.SOLIMAN A.A Kandil,O.F HABLAS,R,A.,SAMI,G.E., (1976), " Vaginal flora during the menstrual cycle,An Approach to clarify Islamic view concerning menstrual hygiene " ,Thesis submitted to the faculty of medicine,Al-Azhar University,for the M.D. degree in Obstetrics and Gynecology</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الإنسان النامي،د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 و بارسو،ص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خلق الإنسان بين الطب و القرآن،د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علي البارّ،ص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التعليق الرجاء قراءة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و المني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نطفة الأمشاج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فالنطفة غير المخصبة لا يتخلق منها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لمزيد من التفاصيل عن أنّ النطفة المشار إليها هي النطفة المخصبة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مستودع النطف و عملية الإخصاب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لمزيد من التفاصيل عن عملية وقوع النطفة في الرحم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النطفة في الرحم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مستودع النطف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في كتابه ولد طفل،ص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تتدحرج البويضة ببطء على سطح طيات الغشاء منتظرة نظيرها الذكري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المستودع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الرجاء مراجعة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الأسلوب القرآني في استخدام حرفي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آيات علم الأجنة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غيض النطفة في الرحم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الطبي،سادلر،ص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،انظر أيضا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انفلاق النطفة و الازدواجية في التركيب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علم الأجنة في ضوء القرآن و السنة،هيئة الإعجاز العلمي في القرآن و السنة،ص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ولد طفل،د لارس هامبرغر،ص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دوران النطفة لم ينتج فقط من جراء ارتطام الحيوانات المنوية بالبويضة،و إنما لوجود شعيرات تبطن مجرى قناة فالوب و التي تدفع بالبويضة إلى الأمام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نتعرض في هذا البحث للأحداث التي تجري داخل النطفة خلال هجرتها إلى الرحم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لمزيد من التفاصيل حول هذا الموضوع الرجاء قراءة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توقيت أحداث التخلقات في القرآن و السنة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مضيق قناة فالوب انظر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السلالة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جواز جماعه امرأته في قبلها من قدامها و من ورائها من غير التعرض للدبر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العجاب في رحلة الإنجاب،د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حامد أحمد حامد،ص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اليوم الرابع عشر و هو اليوم الذي يأتي قبل بداية مرحلة الازدياد أو قبل طور الذنب 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مرحلة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اختصاصيي علم الأجنة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يبدأ حجم الجنين بالتطاول و الظهور بشكل ملحوظ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أكبر طول سيبلغه الجنين في مرحلة الغيض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نشير هنا إلى أن هناك عدة وسائل لتشخيص الحمل في رحم الأم و لمعرفة حدوث تشوهات خلقية للجنين، مثل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PERCUTANEOUS UMBILICAL CORD,FETOSCOPY,DIAGNOSTIC AMNIOCENTESIS,ALPHA FETOPROTEIN ASSAY,AMNIOGRAPHY AND FETOGRAPHY, BLOOD SAMPLING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إلخ،غير أن هذه الوسائل لا تتيح معرفة خصائص الجنين كاملة،و قد ينتج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ولد طفل،د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لارس هامبرغر،ص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كتاب علم الأجنة الإنساني،ص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نتوقف هنا عند النصوص الشرعية الثلاثة،لكي نستنبط أبعاد دلالاتها وفق القواعد اللغوية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النصوص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وصلتها بالإعجاز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يجب نسبته للرسول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الإعجاز العلمي في القرآن و السنة و الأسس التي يرتكز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 أوردناه هنا فذلك بغية التفسير لأنه واضح الدلالة،و يستعاض عنه بالحديث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فلفظ الاستقرار وارد فيه،و معنى التخلّق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التركيب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يستوجب معنى الإحضار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النطفة إذا استقرّت في الرّحم جاءها ملك،فأخذها بكفّه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مخلّقة أم غير مخلّقة؟،فإن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مخلّقة،لم تكن نسمة،و قذفتها الأرحام 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نحتاج أحيانا للاستئناس بالأحاديث الضعيفة جدا لتفسير أحاديث أخرى،و لبيان بعض أبعادها المتخفية،و لكن ضمن شروط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تتعدد الأحاديث حول الموضوع الواحد،و أن نجد بينها أحاديث مقبولة الإسناد تشير إلى نفس المعنى،بحيث تؤلف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 الحالة يذكر الحديث الضعيف مع بيان 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ينسب للنبي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خصوصا إذا تناول حقائق علمية غيبية في غاية الدقة غير مألوفة لدى العلماء إبان التنزيل و قبله،و لا مجال لإدراكها من قبل العلماء إلا بوسائل ذات تقنية عالية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الكلام يطبّق على كل الأحاديث الضعيفة جدّا التي أوردناها في هذا البحث و التي تنضبط بهذه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أشرنا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تخريج الأحاديث وصلتها بالإعجاز العلمي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الأحاديث التي لها نفس المعاني حتى يتسنّى للقارئ أن يقابل بعضها ببعض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54375</Words>
  <Characters>258552</Characters>
  <CharactersWithSpaces>311036</CharactersWithSpaces>
  <Paragraphs>2216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2026-08-16T05:39:00Z</dcterms:created>
  <dc:creator>ghaemiyeh.com</dc:creator>
  <dc:description/>
  <dc:language>en-US</dc:language>
  <cp:lastModifiedBy/>
  <dcterms:modified xsi:type="dcterms:W3CDTF">2026-08-16T09:09:07Z</dcterms:modified>
  <cp:revision>1</cp:revision>
  <dc:subject/>
  <dc:title>اعجاز القرآن و البلاغه النبویه</dc:title>
</cp:coreProperties>
</file>

<file path=docProps/custom.xml><?xml version="1.0" encoding="utf-8"?>
<Properties xmlns="http://schemas.openxmlformats.org/officeDocument/2006/custom-properties" xmlns:vt="http://schemas.openxmlformats.org/officeDocument/2006/docPropsVTypes"/>
</file>