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59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3.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فهرستگان نسخه های خطی حدیث و علوم حدیث شیعه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50288_3381743652">
            <w:r>
              <w:rPr>
                <w:webHidden/>
                <w:rStyle w:val="IndexLink"/>
                <w:rtl w:val="true"/>
              </w:rPr>
              <w:t>مشخصات کتاب</w:t>
            </w:r>
            <w:r>
              <w:rPr>
                <w:rStyle w:val="IndexLink"/>
                <w:rtl w:val="true"/>
              </w:rPr>
              <w:tab/>
            </w:r>
            <w:r>
              <w:rPr>
                <w:rStyle w:val="IndexLink"/>
              </w:rPr>
              <w:t>26</w:t>
            </w:r>
          </w:hyperlink>
        </w:p>
        <w:p>
          <w:pPr>
            <w:pStyle w:val="Contents2"/>
            <w:tabs>
              <w:tab w:val="clear" w:pos="8743"/>
              <w:tab w:val="right" w:pos="9026" w:leader="dot"/>
            </w:tabs>
            <w:rPr/>
          </w:pPr>
          <w:hyperlink w:anchor="__RefHeading___Toc5050290_3381743652">
            <w:r>
              <w:rPr>
                <w:webHidden/>
                <w:rStyle w:val="IndexLink"/>
                <w:rtl w:val="true"/>
              </w:rPr>
              <w:t>اشاره</w:t>
            </w:r>
            <w:r>
              <w:rPr>
                <w:rStyle w:val="IndexLink"/>
                <w:rtl w:val="true"/>
              </w:rPr>
              <w:tab/>
            </w:r>
            <w:r>
              <w:rPr>
                <w:rStyle w:val="IndexLink"/>
              </w:rPr>
              <w:t>26</w:t>
            </w:r>
          </w:hyperlink>
        </w:p>
        <w:p>
          <w:pPr>
            <w:pStyle w:val="Contents2"/>
            <w:tabs>
              <w:tab w:val="clear" w:pos="8743"/>
              <w:tab w:val="right" w:pos="9026" w:leader="dot"/>
            </w:tabs>
            <w:rPr/>
          </w:pPr>
          <w:hyperlink w:anchor="__RefHeading___Toc5050292_3381743652">
            <w:r>
              <w:rPr>
                <w:webHidden/>
                <w:rStyle w:val="IndexLink"/>
                <w:rtl w:val="true"/>
              </w:rPr>
              <w:t xml:space="preserve">بخش هفتم </w:t>
            </w:r>
            <w:r>
              <w:rPr>
                <w:rStyle w:val="IndexLink"/>
                <w:rtl w:val="true"/>
              </w:rPr>
              <w:t>:</w:t>
            </w:r>
            <w:r>
              <w:rPr>
                <w:rStyle w:val="IndexLink"/>
                <w:rtl w:val="true"/>
              </w:rPr>
              <w:t>اجازات</w:t>
            </w:r>
            <w:r>
              <w:rPr>
                <w:rStyle w:val="IndexLink"/>
                <w:rtl w:val="true"/>
              </w:rPr>
              <w:tab/>
            </w:r>
            <w:r>
              <w:rPr>
                <w:rStyle w:val="IndexLink"/>
              </w:rPr>
              <w:t>28</w:t>
            </w:r>
          </w:hyperlink>
        </w:p>
        <w:p>
          <w:pPr>
            <w:pStyle w:val="Contents3"/>
            <w:tabs>
              <w:tab w:val="clear" w:pos="8459"/>
              <w:tab w:val="right" w:pos="9026" w:leader="dot"/>
            </w:tabs>
            <w:rPr/>
          </w:pPr>
          <w:hyperlink w:anchor="__RefHeading___Toc5050294_3381743652">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5050296_3381743652">
            <w:r>
              <w:rPr>
                <w:webHidden/>
                <w:rStyle w:val="IndexLink"/>
              </w:rPr>
              <w:t>5021</w:t>
            </w:r>
            <w:r>
              <w:rPr>
                <w:rStyle w:val="IndexLink"/>
                <w:rtl w:val="true"/>
              </w:rPr>
              <w:t xml:space="preserve"> . </w:t>
            </w:r>
            <w:r>
              <w:rPr>
                <w:rStyle w:val="IndexLink"/>
                <w:rtl w:val="true"/>
              </w:rPr>
              <w:t>الاجازات</w:t>
            </w:r>
            <w:r>
              <w:rPr>
                <w:rStyle w:val="IndexLink"/>
                <w:rtl w:val="true"/>
              </w:rPr>
              <w:tab/>
            </w:r>
            <w:r>
              <w:rPr>
                <w:rStyle w:val="IndexLink"/>
              </w:rPr>
              <w:t>29</w:t>
            </w:r>
          </w:hyperlink>
        </w:p>
        <w:p>
          <w:pPr>
            <w:pStyle w:val="Contents3"/>
            <w:tabs>
              <w:tab w:val="clear" w:pos="8459"/>
              <w:tab w:val="right" w:pos="9026" w:leader="dot"/>
            </w:tabs>
            <w:rPr/>
          </w:pPr>
          <w:hyperlink w:anchor="__RefHeading___Toc5050298_3381743652">
            <w:r>
              <w:rPr>
                <w:webHidden/>
                <w:rStyle w:val="IndexLink"/>
              </w:rPr>
              <w:t>5022</w:t>
            </w:r>
            <w:r>
              <w:rPr>
                <w:rStyle w:val="IndexLink"/>
                <w:rtl w:val="true"/>
              </w:rPr>
              <w:t xml:space="preserve"> . </w:t>
            </w:r>
            <w:r>
              <w:rPr>
                <w:rStyle w:val="IndexLink"/>
                <w:rtl w:val="true"/>
              </w:rPr>
              <w:t>اجازات بحر العلوم محمد مهدی بن مرتضی طباطبایی</w:t>
            </w:r>
            <w:r>
              <w:rPr>
                <w:rStyle w:val="IndexLink"/>
                <w:rtl w:val="true"/>
              </w:rPr>
              <w:tab/>
            </w:r>
            <w:r>
              <w:rPr>
                <w:rStyle w:val="IndexLink"/>
              </w:rPr>
              <w:t>29</w:t>
            </w:r>
          </w:hyperlink>
        </w:p>
        <w:p>
          <w:pPr>
            <w:pStyle w:val="Contents3"/>
            <w:tabs>
              <w:tab w:val="clear" w:pos="8459"/>
              <w:tab w:val="right" w:pos="9026" w:leader="dot"/>
            </w:tabs>
            <w:rPr/>
          </w:pPr>
          <w:hyperlink w:anchor="__RefHeading___Toc5050300_3381743652">
            <w:r>
              <w:rPr>
                <w:webHidden/>
                <w:rStyle w:val="IndexLink"/>
              </w:rPr>
              <w:t>5023</w:t>
            </w:r>
            <w:r>
              <w:rPr>
                <w:rStyle w:val="IndexLink"/>
                <w:rtl w:val="true"/>
              </w:rPr>
              <w:t xml:space="preserve"> . </w:t>
            </w:r>
            <w:r>
              <w:rPr>
                <w:rStyle w:val="IndexLink"/>
                <w:rtl w:val="true"/>
              </w:rPr>
              <w:t>اجازات حجة الاسلام شفتی به شاگردان</w:t>
            </w:r>
            <w:r>
              <w:rPr>
                <w:rStyle w:val="IndexLink"/>
                <w:rtl w:val="true"/>
              </w:rPr>
              <w:tab/>
            </w:r>
            <w:r>
              <w:rPr>
                <w:rStyle w:val="IndexLink"/>
              </w:rPr>
              <w:t>33</w:t>
            </w:r>
          </w:hyperlink>
        </w:p>
        <w:p>
          <w:pPr>
            <w:pStyle w:val="Contents3"/>
            <w:tabs>
              <w:tab w:val="clear" w:pos="8459"/>
              <w:tab w:val="right" w:pos="9026" w:leader="dot"/>
            </w:tabs>
            <w:rPr/>
          </w:pPr>
          <w:hyperlink w:anchor="__RefHeading___Toc5050302_3381743652">
            <w:r>
              <w:rPr>
                <w:webHidden/>
                <w:rStyle w:val="IndexLink"/>
              </w:rPr>
              <w:t>5024</w:t>
            </w:r>
            <w:r>
              <w:rPr>
                <w:rStyle w:val="IndexLink"/>
                <w:rtl w:val="true"/>
              </w:rPr>
              <w:t xml:space="preserve"> . </w:t>
            </w:r>
            <w:r>
              <w:rPr>
                <w:rStyle w:val="IndexLink"/>
                <w:rtl w:val="true"/>
              </w:rPr>
              <w:t>اجازات الحدیث</w:t>
            </w:r>
            <w:r>
              <w:rPr>
                <w:rStyle w:val="IndexLink"/>
                <w:rtl w:val="true"/>
              </w:rPr>
              <w:tab/>
            </w:r>
            <w:r>
              <w:rPr>
                <w:rStyle w:val="IndexLink"/>
              </w:rPr>
              <w:t>36</w:t>
            </w:r>
          </w:hyperlink>
        </w:p>
        <w:p>
          <w:pPr>
            <w:pStyle w:val="Contents3"/>
            <w:tabs>
              <w:tab w:val="clear" w:pos="8459"/>
              <w:tab w:val="right" w:pos="9026" w:leader="dot"/>
            </w:tabs>
            <w:rPr/>
          </w:pPr>
          <w:hyperlink w:anchor="__RefHeading___Toc5050304_3381743652">
            <w:r>
              <w:rPr>
                <w:webHidden/>
                <w:rStyle w:val="IndexLink"/>
              </w:rPr>
              <w:t>5025</w:t>
            </w:r>
            <w:r>
              <w:rPr>
                <w:rStyle w:val="IndexLink"/>
                <w:rtl w:val="true"/>
              </w:rPr>
              <w:t xml:space="preserve"> . </w:t>
            </w:r>
            <w:r>
              <w:rPr>
                <w:rStyle w:val="IndexLink"/>
                <w:rtl w:val="true"/>
              </w:rPr>
              <w:t>اجازات الحدیث</w:t>
            </w:r>
            <w:r>
              <w:rPr>
                <w:rStyle w:val="IndexLink"/>
                <w:rtl w:val="true"/>
              </w:rPr>
              <w:tab/>
            </w:r>
            <w:r>
              <w:rPr>
                <w:rStyle w:val="IndexLink"/>
              </w:rPr>
              <w:t>37</w:t>
            </w:r>
          </w:hyperlink>
        </w:p>
        <w:p>
          <w:pPr>
            <w:pStyle w:val="Contents3"/>
            <w:tabs>
              <w:tab w:val="clear" w:pos="8459"/>
              <w:tab w:val="right" w:pos="9026" w:leader="dot"/>
            </w:tabs>
            <w:rPr/>
          </w:pPr>
          <w:hyperlink w:anchor="__RefHeading___Toc5050306_3381743652">
            <w:r>
              <w:rPr>
                <w:webHidden/>
                <w:rStyle w:val="IndexLink"/>
              </w:rPr>
              <w:t>5026</w:t>
            </w:r>
            <w:r>
              <w:rPr>
                <w:rStyle w:val="IndexLink"/>
                <w:rtl w:val="true"/>
              </w:rPr>
              <w:t xml:space="preserve"> . </w:t>
            </w:r>
            <w:r>
              <w:rPr>
                <w:rStyle w:val="IndexLink"/>
                <w:rtl w:val="true"/>
              </w:rPr>
              <w:t>اجازات الحدیث</w:t>
            </w:r>
            <w:r>
              <w:rPr>
                <w:rStyle w:val="IndexLink"/>
                <w:rtl w:val="true"/>
              </w:rPr>
              <w:tab/>
            </w:r>
            <w:r>
              <w:rPr>
                <w:rStyle w:val="IndexLink"/>
              </w:rPr>
              <w:t>38</w:t>
            </w:r>
          </w:hyperlink>
        </w:p>
        <w:p>
          <w:pPr>
            <w:pStyle w:val="Contents3"/>
            <w:tabs>
              <w:tab w:val="clear" w:pos="8459"/>
              <w:tab w:val="right" w:pos="9026" w:leader="dot"/>
            </w:tabs>
            <w:rPr/>
          </w:pPr>
          <w:hyperlink w:anchor="__RefHeading___Toc5050308_3381743652">
            <w:r>
              <w:rPr>
                <w:webHidden/>
                <w:rStyle w:val="IndexLink"/>
              </w:rPr>
              <w:t>5027</w:t>
            </w:r>
            <w:r>
              <w:rPr>
                <w:rStyle w:val="IndexLink"/>
                <w:rtl w:val="true"/>
              </w:rPr>
              <w:t xml:space="preserve"> . </w:t>
            </w:r>
            <w:r>
              <w:rPr>
                <w:rStyle w:val="IndexLink"/>
                <w:rtl w:val="true"/>
              </w:rPr>
              <w:t xml:space="preserve">اجازات حسین بن محمد خوانساری </w:t>
            </w:r>
            <w:r>
              <w:rPr>
                <w:rStyle w:val="IndexLink"/>
                <w:rtl w:val="true"/>
              </w:rPr>
              <w:t>(</w:t>
            </w:r>
            <w:r>
              <w:rPr>
                <w:rStyle w:val="IndexLink"/>
                <w:rtl w:val="true"/>
              </w:rPr>
              <w:t>آقا حسین</w:t>
            </w:r>
            <w:r>
              <w:rPr>
                <w:rStyle w:val="IndexLink"/>
                <w:rtl w:val="true"/>
              </w:rPr>
              <w:t>)</w:t>
              <w:tab/>
            </w:r>
            <w:r>
              <w:rPr>
                <w:rStyle w:val="IndexLink"/>
              </w:rPr>
              <w:t>39</w:t>
            </w:r>
          </w:hyperlink>
        </w:p>
        <w:p>
          <w:pPr>
            <w:pStyle w:val="Contents3"/>
            <w:tabs>
              <w:tab w:val="clear" w:pos="8459"/>
              <w:tab w:val="right" w:pos="9026" w:leader="dot"/>
            </w:tabs>
            <w:rPr/>
          </w:pPr>
          <w:hyperlink w:anchor="__RefHeading___Toc5050310_3381743652">
            <w:r>
              <w:rPr>
                <w:webHidden/>
                <w:rStyle w:val="IndexLink"/>
              </w:rPr>
              <w:t>5028</w:t>
            </w:r>
            <w:r>
              <w:rPr>
                <w:rStyle w:val="IndexLink"/>
                <w:rtl w:val="true"/>
              </w:rPr>
              <w:t xml:space="preserve"> . </w:t>
            </w:r>
            <w:r>
              <w:rPr>
                <w:rStyle w:val="IndexLink"/>
                <w:rtl w:val="true"/>
              </w:rPr>
              <w:t xml:space="preserve">اجازات دلدار علی نقوی و خاندانش </w:t>
            </w:r>
            <w:r>
              <w:rPr>
                <w:rStyle w:val="IndexLink"/>
                <w:rtl w:val="true"/>
              </w:rPr>
              <w:t>(</w:t>
            </w:r>
            <w:r>
              <w:rPr>
                <w:rStyle w:val="IndexLink"/>
                <w:rtl w:val="true"/>
              </w:rPr>
              <w:t>ده اجازه</w:t>
            </w:r>
            <w:r>
              <w:rPr>
                <w:rStyle w:val="IndexLink"/>
                <w:rtl w:val="true"/>
              </w:rPr>
              <w:t>)</w:t>
              <w:tab/>
            </w:r>
            <w:r>
              <w:rPr>
                <w:rStyle w:val="IndexLink"/>
              </w:rPr>
              <w:t>40</w:t>
            </w:r>
          </w:hyperlink>
        </w:p>
        <w:p>
          <w:pPr>
            <w:pStyle w:val="Contents3"/>
            <w:tabs>
              <w:tab w:val="clear" w:pos="8459"/>
              <w:tab w:val="right" w:pos="9026" w:leader="dot"/>
            </w:tabs>
            <w:rPr/>
          </w:pPr>
          <w:hyperlink w:anchor="__RefHeading___Toc5050312_3381743652">
            <w:r>
              <w:rPr>
                <w:webHidden/>
                <w:rStyle w:val="IndexLink"/>
              </w:rPr>
              <w:t>5029</w:t>
            </w:r>
            <w:r>
              <w:rPr>
                <w:rStyle w:val="IndexLink"/>
                <w:rtl w:val="true"/>
              </w:rPr>
              <w:t xml:space="preserve"> . </w:t>
            </w:r>
            <w:r>
              <w:rPr>
                <w:rStyle w:val="IndexLink"/>
                <w:rtl w:val="true"/>
              </w:rPr>
              <w:t>اجازات الروایة و الوراثة فی القرون الاخیرة الثلاثة</w:t>
            </w:r>
            <w:r>
              <w:rPr>
                <w:rStyle w:val="IndexLink"/>
                <w:rtl w:val="true"/>
              </w:rPr>
              <w:tab/>
            </w:r>
            <w:r>
              <w:rPr>
                <w:rStyle w:val="IndexLink"/>
              </w:rPr>
              <w:t>41</w:t>
            </w:r>
          </w:hyperlink>
        </w:p>
        <w:p>
          <w:pPr>
            <w:pStyle w:val="Contents3"/>
            <w:tabs>
              <w:tab w:val="clear" w:pos="8459"/>
              <w:tab w:val="right" w:pos="9026" w:leader="dot"/>
            </w:tabs>
            <w:rPr/>
          </w:pPr>
          <w:hyperlink w:anchor="__RefHeading___Toc5050314_3381743652">
            <w:r>
              <w:rPr>
                <w:webHidden/>
                <w:rStyle w:val="IndexLink"/>
              </w:rPr>
              <w:t>5030</w:t>
            </w:r>
            <w:r>
              <w:rPr>
                <w:rStyle w:val="IndexLink"/>
                <w:rtl w:val="true"/>
              </w:rPr>
              <w:t xml:space="preserve"> . </w:t>
            </w:r>
            <w:r>
              <w:rPr>
                <w:rStyle w:val="IndexLink"/>
                <w:rtl w:val="true"/>
              </w:rPr>
              <w:t>اجازات صالح بن عبد الکریم شیرازی بحرانی</w:t>
            </w:r>
            <w:r>
              <w:rPr>
                <w:rStyle w:val="IndexLink"/>
                <w:rtl w:val="true"/>
              </w:rPr>
              <w:tab/>
            </w:r>
            <w:r>
              <w:rPr>
                <w:rStyle w:val="IndexLink"/>
              </w:rPr>
              <w:t>44</w:t>
            </w:r>
          </w:hyperlink>
        </w:p>
        <w:p>
          <w:pPr>
            <w:pStyle w:val="Contents3"/>
            <w:tabs>
              <w:tab w:val="clear" w:pos="8459"/>
              <w:tab w:val="right" w:pos="9026" w:leader="dot"/>
            </w:tabs>
            <w:rPr/>
          </w:pPr>
          <w:hyperlink w:anchor="__RefHeading___Toc5050316_3381743652">
            <w:r>
              <w:rPr>
                <w:webHidden/>
                <w:rStyle w:val="IndexLink"/>
              </w:rPr>
              <w:t>5031</w:t>
            </w:r>
            <w:r>
              <w:rPr>
                <w:rStyle w:val="IndexLink"/>
                <w:rtl w:val="true"/>
              </w:rPr>
              <w:t xml:space="preserve"> . </w:t>
            </w:r>
            <w:r>
              <w:rPr>
                <w:rStyle w:val="IndexLink"/>
                <w:rtl w:val="true"/>
              </w:rPr>
              <w:t>اجازات عبد الله بن محمد رضا شبر</w:t>
            </w:r>
            <w:r>
              <w:rPr>
                <w:rStyle w:val="IndexLink"/>
                <w:rtl w:val="true"/>
              </w:rPr>
              <w:tab/>
            </w:r>
            <w:r>
              <w:rPr>
                <w:rStyle w:val="IndexLink"/>
              </w:rPr>
              <w:t>45</w:t>
            </w:r>
          </w:hyperlink>
        </w:p>
        <w:p>
          <w:pPr>
            <w:pStyle w:val="Contents3"/>
            <w:tabs>
              <w:tab w:val="clear" w:pos="8459"/>
              <w:tab w:val="right" w:pos="9026" w:leader="dot"/>
            </w:tabs>
            <w:rPr/>
          </w:pPr>
          <w:hyperlink w:anchor="__RefHeading___Toc5050318_3381743652">
            <w:r>
              <w:rPr>
                <w:webHidden/>
                <w:rStyle w:val="IndexLink"/>
              </w:rPr>
              <w:t>5032</w:t>
            </w:r>
            <w:r>
              <w:rPr>
                <w:rStyle w:val="IndexLink"/>
                <w:rtl w:val="true"/>
              </w:rPr>
              <w:t xml:space="preserve"> . </w:t>
            </w:r>
            <w:r>
              <w:rPr>
                <w:rStyle w:val="IndexLink"/>
                <w:rtl w:val="true"/>
              </w:rPr>
              <w:t>اجازات علامه حلی</w:t>
            </w:r>
            <w:r>
              <w:rPr>
                <w:rStyle w:val="IndexLink"/>
                <w:rtl w:val="true"/>
              </w:rPr>
              <w:tab/>
            </w:r>
            <w:r>
              <w:rPr>
                <w:rStyle w:val="IndexLink"/>
              </w:rPr>
              <w:t>46</w:t>
            </w:r>
          </w:hyperlink>
        </w:p>
        <w:p>
          <w:pPr>
            <w:pStyle w:val="Contents3"/>
            <w:tabs>
              <w:tab w:val="clear" w:pos="8459"/>
              <w:tab w:val="right" w:pos="9026" w:leader="dot"/>
            </w:tabs>
            <w:rPr/>
          </w:pPr>
          <w:hyperlink w:anchor="__RefHeading___Toc5050320_3381743652">
            <w:r>
              <w:rPr>
                <w:webHidden/>
                <w:rStyle w:val="IndexLink"/>
              </w:rPr>
              <w:t>5033</w:t>
            </w:r>
            <w:r>
              <w:rPr>
                <w:rStyle w:val="IndexLink"/>
                <w:rtl w:val="true"/>
              </w:rPr>
              <w:t xml:space="preserve"> . </w:t>
            </w:r>
            <w:r>
              <w:rPr>
                <w:rStyle w:val="IndexLink"/>
                <w:rtl w:val="true"/>
              </w:rPr>
              <w:t xml:space="preserve">اجازات العلامة المجلسی </w:t>
            </w:r>
            <w:r>
              <w:rPr>
                <w:rStyle w:val="IndexLink"/>
                <w:rtl w:val="true"/>
              </w:rPr>
              <w:t>(</w:t>
            </w:r>
            <w:r>
              <w:rPr>
                <w:rStyle w:val="IndexLink"/>
                <w:rtl w:val="true"/>
              </w:rPr>
              <w:t>اجازات الحدیث</w:t>
            </w:r>
            <w:r>
              <w:rPr>
                <w:rStyle w:val="IndexLink"/>
                <w:rtl w:val="true"/>
              </w:rPr>
              <w:t>)</w:t>
              <w:tab/>
            </w:r>
            <w:r>
              <w:rPr>
                <w:rStyle w:val="IndexLink"/>
              </w:rPr>
              <w:t>47</w:t>
            </w:r>
          </w:hyperlink>
        </w:p>
        <w:p>
          <w:pPr>
            <w:pStyle w:val="Contents3"/>
            <w:tabs>
              <w:tab w:val="clear" w:pos="8459"/>
              <w:tab w:val="right" w:pos="9026" w:leader="dot"/>
            </w:tabs>
            <w:rPr/>
          </w:pPr>
          <w:hyperlink w:anchor="__RefHeading___Toc5050322_3381743652">
            <w:r>
              <w:rPr>
                <w:webHidden/>
                <w:rStyle w:val="IndexLink"/>
              </w:rPr>
              <w:t>5034</w:t>
            </w:r>
            <w:r>
              <w:rPr>
                <w:rStyle w:val="IndexLink"/>
                <w:rtl w:val="true"/>
              </w:rPr>
              <w:t xml:space="preserve"> . </w:t>
            </w:r>
            <w:r>
              <w:rPr>
                <w:rStyle w:val="IndexLink"/>
                <w:rtl w:val="true"/>
              </w:rPr>
              <w:t>اجازات فخر المحققین</w:t>
            </w:r>
            <w:r>
              <w:rPr>
                <w:rStyle w:val="IndexLink"/>
                <w:rtl w:val="true"/>
              </w:rPr>
              <w:tab/>
            </w:r>
            <w:r>
              <w:rPr>
                <w:rStyle w:val="IndexLink"/>
              </w:rPr>
              <w:t>49</w:t>
            </w:r>
          </w:hyperlink>
        </w:p>
        <w:p>
          <w:pPr>
            <w:pStyle w:val="Contents3"/>
            <w:tabs>
              <w:tab w:val="clear" w:pos="8459"/>
              <w:tab w:val="right" w:pos="9026" w:leader="dot"/>
            </w:tabs>
            <w:rPr/>
          </w:pPr>
          <w:hyperlink w:anchor="__RefHeading___Toc5050324_3381743652">
            <w:r>
              <w:rPr>
                <w:webHidden/>
                <w:rStyle w:val="IndexLink"/>
              </w:rPr>
              <w:t>5035</w:t>
            </w:r>
            <w:r>
              <w:rPr>
                <w:rStyle w:val="IndexLink"/>
                <w:rtl w:val="true"/>
              </w:rPr>
              <w:t xml:space="preserve"> . </w:t>
            </w:r>
            <w:r>
              <w:rPr>
                <w:rStyle w:val="IndexLink"/>
                <w:rtl w:val="true"/>
              </w:rPr>
              <w:t>اجازات فیض کاشانی</w:t>
            </w:r>
            <w:r>
              <w:rPr>
                <w:rStyle w:val="IndexLink"/>
                <w:rtl w:val="true"/>
              </w:rPr>
              <w:tab/>
            </w:r>
            <w:r>
              <w:rPr>
                <w:rStyle w:val="IndexLink"/>
              </w:rPr>
              <w:t>50</w:t>
            </w:r>
          </w:hyperlink>
        </w:p>
        <w:p>
          <w:pPr>
            <w:pStyle w:val="Contents3"/>
            <w:tabs>
              <w:tab w:val="clear" w:pos="8459"/>
              <w:tab w:val="right" w:pos="9026" w:leader="dot"/>
            </w:tabs>
            <w:rPr/>
          </w:pPr>
          <w:hyperlink w:anchor="__RefHeading___Toc5050326_3381743652">
            <w:r>
              <w:rPr>
                <w:webHidden/>
                <w:rStyle w:val="IndexLink"/>
              </w:rPr>
              <w:t>5036</w:t>
            </w:r>
            <w:r>
              <w:rPr>
                <w:rStyle w:val="IndexLink"/>
                <w:rtl w:val="true"/>
              </w:rPr>
              <w:t xml:space="preserve"> . </w:t>
            </w:r>
            <w:r>
              <w:rPr>
                <w:rStyle w:val="IndexLink"/>
                <w:rtl w:val="true"/>
              </w:rPr>
              <w:t>اجازات کتاب خانه محدث ارموی</w:t>
            </w:r>
            <w:r>
              <w:rPr>
                <w:rStyle w:val="IndexLink"/>
                <w:rtl w:val="true"/>
              </w:rPr>
              <w:tab/>
            </w:r>
            <w:r>
              <w:rPr>
                <w:rStyle w:val="IndexLink"/>
              </w:rPr>
              <w:t>51</w:t>
            </w:r>
          </w:hyperlink>
        </w:p>
        <w:p>
          <w:pPr>
            <w:pStyle w:val="Contents3"/>
            <w:tabs>
              <w:tab w:val="clear" w:pos="8459"/>
              <w:tab w:val="right" w:pos="9026" w:leader="dot"/>
            </w:tabs>
            <w:rPr/>
          </w:pPr>
          <w:hyperlink w:anchor="__RefHeading___Toc5050328_3381743652">
            <w:r>
              <w:rPr>
                <w:webHidden/>
                <w:rStyle w:val="IndexLink"/>
              </w:rPr>
              <w:t>5037</w:t>
            </w:r>
            <w:r>
              <w:rPr>
                <w:rStyle w:val="IndexLink"/>
                <w:rtl w:val="true"/>
              </w:rPr>
              <w:t xml:space="preserve"> . </w:t>
            </w:r>
            <w:r>
              <w:rPr>
                <w:rStyle w:val="IndexLink"/>
                <w:rtl w:val="true"/>
              </w:rPr>
              <w:t>الاجازات لجمع من الاعلام و الفقهاء و المحدثین</w:t>
            </w:r>
            <w:r>
              <w:rPr>
                <w:rStyle w:val="IndexLink"/>
                <w:rtl w:val="true"/>
              </w:rPr>
              <w:tab/>
            </w:r>
            <w:r>
              <w:rPr>
                <w:rStyle w:val="IndexLink"/>
              </w:rPr>
              <w:t>52</w:t>
            </w:r>
          </w:hyperlink>
        </w:p>
        <w:p>
          <w:pPr>
            <w:pStyle w:val="Contents3"/>
            <w:tabs>
              <w:tab w:val="clear" w:pos="8459"/>
              <w:tab w:val="right" w:pos="9026" w:leader="dot"/>
            </w:tabs>
            <w:rPr/>
          </w:pPr>
          <w:hyperlink w:anchor="__RefHeading___Toc5050330_3381743652">
            <w:r>
              <w:rPr>
                <w:webHidden/>
                <w:rStyle w:val="IndexLink"/>
              </w:rPr>
              <w:t>5038</w:t>
            </w:r>
            <w:r>
              <w:rPr>
                <w:rStyle w:val="IndexLink"/>
                <w:rtl w:val="true"/>
              </w:rPr>
              <w:t xml:space="preserve"> . </w:t>
            </w:r>
            <w:r>
              <w:rPr>
                <w:rStyle w:val="IndexLink"/>
                <w:rtl w:val="true"/>
              </w:rPr>
              <w:t>اجازات المحقق الکرکی</w:t>
            </w:r>
            <w:r>
              <w:rPr>
                <w:rStyle w:val="IndexLink"/>
                <w:rtl w:val="true"/>
              </w:rPr>
              <w:tab/>
            </w:r>
            <w:r>
              <w:rPr>
                <w:rStyle w:val="IndexLink"/>
              </w:rPr>
              <w:t>54</w:t>
            </w:r>
          </w:hyperlink>
        </w:p>
        <w:p>
          <w:pPr>
            <w:pStyle w:val="Contents3"/>
            <w:tabs>
              <w:tab w:val="clear" w:pos="8459"/>
              <w:tab w:val="right" w:pos="9026" w:leader="dot"/>
            </w:tabs>
            <w:rPr/>
          </w:pPr>
          <w:hyperlink w:anchor="__RefHeading___Toc5050332_3381743652">
            <w:r>
              <w:rPr>
                <w:webHidden/>
                <w:rStyle w:val="IndexLink"/>
              </w:rPr>
              <w:t>5039</w:t>
            </w:r>
            <w:r>
              <w:rPr>
                <w:rStyle w:val="IndexLink"/>
                <w:rtl w:val="true"/>
              </w:rPr>
              <w:t xml:space="preserve"> . </w:t>
            </w:r>
            <w:r>
              <w:rPr>
                <w:rStyle w:val="IndexLink"/>
                <w:rtl w:val="true"/>
              </w:rPr>
              <w:t xml:space="preserve">اجازات محمد باقر خوانساری </w:t>
            </w:r>
            <w:r>
              <w:rPr>
                <w:rStyle w:val="IndexLink"/>
                <w:rtl w:val="true"/>
              </w:rPr>
              <w:t>(</w:t>
            </w:r>
            <w:r>
              <w:rPr>
                <w:rStyle w:val="IndexLink"/>
                <w:rtl w:val="true"/>
              </w:rPr>
              <w:t>صاحب روضات</w:t>
            </w:r>
            <w:r>
              <w:rPr>
                <w:rStyle w:val="IndexLink"/>
                <w:rtl w:val="true"/>
              </w:rPr>
              <w:t>)</w:t>
              <w:tab/>
            </w:r>
            <w:r>
              <w:rPr>
                <w:rStyle w:val="IndexLink"/>
              </w:rPr>
              <w:t>55</w:t>
            </w:r>
          </w:hyperlink>
        </w:p>
        <w:p>
          <w:pPr>
            <w:pStyle w:val="Contents3"/>
            <w:tabs>
              <w:tab w:val="clear" w:pos="8459"/>
              <w:tab w:val="right" w:pos="9026" w:leader="dot"/>
            </w:tabs>
            <w:rPr/>
          </w:pPr>
          <w:hyperlink w:anchor="__RefHeading___Toc5050334_3381743652">
            <w:r>
              <w:rPr>
                <w:webHidden/>
                <w:rStyle w:val="IndexLink"/>
              </w:rPr>
              <w:t>5040</w:t>
            </w:r>
            <w:r>
              <w:rPr>
                <w:rStyle w:val="IndexLink"/>
                <w:rtl w:val="true"/>
              </w:rPr>
              <w:t xml:space="preserve"> . </w:t>
            </w:r>
            <w:r>
              <w:rPr>
                <w:rStyle w:val="IndexLink"/>
                <w:rtl w:val="true"/>
              </w:rPr>
              <w:t>اجازات محمد بن محمد زمان کاشانی</w:t>
            </w:r>
            <w:r>
              <w:rPr>
                <w:rStyle w:val="IndexLink"/>
                <w:rtl w:val="true"/>
              </w:rPr>
              <w:tab/>
            </w:r>
            <w:r>
              <w:rPr>
                <w:rStyle w:val="IndexLink"/>
              </w:rPr>
              <w:t>56</w:t>
            </w:r>
          </w:hyperlink>
        </w:p>
        <w:p>
          <w:pPr>
            <w:pStyle w:val="Contents3"/>
            <w:tabs>
              <w:tab w:val="clear" w:pos="8459"/>
              <w:tab w:val="right" w:pos="9026" w:leader="dot"/>
            </w:tabs>
            <w:rPr/>
          </w:pPr>
          <w:hyperlink w:anchor="__RefHeading___Toc5050336_3381743652">
            <w:r>
              <w:rPr>
                <w:webHidden/>
                <w:rStyle w:val="IndexLink"/>
              </w:rPr>
              <w:t>5041</w:t>
            </w:r>
            <w:r>
              <w:rPr>
                <w:rStyle w:val="IndexLink"/>
                <w:rtl w:val="true"/>
              </w:rPr>
              <w:t xml:space="preserve"> . </w:t>
            </w:r>
            <w:r>
              <w:rPr>
                <w:rStyle w:val="IndexLink"/>
                <w:rtl w:val="true"/>
              </w:rPr>
              <w:t>اجازات محمد هاشم چهار سوقی</w:t>
            </w:r>
            <w:r>
              <w:rPr>
                <w:rStyle w:val="IndexLink"/>
                <w:rtl w:val="true"/>
              </w:rPr>
              <w:tab/>
            </w:r>
            <w:r>
              <w:rPr>
                <w:rStyle w:val="IndexLink"/>
              </w:rPr>
              <w:t>57</w:t>
            </w:r>
          </w:hyperlink>
        </w:p>
        <w:p>
          <w:pPr>
            <w:pStyle w:val="Contents3"/>
            <w:tabs>
              <w:tab w:val="clear" w:pos="8459"/>
              <w:tab w:val="right" w:pos="9026" w:leader="dot"/>
            </w:tabs>
            <w:rPr/>
          </w:pPr>
          <w:hyperlink w:anchor="__RefHeading___Toc5050338_3381743652">
            <w:r>
              <w:rPr>
                <w:webHidden/>
                <w:rStyle w:val="IndexLink"/>
              </w:rPr>
              <w:t>5042</w:t>
            </w:r>
            <w:r>
              <w:rPr>
                <w:rStyle w:val="IndexLink"/>
                <w:rtl w:val="true"/>
              </w:rPr>
              <w:t xml:space="preserve"> . </w:t>
            </w:r>
            <w:r>
              <w:rPr>
                <w:rStyle w:val="IndexLink"/>
                <w:rtl w:val="true"/>
              </w:rPr>
              <w:t>اجازات مهدی بن ابو القاسم شهرستانی</w:t>
            </w:r>
            <w:r>
              <w:rPr>
                <w:rStyle w:val="IndexLink"/>
                <w:rtl w:val="true"/>
              </w:rPr>
              <w:tab/>
            </w:r>
            <w:r>
              <w:rPr>
                <w:rStyle w:val="IndexLink"/>
              </w:rPr>
              <w:t>58</w:t>
            </w:r>
          </w:hyperlink>
        </w:p>
        <w:p>
          <w:pPr>
            <w:pStyle w:val="Contents3"/>
            <w:tabs>
              <w:tab w:val="clear" w:pos="8459"/>
              <w:tab w:val="right" w:pos="9026" w:leader="dot"/>
            </w:tabs>
            <w:rPr/>
          </w:pPr>
          <w:hyperlink w:anchor="__RefHeading___Toc5050340_3381743652">
            <w:r>
              <w:rPr>
                <w:webHidden/>
                <w:rStyle w:val="IndexLink"/>
              </w:rPr>
              <w:t>5043</w:t>
            </w:r>
            <w:r>
              <w:rPr>
                <w:rStyle w:val="IndexLink"/>
                <w:rtl w:val="true"/>
              </w:rPr>
              <w:t xml:space="preserve"> . </w:t>
            </w:r>
            <w:r>
              <w:rPr>
                <w:rStyle w:val="IndexLink"/>
                <w:rtl w:val="true"/>
              </w:rPr>
              <w:t>اجازات نهج البلاغه</w:t>
            </w:r>
            <w:r>
              <w:rPr>
                <w:rStyle w:val="IndexLink"/>
                <w:rtl w:val="true"/>
              </w:rPr>
              <w:tab/>
            </w:r>
            <w:r>
              <w:rPr>
                <w:rStyle w:val="IndexLink"/>
              </w:rPr>
              <w:t>59</w:t>
            </w:r>
          </w:hyperlink>
        </w:p>
        <w:p>
          <w:pPr>
            <w:pStyle w:val="Contents3"/>
            <w:tabs>
              <w:tab w:val="clear" w:pos="8459"/>
              <w:tab w:val="right" w:pos="9026" w:leader="dot"/>
            </w:tabs>
            <w:rPr/>
          </w:pPr>
          <w:hyperlink w:anchor="__RefHeading___Toc5050342_3381743652">
            <w:r>
              <w:rPr>
                <w:webHidden/>
                <w:rStyle w:val="IndexLink"/>
              </w:rPr>
              <w:t>5044</w:t>
            </w:r>
            <w:r>
              <w:rPr>
                <w:rStyle w:val="IndexLink"/>
                <w:rtl w:val="true"/>
              </w:rPr>
              <w:t xml:space="preserve"> . </w:t>
            </w:r>
            <w:r>
              <w:rPr>
                <w:rStyle w:val="IndexLink"/>
                <w:rtl w:val="true"/>
              </w:rPr>
              <w:t>اجازه آقا سید جعفر به</w:t>
            </w:r>
            <w:r>
              <w:rPr>
                <w:rStyle w:val="IndexLink"/>
                <w:rtl w:val="true"/>
              </w:rPr>
              <w:t>...</w:t>
              <w:tab/>
            </w:r>
            <w:r>
              <w:rPr>
                <w:rStyle w:val="IndexLink"/>
              </w:rPr>
              <w:t>60</w:t>
            </w:r>
          </w:hyperlink>
        </w:p>
        <w:p>
          <w:pPr>
            <w:pStyle w:val="Contents3"/>
            <w:tabs>
              <w:tab w:val="clear" w:pos="8459"/>
              <w:tab w:val="right" w:pos="9026" w:leader="dot"/>
            </w:tabs>
            <w:rPr/>
          </w:pPr>
          <w:hyperlink w:anchor="__RefHeading___Toc5050344_3381743652">
            <w:r>
              <w:rPr>
                <w:webHidden/>
                <w:rStyle w:val="IndexLink"/>
              </w:rPr>
              <w:t>5045</w:t>
            </w:r>
            <w:r>
              <w:rPr>
                <w:rStyle w:val="IndexLink"/>
                <w:rtl w:val="true"/>
              </w:rPr>
              <w:t xml:space="preserve"> . </w:t>
            </w:r>
            <w:r>
              <w:rPr>
                <w:rStyle w:val="IndexLink"/>
                <w:rtl w:val="true"/>
              </w:rPr>
              <w:t>اجازه احمد بن زین الدین احسایی به</w:t>
            </w:r>
            <w:r>
              <w:rPr>
                <w:rStyle w:val="IndexLink"/>
                <w:rtl w:val="true"/>
              </w:rPr>
              <w:t>...</w:t>
              <w:tab/>
            </w:r>
            <w:r>
              <w:rPr>
                <w:rStyle w:val="IndexLink"/>
              </w:rPr>
              <w:t>60</w:t>
            </w:r>
          </w:hyperlink>
        </w:p>
        <w:p>
          <w:pPr>
            <w:pStyle w:val="Contents3"/>
            <w:tabs>
              <w:tab w:val="clear" w:pos="8459"/>
              <w:tab w:val="right" w:pos="9026" w:leader="dot"/>
            </w:tabs>
            <w:rPr/>
          </w:pPr>
          <w:hyperlink w:anchor="__RefHeading___Toc5050346_3381743652">
            <w:r>
              <w:rPr>
                <w:webHidden/>
                <w:rStyle w:val="IndexLink"/>
              </w:rPr>
              <w:t>5046</w:t>
            </w:r>
            <w:r>
              <w:rPr>
                <w:rStyle w:val="IndexLink"/>
                <w:rtl w:val="true"/>
              </w:rPr>
              <w:t xml:space="preserve"> . </w:t>
            </w:r>
            <w:r>
              <w:rPr>
                <w:rStyle w:val="IndexLink"/>
                <w:rtl w:val="true"/>
              </w:rPr>
              <w:t>اجازه احمد بن علی نردینی به</w:t>
            </w:r>
            <w:r>
              <w:rPr>
                <w:rStyle w:val="IndexLink"/>
                <w:rtl w:val="true"/>
              </w:rPr>
              <w:t>...</w:t>
              <w:tab/>
            </w:r>
            <w:r>
              <w:rPr>
                <w:rStyle w:val="IndexLink"/>
              </w:rPr>
              <w:t>60</w:t>
            </w:r>
          </w:hyperlink>
        </w:p>
        <w:p>
          <w:pPr>
            <w:pStyle w:val="Contents3"/>
            <w:tabs>
              <w:tab w:val="clear" w:pos="8459"/>
              <w:tab w:val="right" w:pos="9026" w:leader="dot"/>
            </w:tabs>
            <w:rPr/>
          </w:pPr>
          <w:hyperlink w:anchor="__RefHeading___Toc5050348_3381743652">
            <w:r>
              <w:rPr>
                <w:webHidden/>
                <w:rStyle w:val="IndexLink"/>
              </w:rPr>
              <w:t>5047</w:t>
            </w:r>
            <w:r>
              <w:rPr>
                <w:rStyle w:val="IndexLink"/>
                <w:rtl w:val="true"/>
              </w:rPr>
              <w:t xml:space="preserve"> . </w:t>
            </w:r>
            <w:r>
              <w:rPr>
                <w:rStyle w:val="IndexLink"/>
                <w:rtl w:val="true"/>
              </w:rPr>
              <w:t>اجازه امام متوکل به</w:t>
            </w:r>
            <w:r>
              <w:rPr>
                <w:rStyle w:val="IndexLink"/>
                <w:rtl w:val="true"/>
              </w:rPr>
              <w:t>...</w:t>
              <w:tab/>
            </w:r>
            <w:r>
              <w:rPr>
                <w:rStyle w:val="IndexLink"/>
              </w:rPr>
              <w:t>61</w:t>
            </w:r>
          </w:hyperlink>
        </w:p>
        <w:p>
          <w:pPr>
            <w:pStyle w:val="Contents3"/>
            <w:tabs>
              <w:tab w:val="clear" w:pos="8459"/>
              <w:tab w:val="right" w:pos="9026" w:leader="dot"/>
            </w:tabs>
            <w:rPr/>
          </w:pPr>
          <w:hyperlink w:anchor="__RefHeading___Toc5050350_3381743652">
            <w:r>
              <w:rPr>
                <w:webHidden/>
                <w:rStyle w:val="IndexLink"/>
              </w:rPr>
              <w:t>5048</w:t>
            </w:r>
            <w:r>
              <w:rPr>
                <w:rStyle w:val="IndexLink"/>
                <w:rtl w:val="true"/>
              </w:rPr>
              <w:t xml:space="preserve"> . </w:t>
            </w:r>
            <w:r>
              <w:rPr>
                <w:rStyle w:val="IndexLink"/>
                <w:rtl w:val="true"/>
              </w:rPr>
              <w:t>اجازه به ابراهیم</w:t>
            </w:r>
            <w:r>
              <w:rPr>
                <w:rStyle w:val="IndexLink"/>
                <w:rtl w:val="true"/>
              </w:rPr>
              <w:tab/>
            </w:r>
            <w:r>
              <w:rPr>
                <w:rStyle w:val="IndexLink"/>
              </w:rPr>
              <w:t>61</w:t>
            </w:r>
          </w:hyperlink>
        </w:p>
        <w:p>
          <w:pPr>
            <w:pStyle w:val="Contents3"/>
            <w:tabs>
              <w:tab w:val="clear" w:pos="8459"/>
              <w:tab w:val="right" w:pos="9026" w:leader="dot"/>
            </w:tabs>
            <w:rPr/>
          </w:pPr>
          <w:hyperlink w:anchor="__RefHeading___Toc5050352_3381743652">
            <w:r>
              <w:rPr>
                <w:webHidden/>
                <w:rStyle w:val="IndexLink"/>
              </w:rPr>
              <w:t>5049</w:t>
            </w:r>
            <w:r>
              <w:rPr>
                <w:rStyle w:val="IndexLink"/>
                <w:rtl w:val="true"/>
              </w:rPr>
              <w:t xml:space="preserve"> . </w:t>
            </w:r>
            <w:r>
              <w:rPr>
                <w:rStyle w:val="IndexLink"/>
                <w:rtl w:val="true"/>
              </w:rPr>
              <w:t>اجازه به ابراهیم</w:t>
            </w:r>
            <w:r>
              <w:rPr>
                <w:rStyle w:val="IndexLink"/>
                <w:rtl w:val="true"/>
              </w:rPr>
              <w:tab/>
            </w:r>
            <w:r>
              <w:rPr>
                <w:rStyle w:val="IndexLink"/>
              </w:rPr>
              <w:t>62</w:t>
            </w:r>
          </w:hyperlink>
        </w:p>
        <w:p>
          <w:pPr>
            <w:pStyle w:val="Contents3"/>
            <w:tabs>
              <w:tab w:val="clear" w:pos="8459"/>
              <w:tab w:val="right" w:pos="9026" w:leader="dot"/>
            </w:tabs>
            <w:rPr/>
          </w:pPr>
          <w:hyperlink w:anchor="__RefHeading___Toc5050354_3381743652">
            <w:r>
              <w:rPr>
                <w:webHidden/>
                <w:rStyle w:val="IndexLink"/>
              </w:rPr>
              <w:t>5050</w:t>
            </w:r>
            <w:r>
              <w:rPr>
                <w:rStyle w:val="IndexLink"/>
                <w:rtl w:val="true"/>
              </w:rPr>
              <w:t xml:space="preserve"> . </w:t>
            </w:r>
            <w:r>
              <w:rPr>
                <w:rStyle w:val="IndexLink"/>
                <w:rtl w:val="true"/>
              </w:rPr>
              <w:t>اجازه به ابراهیم</w:t>
            </w:r>
            <w:r>
              <w:rPr>
                <w:rStyle w:val="IndexLink"/>
                <w:rtl w:val="true"/>
              </w:rPr>
              <w:tab/>
            </w:r>
            <w:r>
              <w:rPr>
                <w:rStyle w:val="IndexLink"/>
              </w:rPr>
              <w:t>62</w:t>
            </w:r>
          </w:hyperlink>
        </w:p>
        <w:p>
          <w:pPr>
            <w:pStyle w:val="Contents3"/>
            <w:tabs>
              <w:tab w:val="clear" w:pos="8459"/>
              <w:tab w:val="right" w:pos="9026" w:leader="dot"/>
            </w:tabs>
            <w:rPr/>
          </w:pPr>
          <w:hyperlink w:anchor="__RefHeading___Toc5050356_3381743652">
            <w:r>
              <w:rPr>
                <w:webHidden/>
                <w:rStyle w:val="IndexLink"/>
              </w:rPr>
              <w:t>5051</w:t>
            </w:r>
            <w:r>
              <w:rPr>
                <w:rStyle w:val="IndexLink"/>
                <w:rtl w:val="true"/>
              </w:rPr>
              <w:t xml:space="preserve"> . </w:t>
            </w:r>
            <w:r>
              <w:rPr>
                <w:rStyle w:val="IndexLink"/>
                <w:rtl w:val="true"/>
              </w:rPr>
              <w:t xml:space="preserve">اجازه به ابراهیم اصفهانی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w:t>
              <w:tab/>
            </w:r>
            <w:r>
              <w:rPr>
                <w:rStyle w:val="IndexLink"/>
              </w:rPr>
              <w:t>63</w:t>
            </w:r>
          </w:hyperlink>
        </w:p>
        <w:p>
          <w:pPr>
            <w:pStyle w:val="Contents3"/>
            <w:tabs>
              <w:tab w:val="clear" w:pos="8459"/>
              <w:tab w:val="right" w:pos="9026" w:leader="dot"/>
            </w:tabs>
            <w:rPr/>
          </w:pPr>
          <w:hyperlink w:anchor="__RefHeading___Toc5050358_3381743652">
            <w:r>
              <w:rPr>
                <w:webHidden/>
                <w:rStyle w:val="IndexLink"/>
              </w:rPr>
              <w:t>5052</w:t>
            </w:r>
            <w:r>
              <w:rPr>
                <w:rStyle w:val="IndexLink"/>
                <w:rtl w:val="true"/>
              </w:rPr>
              <w:t xml:space="preserve"> . </w:t>
            </w:r>
            <w:r>
              <w:rPr>
                <w:rStyle w:val="IndexLink"/>
                <w:rtl w:val="true"/>
              </w:rPr>
              <w:t>اجازه به ابراهیم بن ابی الحسن حسینی تنکابنی قزوینی</w:t>
            </w:r>
            <w:r>
              <w:rPr>
                <w:rStyle w:val="IndexLink"/>
                <w:rtl w:val="true"/>
              </w:rPr>
              <w:tab/>
            </w:r>
            <w:r>
              <w:rPr>
                <w:rStyle w:val="IndexLink"/>
              </w:rPr>
              <w:t>63</w:t>
            </w:r>
          </w:hyperlink>
        </w:p>
        <w:p>
          <w:pPr>
            <w:pStyle w:val="Contents3"/>
            <w:tabs>
              <w:tab w:val="clear" w:pos="8459"/>
              <w:tab w:val="right" w:pos="9026" w:leader="dot"/>
            </w:tabs>
            <w:rPr/>
          </w:pPr>
          <w:hyperlink w:anchor="__RefHeading___Toc5050360_3381743652">
            <w:r>
              <w:rPr>
                <w:webHidden/>
                <w:rStyle w:val="IndexLink"/>
              </w:rPr>
              <w:t>5053</w:t>
            </w:r>
            <w:r>
              <w:rPr>
                <w:rStyle w:val="IndexLink"/>
                <w:rtl w:val="true"/>
              </w:rPr>
              <w:t xml:space="preserve"> . </w:t>
            </w:r>
            <w:r>
              <w:rPr>
                <w:rStyle w:val="IndexLink"/>
                <w:rtl w:val="true"/>
              </w:rPr>
              <w:t>اجازه به ابراهیم بن جعفر عاملی فراهی</w:t>
            </w:r>
            <w:r>
              <w:rPr>
                <w:rStyle w:val="IndexLink"/>
                <w:rtl w:val="true"/>
              </w:rPr>
              <w:tab/>
            </w:r>
            <w:r>
              <w:rPr>
                <w:rStyle w:val="IndexLink"/>
              </w:rPr>
              <w:t>64</w:t>
            </w:r>
          </w:hyperlink>
        </w:p>
        <w:p>
          <w:pPr>
            <w:pStyle w:val="Contents3"/>
            <w:tabs>
              <w:tab w:val="clear" w:pos="8459"/>
              <w:tab w:val="right" w:pos="9026" w:leader="dot"/>
            </w:tabs>
            <w:rPr/>
          </w:pPr>
          <w:hyperlink w:anchor="__RefHeading___Toc5050362_3381743652">
            <w:r>
              <w:rPr>
                <w:webHidden/>
                <w:rStyle w:val="IndexLink"/>
              </w:rPr>
              <w:t>5054</w:t>
            </w:r>
            <w:r>
              <w:rPr>
                <w:rStyle w:val="IndexLink"/>
                <w:rtl w:val="true"/>
              </w:rPr>
              <w:t xml:space="preserve"> . </w:t>
            </w:r>
            <w:r>
              <w:rPr>
                <w:rStyle w:val="IndexLink"/>
                <w:rtl w:val="true"/>
              </w:rPr>
              <w:t>اجازه به ابراهیم بن حسین بن علی آملی</w:t>
            </w:r>
            <w:r>
              <w:rPr>
                <w:rStyle w:val="IndexLink"/>
                <w:rtl w:val="true"/>
              </w:rPr>
              <w:tab/>
            </w:r>
            <w:r>
              <w:rPr>
                <w:rStyle w:val="IndexLink"/>
              </w:rPr>
              <w:t>64</w:t>
            </w:r>
          </w:hyperlink>
        </w:p>
        <w:p>
          <w:pPr>
            <w:pStyle w:val="Contents3"/>
            <w:tabs>
              <w:tab w:val="clear" w:pos="8459"/>
              <w:tab w:val="right" w:pos="9026" w:leader="dot"/>
            </w:tabs>
            <w:rPr/>
          </w:pPr>
          <w:hyperlink w:anchor="__RefHeading___Toc5050364_3381743652">
            <w:r>
              <w:rPr>
                <w:webHidden/>
                <w:rStyle w:val="IndexLink"/>
              </w:rPr>
              <w:t>5055</w:t>
            </w:r>
            <w:r>
              <w:rPr>
                <w:rStyle w:val="IndexLink"/>
                <w:rtl w:val="true"/>
              </w:rPr>
              <w:t xml:space="preserve"> . </w:t>
            </w:r>
            <w:r>
              <w:rPr>
                <w:rStyle w:val="IndexLink"/>
                <w:rtl w:val="true"/>
              </w:rPr>
              <w:t>اجازه به ابراهیم بن حسین بن علی آملی</w:t>
            </w:r>
            <w:r>
              <w:rPr>
                <w:rStyle w:val="IndexLink"/>
                <w:rtl w:val="true"/>
              </w:rPr>
              <w:tab/>
            </w:r>
            <w:r>
              <w:rPr>
                <w:rStyle w:val="IndexLink"/>
              </w:rPr>
              <w:t>65</w:t>
            </w:r>
          </w:hyperlink>
        </w:p>
        <w:p>
          <w:pPr>
            <w:pStyle w:val="Contents3"/>
            <w:tabs>
              <w:tab w:val="clear" w:pos="8459"/>
              <w:tab w:val="right" w:pos="9026" w:leader="dot"/>
            </w:tabs>
            <w:rPr/>
          </w:pPr>
          <w:hyperlink w:anchor="__RefHeading___Toc5050366_3381743652">
            <w:r>
              <w:rPr>
                <w:webHidden/>
                <w:rStyle w:val="IndexLink"/>
              </w:rPr>
              <w:t>5056</w:t>
            </w:r>
            <w:r>
              <w:rPr>
                <w:rStyle w:val="IndexLink"/>
                <w:rtl w:val="true"/>
              </w:rPr>
              <w:t xml:space="preserve"> . </w:t>
            </w:r>
            <w:r>
              <w:rPr>
                <w:rStyle w:val="IndexLink"/>
                <w:rtl w:val="true"/>
              </w:rPr>
              <w:t>اجازه به ابراهیم بن حسین حسنی همدانی</w:t>
            </w:r>
            <w:r>
              <w:rPr>
                <w:rStyle w:val="IndexLink"/>
                <w:rtl w:val="true"/>
              </w:rPr>
              <w:tab/>
            </w:r>
            <w:r>
              <w:rPr>
                <w:rStyle w:val="IndexLink"/>
              </w:rPr>
              <w:t>65</w:t>
            </w:r>
          </w:hyperlink>
        </w:p>
        <w:p>
          <w:pPr>
            <w:pStyle w:val="Contents3"/>
            <w:tabs>
              <w:tab w:val="clear" w:pos="8459"/>
              <w:tab w:val="right" w:pos="9026" w:leader="dot"/>
            </w:tabs>
            <w:rPr/>
          </w:pPr>
          <w:hyperlink w:anchor="__RefHeading___Toc5050368_3381743652">
            <w:r>
              <w:rPr>
                <w:webHidden/>
                <w:rStyle w:val="IndexLink"/>
              </w:rPr>
              <w:t>5057</w:t>
            </w:r>
            <w:r>
              <w:rPr>
                <w:rStyle w:val="IndexLink"/>
                <w:rtl w:val="true"/>
              </w:rPr>
              <w:t xml:space="preserve"> . </w:t>
            </w:r>
            <w:r>
              <w:rPr>
                <w:rStyle w:val="IndexLink"/>
                <w:rtl w:val="true"/>
              </w:rPr>
              <w:t>اجازه به ابراهیم بن حسین دنبلی خویی</w:t>
            </w:r>
            <w:r>
              <w:rPr>
                <w:rStyle w:val="IndexLink"/>
                <w:rtl w:val="true"/>
              </w:rPr>
              <w:tab/>
            </w:r>
            <w:r>
              <w:rPr>
                <w:rStyle w:val="IndexLink"/>
              </w:rPr>
              <w:t>66</w:t>
            </w:r>
          </w:hyperlink>
        </w:p>
        <w:p>
          <w:pPr>
            <w:pStyle w:val="Contents3"/>
            <w:tabs>
              <w:tab w:val="clear" w:pos="8459"/>
              <w:tab w:val="right" w:pos="9026" w:leader="dot"/>
            </w:tabs>
            <w:rPr/>
          </w:pPr>
          <w:hyperlink w:anchor="__RefHeading___Toc5050370_3381743652">
            <w:r>
              <w:rPr>
                <w:webHidden/>
                <w:rStyle w:val="IndexLink"/>
              </w:rPr>
              <w:t>5058</w:t>
            </w:r>
            <w:r>
              <w:rPr>
                <w:rStyle w:val="IndexLink"/>
                <w:rtl w:val="true"/>
              </w:rPr>
              <w:t xml:space="preserve"> . </w:t>
            </w:r>
            <w:r>
              <w:rPr>
                <w:rStyle w:val="IndexLink"/>
                <w:rtl w:val="true"/>
              </w:rPr>
              <w:t>اجازه به ابراهیم بن علی بن عبد العالی المیسی</w:t>
            </w:r>
            <w:r>
              <w:rPr>
                <w:rStyle w:val="IndexLink"/>
                <w:rtl w:val="true"/>
              </w:rPr>
              <w:tab/>
            </w:r>
            <w:r>
              <w:rPr>
                <w:rStyle w:val="IndexLink"/>
              </w:rPr>
              <w:t>66</w:t>
            </w:r>
          </w:hyperlink>
        </w:p>
        <w:p>
          <w:pPr>
            <w:pStyle w:val="Contents3"/>
            <w:tabs>
              <w:tab w:val="clear" w:pos="8459"/>
              <w:tab w:val="right" w:pos="9026" w:leader="dot"/>
            </w:tabs>
            <w:rPr/>
          </w:pPr>
          <w:hyperlink w:anchor="__RefHeading___Toc5050372_3381743652">
            <w:r>
              <w:rPr>
                <w:webHidden/>
                <w:rStyle w:val="IndexLink"/>
              </w:rPr>
              <w:t>5059</w:t>
            </w:r>
            <w:r>
              <w:rPr>
                <w:rStyle w:val="IndexLink"/>
                <w:rtl w:val="true"/>
              </w:rPr>
              <w:t xml:space="preserve"> . </w:t>
            </w:r>
            <w:r>
              <w:rPr>
                <w:rStyle w:val="IndexLink"/>
                <w:rtl w:val="true"/>
              </w:rPr>
              <w:t>اجازه به ابراهیم بن علی بن مبارک مقابی بحرانی</w:t>
            </w:r>
            <w:r>
              <w:rPr>
                <w:rStyle w:val="IndexLink"/>
                <w:rtl w:val="true"/>
              </w:rPr>
              <w:tab/>
            </w:r>
            <w:r>
              <w:rPr>
                <w:rStyle w:val="IndexLink"/>
              </w:rPr>
              <w:t>67</w:t>
            </w:r>
          </w:hyperlink>
        </w:p>
        <w:p>
          <w:pPr>
            <w:pStyle w:val="Contents3"/>
            <w:tabs>
              <w:tab w:val="clear" w:pos="8459"/>
              <w:tab w:val="right" w:pos="9026" w:leader="dot"/>
            </w:tabs>
            <w:rPr/>
          </w:pPr>
          <w:hyperlink w:anchor="__RefHeading___Toc5050374_3381743652">
            <w:r>
              <w:rPr>
                <w:webHidden/>
                <w:rStyle w:val="IndexLink"/>
              </w:rPr>
              <w:t>5060</w:t>
            </w:r>
            <w:r>
              <w:rPr>
                <w:rStyle w:val="IndexLink"/>
                <w:rtl w:val="true"/>
              </w:rPr>
              <w:t xml:space="preserve"> . </w:t>
            </w:r>
            <w:r>
              <w:rPr>
                <w:rStyle w:val="IndexLink"/>
                <w:rtl w:val="true"/>
              </w:rPr>
              <w:t>اجازه به ابراهیم بن علی بن یوسف خانیساری</w:t>
            </w:r>
            <w:r>
              <w:rPr>
                <w:rStyle w:val="IndexLink"/>
                <w:rtl w:val="true"/>
              </w:rPr>
              <w:tab/>
            </w:r>
            <w:r>
              <w:rPr>
                <w:rStyle w:val="IndexLink"/>
              </w:rPr>
              <w:t>67</w:t>
            </w:r>
          </w:hyperlink>
        </w:p>
        <w:p>
          <w:pPr>
            <w:pStyle w:val="Contents3"/>
            <w:tabs>
              <w:tab w:val="clear" w:pos="8459"/>
              <w:tab w:val="right" w:pos="9026" w:leader="dot"/>
            </w:tabs>
            <w:rPr/>
          </w:pPr>
          <w:hyperlink w:anchor="__RefHeading___Toc5050376_3381743652">
            <w:r>
              <w:rPr>
                <w:webHidden/>
                <w:rStyle w:val="IndexLink"/>
              </w:rPr>
              <w:t>5061</w:t>
            </w:r>
            <w:r>
              <w:rPr>
                <w:rStyle w:val="IndexLink"/>
                <w:rtl w:val="true"/>
              </w:rPr>
              <w:t xml:space="preserve"> . </w:t>
            </w:r>
            <w:r>
              <w:rPr>
                <w:rStyle w:val="IndexLink"/>
                <w:rtl w:val="true"/>
              </w:rPr>
              <w:t>اجازه به ابراهیم بن علی سکری</w:t>
            </w:r>
            <w:r>
              <w:rPr>
                <w:rStyle w:val="IndexLink"/>
                <w:rtl w:val="true"/>
              </w:rPr>
              <w:tab/>
            </w:r>
            <w:r>
              <w:rPr>
                <w:rStyle w:val="IndexLink"/>
              </w:rPr>
              <w:t>68</w:t>
            </w:r>
          </w:hyperlink>
        </w:p>
        <w:p>
          <w:pPr>
            <w:pStyle w:val="Contents3"/>
            <w:tabs>
              <w:tab w:val="clear" w:pos="8459"/>
              <w:tab w:val="right" w:pos="9026" w:leader="dot"/>
            </w:tabs>
            <w:rPr/>
          </w:pPr>
          <w:hyperlink w:anchor="__RefHeading___Toc5050378_3381743652">
            <w:r>
              <w:rPr>
                <w:webHidden/>
                <w:rStyle w:val="IndexLink"/>
              </w:rPr>
              <w:t>5062</w:t>
            </w:r>
            <w:r>
              <w:rPr>
                <w:rStyle w:val="IndexLink"/>
                <w:rtl w:val="true"/>
              </w:rPr>
              <w:t xml:space="preserve"> . </w:t>
            </w:r>
            <w:r>
              <w:rPr>
                <w:rStyle w:val="IndexLink"/>
                <w:rtl w:val="true"/>
              </w:rPr>
              <w:t>اجازه به ابراهیم بن محمد یزدی</w:t>
            </w:r>
            <w:r>
              <w:rPr>
                <w:rStyle w:val="IndexLink"/>
                <w:rtl w:val="true"/>
              </w:rPr>
              <w:tab/>
            </w:r>
            <w:r>
              <w:rPr>
                <w:rStyle w:val="IndexLink"/>
              </w:rPr>
              <w:t>68</w:t>
            </w:r>
          </w:hyperlink>
        </w:p>
        <w:p>
          <w:pPr>
            <w:pStyle w:val="Contents3"/>
            <w:tabs>
              <w:tab w:val="clear" w:pos="8459"/>
              <w:tab w:val="right" w:pos="9026" w:leader="dot"/>
            </w:tabs>
            <w:rPr/>
          </w:pPr>
          <w:hyperlink w:anchor="__RefHeading___Toc5050380_3381743652">
            <w:r>
              <w:rPr>
                <w:webHidden/>
                <w:rStyle w:val="IndexLink"/>
              </w:rPr>
              <w:t>5063</w:t>
            </w:r>
            <w:r>
              <w:rPr>
                <w:rStyle w:val="IndexLink"/>
                <w:rtl w:val="true"/>
              </w:rPr>
              <w:t xml:space="preserve"> . </w:t>
            </w:r>
            <w:r>
              <w:rPr>
                <w:rStyle w:val="IndexLink"/>
                <w:rtl w:val="true"/>
              </w:rPr>
              <w:t>اجازه به ابراهیم بن مراد حسینی حسنی</w:t>
            </w:r>
            <w:r>
              <w:rPr>
                <w:rStyle w:val="IndexLink"/>
                <w:rtl w:val="true"/>
              </w:rPr>
              <w:tab/>
            </w:r>
            <w:r>
              <w:rPr>
                <w:rStyle w:val="IndexLink"/>
              </w:rPr>
              <w:t>69</w:t>
            </w:r>
          </w:hyperlink>
        </w:p>
        <w:p>
          <w:pPr>
            <w:pStyle w:val="Contents3"/>
            <w:tabs>
              <w:tab w:val="clear" w:pos="8459"/>
              <w:tab w:val="right" w:pos="9026" w:leader="dot"/>
            </w:tabs>
            <w:rPr/>
          </w:pPr>
          <w:hyperlink w:anchor="__RefHeading___Toc5050382_3381743652">
            <w:r>
              <w:rPr>
                <w:webHidden/>
                <w:rStyle w:val="IndexLink"/>
              </w:rPr>
              <w:t>5064</w:t>
            </w:r>
            <w:r>
              <w:rPr>
                <w:rStyle w:val="IndexLink"/>
                <w:rtl w:val="true"/>
              </w:rPr>
              <w:t xml:space="preserve"> . </w:t>
            </w:r>
            <w:r>
              <w:rPr>
                <w:rStyle w:val="IndexLink"/>
                <w:rtl w:val="true"/>
              </w:rPr>
              <w:t>اجازه به ابراهیم بن موسی عیاجی</w:t>
            </w:r>
            <w:r>
              <w:rPr>
                <w:rStyle w:val="IndexLink"/>
                <w:rtl w:val="true"/>
              </w:rPr>
              <w:tab/>
            </w:r>
            <w:r>
              <w:rPr>
                <w:rStyle w:val="IndexLink"/>
              </w:rPr>
              <w:t>69</w:t>
            </w:r>
          </w:hyperlink>
        </w:p>
        <w:p>
          <w:pPr>
            <w:pStyle w:val="Contents3"/>
            <w:tabs>
              <w:tab w:val="clear" w:pos="8459"/>
              <w:tab w:val="right" w:pos="9026" w:leader="dot"/>
            </w:tabs>
            <w:rPr/>
          </w:pPr>
          <w:hyperlink w:anchor="__RefHeading___Toc5050384_3381743652">
            <w:r>
              <w:rPr>
                <w:webHidden/>
                <w:rStyle w:val="IndexLink"/>
              </w:rPr>
              <w:t>5065</w:t>
            </w:r>
            <w:r>
              <w:rPr>
                <w:rStyle w:val="IndexLink"/>
                <w:rtl w:val="true"/>
              </w:rPr>
              <w:t xml:space="preserve"> . </w:t>
            </w:r>
            <w:r>
              <w:rPr>
                <w:rStyle w:val="IndexLink"/>
                <w:rtl w:val="true"/>
              </w:rPr>
              <w:t>اجازه به ابن علی</w:t>
            </w:r>
            <w:r>
              <w:rPr>
                <w:rStyle w:val="IndexLink"/>
                <w:rtl w:val="true"/>
              </w:rPr>
              <w:tab/>
            </w:r>
            <w:r>
              <w:rPr>
                <w:rStyle w:val="IndexLink"/>
              </w:rPr>
              <w:t>70</w:t>
            </w:r>
          </w:hyperlink>
        </w:p>
        <w:p>
          <w:pPr>
            <w:pStyle w:val="Contents3"/>
            <w:tabs>
              <w:tab w:val="clear" w:pos="8459"/>
              <w:tab w:val="right" w:pos="9026" w:leader="dot"/>
            </w:tabs>
            <w:rPr/>
          </w:pPr>
          <w:hyperlink w:anchor="__RefHeading___Toc5050386_3381743652">
            <w:r>
              <w:rPr>
                <w:webHidden/>
                <w:rStyle w:val="IndexLink"/>
              </w:rPr>
              <w:t>5066</w:t>
            </w:r>
            <w:r>
              <w:rPr>
                <w:rStyle w:val="IndexLink"/>
                <w:rtl w:val="true"/>
              </w:rPr>
              <w:t xml:space="preserve"> . </w:t>
            </w:r>
            <w:r>
              <w:rPr>
                <w:rStyle w:val="IndexLink"/>
                <w:rtl w:val="true"/>
              </w:rPr>
              <w:t>اجازه به ابو البقاء</w:t>
            </w:r>
            <w:r>
              <w:rPr>
                <w:rStyle w:val="IndexLink"/>
                <w:rtl w:val="true"/>
              </w:rPr>
              <w:tab/>
            </w:r>
            <w:r>
              <w:rPr>
                <w:rStyle w:val="IndexLink"/>
              </w:rPr>
              <w:t>70</w:t>
            </w:r>
          </w:hyperlink>
        </w:p>
        <w:p>
          <w:pPr>
            <w:pStyle w:val="Contents3"/>
            <w:tabs>
              <w:tab w:val="clear" w:pos="8459"/>
              <w:tab w:val="right" w:pos="9026" w:leader="dot"/>
            </w:tabs>
            <w:rPr/>
          </w:pPr>
          <w:hyperlink w:anchor="__RefHeading___Toc5050388_3381743652">
            <w:r>
              <w:rPr>
                <w:webHidden/>
                <w:rStyle w:val="IndexLink"/>
              </w:rPr>
              <w:t>5067</w:t>
            </w:r>
            <w:r>
              <w:rPr>
                <w:rStyle w:val="IndexLink"/>
                <w:rtl w:val="true"/>
              </w:rPr>
              <w:t xml:space="preserve"> . </w:t>
            </w:r>
            <w:r>
              <w:rPr>
                <w:rStyle w:val="IndexLink"/>
                <w:rtl w:val="true"/>
              </w:rPr>
              <w:t>اجازه به ابو تراب</w:t>
            </w:r>
            <w:r>
              <w:rPr>
                <w:rStyle w:val="IndexLink"/>
                <w:rtl w:val="true"/>
              </w:rPr>
              <w:tab/>
            </w:r>
            <w:r>
              <w:rPr>
                <w:rStyle w:val="IndexLink"/>
              </w:rPr>
              <w:t>71</w:t>
            </w:r>
          </w:hyperlink>
        </w:p>
        <w:p>
          <w:pPr>
            <w:pStyle w:val="Contents3"/>
            <w:tabs>
              <w:tab w:val="clear" w:pos="8459"/>
              <w:tab w:val="right" w:pos="9026" w:leader="dot"/>
            </w:tabs>
            <w:rPr/>
          </w:pPr>
          <w:hyperlink w:anchor="__RefHeading___Toc5050390_3381743652">
            <w:r>
              <w:rPr>
                <w:webHidden/>
                <w:rStyle w:val="IndexLink"/>
              </w:rPr>
              <w:t>5068</w:t>
            </w:r>
            <w:r>
              <w:rPr>
                <w:rStyle w:val="IndexLink"/>
                <w:rtl w:val="true"/>
              </w:rPr>
              <w:t xml:space="preserve"> . </w:t>
            </w:r>
            <w:r>
              <w:rPr>
                <w:rStyle w:val="IndexLink"/>
                <w:rtl w:val="true"/>
              </w:rPr>
              <w:t>اجازه به ابو تراب کرمانی طبیب</w:t>
            </w:r>
            <w:r>
              <w:rPr>
                <w:rStyle w:val="IndexLink"/>
                <w:rtl w:val="true"/>
              </w:rPr>
              <w:tab/>
            </w:r>
            <w:r>
              <w:rPr>
                <w:rStyle w:val="IndexLink"/>
              </w:rPr>
              <w:t>71</w:t>
            </w:r>
          </w:hyperlink>
        </w:p>
        <w:p>
          <w:pPr>
            <w:pStyle w:val="Contents3"/>
            <w:tabs>
              <w:tab w:val="clear" w:pos="8459"/>
              <w:tab w:val="right" w:pos="9026" w:leader="dot"/>
            </w:tabs>
            <w:rPr/>
          </w:pPr>
          <w:hyperlink w:anchor="__RefHeading___Toc5050392_3381743652">
            <w:r>
              <w:rPr>
                <w:webHidden/>
                <w:rStyle w:val="IndexLink"/>
              </w:rPr>
              <w:t>5069</w:t>
            </w:r>
            <w:r>
              <w:rPr>
                <w:rStyle w:val="IndexLink"/>
                <w:rtl w:val="true"/>
              </w:rPr>
              <w:t xml:space="preserve"> . </w:t>
            </w:r>
            <w:r>
              <w:rPr>
                <w:rStyle w:val="IndexLink"/>
                <w:rtl w:val="true"/>
              </w:rPr>
              <w:t>اجازه به ابو تراب مشهدی</w:t>
            </w:r>
            <w:r>
              <w:rPr>
                <w:rStyle w:val="IndexLink"/>
                <w:rtl w:val="true"/>
              </w:rPr>
              <w:tab/>
            </w:r>
            <w:r>
              <w:rPr>
                <w:rStyle w:val="IndexLink"/>
              </w:rPr>
              <w:t>71</w:t>
            </w:r>
          </w:hyperlink>
        </w:p>
        <w:p>
          <w:pPr>
            <w:pStyle w:val="Contents3"/>
            <w:tabs>
              <w:tab w:val="clear" w:pos="8459"/>
              <w:tab w:val="right" w:pos="9026" w:leader="dot"/>
            </w:tabs>
            <w:rPr/>
          </w:pPr>
          <w:hyperlink w:anchor="__RefHeading___Toc5050394_3381743652">
            <w:r>
              <w:rPr>
                <w:webHidden/>
                <w:rStyle w:val="IndexLink"/>
              </w:rPr>
              <w:t>5070</w:t>
            </w:r>
            <w:r>
              <w:rPr>
                <w:rStyle w:val="IndexLink"/>
                <w:rtl w:val="true"/>
              </w:rPr>
              <w:t xml:space="preserve"> . </w:t>
            </w:r>
            <w:r>
              <w:rPr>
                <w:rStyle w:val="IndexLink"/>
                <w:rtl w:val="true"/>
              </w:rPr>
              <w:t>اجازه به ابو الحسن</w:t>
            </w:r>
            <w:r>
              <w:rPr>
                <w:rStyle w:val="IndexLink"/>
                <w:rtl w:val="true"/>
              </w:rPr>
              <w:tab/>
            </w:r>
            <w:r>
              <w:rPr>
                <w:rStyle w:val="IndexLink"/>
              </w:rPr>
              <w:t>72</w:t>
            </w:r>
          </w:hyperlink>
        </w:p>
        <w:p>
          <w:pPr>
            <w:pStyle w:val="Contents3"/>
            <w:tabs>
              <w:tab w:val="clear" w:pos="8459"/>
              <w:tab w:val="right" w:pos="9026" w:leader="dot"/>
            </w:tabs>
            <w:rPr/>
          </w:pPr>
          <w:hyperlink w:anchor="__RefHeading___Toc5050396_3381743652">
            <w:r>
              <w:rPr>
                <w:webHidden/>
                <w:rStyle w:val="IndexLink"/>
              </w:rPr>
              <w:t>5071</w:t>
            </w:r>
            <w:r>
              <w:rPr>
                <w:rStyle w:val="IndexLink"/>
                <w:rtl w:val="true"/>
              </w:rPr>
              <w:t xml:space="preserve"> . </w:t>
            </w:r>
            <w:r>
              <w:rPr>
                <w:rStyle w:val="IndexLink"/>
                <w:rtl w:val="true"/>
              </w:rPr>
              <w:t>اجازه به ابو الحسن بن یوسف حسینی استرآبادی مشهدی</w:t>
            </w:r>
            <w:r>
              <w:rPr>
                <w:rStyle w:val="IndexLink"/>
                <w:rtl w:val="true"/>
              </w:rPr>
              <w:tab/>
            </w:r>
            <w:r>
              <w:rPr>
                <w:rStyle w:val="IndexLink"/>
              </w:rPr>
              <w:t>72</w:t>
            </w:r>
          </w:hyperlink>
        </w:p>
        <w:p>
          <w:pPr>
            <w:pStyle w:val="Contents3"/>
            <w:tabs>
              <w:tab w:val="clear" w:pos="8459"/>
              <w:tab w:val="right" w:pos="9026" w:leader="dot"/>
            </w:tabs>
            <w:rPr/>
          </w:pPr>
          <w:hyperlink w:anchor="__RefHeading___Toc5050398_3381743652">
            <w:r>
              <w:rPr>
                <w:webHidden/>
                <w:rStyle w:val="IndexLink"/>
              </w:rPr>
              <w:t>5072</w:t>
            </w:r>
            <w:r>
              <w:rPr>
                <w:rStyle w:val="IndexLink"/>
                <w:rtl w:val="true"/>
              </w:rPr>
              <w:t xml:space="preserve"> . </w:t>
            </w:r>
            <w:r>
              <w:rPr>
                <w:rStyle w:val="IndexLink"/>
                <w:rtl w:val="true"/>
              </w:rPr>
              <w:t>اجازه به ابو الحسن بن یوسف مازندرانی</w:t>
            </w:r>
            <w:r>
              <w:rPr>
                <w:rStyle w:val="IndexLink"/>
                <w:rtl w:val="true"/>
              </w:rPr>
              <w:tab/>
            </w:r>
            <w:r>
              <w:rPr>
                <w:rStyle w:val="IndexLink"/>
              </w:rPr>
              <w:t>73</w:t>
            </w:r>
          </w:hyperlink>
        </w:p>
        <w:p>
          <w:pPr>
            <w:pStyle w:val="Contents3"/>
            <w:tabs>
              <w:tab w:val="clear" w:pos="8459"/>
              <w:tab w:val="right" w:pos="9026" w:leader="dot"/>
            </w:tabs>
            <w:rPr/>
          </w:pPr>
          <w:hyperlink w:anchor="__RefHeading___Toc5050400_3381743652">
            <w:r>
              <w:rPr>
                <w:webHidden/>
                <w:rStyle w:val="IndexLink"/>
              </w:rPr>
              <w:t>5073</w:t>
            </w:r>
            <w:r>
              <w:rPr>
                <w:rStyle w:val="IndexLink"/>
                <w:rtl w:val="true"/>
              </w:rPr>
              <w:t xml:space="preserve"> . </w:t>
            </w:r>
            <w:r>
              <w:rPr>
                <w:rStyle w:val="IndexLink"/>
                <w:rtl w:val="true"/>
              </w:rPr>
              <w:t>اجازه به ابو الحسن حسنی حسینی</w:t>
            </w:r>
            <w:r>
              <w:rPr>
                <w:rStyle w:val="IndexLink"/>
                <w:rtl w:val="true"/>
              </w:rPr>
              <w:tab/>
            </w:r>
            <w:r>
              <w:rPr>
                <w:rStyle w:val="IndexLink"/>
              </w:rPr>
              <w:t>73</w:t>
            </w:r>
          </w:hyperlink>
        </w:p>
        <w:p>
          <w:pPr>
            <w:pStyle w:val="Contents3"/>
            <w:tabs>
              <w:tab w:val="clear" w:pos="8459"/>
              <w:tab w:val="right" w:pos="9026" w:leader="dot"/>
            </w:tabs>
            <w:rPr/>
          </w:pPr>
          <w:hyperlink w:anchor="__RefHeading___Toc5050402_3381743652">
            <w:r>
              <w:rPr>
                <w:webHidden/>
                <w:rStyle w:val="IndexLink"/>
              </w:rPr>
              <w:t>5074</w:t>
            </w:r>
            <w:r>
              <w:rPr>
                <w:rStyle w:val="IndexLink"/>
                <w:rtl w:val="true"/>
              </w:rPr>
              <w:t xml:space="preserve"> . </w:t>
            </w:r>
            <w:r>
              <w:rPr>
                <w:rStyle w:val="IndexLink"/>
                <w:rtl w:val="true"/>
              </w:rPr>
              <w:t>اجازه به ابو الحسن کاشانی</w:t>
            </w:r>
            <w:r>
              <w:rPr>
                <w:rStyle w:val="IndexLink"/>
                <w:rtl w:val="true"/>
              </w:rPr>
              <w:tab/>
            </w:r>
            <w:r>
              <w:rPr>
                <w:rStyle w:val="IndexLink"/>
              </w:rPr>
              <w:t>74</w:t>
            </w:r>
          </w:hyperlink>
        </w:p>
        <w:p>
          <w:pPr>
            <w:pStyle w:val="Contents3"/>
            <w:tabs>
              <w:tab w:val="clear" w:pos="8459"/>
              <w:tab w:val="right" w:pos="9026" w:leader="dot"/>
            </w:tabs>
            <w:rPr/>
          </w:pPr>
          <w:hyperlink w:anchor="__RefHeading___Toc5050404_3381743652">
            <w:r>
              <w:rPr>
                <w:webHidden/>
                <w:rStyle w:val="IndexLink"/>
              </w:rPr>
              <w:t>5075</w:t>
            </w:r>
            <w:r>
              <w:rPr>
                <w:rStyle w:val="IndexLink"/>
                <w:rtl w:val="true"/>
              </w:rPr>
              <w:t xml:space="preserve"> . </w:t>
            </w:r>
            <w:r>
              <w:rPr>
                <w:rStyle w:val="IndexLink"/>
                <w:rtl w:val="true"/>
              </w:rPr>
              <w:t>اجازه به ابو الحسن یا شیخ محمد حسن</w:t>
            </w:r>
            <w:r>
              <w:rPr>
                <w:rStyle w:val="IndexLink"/>
                <w:rtl w:val="true"/>
              </w:rPr>
              <w:tab/>
            </w:r>
            <w:r>
              <w:rPr>
                <w:rStyle w:val="IndexLink"/>
              </w:rPr>
              <w:t>74</w:t>
            </w:r>
          </w:hyperlink>
        </w:p>
        <w:p>
          <w:pPr>
            <w:pStyle w:val="Contents3"/>
            <w:tabs>
              <w:tab w:val="clear" w:pos="8459"/>
              <w:tab w:val="right" w:pos="9026" w:leader="dot"/>
            </w:tabs>
            <w:rPr/>
          </w:pPr>
          <w:hyperlink w:anchor="__RefHeading___Toc5050406_3381743652">
            <w:r>
              <w:rPr>
                <w:webHidden/>
                <w:rStyle w:val="IndexLink"/>
              </w:rPr>
              <w:t>5076</w:t>
            </w:r>
            <w:r>
              <w:rPr>
                <w:rStyle w:val="IndexLink"/>
                <w:rtl w:val="true"/>
              </w:rPr>
              <w:t xml:space="preserve"> . </w:t>
            </w:r>
            <w:r>
              <w:rPr>
                <w:rStyle w:val="IndexLink"/>
                <w:rtl w:val="true"/>
              </w:rPr>
              <w:t>اجازه به ابو سعید بن حسین بن یحیی بن محمد کاشی</w:t>
            </w:r>
            <w:r>
              <w:rPr>
                <w:rStyle w:val="IndexLink"/>
                <w:rtl w:val="true"/>
              </w:rPr>
              <w:tab/>
            </w:r>
            <w:r>
              <w:rPr>
                <w:rStyle w:val="IndexLink"/>
              </w:rPr>
              <w:t>74</w:t>
            </w:r>
          </w:hyperlink>
        </w:p>
        <w:p>
          <w:pPr>
            <w:pStyle w:val="Contents3"/>
            <w:tabs>
              <w:tab w:val="clear" w:pos="8459"/>
              <w:tab w:val="right" w:pos="9026" w:leader="dot"/>
            </w:tabs>
            <w:rPr/>
          </w:pPr>
          <w:hyperlink w:anchor="__RefHeading___Toc5050408_3381743652">
            <w:r>
              <w:rPr>
                <w:webHidden/>
                <w:rStyle w:val="IndexLink"/>
              </w:rPr>
              <w:t>5077</w:t>
            </w:r>
            <w:r>
              <w:rPr>
                <w:rStyle w:val="IndexLink"/>
                <w:rtl w:val="true"/>
              </w:rPr>
              <w:t xml:space="preserve"> . </w:t>
            </w:r>
            <w:r>
              <w:rPr>
                <w:rStyle w:val="IndexLink"/>
                <w:rtl w:val="true"/>
              </w:rPr>
              <w:t>اجازه به ابو طالب</w:t>
            </w:r>
            <w:r>
              <w:rPr>
                <w:rStyle w:val="IndexLink"/>
                <w:rtl w:val="true"/>
              </w:rPr>
              <w:tab/>
            </w:r>
            <w:r>
              <w:rPr>
                <w:rStyle w:val="IndexLink"/>
              </w:rPr>
              <w:t>76</w:t>
            </w:r>
          </w:hyperlink>
        </w:p>
        <w:p>
          <w:pPr>
            <w:pStyle w:val="Contents3"/>
            <w:tabs>
              <w:tab w:val="clear" w:pos="8459"/>
              <w:tab w:val="right" w:pos="9026" w:leader="dot"/>
            </w:tabs>
            <w:rPr/>
          </w:pPr>
          <w:hyperlink w:anchor="__RefHeading___Toc5050410_3381743652">
            <w:r>
              <w:rPr>
                <w:webHidden/>
                <w:rStyle w:val="IndexLink"/>
              </w:rPr>
              <w:t>5078</w:t>
            </w:r>
            <w:r>
              <w:rPr>
                <w:rStyle w:val="IndexLink"/>
                <w:rtl w:val="true"/>
              </w:rPr>
              <w:t xml:space="preserve"> . </w:t>
            </w:r>
            <w:r>
              <w:rPr>
                <w:rStyle w:val="IndexLink"/>
                <w:rtl w:val="true"/>
              </w:rPr>
              <w:t>اجازه به ابو طالب بن ابی تراب حسینی خراسانی قائنی</w:t>
            </w:r>
            <w:r>
              <w:rPr>
                <w:rStyle w:val="IndexLink"/>
                <w:rtl w:val="true"/>
              </w:rPr>
              <w:tab/>
            </w:r>
            <w:r>
              <w:rPr>
                <w:rStyle w:val="IndexLink"/>
              </w:rPr>
              <w:t>76</w:t>
            </w:r>
          </w:hyperlink>
        </w:p>
        <w:p>
          <w:pPr>
            <w:pStyle w:val="Contents3"/>
            <w:tabs>
              <w:tab w:val="clear" w:pos="8459"/>
              <w:tab w:val="right" w:pos="9026" w:leader="dot"/>
            </w:tabs>
            <w:rPr/>
          </w:pPr>
          <w:hyperlink w:anchor="__RefHeading___Toc5050412_3381743652">
            <w:r>
              <w:rPr>
                <w:webHidden/>
                <w:rStyle w:val="IndexLink"/>
              </w:rPr>
              <w:t>5079</w:t>
            </w:r>
            <w:r>
              <w:rPr>
                <w:rStyle w:val="IndexLink"/>
                <w:rtl w:val="true"/>
              </w:rPr>
              <w:t xml:space="preserve"> . </w:t>
            </w:r>
            <w:r>
              <w:rPr>
                <w:rStyle w:val="IndexLink"/>
                <w:rtl w:val="true"/>
              </w:rPr>
              <w:t>اجازه به ابو طالب بن ابی المعالی حسنی حسینی طباطبایی اصفهانی</w:t>
            </w:r>
            <w:r>
              <w:rPr>
                <w:rStyle w:val="IndexLink"/>
                <w:rtl w:val="true"/>
              </w:rPr>
              <w:tab/>
            </w:r>
            <w:r>
              <w:rPr>
                <w:rStyle w:val="IndexLink"/>
              </w:rPr>
              <w:t>77</w:t>
            </w:r>
          </w:hyperlink>
        </w:p>
        <w:p>
          <w:pPr>
            <w:pStyle w:val="Contents3"/>
            <w:tabs>
              <w:tab w:val="clear" w:pos="8459"/>
              <w:tab w:val="right" w:pos="9026" w:leader="dot"/>
            </w:tabs>
            <w:rPr/>
          </w:pPr>
          <w:hyperlink w:anchor="__RefHeading___Toc5050414_3381743652">
            <w:r>
              <w:rPr>
                <w:webHidden/>
                <w:rStyle w:val="IndexLink"/>
              </w:rPr>
              <w:t>5080</w:t>
            </w:r>
            <w:r>
              <w:rPr>
                <w:rStyle w:val="IndexLink"/>
                <w:rtl w:val="true"/>
              </w:rPr>
              <w:t xml:space="preserve"> . </w:t>
            </w:r>
            <w:r>
              <w:rPr>
                <w:rStyle w:val="IndexLink"/>
                <w:rtl w:val="true"/>
              </w:rPr>
              <w:t>اجازه به ابو طالب بن جلال الدین میرزا بیگ موسوی فندرسکی</w:t>
            </w:r>
            <w:r>
              <w:rPr>
                <w:rStyle w:val="IndexLink"/>
                <w:rtl w:val="true"/>
              </w:rPr>
              <w:tab/>
            </w:r>
            <w:r>
              <w:rPr>
                <w:rStyle w:val="IndexLink"/>
              </w:rPr>
              <w:t>77</w:t>
            </w:r>
          </w:hyperlink>
        </w:p>
        <w:p>
          <w:pPr>
            <w:pStyle w:val="Contents3"/>
            <w:tabs>
              <w:tab w:val="clear" w:pos="8459"/>
              <w:tab w:val="right" w:pos="9026" w:leader="dot"/>
            </w:tabs>
            <w:rPr/>
          </w:pPr>
          <w:hyperlink w:anchor="__RefHeading___Toc5050416_3381743652">
            <w:r>
              <w:rPr>
                <w:webHidden/>
                <w:rStyle w:val="IndexLink"/>
              </w:rPr>
              <w:t>5081</w:t>
            </w:r>
            <w:r>
              <w:rPr>
                <w:rStyle w:val="IndexLink"/>
                <w:rtl w:val="true"/>
              </w:rPr>
              <w:t xml:space="preserve"> . </w:t>
            </w:r>
            <w:r>
              <w:rPr>
                <w:rStyle w:val="IndexLink"/>
                <w:rtl w:val="true"/>
              </w:rPr>
              <w:t>اجازه به ابو طالب بن کنعان تبریزی</w:t>
            </w:r>
            <w:r>
              <w:rPr>
                <w:rStyle w:val="IndexLink"/>
                <w:rtl w:val="true"/>
              </w:rPr>
              <w:tab/>
            </w:r>
            <w:r>
              <w:rPr>
                <w:rStyle w:val="IndexLink"/>
              </w:rPr>
              <w:t>78</w:t>
            </w:r>
          </w:hyperlink>
        </w:p>
        <w:p>
          <w:pPr>
            <w:pStyle w:val="Contents3"/>
            <w:tabs>
              <w:tab w:val="clear" w:pos="8459"/>
              <w:tab w:val="right" w:pos="9026" w:leader="dot"/>
            </w:tabs>
            <w:rPr/>
          </w:pPr>
          <w:hyperlink w:anchor="__RefHeading___Toc5050418_3381743652">
            <w:r>
              <w:rPr>
                <w:webHidden/>
                <w:rStyle w:val="IndexLink"/>
              </w:rPr>
              <w:t>5082</w:t>
            </w:r>
            <w:r>
              <w:rPr>
                <w:rStyle w:val="IndexLink"/>
                <w:rtl w:val="true"/>
              </w:rPr>
              <w:t xml:space="preserve"> . </w:t>
            </w:r>
            <w:r>
              <w:rPr>
                <w:rStyle w:val="IndexLink"/>
                <w:rtl w:val="true"/>
              </w:rPr>
              <w:t>اجازه به ابو طالب بن محمد بن زهره حلبی</w:t>
            </w:r>
            <w:r>
              <w:rPr>
                <w:rStyle w:val="IndexLink"/>
                <w:rtl w:val="true"/>
              </w:rPr>
              <w:tab/>
            </w:r>
            <w:r>
              <w:rPr>
                <w:rStyle w:val="IndexLink"/>
              </w:rPr>
              <w:t>78</w:t>
            </w:r>
          </w:hyperlink>
        </w:p>
        <w:p>
          <w:pPr>
            <w:pStyle w:val="Contents3"/>
            <w:tabs>
              <w:tab w:val="clear" w:pos="8459"/>
              <w:tab w:val="right" w:pos="9026" w:leader="dot"/>
            </w:tabs>
            <w:rPr/>
          </w:pPr>
          <w:hyperlink w:anchor="__RefHeading___Toc5050420_3381743652">
            <w:r>
              <w:rPr>
                <w:webHidden/>
                <w:rStyle w:val="IndexLink"/>
              </w:rPr>
              <w:t>5083</w:t>
            </w:r>
            <w:r>
              <w:rPr>
                <w:rStyle w:val="IndexLink"/>
                <w:rtl w:val="true"/>
              </w:rPr>
              <w:t xml:space="preserve"> . </w:t>
            </w:r>
            <w:r>
              <w:rPr>
                <w:rStyle w:val="IndexLink"/>
                <w:rtl w:val="true"/>
              </w:rPr>
              <w:t>اجازه به ابو طالب تبریزی</w:t>
            </w:r>
            <w:r>
              <w:rPr>
                <w:rStyle w:val="IndexLink"/>
                <w:rtl w:val="true"/>
              </w:rPr>
              <w:tab/>
            </w:r>
            <w:r>
              <w:rPr>
                <w:rStyle w:val="IndexLink"/>
              </w:rPr>
              <w:t>79</w:t>
            </w:r>
          </w:hyperlink>
        </w:p>
        <w:p>
          <w:pPr>
            <w:pStyle w:val="Contents3"/>
            <w:tabs>
              <w:tab w:val="clear" w:pos="8459"/>
              <w:tab w:val="right" w:pos="9026" w:leader="dot"/>
            </w:tabs>
            <w:rPr/>
          </w:pPr>
          <w:hyperlink w:anchor="__RefHeading___Toc5050422_3381743652">
            <w:r>
              <w:rPr>
                <w:webHidden/>
                <w:rStyle w:val="IndexLink"/>
              </w:rPr>
              <w:t>5084</w:t>
            </w:r>
            <w:r>
              <w:rPr>
                <w:rStyle w:val="IndexLink"/>
                <w:rtl w:val="true"/>
              </w:rPr>
              <w:t xml:space="preserve"> . </w:t>
            </w:r>
            <w:r>
              <w:rPr>
                <w:rStyle w:val="IndexLink"/>
                <w:rtl w:val="true"/>
              </w:rPr>
              <w:t>اجازه به ابو عبد الله بن نصر الله ضیایی زنجانی</w:t>
            </w:r>
            <w:r>
              <w:rPr>
                <w:rStyle w:val="IndexLink"/>
                <w:rtl w:val="true"/>
              </w:rPr>
              <w:tab/>
            </w:r>
            <w:r>
              <w:rPr>
                <w:rStyle w:val="IndexLink"/>
              </w:rPr>
              <w:t>79</w:t>
            </w:r>
          </w:hyperlink>
        </w:p>
        <w:p>
          <w:pPr>
            <w:pStyle w:val="Contents3"/>
            <w:tabs>
              <w:tab w:val="clear" w:pos="8459"/>
              <w:tab w:val="right" w:pos="9026" w:leader="dot"/>
            </w:tabs>
            <w:rPr/>
          </w:pPr>
          <w:hyperlink w:anchor="__RefHeading___Toc5050424_3381743652">
            <w:r>
              <w:rPr>
                <w:webHidden/>
                <w:rStyle w:val="IndexLink"/>
              </w:rPr>
              <w:t>5085</w:t>
            </w:r>
            <w:r>
              <w:rPr>
                <w:rStyle w:val="IndexLink"/>
                <w:rtl w:val="true"/>
              </w:rPr>
              <w:t xml:space="preserve"> . </w:t>
            </w:r>
            <w:r>
              <w:rPr>
                <w:rStyle w:val="IndexLink"/>
                <w:rtl w:val="true"/>
              </w:rPr>
              <w:t>اجازه به ابو العلاء</w:t>
            </w:r>
            <w:r>
              <w:rPr>
                <w:rStyle w:val="IndexLink"/>
                <w:rtl w:val="true"/>
              </w:rPr>
              <w:tab/>
            </w:r>
            <w:r>
              <w:rPr>
                <w:rStyle w:val="IndexLink"/>
              </w:rPr>
              <w:t>79</w:t>
            </w:r>
          </w:hyperlink>
        </w:p>
        <w:p>
          <w:pPr>
            <w:pStyle w:val="Contents3"/>
            <w:tabs>
              <w:tab w:val="clear" w:pos="8459"/>
              <w:tab w:val="right" w:pos="9026" w:leader="dot"/>
            </w:tabs>
            <w:rPr/>
          </w:pPr>
          <w:hyperlink w:anchor="__RefHeading___Toc5050426_3381743652">
            <w:r>
              <w:rPr>
                <w:webHidden/>
                <w:rStyle w:val="IndexLink"/>
              </w:rPr>
              <w:t>5086</w:t>
            </w:r>
            <w:r>
              <w:rPr>
                <w:rStyle w:val="IndexLink"/>
                <w:rtl w:val="true"/>
              </w:rPr>
              <w:t xml:space="preserve"> . </w:t>
            </w:r>
            <w:r>
              <w:rPr>
                <w:rStyle w:val="IndexLink"/>
                <w:rtl w:val="true"/>
              </w:rPr>
              <w:t>اجازه به ابو علی حایری</w:t>
            </w:r>
            <w:r>
              <w:rPr>
                <w:rStyle w:val="IndexLink"/>
                <w:rtl w:val="true"/>
              </w:rPr>
              <w:tab/>
            </w:r>
            <w:r>
              <w:rPr>
                <w:rStyle w:val="IndexLink"/>
              </w:rPr>
              <w:t>80</w:t>
            </w:r>
          </w:hyperlink>
        </w:p>
        <w:p>
          <w:pPr>
            <w:pStyle w:val="Contents3"/>
            <w:tabs>
              <w:tab w:val="clear" w:pos="8459"/>
              <w:tab w:val="right" w:pos="9026" w:leader="dot"/>
            </w:tabs>
            <w:rPr/>
          </w:pPr>
          <w:hyperlink w:anchor="__RefHeading___Toc5050428_3381743652">
            <w:r>
              <w:rPr>
                <w:webHidden/>
                <w:rStyle w:val="IndexLink"/>
              </w:rPr>
              <w:t>5087</w:t>
            </w:r>
            <w:r>
              <w:rPr>
                <w:rStyle w:val="IndexLink"/>
                <w:rtl w:val="true"/>
              </w:rPr>
              <w:t xml:space="preserve"> . </w:t>
            </w:r>
            <w:r>
              <w:rPr>
                <w:rStyle w:val="IndexLink"/>
                <w:rtl w:val="true"/>
              </w:rPr>
              <w:t>اجازه به ابو علی حائری</w:t>
            </w:r>
            <w:r>
              <w:rPr>
                <w:rStyle w:val="IndexLink"/>
                <w:rtl w:val="true"/>
              </w:rPr>
              <w:tab/>
            </w:r>
            <w:r>
              <w:rPr>
                <w:rStyle w:val="IndexLink"/>
              </w:rPr>
              <w:t>80</w:t>
            </w:r>
          </w:hyperlink>
        </w:p>
        <w:p>
          <w:pPr>
            <w:pStyle w:val="Contents3"/>
            <w:tabs>
              <w:tab w:val="clear" w:pos="8459"/>
              <w:tab w:val="right" w:pos="9026" w:leader="dot"/>
            </w:tabs>
            <w:rPr/>
          </w:pPr>
          <w:hyperlink w:anchor="__RefHeading___Toc5050430_3381743652">
            <w:r>
              <w:rPr>
                <w:webHidden/>
                <w:rStyle w:val="IndexLink"/>
              </w:rPr>
              <w:t>5088</w:t>
            </w:r>
            <w:r>
              <w:rPr>
                <w:rStyle w:val="IndexLink"/>
                <w:rtl w:val="true"/>
              </w:rPr>
              <w:t xml:space="preserve"> . </w:t>
            </w:r>
            <w:r>
              <w:rPr>
                <w:rStyle w:val="IndexLink"/>
                <w:rtl w:val="true"/>
              </w:rPr>
              <w:t>اجازه به ابو القاسم</w:t>
            </w:r>
            <w:r>
              <w:rPr>
                <w:rStyle w:val="IndexLink"/>
                <w:rtl w:val="true"/>
              </w:rPr>
              <w:tab/>
            </w:r>
            <w:r>
              <w:rPr>
                <w:rStyle w:val="IndexLink"/>
              </w:rPr>
              <w:t>81</w:t>
            </w:r>
          </w:hyperlink>
        </w:p>
        <w:p>
          <w:pPr>
            <w:pStyle w:val="Contents3"/>
            <w:tabs>
              <w:tab w:val="clear" w:pos="8459"/>
              <w:tab w:val="right" w:pos="9026" w:leader="dot"/>
            </w:tabs>
            <w:rPr/>
          </w:pPr>
          <w:hyperlink w:anchor="__RefHeading___Toc5050432_3381743652">
            <w:r>
              <w:rPr>
                <w:webHidden/>
                <w:rStyle w:val="IndexLink"/>
              </w:rPr>
              <w:t>5089</w:t>
            </w:r>
            <w:r>
              <w:rPr>
                <w:rStyle w:val="IndexLink"/>
                <w:rtl w:val="true"/>
              </w:rPr>
              <w:t xml:space="preserve"> . </w:t>
            </w:r>
            <w:r>
              <w:rPr>
                <w:rStyle w:val="IndexLink"/>
                <w:rtl w:val="true"/>
              </w:rPr>
              <w:t>اجازه به ابو القاسم اصفهانی و</w:t>
            </w:r>
            <w:r>
              <w:rPr>
                <w:rStyle w:val="IndexLink"/>
                <w:rtl w:val="true"/>
              </w:rPr>
              <w:t>...</w:t>
              <w:tab/>
            </w:r>
            <w:r>
              <w:rPr>
                <w:rStyle w:val="IndexLink"/>
              </w:rPr>
              <w:t>81</w:t>
            </w:r>
          </w:hyperlink>
        </w:p>
        <w:p>
          <w:pPr>
            <w:pStyle w:val="Contents3"/>
            <w:tabs>
              <w:tab w:val="clear" w:pos="8459"/>
              <w:tab w:val="right" w:pos="9026" w:leader="dot"/>
            </w:tabs>
            <w:rPr/>
          </w:pPr>
          <w:hyperlink w:anchor="__RefHeading___Toc5050434_3381743652">
            <w:r>
              <w:rPr>
                <w:webHidden/>
                <w:rStyle w:val="IndexLink"/>
              </w:rPr>
              <w:t>5090</w:t>
            </w:r>
            <w:r>
              <w:rPr>
                <w:rStyle w:val="IndexLink"/>
                <w:rtl w:val="true"/>
              </w:rPr>
              <w:t xml:space="preserve"> . </w:t>
            </w:r>
            <w:r>
              <w:rPr>
                <w:rStyle w:val="IndexLink"/>
                <w:rtl w:val="true"/>
              </w:rPr>
              <w:t>اجازه به ابو القاسم بن ابی سعید کاشانی</w:t>
            </w:r>
            <w:r>
              <w:rPr>
                <w:rStyle w:val="IndexLink"/>
                <w:rtl w:val="true"/>
              </w:rPr>
              <w:tab/>
            </w:r>
            <w:r>
              <w:rPr>
                <w:rStyle w:val="IndexLink"/>
              </w:rPr>
              <w:t>81</w:t>
            </w:r>
          </w:hyperlink>
        </w:p>
        <w:p>
          <w:pPr>
            <w:pStyle w:val="Contents3"/>
            <w:tabs>
              <w:tab w:val="clear" w:pos="8459"/>
              <w:tab w:val="right" w:pos="9026" w:leader="dot"/>
            </w:tabs>
            <w:rPr/>
          </w:pPr>
          <w:hyperlink w:anchor="__RefHeading___Toc5050436_3381743652">
            <w:r>
              <w:rPr>
                <w:webHidden/>
                <w:rStyle w:val="IndexLink"/>
              </w:rPr>
              <w:t>5091</w:t>
            </w:r>
            <w:r>
              <w:rPr>
                <w:rStyle w:val="IndexLink"/>
                <w:rtl w:val="true"/>
              </w:rPr>
              <w:t xml:space="preserve"> . </w:t>
            </w:r>
            <w:r>
              <w:rPr>
                <w:rStyle w:val="IndexLink"/>
                <w:rtl w:val="true"/>
              </w:rPr>
              <w:t>اجازه به ابو القاسم بن حسن گنجی رشتی</w:t>
            </w:r>
            <w:r>
              <w:rPr>
                <w:rStyle w:val="IndexLink"/>
                <w:rtl w:val="true"/>
              </w:rPr>
              <w:tab/>
            </w:r>
            <w:r>
              <w:rPr>
                <w:rStyle w:val="IndexLink"/>
              </w:rPr>
              <w:t>82</w:t>
            </w:r>
          </w:hyperlink>
        </w:p>
        <w:p>
          <w:pPr>
            <w:pStyle w:val="Contents3"/>
            <w:tabs>
              <w:tab w:val="clear" w:pos="8459"/>
              <w:tab w:val="right" w:pos="9026" w:leader="dot"/>
            </w:tabs>
            <w:rPr/>
          </w:pPr>
          <w:hyperlink w:anchor="__RefHeading___Toc5050438_3381743652">
            <w:r>
              <w:rPr>
                <w:webHidden/>
                <w:rStyle w:val="IndexLink"/>
              </w:rPr>
              <w:t>5092</w:t>
            </w:r>
            <w:r>
              <w:rPr>
                <w:rStyle w:val="IndexLink"/>
                <w:rtl w:val="true"/>
              </w:rPr>
              <w:t xml:space="preserve"> . </w:t>
            </w:r>
            <w:r>
              <w:rPr>
                <w:rStyle w:val="IndexLink"/>
                <w:rtl w:val="true"/>
              </w:rPr>
              <w:t>اجازه به ابو القاسم موسوی</w:t>
            </w:r>
            <w:r>
              <w:rPr>
                <w:rStyle w:val="IndexLink"/>
                <w:rtl w:val="true"/>
              </w:rPr>
              <w:tab/>
            </w:r>
            <w:r>
              <w:rPr>
                <w:rStyle w:val="IndexLink"/>
              </w:rPr>
              <w:t>83</w:t>
            </w:r>
          </w:hyperlink>
        </w:p>
        <w:p>
          <w:pPr>
            <w:pStyle w:val="Contents3"/>
            <w:tabs>
              <w:tab w:val="clear" w:pos="8459"/>
              <w:tab w:val="right" w:pos="9026" w:leader="dot"/>
            </w:tabs>
            <w:rPr/>
          </w:pPr>
          <w:hyperlink w:anchor="__RefHeading___Toc5050440_3381743652">
            <w:r>
              <w:rPr>
                <w:webHidden/>
                <w:rStyle w:val="IndexLink"/>
              </w:rPr>
              <w:t>5093</w:t>
            </w:r>
            <w:r>
              <w:rPr>
                <w:rStyle w:val="IndexLink"/>
                <w:rtl w:val="true"/>
              </w:rPr>
              <w:t xml:space="preserve"> . </w:t>
            </w:r>
            <w:r>
              <w:rPr>
                <w:rStyle w:val="IndexLink"/>
                <w:rtl w:val="true"/>
              </w:rPr>
              <w:t>اجازه به ابو القاسم نجم الدین نراقی</w:t>
            </w:r>
            <w:r>
              <w:rPr>
                <w:rStyle w:val="IndexLink"/>
                <w:rtl w:val="true"/>
              </w:rPr>
              <w:tab/>
            </w:r>
            <w:r>
              <w:rPr>
                <w:rStyle w:val="IndexLink"/>
              </w:rPr>
              <w:t>83</w:t>
            </w:r>
          </w:hyperlink>
        </w:p>
        <w:p>
          <w:pPr>
            <w:pStyle w:val="Contents3"/>
            <w:tabs>
              <w:tab w:val="clear" w:pos="8459"/>
              <w:tab w:val="right" w:pos="9026" w:leader="dot"/>
            </w:tabs>
            <w:rPr/>
          </w:pPr>
          <w:hyperlink w:anchor="__RefHeading___Toc5050442_3381743652">
            <w:r>
              <w:rPr>
                <w:webHidden/>
                <w:rStyle w:val="IndexLink"/>
              </w:rPr>
              <w:t>5094</w:t>
            </w:r>
            <w:r>
              <w:rPr>
                <w:rStyle w:val="IndexLink"/>
                <w:rtl w:val="true"/>
              </w:rPr>
              <w:t xml:space="preserve"> . </w:t>
            </w:r>
            <w:r>
              <w:rPr>
                <w:rStyle w:val="IndexLink"/>
                <w:rtl w:val="true"/>
              </w:rPr>
              <w:t>اجازه به ابو القاسم نجم الدین نراقی</w:t>
            </w:r>
            <w:r>
              <w:rPr>
                <w:rStyle w:val="IndexLink"/>
                <w:rtl w:val="true"/>
              </w:rPr>
              <w:tab/>
            </w:r>
            <w:r>
              <w:rPr>
                <w:rStyle w:val="IndexLink"/>
              </w:rPr>
              <w:t>84</w:t>
            </w:r>
          </w:hyperlink>
        </w:p>
        <w:p>
          <w:pPr>
            <w:pStyle w:val="Contents3"/>
            <w:tabs>
              <w:tab w:val="clear" w:pos="8459"/>
              <w:tab w:val="right" w:pos="9026" w:leader="dot"/>
            </w:tabs>
            <w:rPr/>
          </w:pPr>
          <w:hyperlink w:anchor="__RefHeading___Toc5050444_3381743652">
            <w:r>
              <w:rPr>
                <w:webHidden/>
                <w:rStyle w:val="IndexLink"/>
              </w:rPr>
              <w:t>5095</w:t>
            </w:r>
            <w:r>
              <w:rPr>
                <w:rStyle w:val="IndexLink"/>
                <w:rtl w:val="true"/>
              </w:rPr>
              <w:t xml:space="preserve"> . </w:t>
            </w:r>
            <w:r>
              <w:rPr>
                <w:rStyle w:val="IndexLink"/>
                <w:rtl w:val="true"/>
              </w:rPr>
              <w:t>اجازه به ابو القاسم نجم الدین نراقی</w:t>
            </w:r>
            <w:r>
              <w:rPr>
                <w:rStyle w:val="IndexLink"/>
                <w:rtl w:val="true"/>
              </w:rPr>
              <w:tab/>
            </w:r>
            <w:r>
              <w:rPr>
                <w:rStyle w:val="IndexLink"/>
              </w:rPr>
              <w:t>84</w:t>
            </w:r>
          </w:hyperlink>
        </w:p>
        <w:p>
          <w:pPr>
            <w:pStyle w:val="Contents3"/>
            <w:tabs>
              <w:tab w:val="clear" w:pos="8459"/>
              <w:tab w:val="right" w:pos="9026" w:leader="dot"/>
            </w:tabs>
            <w:rPr/>
          </w:pPr>
          <w:hyperlink w:anchor="__RefHeading___Toc5050446_3381743652">
            <w:r>
              <w:rPr>
                <w:webHidden/>
                <w:rStyle w:val="IndexLink"/>
              </w:rPr>
              <w:t>5096</w:t>
            </w:r>
            <w:r>
              <w:rPr>
                <w:rStyle w:val="IndexLink"/>
                <w:rtl w:val="true"/>
              </w:rPr>
              <w:t xml:space="preserve"> . </w:t>
            </w:r>
            <w:r>
              <w:rPr>
                <w:rStyle w:val="IndexLink"/>
                <w:rtl w:val="true"/>
              </w:rPr>
              <w:t>اجازه به ابو المکارم بن بنیاد</w:t>
            </w:r>
            <w:r>
              <w:rPr>
                <w:rStyle w:val="IndexLink"/>
                <w:rtl w:val="true"/>
              </w:rPr>
              <w:tab/>
            </w:r>
            <w:r>
              <w:rPr>
                <w:rStyle w:val="IndexLink"/>
              </w:rPr>
              <w:t>85</w:t>
            </w:r>
          </w:hyperlink>
        </w:p>
        <w:p>
          <w:pPr>
            <w:pStyle w:val="Contents3"/>
            <w:tabs>
              <w:tab w:val="clear" w:pos="8459"/>
              <w:tab w:val="right" w:pos="9026" w:leader="dot"/>
            </w:tabs>
            <w:rPr/>
          </w:pPr>
          <w:hyperlink w:anchor="__RefHeading___Toc5050448_3381743652">
            <w:r>
              <w:rPr>
                <w:webHidden/>
                <w:rStyle w:val="IndexLink"/>
              </w:rPr>
              <w:t>5097</w:t>
            </w:r>
            <w:r>
              <w:rPr>
                <w:rStyle w:val="IndexLink"/>
                <w:rtl w:val="true"/>
              </w:rPr>
              <w:t xml:space="preserve"> . </w:t>
            </w:r>
            <w:r>
              <w:rPr>
                <w:rStyle w:val="IndexLink"/>
                <w:rtl w:val="true"/>
              </w:rPr>
              <w:t>اجازه به ابو هاشم علوی حسینی</w:t>
            </w:r>
            <w:r>
              <w:rPr>
                <w:rStyle w:val="IndexLink"/>
                <w:rtl w:val="true"/>
              </w:rPr>
              <w:tab/>
            </w:r>
            <w:r>
              <w:rPr>
                <w:rStyle w:val="IndexLink"/>
              </w:rPr>
              <w:t>85</w:t>
            </w:r>
          </w:hyperlink>
        </w:p>
        <w:p>
          <w:pPr>
            <w:pStyle w:val="Contents3"/>
            <w:tabs>
              <w:tab w:val="clear" w:pos="8459"/>
              <w:tab w:val="right" w:pos="9026" w:leader="dot"/>
            </w:tabs>
            <w:rPr/>
          </w:pPr>
          <w:hyperlink w:anchor="__RefHeading___Toc5050450_3381743652">
            <w:r>
              <w:rPr>
                <w:webHidden/>
                <w:rStyle w:val="IndexLink"/>
              </w:rPr>
              <w:t>5098</w:t>
            </w:r>
            <w:r>
              <w:rPr>
                <w:rStyle w:val="IndexLink"/>
                <w:rtl w:val="true"/>
              </w:rPr>
              <w:t xml:space="preserve"> . </w:t>
            </w:r>
            <w:r>
              <w:rPr>
                <w:rStyle w:val="IndexLink"/>
                <w:rtl w:val="true"/>
              </w:rPr>
              <w:t>اجازه به احمد</w:t>
            </w:r>
            <w:r>
              <w:rPr>
                <w:rStyle w:val="IndexLink"/>
                <w:rtl w:val="true"/>
              </w:rPr>
              <w:tab/>
            </w:r>
            <w:r>
              <w:rPr>
                <w:rStyle w:val="IndexLink"/>
              </w:rPr>
              <w:t>85</w:t>
            </w:r>
          </w:hyperlink>
        </w:p>
        <w:p>
          <w:pPr>
            <w:pStyle w:val="Contents3"/>
            <w:tabs>
              <w:tab w:val="clear" w:pos="8459"/>
              <w:tab w:val="right" w:pos="9026" w:leader="dot"/>
            </w:tabs>
            <w:rPr/>
          </w:pPr>
          <w:hyperlink w:anchor="__RefHeading___Toc5050452_3381743652">
            <w:r>
              <w:rPr>
                <w:webHidden/>
                <w:rStyle w:val="IndexLink"/>
              </w:rPr>
              <w:t>5099</w:t>
            </w:r>
            <w:r>
              <w:rPr>
                <w:rStyle w:val="IndexLink"/>
                <w:rtl w:val="true"/>
              </w:rPr>
              <w:t xml:space="preserve"> . </w:t>
            </w:r>
            <w:r>
              <w:rPr>
                <w:rStyle w:val="IndexLink"/>
                <w:rtl w:val="true"/>
              </w:rPr>
              <w:t>اجازه به احمد بسطامی</w:t>
            </w:r>
            <w:r>
              <w:rPr>
                <w:rStyle w:val="IndexLink"/>
                <w:rtl w:val="true"/>
              </w:rPr>
              <w:tab/>
            </w:r>
            <w:r>
              <w:rPr>
                <w:rStyle w:val="IndexLink"/>
              </w:rPr>
              <w:t>86</w:t>
            </w:r>
          </w:hyperlink>
        </w:p>
        <w:p>
          <w:pPr>
            <w:pStyle w:val="Contents3"/>
            <w:tabs>
              <w:tab w:val="clear" w:pos="8459"/>
              <w:tab w:val="right" w:pos="9026" w:leader="dot"/>
            </w:tabs>
            <w:rPr/>
          </w:pPr>
          <w:hyperlink w:anchor="__RefHeading___Toc5050454_3381743652">
            <w:r>
              <w:rPr>
                <w:webHidden/>
                <w:rStyle w:val="IndexLink"/>
              </w:rPr>
              <w:t>5100</w:t>
            </w:r>
            <w:r>
              <w:rPr>
                <w:rStyle w:val="IndexLink"/>
                <w:rtl w:val="true"/>
              </w:rPr>
              <w:t xml:space="preserve"> . </w:t>
            </w:r>
            <w:r>
              <w:rPr>
                <w:rStyle w:val="IndexLink"/>
                <w:rtl w:val="true"/>
              </w:rPr>
              <w:t xml:space="preserve">اجازه به احمد بن ابراهیم بحرانی </w:t>
            </w:r>
            <w:r>
              <w:rPr>
                <w:rStyle w:val="IndexLink"/>
                <w:rtl w:val="true"/>
              </w:rPr>
              <w:t>(</w:t>
            </w:r>
            <w:r>
              <w:rPr>
                <w:rStyle w:val="IndexLink"/>
                <w:rtl w:val="true"/>
              </w:rPr>
              <w:t>پدر شیخ یوسف بحرانی</w:t>
            </w:r>
            <w:r>
              <w:rPr>
                <w:rStyle w:val="IndexLink"/>
                <w:rtl w:val="true"/>
              </w:rPr>
              <w:t>)</w:t>
              <w:tab/>
            </w:r>
            <w:r>
              <w:rPr>
                <w:rStyle w:val="IndexLink"/>
              </w:rPr>
              <w:t>86</w:t>
            </w:r>
          </w:hyperlink>
        </w:p>
        <w:p>
          <w:pPr>
            <w:pStyle w:val="Contents3"/>
            <w:tabs>
              <w:tab w:val="clear" w:pos="8459"/>
              <w:tab w:val="right" w:pos="9026" w:leader="dot"/>
            </w:tabs>
            <w:rPr/>
          </w:pPr>
          <w:hyperlink w:anchor="__RefHeading___Toc5050456_3381743652">
            <w:r>
              <w:rPr>
                <w:webHidden/>
                <w:rStyle w:val="IndexLink"/>
              </w:rPr>
              <w:t>5101</w:t>
            </w:r>
            <w:r>
              <w:rPr>
                <w:rStyle w:val="IndexLink"/>
                <w:rtl w:val="true"/>
              </w:rPr>
              <w:t xml:space="preserve"> . </w:t>
            </w:r>
            <w:r>
              <w:rPr>
                <w:rStyle w:val="IndexLink"/>
                <w:rtl w:val="true"/>
              </w:rPr>
              <w:t>اجازه به احمد بن بلکو بن ابی طالب بن علی آوی</w:t>
            </w:r>
            <w:r>
              <w:rPr>
                <w:rStyle w:val="IndexLink"/>
                <w:rtl w:val="true"/>
              </w:rPr>
              <w:tab/>
            </w:r>
            <w:r>
              <w:rPr>
                <w:rStyle w:val="IndexLink"/>
              </w:rPr>
              <w:t>87</w:t>
            </w:r>
          </w:hyperlink>
        </w:p>
        <w:p>
          <w:pPr>
            <w:pStyle w:val="Contents3"/>
            <w:tabs>
              <w:tab w:val="clear" w:pos="8459"/>
              <w:tab w:val="right" w:pos="9026" w:leader="dot"/>
            </w:tabs>
            <w:rPr/>
          </w:pPr>
          <w:hyperlink w:anchor="__RefHeading___Toc5050458_3381743652">
            <w:r>
              <w:rPr>
                <w:webHidden/>
                <w:rStyle w:val="IndexLink"/>
              </w:rPr>
              <w:t>5102</w:t>
            </w:r>
            <w:r>
              <w:rPr>
                <w:rStyle w:val="IndexLink"/>
                <w:rtl w:val="true"/>
              </w:rPr>
              <w:t xml:space="preserve"> . </w:t>
            </w:r>
            <w:r>
              <w:rPr>
                <w:rStyle w:val="IndexLink"/>
                <w:rtl w:val="true"/>
              </w:rPr>
              <w:t>اجازه به احمد بن بلکو بن ابی طالب بن علی آوی</w:t>
            </w:r>
            <w:r>
              <w:rPr>
                <w:rStyle w:val="IndexLink"/>
                <w:rtl w:val="true"/>
              </w:rPr>
              <w:tab/>
            </w:r>
            <w:r>
              <w:rPr>
                <w:rStyle w:val="IndexLink"/>
              </w:rPr>
              <w:t>88</w:t>
            </w:r>
          </w:hyperlink>
        </w:p>
        <w:p>
          <w:pPr>
            <w:pStyle w:val="Contents3"/>
            <w:tabs>
              <w:tab w:val="clear" w:pos="8459"/>
              <w:tab w:val="right" w:pos="9026" w:leader="dot"/>
            </w:tabs>
            <w:rPr/>
          </w:pPr>
          <w:hyperlink w:anchor="__RefHeading___Toc5050460_3381743652">
            <w:r>
              <w:rPr>
                <w:webHidden/>
                <w:rStyle w:val="IndexLink"/>
              </w:rPr>
              <w:t>5103</w:t>
            </w:r>
            <w:r>
              <w:rPr>
                <w:rStyle w:val="IndexLink"/>
                <w:rtl w:val="true"/>
              </w:rPr>
              <w:t xml:space="preserve"> . </w:t>
            </w:r>
            <w:r>
              <w:rPr>
                <w:rStyle w:val="IndexLink"/>
                <w:rtl w:val="true"/>
              </w:rPr>
              <w:t>اجازه به احمد بن جعفر چلپی</w:t>
            </w:r>
            <w:r>
              <w:rPr>
                <w:rStyle w:val="IndexLink"/>
                <w:rtl w:val="true"/>
              </w:rPr>
              <w:tab/>
            </w:r>
            <w:r>
              <w:rPr>
                <w:rStyle w:val="IndexLink"/>
              </w:rPr>
              <w:t>88</w:t>
            </w:r>
          </w:hyperlink>
        </w:p>
        <w:p>
          <w:pPr>
            <w:pStyle w:val="Contents3"/>
            <w:tabs>
              <w:tab w:val="clear" w:pos="8459"/>
              <w:tab w:val="right" w:pos="9026" w:leader="dot"/>
            </w:tabs>
            <w:rPr/>
          </w:pPr>
          <w:hyperlink w:anchor="__RefHeading___Toc5050462_3381743652">
            <w:r>
              <w:rPr>
                <w:webHidden/>
                <w:rStyle w:val="IndexLink"/>
              </w:rPr>
              <w:t>5104</w:t>
            </w:r>
            <w:r>
              <w:rPr>
                <w:rStyle w:val="IndexLink"/>
                <w:rtl w:val="true"/>
              </w:rPr>
              <w:t xml:space="preserve"> . </w:t>
            </w:r>
            <w:r>
              <w:rPr>
                <w:rStyle w:val="IndexLink"/>
                <w:rtl w:val="true"/>
              </w:rPr>
              <w:t>اجازه به احمد بن حسین اصفهانی</w:t>
            </w:r>
            <w:r>
              <w:rPr>
                <w:rStyle w:val="IndexLink"/>
                <w:rtl w:val="true"/>
              </w:rPr>
              <w:tab/>
            </w:r>
            <w:r>
              <w:rPr>
                <w:rStyle w:val="IndexLink"/>
              </w:rPr>
              <w:t>89</w:t>
            </w:r>
          </w:hyperlink>
        </w:p>
        <w:p>
          <w:pPr>
            <w:pStyle w:val="Contents3"/>
            <w:tabs>
              <w:tab w:val="clear" w:pos="8459"/>
              <w:tab w:val="right" w:pos="9026" w:leader="dot"/>
            </w:tabs>
            <w:rPr/>
          </w:pPr>
          <w:hyperlink w:anchor="__RefHeading___Toc5050464_3381743652">
            <w:r>
              <w:rPr>
                <w:webHidden/>
                <w:rStyle w:val="IndexLink"/>
              </w:rPr>
              <w:t>5105</w:t>
            </w:r>
            <w:r>
              <w:rPr>
                <w:rStyle w:val="IndexLink"/>
                <w:rtl w:val="true"/>
              </w:rPr>
              <w:t xml:space="preserve"> . </w:t>
            </w:r>
            <w:r>
              <w:rPr>
                <w:rStyle w:val="IndexLink"/>
                <w:rtl w:val="true"/>
              </w:rPr>
              <w:t>اجازه به احمد بن حسین حلی</w:t>
            </w:r>
            <w:r>
              <w:rPr>
                <w:rStyle w:val="IndexLink"/>
                <w:rtl w:val="true"/>
              </w:rPr>
              <w:tab/>
            </w:r>
            <w:r>
              <w:rPr>
                <w:rStyle w:val="IndexLink"/>
              </w:rPr>
              <w:t>89</w:t>
            </w:r>
          </w:hyperlink>
        </w:p>
        <w:p>
          <w:pPr>
            <w:pStyle w:val="Contents3"/>
            <w:tabs>
              <w:tab w:val="clear" w:pos="8459"/>
              <w:tab w:val="right" w:pos="9026" w:leader="dot"/>
            </w:tabs>
            <w:rPr/>
          </w:pPr>
          <w:hyperlink w:anchor="__RefHeading___Toc5050466_3381743652">
            <w:r>
              <w:rPr>
                <w:webHidden/>
                <w:rStyle w:val="IndexLink"/>
              </w:rPr>
              <w:t>5106</w:t>
            </w:r>
            <w:r>
              <w:rPr>
                <w:rStyle w:val="IndexLink"/>
                <w:rtl w:val="true"/>
              </w:rPr>
              <w:t xml:space="preserve"> . </w:t>
            </w:r>
            <w:r>
              <w:rPr>
                <w:rStyle w:val="IndexLink"/>
                <w:rtl w:val="true"/>
              </w:rPr>
              <w:t>اجازه به احمد بن رجب مشهدی غروی</w:t>
            </w:r>
            <w:r>
              <w:rPr>
                <w:rStyle w:val="IndexLink"/>
                <w:rtl w:val="true"/>
              </w:rPr>
              <w:tab/>
            </w:r>
            <w:r>
              <w:rPr>
                <w:rStyle w:val="IndexLink"/>
              </w:rPr>
              <w:t>90</w:t>
            </w:r>
          </w:hyperlink>
        </w:p>
        <w:p>
          <w:pPr>
            <w:pStyle w:val="Contents3"/>
            <w:tabs>
              <w:tab w:val="clear" w:pos="8459"/>
              <w:tab w:val="right" w:pos="9026" w:leader="dot"/>
            </w:tabs>
            <w:rPr/>
          </w:pPr>
          <w:hyperlink w:anchor="__RefHeading___Toc5050468_3381743652">
            <w:r>
              <w:rPr>
                <w:webHidden/>
                <w:rStyle w:val="IndexLink"/>
              </w:rPr>
              <w:t>5108</w:t>
            </w:r>
            <w:r>
              <w:rPr>
                <w:rStyle w:val="IndexLink"/>
                <w:rtl w:val="true"/>
              </w:rPr>
              <w:t xml:space="preserve"> . </w:t>
            </w:r>
            <w:r>
              <w:rPr>
                <w:rStyle w:val="IndexLink"/>
                <w:rtl w:val="true"/>
              </w:rPr>
              <w:t>اجازه به احمد بن زین العابدین علوی حسینی موسوی عاملی اصفهانی</w:t>
            </w:r>
            <w:r>
              <w:rPr>
                <w:rStyle w:val="IndexLink"/>
                <w:rtl w:val="true"/>
              </w:rPr>
              <w:tab/>
            </w:r>
            <w:r>
              <w:rPr>
                <w:rStyle w:val="IndexLink"/>
              </w:rPr>
              <w:t>90</w:t>
            </w:r>
          </w:hyperlink>
        </w:p>
        <w:p>
          <w:pPr>
            <w:pStyle w:val="Contents3"/>
            <w:tabs>
              <w:tab w:val="clear" w:pos="8459"/>
              <w:tab w:val="right" w:pos="9026" w:leader="dot"/>
            </w:tabs>
            <w:rPr/>
          </w:pPr>
          <w:hyperlink w:anchor="__RefHeading___Toc5050470_3381743652">
            <w:r>
              <w:rPr>
                <w:webHidden/>
                <w:rStyle w:val="IndexLink"/>
              </w:rPr>
              <w:t>5108</w:t>
            </w:r>
            <w:r>
              <w:rPr>
                <w:rStyle w:val="IndexLink"/>
                <w:rtl w:val="true"/>
              </w:rPr>
              <w:t xml:space="preserve"> . </w:t>
            </w:r>
            <w:r>
              <w:rPr>
                <w:rStyle w:val="IndexLink"/>
                <w:rtl w:val="true"/>
              </w:rPr>
              <w:t xml:space="preserve">اجازه به احمد بن زین العابدین علوی حسینی موسوی عاملی </w:t>
            </w:r>
            <w:r>
              <w:rPr>
                <w:rStyle w:val="IndexLink"/>
                <w:rtl w:val="true"/>
              </w:rPr>
              <w:t>(</w:t>
            </w:r>
            <w:r>
              <w:rPr>
                <w:rStyle w:val="IndexLink"/>
              </w:rPr>
              <w:t>1</w:t>
            </w:r>
            <w:r>
              <w:rPr>
                <w:rStyle w:val="IndexLink"/>
                <w:rtl w:val="true"/>
              </w:rPr>
              <w:t>)</w:t>
              <w:tab/>
            </w:r>
            <w:r>
              <w:rPr>
                <w:rStyle w:val="IndexLink"/>
              </w:rPr>
              <w:t>91</w:t>
            </w:r>
          </w:hyperlink>
        </w:p>
        <w:p>
          <w:pPr>
            <w:pStyle w:val="Contents3"/>
            <w:tabs>
              <w:tab w:val="clear" w:pos="8459"/>
              <w:tab w:val="right" w:pos="9026" w:leader="dot"/>
            </w:tabs>
            <w:rPr/>
          </w:pPr>
          <w:hyperlink w:anchor="__RefHeading___Toc5050472_3381743652">
            <w:r>
              <w:rPr>
                <w:webHidden/>
                <w:rStyle w:val="IndexLink"/>
              </w:rPr>
              <w:t>5109</w:t>
            </w:r>
            <w:r>
              <w:rPr>
                <w:rStyle w:val="IndexLink"/>
                <w:rtl w:val="true"/>
              </w:rPr>
              <w:t xml:space="preserve"> . </w:t>
            </w:r>
            <w:r>
              <w:rPr>
                <w:rStyle w:val="IndexLink"/>
                <w:rtl w:val="true"/>
              </w:rPr>
              <w:t xml:space="preserve">اجازه به احمد بن زین العابدین علوی حسینی موسوی عاملی </w:t>
            </w:r>
            <w:r>
              <w:rPr>
                <w:rStyle w:val="IndexLink"/>
                <w:rtl w:val="true"/>
              </w:rPr>
              <w:t>(</w:t>
            </w:r>
            <w:r>
              <w:rPr>
                <w:rStyle w:val="IndexLink"/>
              </w:rPr>
              <w:t>2</w:t>
            </w:r>
            <w:r>
              <w:rPr>
                <w:rStyle w:val="IndexLink"/>
                <w:rtl w:val="true"/>
              </w:rPr>
              <w:t>)</w:t>
              <w:tab/>
            </w:r>
            <w:r>
              <w:rPr>
                <w:rStyle w:val="IndexLink"/>
              </w:rPr>
              <w:t>92</w:t>
            </w:r>
          </w:hyperlink>
        </w:p>
        <w:p>
          <w:pPr>
            <w:pStyle w:val="Contents3"/>
            <w:tabs>
              <w:tab w:val="clear" w:pos="8459"/>
              <w:tab w:val="right" w:pos="9026" w:leader="dot"/>
            </w:tabs>
            <w:rPr/>
          </w:pPr>
          <w:hyperlink w:anchor="__RefHeading___Toc5050474_3381743652">
            <w:r>
              <w:rPr>
                <w:webHidden/>
                <w:rStyle w:val="IndexLink"/>
              </w:rPr>
              <w:t>5110</w:t>
            </w:r>
            <w:r>
              <w:rPr>
                <w:rStyle w:val="IndexLink"/>
                <w:rtl w:val="true"/>
              </w:rPr>
              <w:t xml:space="preserve"> . </w:t>
            </w:r>
            <w:r>
              <w:rPr>
                <w:rStyle w:val="IndexLink"/>
                <w:rtl w:val="true"/>
              </w:rPr>
              <w:t>اجازه به احمد بن سالم بن ابی تغلب موسوی حائری</w:t>
            </w:r>
            <w:r>
              <w:rPr>
                <w:rStyle w:val="IndexLink"/>
                <w:rtl w:val="true"/>
              </w:rPr>
              <w:tab/>
            </w:r>
            <w:r>
              <w:rPr>
                <w:rStyle w:val="IndexLink"/>
              </w:rPr>
              <w:t>92</w:t>
            </w:r>
          </w:hyperlink>
        </w:p>
        <w:p>
          <w:pPr>
            <w:pStyle w:val="Contents3"/>
            <w:tabs>
              <w:tab w:val="clear" w:pos="8459"/>
              <w:tab w:val="right" w:pos="9026" w:leader="dot"/>
            </w:tabs>
            <w:rPr/>
          </w:pPr>
          <w:hyperlink w:anchor="__RefHeading___Toc5050476_3381743652">
            <w:r>
              <w:rPr>
                <w:webHidden/>
                <w:rStyle w:val="IndexLink"/>
              </w:rPr>
              <w:t>5111</w:t>
            </w:r>
            <w:r>
              <w:rPr>
                <w:rStyle w:val="IndexLink"/>
                <w:rtl w:val="true"/>
              </w:rPr>
              <w:t xml:space="preserve"> . </w:t>
            </w:r>
            <w:r>
              <w:rPr>
                <w:rStyle w:val="IndexLink"/>
                <w:rtl w:val="true"/>
              </w:rPr>
              <w:t>اجازه به احمد بن شمس الدین حلی</w:t>
            </w:r>
            <w:r>
              <w:rPr>
                <w:rStyle w:val="IndexLink"/>
                <w:rtl w:val="true"/>
              </w:rPr>
              <w:tab/>
            </w:r>
            <w:r>
              <w:rPr>
                <w:rStyle w:val="IndexLink"/>
              </w:rPr>
              <w:t>93</w:t>
            </w:r>
          </w:hyperlink>
        </w:p>
        <w:p>
          <w:pPr>
            <w:pStyle w:val="Contents3"/>
            <w:tabs>
              <w:tab w:val="clear" w:pos="8459"/>
              <w:tab w:val="right" w:pos="9026" w:leader="dot"/>
            </w:tabs>
            <w:rPr/>
          </w:pPr>
          <w:hyperlink w:anchor="__RefHeading___Toc5050478_3381743652">
            <w:r>
              <w:rPr>
                <w:webHidden/>
                <w:rStyle w:val="IndexLink"/>
              </w:rPr>
              <w:t>5112</w:t>
            </w:r>
            <w:r>
              <w:rPr>
                <w:rStyle w:val="IndexLink"/>
                <w:rtl w:val="true"/>
              </w:rPr>
              <w:t xml:space="preserve"> . </w:t>
            </w:r>
            <w:r>
              <w:rPr>
                <w:rStyle w:val="IndexLink"/>
                <w:rtl w:val="true"/>
              </w:rPr>
              <w:t>اجازه به احمد بن عبد الحی شریف</w:t>
            </w:r>
            <w:r>
              <w:rPr>
                <w:rStyle w:val="IndexLink"/>
                <w:rtl w:val="true"/>
              </w:rPr>
              <w:tab/>
            </w:r>
            <w:r>
              <w:rPr>
                <w:rStyle w:val="IndexLink"/>
              </w:rPr>
              <w:t>93</w:t>
            </w:r>
          </w:hyperlink>
        </w:p>
        <w:p>
          <w:pPr>
            <w:pStyle w:val="Contents3"/>
            <w:tabs>
              <w:tab w:val="clear" w:pos="8459"/>
              <w:tab w:val="right" w:pos="9026" w:leader="dot"/>
            </w:tabs>
            <w:rPr/>
          </w:pPr>
          <w:hyperlink w:anchor="__RefHeading___Toc5050480_3381743652">
            <w:r>
              <w:rPr>
                <w:webHidden/>
                <w:rStyle w:val="IndexLink"/>
              </w:rPr>
              <w:t>5113</w:t>
            </w:r>
            <w:r>
              <w:rPr>
                <w:rStyle w:val="IndexLink"/>
                <w:rtl w:val="true"/>
              </w:rPr>
              <w:t xml:space="preserve"> . </w:t>
            </w:r>
            <w:r>
              <w:rPr>
                <w:rStyle w:val="IndexLink"/>
                <w:rtl w:val="true"/>
              </w:rPr>
              <w:t>اجازه به احمد بن عبد السلام بن ناصر بن حسن بحرانی</w:t>
            </w:r>
            <w:r>
              <w:rPr>
                <w:rStyle w:val="IndexLink"/>
                <w:rtl w:val="true"/>
              </w:rPr>
              <w:tab/>
            </w:r>
            <w:r>
              <w:rPr>
                <w:rStyle w:val="IndexLink"/>
              </w:rPr>
              <w:t>94</w:t>
            </w:r>
          </w:hyperlink>
        </w:p>
        <w:p>
          <w:pPr>
            <w:pStyle w:val="Contents3"/>
            <w:tabs>
              <w:tab w:val="clear" w:pos="8459"/>
              <w:tab w:val="right" w:pos="9026" w:leader="dot"/>
            </w:tabs>
            <w:rPr/>
          </w:pPr>
          <w:hyperlink w:anchor="__RefHeading___Toc5050482_3381743652">
            <w:r>
              <w:rPr>
                <w:webHidden/>
                <w:rStyle w:val="IndexLink"/>
              </w:rPr>
              <w:t>5114</w:t>
            </w:r>
            <w:r>
              <w:rPr>
                <w:rStyle w:val="IndexLink"/>
                <w:rtl w:val="true"/>
              </w:rPr>
              <w:t xml:space="preserve"> . </w:t>
            </w:r>
            <w:r>
              <w:rPr>
                <w:rStyle w:val="IndexLink"/>
                <w:rtl w:val="true"/>
              </w:rPr>
              <w:t>اجازه به احمد بن علاء الدین عمادی نیلی</w:t>
            </w:r>
            <w:r>
              <w:rPr>
                <w:rStyle w:val="IndexLink"/>
                <w:rtl w:val="true"/>
              </w:rPr>
              <w:tab/>
            </w:r>
            <w:r>
              <w:rPr>
                <w:rStyle w:val="IndexLink"/>
              </w:rPr>
              <w:t>95</w:t>
            </w:r>
          </w:hyperlink>
        </w:p>
        <w:p>
          <w:pPr>
            <w:pStyle w:val="Contents3"/>
            <w:tabs>
              <w:tab w:val="clear" w:pos="8459"/>
              <w:tab w:val="right" w:pos="9026" w:leader="dot"/>
            </w:tabs>
            <w:rPr/>
          </w:pPr>
          <w:hyperlink w:anchor="__RefHeading___Toc5050484_3381743652">
            <w:r>
              <w:rPr>
                <w:webHidden/>
                <w:rStyle w:val="IndexLink"/>
              </w:rPr>
              <w:t>5115</w:t>
            </w:r>
            <w:r>
              <w:rPr>
                <w:rStyle w:val="IndexLink"/>
                <w:rtl w:val="true"/>
              </w:rPr>
              <w:t xml:space="preserve"> . </w:t>
            </w:r>
            <w:r>
              <w:rPr>
                <w:rStyle w:val="IndexLink"/>
                <w:rtl w:val="true"/>
              </w:rPr>
              <w:t>اجازه به احمد بن علی مختار گلپایگانی</w:t>
            </w:r>
            <w:r>
              <w:rPr>
                <w:rStyle w:val="IndexLink"/>
                <w:rtl w:val="true"/>
              </w:rPr>
              <w:tab/>
            </w:r>
            <w:r>
              <w:rPr>
                <w:rStyle w:val="IndexLink"/>
              </w:rPr>
              <w:t>95</w:t>
            </w:r>
          </w:hyperlink>
        </w:p>
        <w:p>
          <w:pPr>
            <w:pStyle w:val="Contents3"/>
            <w:tabs>
              <w:tab w:val="clear" w:pos="8459"/>
              <w:tab w:val="right" w:pos="9026" w:leader="dot"/>
            </w:tabs>
            <w:rPr/>
          </w:pPr>
          <w:hyperlink w:anchor="__RefHeading___Toc5050486_3381743652">
            <w:r>
              <w:rPr>
                <w:webHidden/>
                <w:rStyle w:val="IndexLink"/>
              </w:rPr>
              <w:t>5116</w:t>
            </w:r>
            <w:r>
              <w:rPr>
                <w:rStyle w:val="IndexLink"/>
                <w:rtl w:val="true"/>
              </w:rPr>
              <w:t xml:space="preserve"> . </w:t>
            </w:r>
            <w:r>
              <w:rPr>
                <w:rStyle w:val="IndexLink"/>
                <w:rtl w:val="true"/>
              </w:rPr>
              <w:t>اجازه به احمد بن محمد</w:t>
            </w:r>
            <w:r>
              <w:rPr>
                <w:rStyle w:val="IndexLink"/>
                <w:rtl w:val="true"/>
              </w:rPr>
              <w:tab/>
            </w:r>
            <w:r>
              <w:rPr>
                <w:rStyle w:val="IndexLink"/>
              </w:rPr>
              <w:t>96</w:t>
            </w:r>
          </w:hyperlink>
        </w:p>
        <w:p>
          <w:pPr>
            <w:pStyle w:val="Contents3"/>
            <w:tabs>
              <w:tab w:val="clear" w:pos="8459"/>
              <w:tab w:val="right" w:pos="9026" w:leader="dot"/>
            </w:tabs>
            <w:rPr/>
          </w:pPr>
          <w:hyperlink w:anchor="__RefHeading___Toc5050488_3381743652">
            <w:r>
              <w:rPr>
                <w:webHidden/>
                <w:rStyle w:val="IndexLink"/>
              </w:rPr>
              <w:t>5117</w:t>
            </w:r>
            <w:r>
              <w:rPr>
                <w:rStyle w:val="IndexLink"/>
                <w:rtl w:val="true"/>
              </w:rPr>
              <w:t xml:space="preserve"> . </w:t>
            </w:r>
            <w:r>
              <w:rPr>
                <w:rStyle w:val="IndexLink"/>
                <w:rtl w:val="true"/>
              </w:rPr>
              <w:t>اجازه به احمد بن محمد بحرانی</w:t>
            </w:r>
            <w:r>
              <w:rPr>
                <w:rStyle w:val="IndexLink"/>
                <w:rtl w:val="true"/>
              </w:rPr>
              <w:tab/>
            </w:r>
            <w:r>
              <w:rPr>
                <w:rStyle w:val="IndexLink"/>
              </w:rPr>
              <w:t>97</w:t>
            </w:r>
          </w:hyperlink>
        </w:p>
        <w:p>
          <w:pPr>
            <w:pStyle w:val="Contents3"/>
            <w:tabs>
              <w:tab w:val="clear" w:pos="8459"/>
              <w:tab w:val="right" w:pos="9026" w:leader="dot"/>
            </w:tabs>
            <w:rPr/>
          </w:pPr>
          <w:hyperlink w:anchor="__RefHeading___Toc5050490_3381743652">
            <w:r>
              <w:rPr>
                <w:webHidden/>
                <w:rStyle w:val="IndexLink"/>
              </w:rPr>
              <w:t>5118</w:t>
            </w:r>
            <w:r>
              <w:rPr>
                <w:rStyle w:val="IndexLink"/>
                <w:rtl w:val="true"/>
              </w:rPr>
              <w:t xml:space="preserve"> . </w:t>
            </w:r>
            <w:r>
              <w:rPr>
                <w:rStyle w:val="IndexLink"/>
                <w:rtl w:val="true"/>
              </w:rPr>
              <w:t>اجازه به احمد بن محمد بن ابی جامع عاملی</w:t>
            </w:r>
            <w:r>
              <w:rPr>
                <w:rStyle w:val="IndexLink"/>
                <w:rtl w:val="true"/>
              </w:rPr>
              <w:tab/>
            </w:r>
            <w:r>
              <w:rPr>
                <w:rStyle w:val="IndexLink"/>
              </w:rPr>
              <w:t>97</w:t>
            </w:r>
          </w:hyperlink>
        </w:p>
        <w:p>
          <w:pPr>
            <w:pStyle w:val="Contents3"/>
            <w:tabs>
              <w:tab w:val="clear" w:pos="8459"/>
              <w:tab w:val="right" w:pos="9026" w:leader="dot"/>
            </w:tabs>
            <w:rPr/>
          </w:pPr>
          <w:hyperlink w:anchor="__RefHeading___Toc5050492_3381743652">
            <w:r>
              <w:rPr>
                <w:webHidden/>
                <w:rStyle w:val="IndexLink"/>
              </w:rPr>
              <w:t>5119</w:t>
            </w:r>
            <w:r>
              <w:rPr>
                <w:rStyle w:val="IndexLink"/>
                <w:rtl w:val="true"/>
              </w:rPr>
              <w:t xml:space="preserve"> . </w:t>
            </w:r>
            <w:r>
              <w:rPr>
                <w:rStyle w:val="IndexLink"/>
                <w:rtl w:val="true"/>
              </w:rPr>
              <w:t>اجازه به احمد بن محمد بن احمد بن نعمت الله خاتونی</w:t>
            </w:r>
            <w:r>
              <w:rPr>
                <w:rStyle w:val="IndexLink"/>
                <w:rtl w:val="true"/>
              </w:rPr>
              <w:tab/>
            </w:r>
            <w:r>
              <w:rPr>
                <w:rStyle w:val="IndexLink"/>
              </w:rPr>
              <w:t>97</w:t>
            </w:r>
          </w:hyperlink>
        </w:p>
        <w:p>
          <w:pPr>
            <w:pStyle w:val="Contents3"/>
            <w:tabs>
              <w:tab w:val="clear" w:pos="8459"/>
              <w:tab w:val="right" w:pos="9026" w:leader="dot"/>
            </w:tabs>
            <w:rPr/>
          </w:pPr>
          <w:hyperlink w:anchor="__RefHeading___Toc5050494_3381743652">
            <w:r>
              <w:rPr>
                <w:webHidden/>
                <w:rStyle w:val="IndexLink"/>
              </w:rPr>
              <w:t>5120</w:t>
            </w:r>
            <w:r>
              <w:rPr>
                <w:rStyle w:val="IndexLink"/>
                <w:rtl w:val="true"/>
              </w:rPr>
              <w:t xml:space="preserve"> . </w:t>
            </w:r>
            <w:r>
              <w:rPr>
                <w:rStyle w:val="IndexLink"/>
                <w:rtl w:val="true"/>
              </w:rPr>
              <w:t>اجازه به احمد بن محمد بن خاتون عاملی و دو فرزندش</w:t>
            </w:r>
            <w:r>
              <w:rPr>
                <w:rStyle w:val="IndexLink"/>
                <w:rtl w:val="true"/>
              </w:rPr>
              <w:tab/>
            </w:r>
            <w:r>
              <w:rPr>
                <w:rStyle w:val="IndexLink"/>
              </w:rPr>
              <w:t>98</w:t>
            </w:r>
          </w:hyperlink>
        </w:p>
        <w:p>
          <w:pPr>
            <w:pStyle w:val="Contents3"/>
            <w:tabs>
              <w:tab w:val="clear" w:pos="8459"/>
              <w:tab w:val="right" w:pos="9026" w:leader="dot"/>
            </w:tabs>
            <w:rPr/>
          </w:pPr>
          <w:hyperlink w:anchor="__RefHeading___Toc5050496_3381743652">
            <w:r>
              <w:rPr>
                <w:webHidden/>
                <w:rStyle w:val="IndexLink"/>
              </w:rPr>
              <w:t>5121</w:t>
            </w:r>
            <w:r>
              <w:rPr>
                <w:rStyle w:val="IndexLink"/>
                <w:rtl w:val="true"/>
              </w:rPr>
              <w:t xml:space="preserve"> . </w:t>
            </w:r>
            <w:r>
              <w:rPr>
                <w:rStyle w:val="IndexLink"/>
                <w:rtl w:val="true"/>
              </w:rPr>
              <w:t>اجازه به احمد بن محمد بن فهد حلی</w:t>
            </w:r>
            <w:r>
              <w:rPr>
                <w:rStyle w:val="IndexLink"/>
                <w:rtl w:val="true"/>
              </w:rPr>
              <w:tab/>
            </w:r>
            <w:r>
              <w:rPr>
                <w:rStyle w:val="IndexLink"/>
              </w:rPr>
              <w:t>98</w:t>
            </w:r>
          </w:hyperlink>
        </w:p>
        <w:p>
          <w:pPr>
            <w:pStyle w:val="Contents3"/>
            <w:tabs>
              <w:tab w:val="clear" w:pos="8459"/>
              <w:tab w:val="right" w:pos="9026" w:leader="dot"/>
            </w:tabs>
            <w:rPr/>
          </w:pPr>
          <w:hyperlink w:anchor="__RefHeading___Toc5050498_3381743652">
            <w:r>
              <w:rPr>
                <w:webHidden/>
                <w:rStyle w:val="IndexLink"/>
              </w:rPr>
              <w:t>5122</w:t>
            </w:r>
            <w:r>
              <w:rPr>
                <w:rStyle w:val="IndexLink"/>
                <w:rtl w:val="true"/>
              </w:rPr>
              <w:t xml:space="preserve"> . </w:t>
            </w:r>
            <w:r>
              <w:rPr>
                <w:rStyle w:val="IndexLink"/>
                <w:rtl w:val="true"/>
              </w:rPr>
              <w:t>اجازه به احمد بن محمد بن فهد حلی</w:t>
            </w:r>
            <w:r>
              <w:rPr>
                <w:rStyle w:val="IndexLink"/>
                <w:rtl w:val="true"/>
              </w:rPr>
              <w:tab/>
            </w:r>
            <w:r>
              <w:rPr>
                <w:rStyle w:val="IndexLink"/>
              </w:rPr>
              <w:t>100</w:t>
            </w:r>
          </w:hyperlink>
        </w:p>
        <w:p>
          <w:pPr>
            <w:pStyle w:val="Contents3"/>
            <w:tabs>
              <w:tab w:val="clear" w:pos="8459"/>
              <w:tab w:val="right" w:pos="9026" w:leader="dot"/>
            </w:tabs>
            <w:rPr/>
          </w:pPr>
          <w:hyperlink w:anchor="__RefHeading___Toc5050500_3381743652">
            <w:r>
              <w:rPr>
                <w:webHidden/>
                <w:rStyle w:val="IndexLink"/>
              </w:rPr>
              <w:t>5123</w:t>
            </w:r>
            <w:r>
              <w:rPr>
                <w:rStyle w:val="IndexLink"/>
                <w:rtl w:val="true"/>
              </w:rPr>
              <w:t xml:space="preserve"> . </w:t>
            </w:r>
            <w:r>
              <w:rPr>
                <w:rStyle w:val="IndexLink"/>
                <w:rtl w:val="true"/>
              </w:rPr>
              <w:t>اجازه به احمد بن محمد بن ماجد نجفی</w:t>
            </w:r>
            <w:r>
              <w:rPr>
                <w:rStyle w:val="IndexLink"/>
                <w:rtl w:val="true"/>
              </w:rPr>
              <w:tab/>
            </w:r>
            <w:r>
              <w:rPr>
                <w:rStyle w:val="IndexLink"/>
              </w:rPr>
              <w:t>100</w:t>
            </w:r>
          </w:hyperlink>
        </w:p>
        <w:p>
          <w:pPr>
            <w:pStyle w:val="Contents3"/>
            <w:tabs>
              <w:tab w:val="clear" w:pos="8459"/>
              <w:tab w:val="right" w:pos="9026" w:leader="dot"/>
            </w:tabs>
            <w:rPr/>
          </w:pPr>
          <w:hyperlink w:anchor="__RefHeading___Toc5050502_3381743652">
            <w:r>
              <w:rPr>
                <w:webHidden/>
                <w:rStyle w:val="IndexLink"/>
              </w:rPr>
              <w:t>5124</w:t>
            </w:r>
            <w:r>
              <w:rPr>
                <w:rStyle w:val="IndexLink"/>
                <w:rtl w:val="true"/>
              </w:rPr>
              <w:t xml:space="preserve"> . </w:t>
            </w:r>
            <w:r>
              <w:rPr>
                <w:rStyle w:val="IndexLink"/>
                <w:rtl w:val="true"/>
              </w:rPr>
              <w:t>اجازه به احمد بن محمد بن یوسف بن صالح خطی مقابی بحرانی</w:t>
            </w:r>
            <w:r>
              <w:rPr>
                <w:rStyle w:val="IndexLink"/>
                <w:rtl w:val="true"/>
              </w:rPr>
              <w:tab/>
            </w:r>
            <w:r>
              <w:rPr>
                <w:rStyle w:val="IndexLink"/>
              </w:rPr>
              <w:t>100</w:t>
            </w:r>
          </w:hyperlink>
        </w:p>
        <w:p>
          <w:pPr>
            <w:pStyle w:val="Contents3"/>
            <w:tabs>
              <w:tab w:val="clear" w:pos="8459"/>
              <w:tab w:val="right" w:pos="9026" w:leader="dot"/>
            </w:tabs>
            <w:rPr/>
          </w:pPr>
          <w:hyperlink w:anchor="__RefHeading___Toc5050504_3381743652">
            <w:r>
              <w:rPr>
                <w:webHidden/>
                <w:rStyle w:val="IndexLink"/>
              </w:rPr>
              <w:t>5125</w:t>
            </w:r>
            <w:r>
              <w:rPr>
                <w:rStyle w:val="IndexLink"/>
                <w:rtl w:val="true"/>
              </w:rPr>
              <w:t xml:space="preserve"> . </w:t>
            </w:r>
            <w:r>
              <w:rPr>
                <w:rStyle w:val="IndexLink"/>
                <w:rtl w:val="true"/>
              </w:rPr>
              <w:t>اجازه به احمد بن محمد تادوانی</w:t>
            </w:r>
            <w:r>
              <w:rPr>
                <w:rStyle w:val="IndexLink"/>
                <w:rtl w:val="true"/>
              </w:rPr>
              <w:tab/>
            </w:r>
            <w:r>
              <w:rPr>
                <w:rStyle w:val="IndexLink"/>
              </w:rPr>
              <w:t>101</w:t>
            </w:r>
          </w:hyperlink>
        </w:p>
        <w:p>
          <w:pPr>
            <w:pStyle w:val="Contents3"/>
            <w:tabs>
              <w:tab w:val="clear" w:pos="8459"/>
              <w:tab w:val="right" w:pos="9026" w:leader="dot"/>
            </w:tabs>
            <w:rPr/>
          </w:pPr>
          <w:hyperlink w:anchor="__RefHeading___Toc5050506_3381743652">
            <w:r>
              <w:rPr>
                <w:webHidden/>
                <w:rStyle w:val="IndexLink"/>
              </w:rPr>
              <w:t>5126</w:t>
            </w:r>
            <w:r>
              <w:rPr>
                <w:rStyle w:val="IndexLink"/>
                <w:rtl w:val="true"/>
              </w:rPr>
              <w:t xml:space="preserve"> . </w:t>
            </w:r>
            <w:r>
              <w:rPr>
                <w:rStyle w:val="IndexLink"/>
                <w:rtl w:val="true"/>
              </w:rPr>
              <w:t>اجازه به احمد بن محمد طاهر قمشه ای</w:t>
            </w:r>
            <w:r>
              <w:rPr>
                <w:rStyle w:val="IndexLink"/>
                <w:rtl w:val="true"/>
              </w:rPr>
              <w:tab/>
            </w:r>
            <w:r>
              <w:rPr>
                <w:rStyle w:val="IndexLink"/>
              </w:rPr>
              <w:t>102</w:t>
            </w:r>
          </w:hyperlink>
        </w:p>
        <w:p>
          <w:pPr>
            <w:pStyle w:val="Contents3"/>
            <w:tabs>
              <w:tab w:val="clear" w:pos="8459"/>
              <w:tab w:val="right" w:pos="9026" w:leader="dot"/>
            </w:tabs>
            <w:rPr/>
          </w:pPr>
          <w:hyperlink w:anchor="__RefHeading___Toc5050508_3381743652">
            <w:r>
              <w:rPr>
                <w:webHidden/>
                <w:rStyle w:val="IndexLink"/>
              </w:rPr>
              <w:t>5127</w:t>
            </w:r>
            <w:r>
              <w:rPr>
                <w:rStyle w:val="IndexLink"/>
                <w:rtl w:val="true"/>
              </w:rPr>
              <w:t xml:space="preserve"> . </w:t>
            </w:r>
            <w:r>
              <w:rPr>
                <w:rStyle w:val="IndexLink"/>
                <w:rtl w:val="true"/>
              </w:rPr>
              <w:t>اجازه به احمد بن محمد مهدی خاتون آبادی و فرزندش</w:t>
            </w:r>
            <w:r>
              <w:rPr>
                <w:rStyle w:val="IndexLink"/>
                <w:rtl w:val="true"/>
              </w:rPr>
              <w:tab/>
            </w:r>
            <w:r>
              <w:rPr>
                <w:rStyle w:val="IndexLink"/>
              </w:rPr>
              <w:t>102</w:t>
            </w:r>
          </w:hyperlink>
        </w:p>
        <w:p>
          <w:pPr>
            <w:pStyle w:val="Contents3"/>
            <w:tabs>
              <w:tab w:val="clear" w:pos="8459"/>
              <w:tab w:val="right" w:pos="9026" w:leader="dot"/>
            </w:tabs>
            <w:rPr/>
          </w:pPr>
          <w:hyperlink w:anchor="__RefHeading___Toc5050510_3381743652">
            <w:r>
              <w:rPr>
                <w:webHidden/>
                <w:rStyle w:val="IndexLink"/>
              </w:rPr>
              <w:t>5128</w:t>
            </w:r>
            <w:r>
              <w:rPr>
                <w:rStyle w:val="IndexLink"/>
                <w:rtl w:val="true"/>
              </w:rPr>
              <w:t xml:space="preserve"> . </w:t>
            </w:r>
            <w:r>
              <w:rPr>
                <w:rStyle w:val="IndexLink"/>
                <w:rtl w:val="true"/>
              </w:rPr>
              <w:t>اجازه به احمد بن محمد هادی حسینی خاتون آبادی</w:t>
            </w:r>
            <w:r>
              <w:rPr>
                <w:rStyle w:val="IndexLink"/>
                <w:rtl w:val="true"/>
              </w:rPr>
              <w:tab/>
            </w:r>
            <w:r>
              <w:rPr>
                <w:rStyle w:val="IndexLink"/>
              </w:rPr>
              <w:t>102</w:t>
            </w:r>
          </w:hyperlink>
        </w:p>
        <w:p>
          <w:pPr>
            <w:pStyle w:val="Contents3"/>
            <w:tabs>
              <w:tab w:val="clear" w:pos="8459"/>
              <w:tab w:val="right" w:pos="9026" w:leader="dot"/>
            </w:tabs>
            <w:rPr/>
          </w:pPr>
          <w:hyperlink w:anchor="__RefHeading___Toc5050512_3381743652">
            <w:r>
              <w:rPr>
                <w:webHidden/>
                <w:rStyle w:val="IndexLink"/>
              </w:rPr>
              <w:t>5129</w:t>
            </w:r>
            <w:r>
              <w:rPr>
                <w:rStyle w:val="IndexLink"/>
                <w:rtl w:val="true"/>
              </w:rPr>
              <w:t xml:space="preserve"> . </w:t>
            </w:r>
            <w:r>
              <w:rPr>
                <w:rStyle w:val="IndexLink"/>
                <w:rtl w:val="true"/>
              </w:rPr>
              <w:t>اجازه به احمد بن محمد هادی حسینی خاتون آبادی</w:t>
            </w:r>
            <w:r>
              <w:rPr>
                <w:rStyle w:val="IndexLink"/>
                <w:rtl w:val="true"/>
              </w:rPr>
              <w:tab/>
            </w:r>
            <w:r>
              <w:rPr>
                <w:rStyle w:val="IndexLink"/>
              </w:rPr>
              <w:t>103</w:t>
            </w:r>
          </w:hyperlink>
        </w:p>
        <w:p>
          <w:pPr>
            <w:pStyle w:val="Contents3"/>
            <w:tabs>
              <w:tab w:val="clear" w:pos="8459"/>
              <w:tab w:val="right" w:pos="9026" w:leader="dot"/>
            </w:tabs>
            <w:rPr/>
          </w:pPr>
          <w:hyperlink w:anchor="__RefHeading___Toc5050514_3381743652">
            <w:r>
              <w:rPr>
                <w:webHidden/>
                <w:rStyle w:val="IndexLink"/>
              </w:rPr>
              <w:t>5130</w:t>
            </w:r>
            <w:r>
              <w:rPr>
                <w:rStyle w:val="IndexLink"/>
                <w:rtl w:val="true"/>
              </w:rPr>
              <w:t xml:space="preserve"> . </w:t>
            </w:r>
            <w:r>
              <w:rPr>
                <w:rStyle w:val="IndexLink"/>
                <w:rtl w:val="true"/>
              </w:rPr>
              <w:t>اجازه به احمد بن محمد هادی حسینی</w:t>
            </w:r>
            <w:r>
              <w:rPr>
                <w:rStyle w:val="IndexLink"/>
                <w:rtl w:val="true"/>
              </w:rPr>
              <w:tab/>
            </w:r>
            <w:r>
              <w:rPr>
                <w:rStyle w:val="IndexLink"/>
              </w:rPr>
              <w:t>103</w:t>
            </w:r>
          </w:hyperlink>
        </w:p>
        <w:p>
          <w:pPr>
            <w:pStyle w:val="Contents3"/>
            <w:tabs>
              <w:tab w:val="clear" w:pos="8459"/>
              <w:tab w:val="right" w:pos="9026" w:leader="dot"/>
            </w:tabs>
            <w:rPr/>
          </w:pPr>
          <w:hyperlink w:anchor="__RefHeading___Toc5050516_3381743652">
            <w:r>
              <w:rPr>
                <w:webHidden/>
                <w:rStyle w:val="IndexLink"/>
              </w:rPr>
              <w:t>5131</w:t>
            </w:r>
            <w:r>
              <w:rPr>
                <w:rStyle w:val="IndexLink"/>
                <w:rtl w:val="true"/>
              </w:rPr>
              <w:t xml:space="preserve"> . </w:t>
            </w:r>
            <w:r>
              <w:rPr>
                <w:rStyle w:val="IndexLink"/>
                <w:rtl w:val="true"/>
              </w:rPr>
              <w:t>اجازه به احمد شریف بن جبرئیل</w:t>
            </w:r>
            <w:r>
              <w:rPr>
                <w:rStyle w:val="IndexLink"/>
                <w:rtl w:val="true"/>
              </w:rPr>
              <w:tab/>
            </w:r>
            <w:r>
              <w:rPr>
                <w:rStyle w:val="IndexLink"/>
              </w:rPr>
              <w:t>104</w:t>
            </w:r>
          </w:hyperlink>
        </w:p>
        <w:p>
          <w:pPr>
            <w:pStyle w:val="Contents3"/>
            <w:tabs>
              <w:tab w:val="clear" w:pos="8459"/>
              <w:tab w:val="right" w:pos="9026" w:leader="dot"/>
            </w:tabs>
            <w:rPr/>
          </w:pPr>
          <w:hyperlink w:anchor="__RefHeading___Toc5050518_3381743652">
            <w:r>
              <w:rPr>
                <w:webHidden/>
                <w:rStyle w:val="IndexLink"/>
              </w:rPr>
              <w:t>5132</w:t>
            </w:r>
            <w:r>
              <w:rPr>
                <w:rStyle w:val="IndexLink"/>
                <w:rtl w:val="true"/>
              </w:rPr>
              <w:t xml:space="preserve"> . </w:t>
            </w:r>
            <w:r>
              <w:rPr>
                <w:rStyle w:val="IndexLink"/>
                <w:rtl w:val="true"/>
              </w:rPr>
              <w:t>اجازه به احمد موسوی کاشانی</w:t>
            </w:r>
            <w:r>
              <w:rPr>
                <w:rStyle w:val="IndexLink"/>
                <w:rtl w:val="true"/>
              </w:rPr>
              <w:tab/>
            </w:r>
            <w:r>
              <w:rPr>
                <w:rStyle w:val="IndexLink"/>
              </w:rPr>
              <w:t>104</w:t>
            </w:r>
          </w:hyperlink>
        </w:p>
        <w:p>
          <w:pPr>
            <w:pStyle w:val="Contents3"/>
            <w:tabs>
              <w:tab w:val="clear" w:pos="8459"/>
              <w:tab w:val="right" w:pos="9026" w:leader="dot"/>
            </w:tabs>
            <w:rPr/>
          </w:pPr>
          <w:hyperlink w:anchor="__RefHeading___Toc5050520_3381743652">
            <w:r>
              <w:rPr>
                <w:webHidden/>
                <w:rStyle w:val="IndexLink"/>
              </w:rPr>
              <w:t>5133</w:t>
            </w:r>
            <w:r>
              <w:rPr>
                <w:rStyle w:val="IndexLink"/>
                <w:rtl w:val="true"/>
              </w:rPr>
              <w:t xml:space="preserve"> . </w:t>
            </w:r>
            <w:r>
              <w:rPr>
                <w:rStyle w:val="IndexLink"/>
                <w:rtl w:val="true"/>
              </w:rPr>
              <w:t>اجازه به اسد الله بن حجة الاسلام محمد باقر شفتی</w:t>
            </w:r>
            <w:r>
              <w:rPr>
                <w:rStyle w:val="IndexLink"/>
                <w:rtl w:val="true"/>
              </w:rPr>
              <w:tab/>
            </w:r>
            <w:r>
              <w:rPr>
                <w:rStyle w:val="IndexLink"/>
              </w:rPr>
              <w:t>105</w:t>
            </w:r>
          </w:hyperlink>
        </w:p>
        <w:p>
          <w:pPr>
            <w:pStyle w:val="Contents3"/>
            <w:tabs>
              <w:tab w:val="clear" w:pos="8459"/>
              <w:tab w:val="right" w:pos="9026" w:leader="dot"/>
            </w:tabs>
            <w:rPr/>
          </w:pPr>
          <w:hyperlink w:anchor="__RefHeading___Toc5050522_3381743652">
            <w:r>
              <w:rPr>
                <w:webHidden/>
                <w:rStyle w:val="IndexLink"/>
              </w:rPr>
              <w:t>5134</w:t>
            </w:r>
            <w:r>
              <w:rPr>
                <w:rStyle w:val="IndexLink"/>
                <w:rtl w:val="true"/>
              </w:rPr>
              <w:t xml:space="preserve"> . </w:t>
            </w:r>
            <w:r>
              <w:rPr>
                <w:rStyle w:val="IndexLink"/>
                <w:rtl w:val="true"/>
              </w:rPr>
              <w:t>اجازه به اسد الله بن حسین قلی قاسمی خویی</w:t>
            </w:r>
            <w:r>
              <w:rPr>
                <w:rStyle w:val="IndexLink"/>
                <w:rtl w:val="true"/>
              </w:rPr>
              <w:tab/>
            </w:r>
            <w:r>
              <w:rPr>
                <w:rStyle w:val="IndexLink"/>
              </w:rPr>
              <w:t>105</w:t>
            </w:r>
          </w:hyperlink>
        </w:p>
        <w:p>
          <w:pPr>
            <w:pStyle w:val="Contents3"/>
            <w:tabs>
              <w:tab w:val="clear" w:pos="8459"/>
              <w:tab w:val="right" w:pos="9026" w:leader="dot"/>
            </w:tabs>
            <w:rPr/>
          </w:pPr>
          <w:hyperlink w:anchor="__RefHeading___Toc5050524_3381743652">
            <w:r>
              <w:rPr>
                <w:webHidden/>
                <w:rStyle w:val="IndexLink"/>
              </w:rPr>
              <w:t>5135</w:t>
            </w:r>
            <w:r>
              <w:rPr>
                <w:rStyle w:val="IndexLink"/>
                <w:rtl w:val="true"/>
              </w:rPr>
              <w:t xml:space="preserve"> . </w:t>
            </w:r>
            <w:r>
              <w:rPr>
                <w:rStyle w:val="IndexLink"/>
                <w:rtl w:val="true"/>
              </w:rPr>
              <w:t>اجازه به اسد الله بن عطاء الله</w:t>
            </w:r>
            <w:r>
              <w:rPr>
                <w:rStyle w:val="IndexLink"/>
                <w:rtl w:val="true"/>
              </w:rPr>
              <w:tab/>
            </w:r>
            <w:r>
              <w:rPr>
                <w:rStyle w:val="IndexLink"/>
              </w:rPr>
              <w:t>106</w:t>
            </w:r>
          </w:hyperlink>
        </w:p>
        <w:p>
          <w:pPr>
            <w:pStyle w:val="Contents3"/>
            <w:tabs>
              <w:tab w:val="clear" w:pos="8459"/>
              <w:tab w:val="right" w:pos="9026" w:leader="dot"/>
            </w:tabs>
            <w:rPr/>
          </w:pPr>
          <w:hyperlink w:anchor="__RefHeading___Toc5050526_3381743652">
            <w:r>
              <w:rPr>
                <w:webHidden/>
                <w:rStyle w:val="IndexLink"/>
              </w:rPr>
              <w:t>5136</w:t>
            </w:r>
            <w:r>
              <w:rPr>
                <w:rStyle w:val="IndexLink"/>
                <w:rtl w:val="true"/>
              </w:rPr>
              <w:t xml:space="preserve"> . </w:t>
            </w:r>
            <w:r>
              <w:rPr>
                <w:rStyle w:val="IndexLink"/>
                <w:rtl w:val="true"/>
              </w:rPr>
              <w:t>اجازه به اسماعیل بن عبد العزیز بن عبد الله بن قابل</w:t>
            </w:r>
            <w:r>
              <w:rPr>
                <w:rStyle w:val="IndexLink"/>
                <w:rtl w:val="true"/>
              </w:rPr>
              <w:tab/>
            </w:r>
            <w:r>
              <w:rPr>
                <w:rStyle w:val="IndexLink"/>
              </w:rPr>
              <w:t>106</w:t>
            </w:r>
          </w:hyperlink>
        </w:p>
        <w:p>
          <w:pPr>
            <w:pStyle w:val="Contents3"/>
            <w:tabs>
              <w:tab w:val="clear" w:pos="8459"/>
              <w:tab w:val="right" w:pos="9026" w:leader="dot"/>
            </w:tabs>
            <w:rPr/>
          </w:pPr>
          <w:hyperlink w:anchor="__RefHeading___Toc5050528_3381743652">
            <w:r>
              <w:rPr>
                <w:webHidden/>
                <w:rStyle w:val="IndexLink"/>
              </w:rPr>
              <w:t>5137</w:t>
            </w:r>
            <w:r>
              <w:rPr>
                <w:rStyle w:val="IndexLink"/>
                <w:rtl w:val="true"/>
              </w:rPr>
              <w:t xml:space="preserve"> . </w:t>
            </w:r>
            <w:r>
              <w:rPr>
                <w:rStyle w:val="IndexLink"/>
                <w:rtl w:val="true"/>
              </w:rPr>
              <w:t>اجازه به اسماعیل بن محمد مازندرانی</w:t>
            </w:r>
            <w:r>
              <w:rPr>
                <w:rStyle w:val="IndexLink"/>
                <w:rtl w:val="true"/>
              </w:rPr>
              <w:tab/>
            </w:r>
            <w:r>
              <w:rPr>
                <w:rStyle w:val="IndexLink"/>
              </w:rPr>
              <w:t>107</w:t>
            </w:r>
          </w:hyperlink>
        </w:p>
        <w:p>
          <w:pPr>
            <w:pStyle w:val="Contents3"/>
            <w:tabs>
              <w:tab w:val="clear" w:pos="8459"/>
              <w:tab w:val="right" w:pos="9026" w:leader="dot"/>
            </w:tabs>
            <w:rPr/>
          </w:pPr>
          <w:hyperlink w:anchor="__RefHeading___Toc5050530_3381743652">
            <w:r>
              <w:rPr>
                <w:webHidden/>
                <w:rStyle w:val="IndexLink"/>
              </w:rPr>
              <w:t>5138</w:t>
            </w:r>
            <w:r>
              <w:rPr>
                <w:rStyle w:val="IndexLink"/>
                <w:rtl w:val="true"/>
              </w:rPr>
              <w:t xml:space="preserve"> . </w:t>
            </w:r>
            <w:r>
              <w:rPr>
                <w:rStyle w:val="IndexLink"/>
                <w:rtl w:val="true"/>
              </w:rPr>
              <w:t>اجازه به اسماعیل بهبهانی</w:t>
            </w:r>
            <w:r>
              <w:rPr>
                <w:rStyle w:val="IndexLink"/>
                <w:rtl w:val="true"/>
              </w:rPr>
              <w:tab/>
            </w:r>
            <w:r>
              <w:rPr>
                <w:rStyle w:val="IndexLink"/>
              </w:rPr>
              <w:t>107</w:t>
            </w:r>
          </w:hyperlink>
        </w:p>
        <w:p>
          <w:pPr>
            <w:pStyle w:val="Contents3"/>
            <w:tabs>
              <w:tab w:val="clear" w:pos="8459"/>
              <w:tab w:val="right" w:pos="9026" w:leader="dot"/>
            </w:tabs>
            <w:rPr/>
          </w:pPr>
          <w:hyperlink w:anchor="__RefHeading___Toc5050532_3381743652">
            <w:r>
              <w:rPr>
                <w:webHidden/>
                <w:rStyle w:val="IndexLink"/>
              </w:rPr>
              <w:t>5139</w:t>
            </w:r>
            <w:r>
              <w:rPr>
                <w:rStyle w:val="IndexLink"/>
                <w:rtl w:val="true"/>
              </w:rPr>
              <w:t xml:space="preserve"> . </w:t>
            </w:r>
            <w:r>
              <w:rPr>
                <w:rStyle w:val="IndexLink"/>
                <w:rtl w:val="true"/>
              </w:rPr>
              <w:t>اجازه به اسماعیل حسینی خاتون آبادی اصفهانی</w:t>
            </w:r>
            <w:r>
              <w:rPr>
                <w:rStyle w:val="IndexLink"/>
                <w:rtl w:val="true"/>
              </w:rPr>
              <w:tab/>
            </w:r>
            <w:r>
              <w:rPr>
                <w:rStyle w:val="IndexLink"/>
              </w:rPr>
              <w:t>107</w:t>
            </w:r>
          </w:hyperlink>
        </w:p>
        <w:p>
          <w:pPr>
            <w:pStyle w:val="Contents3"/>
            <w:tabs>
              <w:tab w:val="clear" w:pos="8459"/>
              <w:tab w:val="right" w:pos="9026" w:leader="dot"/>
            </w:tabs>
            <w:rPr/>
          </w:pPr>
          <w:hyperlink w:anchor="__RefHeading___Toc5050534_3381743652">
            <w:r>
              <w:rPr>
                <w:webHidden/>
                <w:rStyle w:val="IndexLink"/>
              </w:rPr>
              <w:t>5140</w:t>
            </w:r>
            <w:r>
              <w:rPr>
                <w:rStyle w:val="IndexLink"/>
                <w:rtl w:val="true"/>
              </w:rPr>
              <w:t xml:space="preserve"> . </w:t>
            </w:r>
            <w:r>
              <w:rPr>
                <w:rStyle w:val="IndexLink"/>
                <w:rtl w:val="true"/>
              </w:rPr>
              <w:t>اجازه به افضل بن خدابخش دماوندی</w:t>
            </w:r>
            <w:r>
              <w:rPr>
                <w:rStyle w:val="IndexLink"/>
                <w:rtl w:val="true"/>
              </w:rPr>
              <w:tab/>
            </w:r>
            <w:r>
              <w:rPr>
                <w:rStyle w:val="IndexLink"/>
              </w:rPr>
              <w:t>108</w:t>
            </w:r>
          </w:hyperlink>
        </w:p>
        <w:p>
          <w:pPr>
            <w:pStyle w:val="Contents3"/>
            <w:tabs>
              <w:tab w:val="clear" w:pos="8459"/>
              <w:tab w:val="right" w:pos="9026" w:leader="dot"/>
            </w:tabs>
            <w:rPr/>
          </w:pPr>
          <w:hyperlink w:anchor="__RefHeading___Toc5050536_3381743652">
            <w:r>
              <w:rPr>
                <w:webHidden/>
                <w:rStyle w:val="IndexLink"/>
              </w:rPr>
              <w:t>5141</w:t>
            </w:r>
            <w:r>
              <w:rPr>
                <w:rStyle w:val="IndexLink"/>
                <w:rtl w:val="true"/>
              </w:rPr>
              <w:t xml:space="preserve"> . </w:t>
            </w:r>
            <w:r>
              <w:rPr>
                <w:rStyle w:val="IndexLink"/>
                <w:rtl w:val="true"/>
              </w:rPr>
              <w:t>اجازه به الیاس خان بکا استر آبادی</w:t>
            </w:r>
            <w:r>
              <w:rPr>
                <w:rStyle w:val="IndexLink"/>
                <w:rtl w:val="true"/>
              </w:rPr>
              <w:tab/>
            </w:r>
            <w:r>
              <w:rPr>
                <w:rStyle w:val="IndexLink"/>
              </w:rPr>
              <w:t>109</w:t>
            </w:r>
          </w:hyperlink>
        </w:p>
        <w:p>
          <w:pPr>
            <w:pStyle w:val="Contents3"/>
            <w:tabs>
              <w:tab w:val="clear" w:pos="8459"/>
              <w:tab w:val="right" w:pos="9026" w:leader="dot"/>
            </w:tabs>
            <w:rPr/>
          </w:pPr>
          <w:hyperlink w:anchor="__RefHeading___Toc5050538_3381743652">
            <w:r>
              <w:rPr>
                <w:webHidden/>
                <w:rStyle w:val="IndexLink"/>
              </w:rPr>
              <w:t>5142</w:t>
            </w:r>
            <w:r>
              <w:rPr>
                <w:rStyle w:val="IndexLink"/>
                <w:rtl w:val="true"/>
              </w:rPr>
              <w:t xml:space="preserve"> . </w:t>
            </w:r>
            <w:r>
              <w:rPr>
                <w:rStyle w:val="IndexLink"/>
                <w:rtl w:val="true"/>
              </w:rPr>
              <w:t>اجازه به امیر عالم کرمانی</w:t>
            </w:r>
            <w:r>
              <w:rPr>
                <w:rStyle w:val="IndexLink"/>
                <w:rtl w:val="true"/>
              </w:rPr>
              <w:tab/>
            </w:r>
            <w:r>
              <w:rPr>
                <w:rStyle w:val="IndexLink"/>
              </w:rPr>
              <w:t>109</w:t>
            </w:r>
          </w:hyperlink>
        </w:p>
        <w:p>
          <w:pPr>
            <w:pStyle w:val="Contents3"/>
            <w:tabs>
              <w:tab w:val="clear" w:pos="8459"/>
              <w:tab w:val="right" w:pos="9026" w:leader="dot"/>
            </w:tabs>
            <w:rPr/>
          </w:pPr>
          <w:hyperlink w:anchor="__RefHeading___Toc5050540_3381743652">
            <w:r>
              <w:rPr>
                <w:webHidden/>
                <w:rStyle w:val="IndexLink"/>
              </w:rPr>
              <w:t>5143</w:t>
            </w:r>
            <w:r>
              <w:rPr>
                <w:rStyle w:val="IndexLink"/>
                <w:rtl w:val="true"/>
              </w:rPr>
              <w:t xml:space="preserve"> . </w:t>
            </w:r>
            <w:r>
              <w:rPr>
                <w:rStyle w:val="IndexLink"/>
                <w:rtl w:val="true"/>
              </w:rPr>
              <w:t>اجازه به امیر علی کیا</w:t>
            </w:r>
            <w:r>
              <w:rPr>
                <w:rStyle w:val="IndexLink"/>
                <w:rtl w:val="true"/>
              </w:rPr>
              <w:tab/>
            </w:r>
            <w:r>
              <w:rPr>
                <w:rStyle w:val="IndexLink"/>
              </w:rPr>
              <w:t>110</w:t>
            </w:r>
          </w:hyperlink>
        </w:p>
        <w:p>
          <w:pPr>
            <w:pStyle w:val="Contents3"/>
            <w:tabs>
              <w:tab w:val="clear" w:pos="8459"/>
              <w:tab w:val="right" w:pos="9026" w:leader="dot"/>
            </w:tabs>
            <w:rPr/>
          </w:pPr>
          <w:hyperlink w:anchor="__RefHeading___Toc5050542_3381743652">
            <w:r>
              <w:rPr>
                <w:webHidden/>
                <w:rStyle w:val="IndexLink"/>
              </w:rPr>
              <w:t>5144</w:t>
            </w:r>
            <w:r>
              <w:rPr>
                <w:rStyle w:val="IndexLink"/>
                <w:rtl w:val="true"/>
              </w:rPr>
              <w:t xml:space="preserve"> . </w:t>
            </w:r>
            <w:r>
              <w:rPr>
                <w:rStyle w:val="IndexLink"/>
                <w:rtl w:val="true"/>
              </w:rPr>
              <w:t>اجازه به امینه خانم اصفهانی</w:t>
            </w:r>
            <w:r>
              <w:rPr>
                <w:rStyle w:val="IndexLink"/>
                <w:rtl w:val="true"/>
              </w:rPr>
              <w:tab/>
            </w:r>
            <w:r>
              <w:rPr>
                <w:rStyle w:val="IndexLink"/>
              </w:rPr>
              <w:t>110</w:t>
            </w:r>
          </w:hyperlink>
        </w:p>
        <w:p>
          <w:pPr>
            <w:pStyle w:val="Contents3"/>
            <w:tabs>
              <w:tab w:val="clear" w:pos="8459"/>
              <w:tab w:val="right" w:pos="9026" w:leader="dot"/>
            </w:tabs>
            <w:rPr/>
          </w:pPr>
          <w:hyperlink w:anchor="__RefHeading___Toc5050544_3381743652">
            <w:r>
              <w:rPr>
                <w:webHidden/>
                <w:rStyle w:val="IndexLink"/>
              </w:rPr>
              <w:t>5145</w:t>
            </w:r>
            <w:r>
              <w:rPr>
                <w:rStyle w:val="IndexLink"/>
                <w:rtl w:val="true"/>
              </w:rPr>
              <w:t xml:space="preserve"> . </w:t>
            </w:r>
            <w:r>
              <w:rPr>
                <w:rStyle w:val="IndexLink"/>
                <w:rtl w:val="true"/>
              </w:rPr>
              <w:t>اجازه به امینه خانم اصفهانی</w:t>
            </w:r>
            <w:r>
              <w:rPr>
                <w:rStyle w:val="IndexLink"/>
                <w:rtl w:val="true"/>
              </w:rPr>
              <w:tab/>
            </w:r>
            <w:r>
              <w:rPr>
                <w:rStyle w:val="IndexLink"/>
              </w:rPr>
              <w:t>111</w:t>
            </w:r>
          </w:hyperlink>
        </w:p>
        <w:p>
          <w:pPr>
            <w:pStyle w:val="Contents3"/>
            <w:tabs>
              <w:tab w:val="clear" w:pos="8459"/>
              <w:tab w:val="right" w:pos="9026" w:leader="dot"/>
            </w:tabs>
            <w:rPr/>
          </w:pPr>
          <w:hyperlink w:anchor="__RefHeading___Toc5050546_3381743652">
            <w:r>
              <w:rPr>
                <w:webHidden/>
                <w:rStyle w:val="IndexLink"/>
              </w:rPr>
              <w:t>5146</w:t>
            </w:r>
            <w:r>
              <w:rPr>
                <w:rStyle w:val="IndexLink"/>
                <w:rtl w:val="true"/>
              </w:rPr>
              <w:t xml:space="preserve"> . </w:t>
            </w:r>
            <w:r>
              <w:rPr>
                <w:rStyle w:val="IndexLink"/>
                <w:rtl w:val="true"/>
              </w:rPr>
              <w:t>اجازه به بابا بن میرزا جان قزوینی</w:t>
            </w:r>
            <w:r>
              <w:rPr>
                <w:rStyle w:val="IndexLink"/>
                <w:rtl w:val="true"/>
              </w:rPr>
              <w:tab/>
            </w:r>
            <w:r>
              <w:rPr>
                <w:rStyle w:val="IndexLink"/>
              </w:rPr>
              <w:t>112</w:t>
            </w:r>
          </w:hyperlink>
        </w:p>
        <w:p>
          <w:pPr>
            <w:pStyle w:val="Contents3"/>
            <w:tabs>
              <w:tab w:val="clear" w:pos="8459"/>
              <w:tab w:val="right" w:pos="9026" w:leader="dot"/>
            </w:tabs>
            <w:rPr/>
          </w:pPr>
          <w:hyperlink w:anchor="__RefHeading___Toc5050548_3381743652">
            <w:r>
              <w:rPr>
                <w:webHidden/>
                <w:rStyle w:val="IndexLink"/>
              </w:rPr>
              <w:t>5147</w:t>
            </w:r>
            <w:r>
              <w:rPr>
                <w:rStyle w:val="IndexLink"/>
                <w:rtl w:val="true"/>
              </w:rPr>
              <w:t xml:space="preserve"> . </w:t>
            </w:r>
            <w:r>
              <w:rPr>
                <w:rStyle w:val="IndexLink"/>
                <w:rtl w:val="true"/>
              </w:rPr>
              <w:t>اجازه به بدر الدین بن احمد عاملی حسینی</w:t>
            </w:r>
            <w:r>
              <w:rPr>
                <w:rStyle w:val="IndexLink"/>
                <w:rtl w:val="true"/>
              </w:rPr>
              <w:tab/>
            </w:r>
            <w:r>
              <w:rPr>
                <w:rStyle w:val="IndexLink"/>
              </w:rPr>
              <w:t>113</w:t>
            </w:r>
          </w:hyperlink>
        </w:p>
        <w:p>
          <w:pPr>
            <w:pStyle w:val="Contents3"/>
            <w:tabs>
              <w:tab w:val="clear" w:pos="8459"/>
              <w:tab w:val="right" w:pos="9026" w:leader="dot"/>
            </w:tabs>
            <w:rPr/>
          </w:pPr>
          <w:hyperlink w:anchor="__RefHeading___Toc5050550_3381743652">
            <w:r>
              <w:rPr>
                <w:webHidden/>
                <w:rStyle w:val="IndexLink"/>
              </w:rPr>
              <w:t>5148</w:t>
            </w:r>
            <w:r>
              <w:rPr>
                <w:rStyle w:val="IndexLink"/>
                <w:rtl w:val="true"/>
              </w:rPr>
              <w:t xml:space="preserve"> . </w:t>
            </w:r>
            <w:r>
              <w:rPr>
                <w:rStyle w:val="IndexLink"/>
                <w:rtl w:val="true"/>
              </w:rPr>
              <w:t xml:space="preserve">اجازه به بنی زهره </w:t>
            </w:r>
            <w:r>
              <w:rPr>
                <w:rStyle w:val="IndexLink"/>
                <w:rtl w:val="true"/>
              </w:rPr>
              <w:t>(</w:t>
            </w:r>
            <w:r>
              <w:rPr>
                <w:rStyle w:val="IndexLink"/>
                <w:rtl w:val="true"/>
              </w:rPr>
              <w:t>الاجازة الکبیرة</w:t>
            </w:r>
            <w:r>
              <w:rPr>
                <w:rStyle w:val="IndexLink"/>
                <w:rtl w:val="true"/>
              </w:rPr>
              <w:t>)</w:t>
              <w:tab/>
            </w:r>
            <w:r>
              <w:rPr>
                <w:rStyle w:val="IndexLink"/>
              </w:rPr>
              <w:t>113</w:t>
            </w:r>
          </w:hyperlink>
        </w:p>
        <w:p>
          <w:pPr>
            <w:pStyle w:val="Contents3"/>
            <w:tabs>
              <w:tab w:val="clear" w:pos="8459"/>
              <w:tab w:val="right" w:pos="9026" w:leader="dot"/>
            </w:tabs>
            <w:rPr/>
          </w:pPr>
          <w:hyperlink w:anchor="__RefHeading___Toc5050552_3381743652">
            <w:r>
              <w:rPr>
                <w:webHidden/>
                <w:rStyle w:val="IndexLink"/>
              </w:rPr>
              <w:t>5149</w:t>
            </w:r>
            <w:r>
              <w:rPr>
                <w:rStyle w:val="IndexLink"/>
                <w:rtl w:val="true"/>
              </w:rPr>
              <w:t xml:space="preserve"> . </w:t>
            </w:r>
            <w:r>
              <w:rPr>
                <w:rStyle w:val="IndexLink"/>
                <w:rtl w:val="true"/>
              </w:rPr>
              <w:t>اجازه به تاج الدین بن هلال جزایری</w:t>
            </w:r>
            <w:r>
              <w:rPr>
                <w:rStyle w:val="IndexLink"/>
                <w:rtl w:val="true"/>
              </w:rPr>
              <w:tab/>
            </w:r>
            <w:r>
              <w:rPr>
                <w:rStyle w:val="IndexLink"/>
              </w:rPr>
              <w:t>115</w:t>
            </w:r>
          </w:hyperlink>
        </w:p>
        <w:p>
          <w:pPr>
            <w:pStyle w:val="Contents3"/>
            <w:tabs>
              <w:tab w:val="clear" w:pos="8459"/>
              <w:tab w:val="right" w:pos="9026" w:leader="dot"/>
            </w:tabs>
            <w:rPr/>
          </w:pPr>
          <w:hyperlink w:anchor="__RefHeading___Toc5050554_3381743652">
            <w:r>
              <w:rPr>
                <w:webHidden/>
                <w:rStyle w:val="IndexLink"/>
              </w:rPr>
              <w:t>5150</w:t>
            </w:r>
            <w:r>
              <w:rPr>
                <w:rStyle w:val="IndexLink"/>
                <w:rtl w:val="true"/>
              </w:rPr>
              <w:t xml:space="preserve"> . </w:t>
            </w:r>
            <w:r>
              <w:rPr>
                <w:rStyle w:val="IndexLink"/>
                <w:rtl w:val="true"/>
              </w:rPr>
              <w:t>اجازه به تقی الدین محمد</w:t>
            </w:r>
            <w:r>
              <w:rPr>
                <w:rStyle w:val="IndexLink"/>
                <w:rtl w:val="true"/>
              </w:rPr>
              <w:tab/>
            </w:r>
            <w:r>
              <w:rPr>
                <w:rStyle w:val="IndexLink"/>
              </w:rPr>
              <w:t>116</w:t>
            </w:r>
          </w:hyperlink>
        </w:p>
        <w:p>
          <w:pPr>
            <w:pStyle w:val="Contents3"/>
            <w:tabs>
              <w:tab w:val="clear" w:pos="8459"/>
              <w:tab w:val="right" w:pos="9026" w:leader="dot"/>
            </w:tabs>
            <w:rPr/>
          </w:pPr>
          <w:hyperlink w:anchor="__RefHeading___Toc5050556_3381743652">
            <w:r>
              <w:rPr>
                <w:webHidden/>
                <w:rStyle w:val="IndexLink"/>
              </w:rPr>
              <w:t>5151</w:t>
            </w:r>
            <w:r>
              <w:rPr>
                <w:rStyle w:val="IndexLink"/>
                <w:rtl w:val="true"/>
              </w:rPr>
              <w:t xml:space="preserve"> . </w:t>
            </w:r>
            <w:r>
              <w:rPr>
                <w:rStyle w:val="IndexLink"/>
                <w:rtl w:val="true"/>
              </w:rPr>
              <w:t>اجازة به جعفر بن عبد الرضا موسوی مهری</w:t>
            </w:r>
            <w:r>
              <w:rPr>
                <w:rStyle w:val="IndexLink"/>
                <w:rtl w:val="true"/>
              </w:rPr>
              <w:tab/>
            </w:r>
            <w:r>
              <w:rPr>
                <w:rStyle w:val="IndexLink"/>
              </w:rPr>
              <w:t>116</w:t>
            </w:r>
          </w:hyperlink>
        </w:p>
        <w:p>
          <w:pPr>
            <w:pStyle w:val="Contents3"/>
            <w:tabs>
              <w:tab w:val="clear" w:pos="8459"/>
              <w:tab w:val="right" w:pos="9026" w:leader="dot"/>
            </w:tabs>
            <w:rPr/>
          </w:pPr>
          <w:hyperlink w:anchor="__RefHeading___Toc5050558_3381743652">
            <w:r>
              <w:rPr>
                <w:webHidden/>
                <w:rStyle w:val="IndexLink"/>
              </w:rPr>
              <w:t>5152</w:t>
            </w:r>
            <w:r>
              <w:rPr>
                <w:rStyle w:val="IndexLink"/>
                <w:rtl w:val="true"/>
              </w:rPr>
              <w:t xml:space="preserve"> . </w:t>
            </w:r>
            <w:r>
              <w:rPr>
                <w:rStyle w:val="IndexLink"/>
                <w:rtl w:val="true"/>
              </w:rPr>
              <w:t>اجازه به جعفر بن علی بن محمد</w:t>
            </w:r>
            <w:r>
              <w:rPr>
                <w:rStyle w:val="IndexLink"/>
                <w:rtl w:val="true"/>
              </w:rPr>
              <w:tab/>
            </w:r>
            <w:r>
              <w:rPr>
                <w:rStyle w:val="IndexLink"/>
              </w:rPr>
              <w:t>116</w:t>
            </w:r>
          </w:hyperlink>
        </w:p>
        <w:p>
          <w:pPr>
            <w:pStyle w:val="Contents3"/>
            <w:tabs>
              <w:tab w:val="clear" w:pos="8459"/>
              <w:tab w:val="right" w:pos="9026" w:leader="dot"/>
            </w:tabs>
            <w:rPr/>
          </w:pPr>
          <w:hyperlink w:anchor="__RefHeading___Toc5050560_3381743652">
            <w:r>
              <w:rPr>
                <w:webHidden/>
                <w:rStyle w:val="IndexLink"/>
              </w:rPr>
              <w:t>5153</w:t>
            </w:r>
            <w:r>
              <w:rPr>
                <w:rStyle w:val="IndexLink"/>
                <w:rtl w:val="true"/>
              </w:rPr>
              <w:t xml:space="preserve"> . </w:t>
            </w:r>
            <w:r>
              <w:rPr>
                <w:rStyle w:val="IndexLink"/>
                <w:rtl w:val="true"/>
              </w:rPr>
              <w:t>اجازه به جعفر بن علی نقی طباطبایی حایری</w:t>
            </w:r>
            <w:r>
              <w:rPr>
                <w:rStyle w:val="IndexLink"/>
                <w:rtl w:val="true"/>
              </w:rPr>
              <w:tab/>
            </w:r>
            <w:r>
              <w:rPr>
                <w:rStyle w:val="IndexLink"/>
              </w:rPr>
              <w:t>117</w:t>
            </w:r>
          </w:hyperlink>
        </w:p>
        <w:p>
          <w:pPr>
            <w:pStyle w:val="Contents3"/>
            <w:tabs>
              <w:tab w:val="clear" w:pos="8459"/>
              <w:tab w:val="right" w:pos="9026" w:leader="dot"/>
            </w:tabs>
            <w:rPr/>
          </w:pPr>
          <w:hyperlink w:anchor="__RefHeading___Toc5050562_3381743652">
            <w:r>
              <w:rPr>
                <w:webHidden/>
                <w:rStyle w:val="IndexLink"/>
              </w:rPr>
              <w:t>5154</w:t>
            </w:r>
            <w:r>
              <w:rPr>
                <w:rStyle w:val="IndexLink"/>
                <w:rtl w:val="true"/>
              </w:rPr>
              <w:t xml:space="preserve"> . </w:t>
            </w:r>
            <w:r>
              <w:rPr>
                <w:rStyle w:val="IndexLink"/>
                <w:rtl w:val="true"/>
              </w:rPr>
              <w:t>اجازه به جعفر و ابراهیم میسی و زین الدین شهید ثانی</w:t>
            </w:r>
            <w:r>
              <w:rPr>
                <w:rStyle w:val="IndexLink"/>
                <w:rtl w:val="true"/>
              </w:rPr>
              <w:tab/>
            </w:r>
            <w:r>
              <w:rPr>
                <w:rStyle w:val="IndexLink"/>
              </w:rPr>
              <w:t>118</w:t>
            </w:r>
          </w:hyperlink>
        </w:p>
        <w:p>
          <w:pPr>
            <w:pStyle w:val="Contents3"/>
            <w:tabs>
              <w:tab w:val="clear" w:pos="8459"/>
              <w:tab w:val="right" w:pos="9026" w:leader="dot"/>
            </w:tabs>
            <w:rPr/>
          </w:pPr>
          <w:hyperlink w:anchor="__RefHeading___Toc5050564_3381743652">
            <w:r>
              <w:rPr>
                <w:webHidden/>
                <w:rStyle w:val="IndexLink"/>
              </w:rPr>
              <w:t>5155</w:t>
            </w:r>
            <w:r>
              <w:rPr>
                <w:rStyle w:val="IndexLink"/>
                <w:rtl w:val="true"/>
              </w:rPr>
              <w:t xml:space="preserve"> . </w:t>
            </w:r>
            <w:r>
              <w:rPr>
                <w:rStyle w:val="IndexLink"/>
                <w:rtl w:val="true"/>
              </w:rPr>
              <w:t>اجازه به جلال الدین بن مفید بن تاج الدین</w:t>
            </w:r>
            <w:r>
              <w:rPr>
                <w:rStyle w:val="IndexLink"/>
                <w:rtl w:val="true"/>
              </w:rPr>
              <w:tab/>
            </w:r>
            <w:r>
              <w:rPr>
                <w:rStyle w:val="IndexLink"/>
              </w:rPr>
              <w:t>119</w:t>
            </w:r>
          </w:hyperlink>
        </w:p>
        <w:p>
          <w:pPr>
            <w:pStyle w:val="Contents3"/>
            <w:tabs>
              <w:tab w:val="clear" w:pos="8459"/>
              <w:tab w:val="right" w:pos="9026" w:leader="dot"/>
            </w:tabs>
            <w:rPr/>
          </w:pPr>
          <w:hyperlink w:anchor="__RefHeading___Toc5050566_3381743652">
            <w:r>
              <w:rPr>
                <w:webHidden/>
                <w:rStyle w:val="IndexLink"/>
              </w:rPr>
              <w:t>5156</w:t>
            </w:r>
            <w:r>
              <w:rPr>
                <w:rStyle w:val="IndexLink"/>
                <w:rtl w:val="true"/>
              </w:rPr>
              <w:t xml:space="preserve"> . </w:t>
            </w:r>
            <w:r>
              <w:rPr>
                <w:rStyle w:val="IndexLink"/>
                <w:rtl w:val="true"/>
              </w:rPr>
              <w:t>اجازه به جلال الدین محدث ارموی</w:t>
            </w:r>
            <w:r>
              <w:rPr>
                <w:rStyle w:val="IndexLink"/>
                <w:rtl w:val="true"/>
              </w:rPr>
              <w:tab/>
            </w:r>
            <w:r>
              <w:rPr>
                <w:rStyle w:val="IndexLink"/>
              </w:rPr>
              <w:t>119</w:t>
            </w:r>
          </w:hyperlink>
        </w:p>
        <w:p>
          <w:pPr>
            <w:pStyle w:val="Contents3"/>
            <w:tabs>
              <w:tab w:val="clear" w:pos="8459"/>
              <w:tab w:val="right" w:pos="9026" w:leader="dot"/>
            </w:tabs>
            <w:rPr/>
          </w:pPr>
          <w:hyperlink w:anchor="__RefHeading___Toc5050568_3381743652">
            <w:r>
              <w:rPr>
                <w:webHidden/>
                <w:rStyle w:val="IndexLink"/>
              </w:rPr>
              <w:t>5157</w:t>
            </w:r>
            <w:r>
              <w:rPr>
                <w:rStyle w:val="IndexLink"/>
                <w:rtl w:val="true"/>
              </w:rPr>
              <w:t xml:space="preserve"> . </w:t>
            </w:r>
            <w:r>
              <w:rPr>
                <w:rStyle w:val="IndexLink"/>
                <w:rtl w:val="true"/>
              </w:rPr>
              <w:t>اجازه به جماعتی از علماء</w:t>
            </w:r>
            <w:r>
              <w:rPr>
                <w:rStyle w:val="IndexLink"/>
                <w:rtl w:val="true"/>
              </w:rPr>
              <w:tab/>
            </w:r>
            <w:r>
              <w:rPr>
                <w:rStyle w:val="IndexLink"/>
              </w:rPr>
              <w:t>120</w:t>
            </w:r>
          </w:hyperlink>
        </w:p>
        <w:p>
          <w:pPr>
            <w:pStyle w:val="Contents3"/>
            <w:tabs>
              <w:tab w:val="clear" w:pos="8459"/>
              <w:tab w:val="right" w:pos="9026" w:leader="dot"/>
            </w:tabs>
            <w:rPr/>
          </w:pPr>
          <w:hyperlink w:anchor="__RefHeading___Toc5050570_3381743652">
            <w:r>
              <w:rPr>
                <w:webHidden/>
                <w:rStyle w:val="IndexLink"/>
              </w:rPr>
              <w:t>5158</w:t>
            </w:r>
            <w:r>
              <w:rPr>
                <w:rStyle w:val="IndexLink"/>
                <w:rtl w:val="true"/>
              </w:rPr>
              <w:t xml:space="preserve"> . </w:t>
            </w:r>
            <w:r>
              <w:rPr>
                <w:rStyle w:val="IndexLink"/>
                <w:rtl w:val="true"/>
              </w:rPr>
              <w:t>اجازه به جمال الدین حسن بن علی موسوی حلبی</w:t>
            </w:r>
            <w:r>
              <w:rPr>
                <w:rStyle w:val="IndexLink"/>
                <w:rtl w:val="true"/>
              </w:rPr>
              <w:tab/>
            </w:r>
            <w:r>
              <w:rPr>
                <w:rStyle w:val="IndexLink"/>
              </w:rPr>
              <w:t>121</w:t>
            </w:r>
          </w:hyperlink>
        </w:p>
        <w:p>
          <w:pPr>
            <w:pStyle w:val="Contents3"/>
            <w:tabs>
              <w:tab w:val="clear" w:pos="8459"/>
              <w:tab w:val="right" w:pos="9026" w:leader="dot"/>
            </w:tabs>
            <w:rPr/>
          </w:pPr>
          <w:hyperlink w:anchor="__RefHeading___Toc5050572_3381743652">
            <w:r>
              <w:rPr>
                <w:webHidden/>
                <w:rStyle w:val="IndexLink"/>
              </w:rPr>
              <w:t>5159</w:t>
            </w:r>
            <w:r>
              <w:rPr>
                <w:rStyle w:val="IndexLink"/>
                <w:rtl w:val="true"/>
              </w:rPr>
              <w:t xml:space="preserve"> . </w:t>
            </w:r>
            <w:r>
              <w:rPr>
                <w:rStyle w:val="IndexLink"/>
                <w:rtl w:val="true"/>
              </w:rPr>
              <w:t>اجازه به جمشید</w:t>
            </w:r>
            <w:r>
              <w:rPr>
                <w:rStyle w:val="IndexLink"/>
                <w:rtl w:val="true"/>
              </w:rPr>
              <w:tab/>
            </w:r>
            <w:r>
              <w:rPr>
                <w:rStyle w:val="IndexLink"/>
              </w:rPr>
              <w:t>121</w:t>
            </w:r>
          </w:hyperlink>
        </w:p>
        <w:p>
          <w:pPr>
            <w:pStyle w:val="Contents3"/>
            <w:tabs>
              <w:tab w:val="clear" w:pos="8459"/>
              <w:tab w:val="right" w:pos="9026" w:leader="dot"/>
            </w:tabs>
            <w:rPr/>
          </w:pPr>
          <w:hyperlink w:anchor="__RefHeading___Toc5050574_3381743652">
            <w:r>
              <w:rPr>
                <w:webHidden/>
                <w:rStyle w:val="IndexLink"/>
              </w:rPr>
              <w:t>5160</w:t>
            </w:r>
            <w:r>
              <w:rPr>
                <w:rStyle w:val="IndexLink"/>
                <w:rtl w:val="true"/>
              </w:rPr>
              <w:t xml:space="preserve"> . </w:t>
            </w:r>
            <w:r>
              <w:rPr>
                <w:rStyle w:val="IndexLink"/>
                <w:rtl w:val="true"/>
              </w:rPr>
              <w:t>اجازه به جمشید بن محمد زمان کسکری مازندرانی</w:t>
            </w:r>
            <w:r>
              <w:rPr>
                <w:rStyle w:val="IndexLink"/>
                <w:rtl w:val="true"/>
              </w:rPr>
              <w:tab/>
            </w:r>
            <w:r>
              <w:rPr>
                <w:rStyle w:val="IndexLink"/>
              </w:rPr>
              <w:t>121</w:t>
            </w:r>
          </w:hyperlink>
        </w:p>
        <w:p>
          <w:pPr>
            <w:pStyle w:val="Contents3"/>
            <w:tabs>
              <w:tab w:val="clear" w:pos="8459"/>
              <w:tab w:val="right" w:pos="9026" w:leader="dot"/>
            </w:tabs>
            <w:rPr/>
          </w:pPr>
          <w:hyperlink w:anchor="__RefHeading___Toc5050576_3381743652">
            <w:r>
              <w:rPr>
                <w:webHidden/>
                <w:rStyle w:val="IndexLink"/>
              </w:rPr>
              <w:t>5161</w:t>
            </w:r>
            <w:r>
              <w:rPr>
                <w:rStyle w:val="IndexLink"/>
                <w:rtl w:val="true"/>
              </w:rPr>
              <w:t xml:space="preserve"> . </w:t>
            </w:r>
            <w:r>
              <w:rPr>
                <w:rStyle w:val="IndexLink"/>
                <w:rtl w:val="true"/>
              </w:rPr>
              <w:t>اجازه به حبیب الله اصفهانی</w:t>
            </w:r>
            <w:r>
              <w:rPr>
                <w:rStyle w:val="IndexLink"/>
                <w:rtl w:val="true"/>
              </w:rPr>
              <w:tab/>
            </w:r>
            <w:r>
              <w:rPr>
                <w:rStyle w:val="IndexLink"/>
              </w:rPr>
              <w:t>122</w:t>
            </w:r>
          </w:hyperlink>
        </w:p>
        <w:p>
          <w:pPr>
            <w:pStyle w:val="Contents3"/>
            <w:tabs>
              <w:tab w:val="clear" w:pos="8459"/>
              <w:tab w:val="right" w:pos="9026" w:leader="dot"/>
            </w:tabs>
            <w:rPr/>
          </w:pPr>
          <w:hyperlink w:anchor="__RefHeading___Toc5050578_3381743652">
            <w:r>
              <w:rPr>
                <w:webHidden/>
                <w:rStyle w:val="IndexLink"/>
              </w:rPr>
              <w:t>5162</w:t>
            </w:r>
            <w:r>
              <w:rPr>
                <w:rStyle w:val="IndexLink"/>
                <w:rtl w:val="true"/>
              </w:rPr>
              <w:t xml:space="preserve"> . </w:t>
            </w:r>
            <w:r>
              <w:rPr>
                <w:rStyle w:val="IndexLink"/>
                <w:rtl w:val="true"/>
              </w:rPr>
              <w:t xml:space="preserve">اجازه به حبیب الله بن حسن علی اصفهانی </w:t>
            </w:r>
            <w:r>
              <w:rPr>
                <w:rStyle w:val="IndexLink"/>
                <w:rtl w:val="true"/>
              </w:rPr>
              <w:t>(</w:t>
            </w:r>
            <w:r>
              <w:rPr>
                <w:rStyle w:val="IndexLink"/>
              </w:rPr>
              <w:t>1</w:t>
            </w:r>
            <w:r>
              <w:rPr>
                <w:rStyle w:val="IndexLink"/>
                <w:rtl w:val="true"/>
              </w:rPr>
              <w:t>)</w:t>
              <w:tab/>
            </w:r>
            <w:r>
              <w:rPr>
                <w:rStyle w:val="IndexLink"/>
              </w:rPr>
              <w:t>122</w:t>
            </w:r>
          </w:hyperlink>
        </w:p>
        <w:p>
          <w:pPr>
            <w:pStyle w:val="Contents3"/>
            <w:tabs>
              <w:tab w:val="clear" w:pos="8459"/>
              <w:tab w:val="right" w:pos="9026" w:leader="dot"/>
            </w:tabs>
            <w:rPr/>
          </w:pPr>
          <w:hyperlink w:anchor="__RefHeading___Toc5050580_3381743652">
            <w:r>
              <w:rPr>
                <w:webHidden/>
                <w:rStyle w:val="IndexLink"/>
              </w:rPr>
              <w:t>5163</w:t>
            </w:r>
            <w:r>
              <w:rPr>
                <w:rStyle w:val="IndexLink"/>
                <w:rtl w:val="true"/>
              </w:rPr>
              <w:t xml:space="preserve"> . </w:t>
            </w:r>
            <w:r>
              <w:rPr>
                <w:rStyle w:val="IndexLink"/>
                <w:rtl w:val="true"/>
              </w:rPr>
              <w:t xml:space="preserve">اجازه به حبیب الله بن حسن علی اصفهانی </w:t>
            </w:r>
            <w:r>
              <w:rPr>
                <w:rStyle w:val="IndexLink"/>
                <w:rtl w:val="true"/>
              </w:rPr>
              <w:t>(</w:t>
            </w:r>
            <w:r>
              <w:rPr>
                <w:rStyle w:val="IndexLink"/>
              </w:rPr>
              <w:t>2</w:t>
            </w:r>
            <w:r>
              <w:rPr>
                <w:rStyle w:val="IndexLink"/>
                <w:rtl w:val="true"/>
              </w:rPr>
              <w:t>)</w:t>
              <w:tab/>
            </w:r>
            <w:r>
              <w:rPr>
                <w:rStyle w:val="IndexLink"/>
              </w:rPr>
              <w:t>123</w:t>
            </w:r>
          </w:hyperlink>
        </w:p>
        <w:p>
          <w:pPr>
            <w:pStyle w:val="Contents3"/>
            <w:tabs>
              <w:tab w:val="clear" w:pos="8459"/>
              <w:tab w:val="right" w:pos="9026" w:leader="dot"/>
            </w:tabs>
            <w:rPr/>
          </w:pPr>
          <w:hyperlink w:anchor="__RefHeading___Toc5050582_3381743652">
            <w:r>
              <w:rPr>
                <w:webHidden/>
                <w:rStyle w:val="IndexLink"/>
              </w:rPr>
              <w:t>5164</w:t>
            </w:r>
            <w:r>
              <w:rPr>
                <w:rStyle w:val="IndexLink"/>
                <w:rtl w:val="true"/>
              </w:rPr>
              <w:t xml:space="preserve"> . </w:t>
            </w:r>
            <w:r>
              <w:rPr>
                <w:rStyle w:val="IndexLink"/>
                <w:rtl w:val="true"/>
              </w:rPr>
              <w:t>اجازه به حبیب الله بن زین العابدین قمی</w:t>
            </w:r>
            <w:r>
              <w:rPr>
                <w:rStyle w:val="IndexLink"/>
                <w:rtl w:val="true"/>
              </w:rPr>
              <w:tab/>
            </w:r>
            <w:r>
              <w:rPr>
                <w:rStyle w:val="IndexLink"/>
              </w:rPr>
              <w:t>123</w:t>
            </w:r>
          </w:hyperlink>
        </w:p>
        <w:p>
          <w:pPr>
            <w:pStyle w:val="Contents3"/>
            <w:tabs>
              <w:tab w:val="clear" w:pos="8459"/>
              <w:tab w:val="right" w:pos="9026" w:leader="dot"/>
            </w:tabs>
            <w:rPr/>
          </w:pPr>
          <w:hyperlink w:anchor="__RefHeading___Toc5050584_3381743652">
            <w:r>
              <w:rPr>
                <w:webHidden/>
                <w:rStyle w:val="IndexLink"/>
              </w:rPr>
              <w:t>5165</w:t>
            </w:r>
            <w:r>
              <w:rPr>
                <w:rStyle w:val="IndexLink"/>
                <w:rtl w:val="true"/>
              </w:rPr>
              <w:t xml:space="preserve"> . </w:t>
            </w:r>
            <w:r>
              <w:rPr>
                <w:rStyle w:val="IndexLink"/>
                <w:rtl w:val="true"/>
              </w:rPr>
              <w:t>اجازه به حبیب الله بن محمد ابراهیم نصر آبادی</w:t>
            </w:r>
            <w:r>
              <w:rPr>
                <w:rStyle w:val="IndexLink"/>
                <w:rtl w:val="true"/>
              </w:rPr>
              <w:tab/>
            </w:r>
            <w:r>
              <w:rPr>
                <w:rStyle w:val="IndexLink"/>
              </w:rPr>
              <w:t>124</w:t>
            </w:r>
          </w:hyperlink>
        </w:p>
        <w:p>
          <w:pPr>
            <w:pStyle w:val="Contents3"/>
            <w:tabs>
              <w:tab w:val="clear" w:pos="8459"/>
              <w:tab w:val="right" w:pos="9026" w:leader="dot"/>
            </w:tabs>
            <w:rPr/>
          </w:pPr>
          <w:hyperlink w:anchor="__RefHeading___Toc5050586_3381743652">
            <w:r>
              <w:rPr>
                <w:webHidden/>
                <w:rStyle w:val="IndexLink"/>
              </w:rPr>
              <w:t>5166</w:t>
            </w:r>
            <w:r>
              <w:rPr>
                <w:rStyle w:val="IndexLink"/>
                <w:rtl w:val="true"/>
              </w:rPr>
              <w:t xml:space="preserve"> . </w:t>
            </w:r>
            <w:r>
              <w:rPr>
                <w:rStyle w:val="IndexLink"/>
                <w:rtl w:val="true"/>
              </w:rPr>
              <w:t>اجازه به حبیب الله کاشانی</w:t>
            </w:r>
            <w:r>
              <w:rPr>
                <w:rStyle w:val="IndexLink"/>
                <w:rtl w:val="true"/>
              </w:rPr>
              <w:tab/>
            </w:r>
            <w:r>
              <w:rPr>
                <w:rStyle w:val="IndexLink"/>
              </w:rPr>
              <w:t>124</w:t>
            </w:r>
          </w:hyperlink>
        </w:p>
        <w:p>
          <w:pPr>
            <w:pStyle w:val="Contents3"/>
            <w:tabs>
              <w:tab w:val="clear" w:pos="8459"/>
              <w:tab w:val="right" w:pos="9026" w:leader="dot"/>
            </w:tabs>
            <w:rPr/>
          </w:pPr>
          <w:hyperlink w:anchor="__RefHeading___Toc5050588_3381743652">
            <w:r>
              <w:rPr>
                <w:webHidden/>
                <w:rStyle w:val="IndexLink"/>
              </w:rPr>
              <w:t>5167</w:t>
            </w:r>
            <w:r>
              <w:rPr>
                <w:rStyle w:val="IndexLink"/>
                <w:rtl w:val="true"/>
              </w:rPr>
              <w:t xml:space="preserve"> . </w:t>
            </w:r>
            <w:r>
              <w:rPr>
                <w:rStyle w:val="IndexLink"/>
                <w:rtl w:val="true"/>
              </w:rPr>
              <w:t>اجازه به حسن، عز الدین</w:t>
            </w:r>
            <w:r>
              <w:rPr>
                <w:rStyle w:val="IndexLink"/>
                <w:rtl w:val="true"/>
              </w:rPr>
              <w:tab/>
            </w:r>
            <w:r>
              <w:rPr>
                <w:rStyle w:val="IndexLink"/>
              </w:rPr>
              <w:t>124</w:t>
            </w:r>
          </w:hyperlink>
        </w:p>
        <w:p>
          <w:pPr>
            <w:pStyle w:val="Contents3"/>
            <w:tabs>
              <w:tab w:val="clear" w:pos="8459"/>
              <w:tab w:val="right" w:pos="9026" w:leader="dot"/>
            </w:tabs>
            <w:rPr/>
          </w:pPr>
          <w:hyperlink w:anchor="__RefHeading___Toc5050590_3381743652">
            <w:r>
              <w:rPr>
                <w:webHidden/>
                <w:rStyle w:val="IndexLink"/>
              </w:rPr>
              <w:t>5168</w:t>
            </w:r>
            <w:r>
              <w:rPr>
                <w:rStyle w:val="IndexLink"/>
                <w:rtl w:val="true"/>
              </w:rPr>
              <w:t xml:space="preserve"> . </w:t>
            </w:r>
            <w:r>
              <w:rPr>
                <w:rStyle w:val="IndexLink"/>
                <w:rtl w:val="true"/>
              </w:rPr>
              <w:t>اجازه به حسن بن اسحاق معروف به نعمه</w:t>
            </w:r>
            <w:r>
              <w:rPr>
                <w:rStyle w:val="IndexLink"/>
                <w:rtl w:val="true"/>
              </w:rPr>
              <w:tab/>
            </w:r>
            <w:r>
              <w:rPr>
                <w:rStyle w:val="IndexLink"/>
              </w:rPr>
              <w:t>125</w:t>
            </w:r>
          </w:hyperlink>
        </w:p>
        <w:p>
          <w:pPr>
            <w:pStyle w:val="Contents3"/>
            <w:tabs>
              <w:tab w:val="clear" w:pos="8459"/>
              <w:tab w:val="right" w:pos="9026" w:leader="dot"/>
            </w:tabs>
            <w:rPr/>
          </w:pPr>
          <w:hyperlink w:anchor="__RefHeading___Toc5050592_3381743652">
            <w:r>
              <w:rPr>
                <w:webHidden/>
                <w:rStyle w:val="IndexLink"/>
              </w:rPr>
              <w:t>5169</w:t>
            </w:r>
            <w:r>
              <w:rPr>
                <w:rStyle w:val="IndexLink"/>
                <w:rtl w:val="true"/>
              </w:rPr>
              <w:t xml:space="preserve"> . </w:t>
            </w:r>
            <w:r>
              <w:rPr>
                <w:rStyle w:val="IndexLink"/>
                <w:rtl w:val="true"/>
              </w:rPr>
              <w:t>اجازه به حسن بن ترکی عزیزی</w:t>
            </w:r>
            <w:r>
              <w:rPr>
                <w:rStyle w:val="IndexLink"/>
                <w:rtl w:val="true"/>
              </w:rPr>
              <w:tab/>
            </w:r>
            <w:r>
              <w:rPr>
                <w:rStyle w:val="IndexLink"/>
              </w:rPr>
              <w:t>125</w:t>
            </w:r>
          </w:hyperlink>
        </w:p>
        <w:p>
          <w:pPr>
            <w:pStyle w:val="Contents3"/>
            <w:tabs>
              <w:tab w:val="clear" w:pos="8459"/>
              <w:tab w:val="right" w:pos="9026" w:leader="dot"/>
            </w:tabs>
            <w:rPr/>
          </w:pPr>
          <w:hyperlink w:anchor="__RefHeading___Toc5050594_3381743652">
            <w:r>
              <w:rPr>
                <w:webHidden/>
                <w:rStyle w:val="IndexLink"/>
              </w:rPr>
              <w:t>5170</w:t>
            </w:r>
            <w:r>
              <w:rPr>
                <w:rStyle w:val="IndexLink"/>
                <w:rtl w:val="true"/>
              </w:rPr>
              <w:t xml:space="preserve"> . </w:t>
            </w:r>
            <w:r>
              <w:rPr>
                <w:rStyle w:val="IndexLink"/>
                <w:rtl w:val="true"/>
              </w:rPr>
              <w:t xml:space="preserve">اجازه به حسن بن حسین سراوسی </w:t>
            </w:r>
            <w:r>
              <w:rPr>
                <w:rStyle w:val="IndexLink"/>
                <w:rtl w:val="true"/>
              </w:rPr>
              <w:t>(</w:t>
            </w:r>
            <w:r>
              <w:rPr>
                <w:rStyle w:val="IndexLink"/>
                <w:rtl w:val="true"/>
              </w:rPr>
              <w:t>سرابشنوی</w:t>
            </w:r>
            <w:r>
              <w:rPr>
                <w:rStyle w:val="IndexLink"/>
                <w:rtl w:val="true"/>
              </w:rPr>
              <w:t>)</w:t>
              <w:tab/>
            </w:r>
            <w:r>
              <w:rPr>
                <w:rStyle w:val="IndexLink"/>
              </w:rPr>
              <w:t>126</w:t>
            </w:r>
          </w:hyperlink>
        </w:p>
        <w:p>
          <w:pPr>
            <w:pStyle w:val="Contents3"/>
            <w:tabs>
              <w:tab w:val="clear" w:pos="8459"/>
              <w:tab w:val="right" w:pos="9026" w:leader="dot"/>
            </w:tabs>
            <w:rPr/>
          </w:pPr>
          <w:hyperlink w:anchor="__RefHeading___Toc5050596_3381743652">
            <w:r>
              <w:rPr>
                <w:webHidden/>
                <w:rStyle w:val="IndexLink"/>
              </w:rPr>
              <w:t>5171</w:t>
            </w:r>
            <w:r>
              <w:rPr>
                <w:rStyle w:val="IndexLink"/>
                <w:rtl w:val="true"/>
              </w:rPr>
              <w:t xml:space="preserve"> . </w:t>
            </w:r>
            <w:r>
              <w:rPr>
                <w:rStyle w:val="IndexLink"/>
                <w:rtl w:val="true"/>
              </w:rPr>
              <w:t>اجازه به حسن بن حمزه بن محسن حسینی موسوی</w:t>
            </w:r>
            <w:r>
              <w:rPr>
                <w:rStyle w:val="IndexLink"/>
                <w:rtl w:val="true"/>
              </w:rPr>
              <w:tab/>
            </w:r>
            <w:r>
              <w:rPr>
                <w:rStyle w:val="IndexLink"/>
              </w:rPr>
              <w:t>126</w:t>
            </w:r>
          </w:hyperlink>
        </w:p>
        <w:p>
          <w:pPr>
            <w:pStyle w:val="Contents3"/>
            <w:tabs>
              <w:tab w:val="clear" w:pos="8459"/>
              <w:tab w:val="right" w:pos="9026" w:leader="dot"/>
            </w:tabs>
            <w:rPr/>
          </w:pPr>
          <w:hyperlink w:anchor="__RefHeading___Toc5050598_3381743652">
            <w:r>
              <w:rPr>
                <w:webHidden/>
                <w:rStyle w:val="IndexLink"/>
              </w:rPr>
              <w:t>5172</w:t>
            </w:r>
            <w:r>
              <w:rPr>
                <w:rStyle w:val="IndexLink"/>
                <w:rtl w:val="true"/>
              </w:rPr>
              <w:t xml:space="preserve"> . </w:t>
            </w:r>
            <w:r>
              <w:rPr>
                <w:rStyle w:val="IndexLink"/>
                <w:rtl w:val="true"/>
              </w:rPr>
              <w:t>اجازه به حسن بن حمزه بن محسن حسینی موسوی نجفی، عز الدین</w:t>
            </w:r>
            <w:r>
              <w:rPr>
                <w:rStyle w:val="IndexLink"/>
                <w:rtl w:val="true"/>
              </w:rPr>
              <w:tab/>
            </w:r>
            <w:r>
              <w:rPr>
                <w:rStyle w:val="IndexLink"/>
              </w:rPr>
              <w:t>127</w:t>
            </w:r>
          </w:hyperlink>
        </w:p>
        <w:p>
          <w:pPr>
            <w:pStyle w:val="Contents3"/>
            <w:tabs>
              <w:tab w:val="clear" w:pos="8459"/>
              <w:tab w:val="right" w:pos="9026" w:leader="dot"/>
            </w:tabs>
            <w:rPr/>
          </w:pPr>
          <w:hyperlink w:anchor="__RefHeading___Toc5050600_3381743652">
            <w:r>
              <w:rPr>
                <w:webHidden/>
                <w:rStyle w:val="IndexLink"/>
              </w:rPr>
              <w:t>5173</w:t>
            </w:r>
            <w:r>
              <w:rPr>
                <w:rStyle w:val="IndexLink"/>
                <w:rtl w:val="true"/>
              </w:rPr>
              <w:t xml:space="preserve"> . </w:t>
            </w:r>
            <w:r>
              <w:rPr>
                <w:rStyle w:val="IndexLink"/>
                <w:rtl w:val="true"/>
              </w:rPr>
              <w:t>اجازه به حسن بن سلیمان عاملی</w:t>
            </w:r>
            <w:r>
              <w:rPr>
                <w:rStyle w:val="IndexLink"/>
                <w:rtl w:val="true"/>
              </w:rPr>
              <w:tab/>
            </w:r>
            <w:r>
              <w:rPr>
                <w:rStyle w:val="IndexLink"/>
              </w:rPr>
              <w:t>127</w:t>
            </w:r>
          </w:hyperlink>
        </w:p>
        <w:p>
          <w:pPr>
            <w:pStyle w:val="Contents3"/>
            <w:tabs>
              <w:tab w:val="clear" w:pos="8459"/>
              <w:tab w:val="right" w:pos="9026" w:leader="dot"/>
            </w:tabs>
            <w:rPr/>
          </w:pPr>
          <w:hyperlink w:anchor="__RefHeading___Toc5050602_3381743652">
            <w:r>
              <w:rPr>
                <w:webHidden/>
                <w:rStyle w:val="IndexLink"/>
              </w:rPr>
              <w:t>5174</w:t>
            </w:r>
            <w:r>
              <w:rPr>
                <w:rStyle w:val="IndexLink"/>
                <w:rtl w:val="true"/>
              </w:rPr>
              <w:t xml:space="preserve"> . </w:t>
            </w:r>
            <w:r>
              <w:rPr>
                <w:rStyle w:val="IndexLink"/>
                <w:rtl w:val="true"/>
              </w:rPr>
              <w:t>اجازه به حسن بن عبد الکریم بحرانی</w:t>
            </w:r>
            <w:r>
              <w:rPr>
                <w:rStyle w:val="IndexLink"/>
                <w:rtl w:val="true"/>
              </w:rPr>
              <w:tab/>
            </w:r>
            <w:r>
              <w:rPr>
                <w:rStyle w:val="IndexLink"/>
              </w:rPr>
              <w:t>128</w:t>
            </w:r>
          </w:hyperlink>
        </w:p>
        <w:p>
          <w:pPr>
            <w:pStyle w:val="Contents3"/>
            <w:tabs>
              <w:tab w:val="clear" w:pos="8459"/>
              <w:tab w:val="right" w:pos="9026" w:leader="dot"/>
            </w:tabs>
            <w:rPr/>
          </w:pPr>
          <w:hyperlink w:anchor="__RefHeading___Toc5050604_3381743652">
            <w:r>
              <w:rPr>
                <w:webHidden/>
                <w:rStyle w:val="IndexLink"/>
              </w:rPr>
              <w:t>5175</w:t>
            </w:r>
            <w:r>
              <w:rPr>
                <w:rStyle w:val="IndexLink"/>
                <w:rtl w:val="true"/>
              </w:rPr>
              <w:t xml:space="preserve"> . </w:t>
            </w:r>
            <w:r>
              <w:rPr>
                <w:rStyle w:val="IndexLink"/>
                <w:rtl w:val="true"/>
              </w:rPr>
              <w:t>اجازه به حسن بن عز الدین بن زین الدین</w:t>
            </w:r>
            <w:r>
              <w:rPr>
                <w:rStyle w:val="IndexLink"/>
                <w:rtl w:val="true"/>
              </w:rPr>
              <w:tab/>
            </w:r>
            <w:r>
              <w:rPr>
                <w:rStyle w:val="IndexLink"/>
              </w:rPr>
              <w:t>128</w:t>
            </w:r>
          </w:hyperlink>
        </w:p>
        <w:p>
          <w:pPr>
            <w:pStyle w:val="Contents3"/>
            <w:tabs>
              <w:tab w:val="clear" w:pos="8459"/>
              <w:tab w:val="right" w:pos="9026" w:leader="dot"/>
            </w:tabs>
            <w:rPr/>
          </w:pPr>
          <w:hyperlink w:anchor="__RefHeading___Toc5050606_3381743652">
            <w:r>
              <w:rPr>
                <w:webHidden/>
                <w:rStyle w:val="IndexLink"/>
              </w:rPr>
              <w:t>5176</w:t>
            </w:r>
            <w:r>
              <w:rPr>
                <w:rStyle w:val="IndexLink"/>
                <w:rtl w:val="true"/>
              </w:rPr>
              <w:t xml:space="preserve"> . </w:t>
            </w:r>
            <w:r>
              <w:rPr>
                <w:rStyle w:val="IndexLink"/>
                <w:rtl w:val="true"/>
              </w:rPr>
              <w:t>اجازه به حسن بن علی بن عبد الله بن باقر</w:t>
            </w:r>
            <w:r>
              <w:rPr>
                <w:rStyle w:val="IndexLink"/>
                <w:rtl w:val="true"/>
              </w:rPr>
              <w:tab/>
            </w:r>
            <w:r>
              <w:rPr>
                <w:rStyle w:val="IndexLink"/>
              </w:rPr>
              <w:t>128</w:t>
            </w:r>
          </w:hyperlink>
        </w:p>
        <w:p>
          <w:pPr>
            <w:pStyle w:val="Contents3"/>
            <w:tabs>
              <w:tab w:val="clear" w:pos="8459"/>
              <w:tab w:val="right" w:pos="9026" w:leader="dot"/>
            </w:tabs>
            <w:rPr/>
          </w:pPr>
          <w:hyperlink w:anchor="__RefHeading___Toc5050608_3381743652">
            <w:r>
              <w:rPr>
                <w:webHidden/>
                <w:rStyle w:val="IndexLink"/>
              </w:rPr>
              <w:t>5177</w:t>
            </w:r>
            <w:r>
              <w:rPr>
                <w:rStyle w:val="IndexLink"/>
                <w:rtl w:val="true"/>
              </w:rPr>
              <w:t xml:space="preserve"> . </w:t>
            </w:r>
            <w:r>
              <w:rPr>
                <w:rStyle w:val="IndexLink"/>
                <w:rtl w:val="true"/>
              </w:rPr>
              <w:t>اجازه به حسن بن علی بن محمد بن علی معروف به ابن ابرز حسینی</w:t>
            </w:r>
            <w:r>
              <w:rPr>
                <w:rStyle w:val="IndexLink"/>
                <w:rtl w:val="true"/>
              </w:rPr>
              <w:tab/>
            </w:r>
            <w:r>
              <w:rPr>
                <w:rStyle w:val="IndexLink"/>
              </w:rPr>
              <w:t>129</w:t>
            </w:r>
          </w:hyperlink>
        </w:p>
        <w:p>
          <w:pPr>
            <w:pStyle w:val="Contents3"/>
            <w:tabs>
              <w:tab w:val="clear" w:pos="8459"/>
              <w:tab w:val="right" w:pos="9026" w:leader="dot"/>
            </w:tabs>
            <w:rPr/>
          </w:pPr>
          <w:hyperlink w:anchor="__RefHeading___Toc5050610_3381743652">
            <w:r>
              <w:rPr>
                <w:webHidden/>
                <w:rStyle w:val="IndexLink"/>
              </w:rPr>
              <w:t>5178</w:t>
            </w:r>
            <w:r>
              <w:rPr>
                <w:rStyle w:val="IndexLink"/>
                <w:rtl w:val="true"/>
              </w:rPr>
              <w:t xml:space="preserve"> . </w:t>
            </w:r>
            <w:r>
              <w:rPr>
                <w:rStyle w:val="IndexLink"/>
                <w:rtl w:val="true"/>
              </w:rPr>
              <w:t>اجازه به حسن بن علی بن یوسف ابن العشرة</w:t>
            </w:r>
            <w:r>
              <w:rPr>
                <w:rStyle w:val="IndexLink"/>
                <w:rtl w:val="true"/>
              </w:rPr>
              <w:tab/>
            </w:r>
            <w:r>
              <w:rPr>
                <w:rStyle w:val="IndexLink"/>
              </w:rPr>
              <w:t>130</w:t>
            </w:r>
          </w:hyperlink>
        </w:p>
        <w:p>
          <w:pPr>
            <w:pStyle w:val="Contents3"/>
            <w:tabs>
              <w:tab w:val="clear" w:pos="8459"/>
              <w:tab w:val="right" w:pos="9026" w:leader="dot"/>
            </w:tabs>
            <w:rPr/>
          </w:pPr>
          <w:hyperlink w:anchor="__RefHeading___Toc5050612_3381743652">
            <w:r>
              <w:rPr>
                <w:webHidden/>
                <w:rStyle w:val="IndexLink"/>
              </w:rPr>
              <w:t>5179</w:t>
            </w:r>
            <w:r>
              <w:rPr>
                <w:rStyle w:val="IndexLink"/>
                <w:rtl w:val="true"/>
              </w:rPr>
              <w:t xml:space="preserve"> . </w:t>
            </w:r>
            <w:r>
              <w:rPr>
                <w:rStyle w:val="IndexLink"/>
                <w:rtl w:val="true"/>
              </w:rPr>
              <w:t>اجازه به حسن بن غیاث الدین استرآبادی</w:t>
            </w:r>
            <w:r>
              <w:rPr>
                <w:rStyle w:val="IndexLink"/>
                <w:rtl w:val="true"/>
              </w:rPr>
              <w:tab/>
            </w:r>
            <w:r>
              <w:rPr>
                <w:rStyle w:val="IndexLink"/>
              </w:rPr>
              <w:t>130</w:t>
            </w:r>
          </w:hyperlink>
        </w:p>
        <w:p>
          <w:pPr>
            <w:pStyle w:val="Contents3"/>
            <w:tabs>
              <w:tab w:val="clear" w:pos="8459"/>
              <w:tab w:val="right" w:pos="9026" w:leader="dot"/>
            </w:tabs>
            <w:rPr/>
          </w:pPr>
          <w:hyperlink w:anchor="__RefHeading___Toc5050614_3381743652">
            <w:r>
              <w:rPr>
                <w:webHidden/>
                <w:rStyle w:val="IndexLink"/>
              </w:rPr>
              <w:t>5180</w:t>
            </w:r>
            <w:r>
              <w:rPr>
                <w:rStyle w:val="IndexLink"/>
                <w:rtl w:val="true"/>
              </w:rPr>
              <w:t xml:space="preserve"> . </w:t>
            </w:r>
            <w:r>
              <w:rPr>
                <w:rStyle w:val="IndexLink"/>
                <w:rtl w:val="true"/>
              </w:rPr>
              <w:t>اجازه به حسن بن قاسم بن بلبل</w:t>
            </w:r>
            <w:r>
              <w:rPr>
                <w:rStyle w:val="IndexLink"/>
                <w:rtl w:val="true"/>
              </w:rPr>
              <w:tab/>
            </w:r>
            <w:r>
              <w:rPr>
                <w:rStyle w:val="IndexLink"/>
              </w:rPr>
              <w:t>131</w:t>
            </w:r>
          </w:hyperlink>
        </w:p>
        <w:p>
          <w:pPr>
            <w:pStyle w:val="Contents3"/>
            <w:tabs>
              <w:tab w:val="clear" w:pos="8459"/>
              <w:tab w:val="right" w:pos="9026" w:leader="dot"/>
            </w:tabs>
            <w:rPr/>
          </w:pPr>
          <w:hyperlink w:anchor="__RefHeading___Toc5050616_3381743652">
            <w:r>
              <w:rPr>
                <w:webHidden/>
                <w:rStyle w:val="IndexLink"/>
              </w:rPr>
              <w:t>5181</w:t>
            </w:r>
            <w:r>
              <w:rPr>
                <w:rStyle w:val="IndexLink"/>
                <w:rtl w:val="true"/>
              </w:rPr>
              <w:t xml:space="preserve"> . </w:t>
            </w:r>
            <w:r>
              <w:rPr>
                <w:rStyle w:val="IndexLink"/>
                <w:rtl w:val="true"/>
              </w:rPr>
              <w:t xml:space="preserve">اجازه به حسن بن محمد بن ابی المجد سرابشنوی </w:t>
            </w:r>
            <w:r>
              <w:rPr>
                <w:rStyle w:val="IndexLink"/>
                <w:rtl w:val="true"/>
              </w:rPr>
              <w:t>(</w:t>
            </w:r>
            <w:r>
              <w:rPr>
                <w:rStyle w:val="IndexLink"/>
              </w:rPr>
              <w:t>1</w:t>
            </w:r>
            <w:r>
              <w:rPr>
                <w:rStyle w:val="IndexLink"/>
                <w:rtl w:val="true"/>
              </w:rPr>
              <w:t>)</w:t>
              <w:tab/>
            </w:r>
            <w:r>
              <w:rPr>
                <w:rStyle w:val="IndexLink"/>
              </w:rPr>
              <w:t>131</w:t>
            </w:r>
          </w:hyperlink>
        </w:p>
        <w:p>
          <w:pPr>
            <w:pStyle w:val="Contents3"/>
            <w:tabs>
              <w:tab w:val="clear" w:pos="8459"/>
              <w:tab w:val="right" w:pos="9026" w:leader="dot"/>
            </w:tabs>
            <w:rPr/>
          </w:pPr>
          <w:hyperlink w:anchor="__RefHeading___Toc5050618_3381743652">
            <w:r>
              <w:rPr>
                <w:webHidden/>
                <w:rStyle w:val="IndexLink"/>
              </w:rPr>
              <w:t>5182</w:t>
            </w:r>
            <w:r>
              <w:rPr>
                <w:rStyle w:val="IndexLink"/>
                <w:rtl w:val="true"/>
              </w:rPr>
              <w:t xml:space="preserve"> . </w:t>
            </w:r>
            <w:r>
              <w:rPr>
                <w:rStyle w:val="IndexLink"/>
                <w:rtl w:val="true"/>
              </w:rPr>
              <w:t xml:space="preserve">اجازه به حسن بن محمد بن ابی المجد سرابشنوی </w:t>
            </w:r>
            <w:r>
              <w:rPr>
                <w:rStyle w:val="IndexLink"/>
                <w:rtl w:val="true"/>
              </w:rPr>
              <w:t>(</w:t>
            </w:r>
            <w:r>
              <w:rPr>
                <w:rStyle w:val="IndexLink"/>
              </w:rPr>
              <w:t>2</w:t>
            </w:r>
            <w:r>
              <w:rPr>
                <w:rStyle w:val="IndexLink"/>
                <w:rtl w:val="true"/>
              </w:rPr>
              <w:t>)</w:t>
              <w:tab/>
            </w:r>
            <w:r>
              <w:rPr>
                <w:rStyle w:val="IndexLink"/>
              </w:rPr>
              <w:t>132</w:t>
            </w:r>
          </w:hyperlink>
        </w:p>
        <w:p>
          <w:pPr>
            <w:pStyle w:val="Contents3"/>
            <w:tabs>
              <w:tab w:val="clear" w:pos="8459"/>
              <w:tab w:val="right" w:pos="9026" w:leader="dot"/>
            </w:tabs>
            <w:rPr/>
          </w:pPr>
          <w:hyperlink w:anchor="__RefHeading___Toc5050620_3381743652">
            <w:r>
              <w:rPr>
                <w:webHidden/>
                <w:rStyle w:val="IndexLink"/>
              </w:rPr>
              <w:t>5183</w:t>
            </w:r>
            <w:r>
              <w:rPr>
                <w:rStyle w:val="IndexLink"/>
                <w:rtl w:val="true"/>
              </w:rPr>
              <w:t xml:space="preserve"> . </w:t>
            </w:r>
            <w:r>
              <w:rPr>
                <w:rStyle w:val="IndexLink"/>
                <w:rtl w:val="true"/>
              </w:rPr>
              <w:t>اجازه به حسن بن محمد بن جامع</w:t>
            </w:r>
            <w:r>
              <w:rPr>
                <w:rStyle w:val="IndexLink"/>
                <w:rtl w:val="true"/>
              </w:rPr>
              <w:tab/>
            </w:r>
            <w:r>
              <w:rPr>
                <w:rStyle w:val="IndexLink"/>
              </w:rPr>
              <w:t>132</w:t>
            </w:r>
          </w:hyperlink>
        </w:p>
        <w:p>
          <w:pPr>
            <w:pStyle w:val="Contents3"/>
            <w:tabs>
              <w:tab w:val="clear" w:pos="8459"/>
              <w:tab w:val="right" w:pos="9026" w:leader="dot"/>
            </w:tabs>
            <w:rPr/>
          </w:pPr>
          <w:hyperlink w:anchor="__RefHeading___Toc5050622_3381743652">
            <w:r>
              <w:rPr>
                <w:webHidden/>
                <w:rStyle w:val="IndexLink"/>
              </w:rPr>
              <w:t>5184</w:t>
            </w:r>
            <w:r>
              <w:rPr>
                <w:rStyle w:val="IndexLink"/>
                <w:rtl w:val="true"/>
              </w:rPr>
              <w:t xml:space="preserve"> . </w:t>
            </w:r>
            <w:r>
              <w:rPr>
                <w:rStyle w:val="IndexLink"/>
                <w:rtl w:val="true"/>
              </w:rPr>
              <w:t>اجازه به حسن بن محمد بن حسن طوسی</w:t>
            </w:r>
            <w:r>
              <w:rPr>
                <w:rStyle w:val="IndexLink"/>
                <w:rtl w:val="true"/>
              </w:rPr>
              <w:tab/>
            </w:r>
            <w:r>
              <w:rPr>
                <w:rStyle w:val="IndexLink"/>
              </w:rPr>
              <w:t>133</w:t>
            </w:r>
          </w:hyperlink>
        </w:p>
        <w:p>
          <w:pPr>
            <w:pStyle w:val="Contents3"/>
            <w:tabs>
              <w:tab w:val="clear" w:pos="8459"/>
              <w:tab w:val="right" w:pos="9026" w:leader="dot"/>
            </w:tabs>
            <w:rPr/>
          </w:pPr>
          <w:hyperlink w:anchor="__RefHeading___Toc5050624_3381743652">
            <w:r>
              <w:rPr>
                <w:webHidden/>
                <w:rStyle w:val="IndexLink"/>
              </w:rPr>
              <w:t>5185</w:t>
            </w:r>
            <w:r>
              <w:rPr>
                <w:rStyle w:val="IndexLink"/>
                <w:rtl w:val="true"/>
              </w:rPr>
              <w:t xml:space="preserve"> . </w:t>
            </w:r>
            <w:r>
              <w:rPr>
                <w:rStyle w:val="IndexLink"/>
                <w:rtl w:val="true"/>
              </w:rPr>
              <w:t>اجازه به حسن بن محمد بن یحیی بن علی</w:t>
            </w:r>
            <w:r>
              <w:rPr>
                <w:rStyle w:val="IndexLink"/>
                <w:rtl w:val="true"/>
              </w:rPr>
              <w:tab/>
            </w:r>
            <w:r>
              <w:rPr>
                <w:rStyle w:val="IndexLink"/>
              </w:rPr>
              <w:t>134</w:t>
            </w:r>
          </w:hyperlink>
        </w:p>
        <w:p>
          <w:pPr>
            <w:pStyle w:val="Contents3"/>
            <w:tabs>
              <w:tab w:val="clear" w:pos="8459"/>
              <w:tab w:val="right" w:pos="9026" w:leader="dot"/>
            </w:tabs>
            <w:rPr/>
          </w:pPr>
          <w:hyperlink w:anchor="__RefHeading___Toc5050626_3381743652">
            <w:r>
              <w:rPr>
                <w:webHidden/>
                <w:rStyle w:val="IndexLink"/>
              </w:rPr>
              <w:t>5186</w:t>
            </w:r>
            <w:r>
              <w:rPr>
                <w:rStyle w:val="IndexLink"/>
                <w:rtl w:val="true"/>
              </w:rPr>
              <w:t xml:space="preserve"> . </w:t>
            </w:r>
            <w:r>
              <w:rPr>
                <w:rStyle w:val="IndexLink"/>
                <w:rtl w:val="true"/>
              </w:rPr>
              <w:t>اجازه به حسن بن محمد حمارنی</w:t>
            </w:r>
            <w:r>
              <w:rPr>
                <w:rStyle w:val="IndexLink"/>
                <w:rtl w:val="true"/>
              </w:rPr>
              <w:tab/>
            </w:r>
            <w:r>
              <w:rPr>
                <w:rStyle w:val="IndexLink"/>
              </w:rPr>
              <w:t>134</w:t>
            </w:r>
          </w:hyperlink>
        </w:p>
        <w:p>
          <w:pPr>
            <w:pStyle w:val="Contents3"/>
            <w:tabs>
              <w:tab w:val="clear" w:pos="8459"/>
              <w:tab w:val="right" w:pos="9026" w:leader="dot"/>
            </w:tabs>
            <w:rPr/>
          </w:pPr>
          <w:hyperlink w:anchor="__RefHeading___Toc5050628_3381743652">
            <w:r>
              <w:rPr>
                <w:webHidden/>
                <w:rStyle w:val="IndexLink"/>
              </w:rPr>
              <w:t>5187</w:t>
            </w:r>
            <w:r>
              <w:rPr>
                <w:rStyle w:val="IndexLink"/>
                <w:rtl w:val="true"/>
              </w:rPr>
              <w:t xml:space="preserve"> . </w:t>
            </w:r>
            <w:r>
              <w:rPr>
                <w:rStyle w:val="IndexLink"/>
                <w:rtl w:val="true"/>
              </w:rPr>
              <w:t>اجازه به حسن بن محمد صادق موسوی جرفادقانی</w:t>
            </w:r>
            <w:r>
              <w:rPr>
                <w:rStyle w:val="IndexLink"/>
                <w:rtl w:val="true"/>
              </w:rPr>
              <w:tab/>
            </w:r>
            <w:r>
              <w:rPr>
                <w:rStyle w:val="IndexLink"/>
              </w:rPr>
              <w:t>134</w:t>
            </w:r>
          </w:hyperlink>
        </w:p>
        <w:p>
          <w:pPr>
            <w:pStyle w:val="Contents3"/>
            <w:tabs>
              <w:tab w:val="clear" w:pos="8459"/>
              <w:tab w:val="right" w:pos="9026" w:leader="dot"/>
            </w:tabs>
            <w:rPr/>
          </w:pPr>
          <w:hyperlink w:anchor="__RefHeading___Toc5050630_3381743652">
            <w:r>
              <w:rPr>
                <w:webHidden/>
                <w:rStyle w:val="IndexLink"/>
              </w:rPr>
              <w:t>5188</w:t>
            </w:r>
            <w:r>
              <w:rPr>
                <w:rStyle w:val="IndexLink"/>
                <w:rtl w:val="true"/>
              </w:rPr>
              <w:t xml:space="preserve"> . </w:t>
            </w:r>
            <w:r>
              <w:rPr>
                <w:rStyle w:val="IndexLink"/>
                <w:rtl w:val="true"/>
              </w:rPr>
              <w:t>اجازه به حسن بن محمد علی سبزواری</w:t>
            </w:r>
            <w:r>
              <w:rPr>
                <w:rStyle w:val="IndexLink"/>
                <w:rtl w:val="true"/>
              </w:rPr>
              <w:tab/>
            </w:r>
            <w:r>
              <w:rPr>
                <w:rStyle w:val="IndexLink"/>
              </w:rPr>
              <w:t>135</w:t>
            </w:r>
          </w:hyperlink>
        </w:p>
        <w:p>
          <w:pPr>
            <w:pStyle w:val="Contents3"/>
            <w:tabs>
              <w:tab w:val="clear" w:pos="8459"/>
              <w:tab w:val="right" w:pos="9026" w:leader="dot"/>
            </w:tabs>
            <w:rPr/>
          </w:pPr>
          <w:hyperlink w:anchor="__RefHeading___Toc5050632_3381743652">
            <w:r>
              <w:rPr>
                <w:webHidden/>
                <w:rStyle w:val="IndexLink"/>
              </w:rPr>
              <w:t>5189</w:t>
            </w:r>
            <w:r>
              <w:rPr>
                <w:rStyle w:val="IndexLink"/>
                <w:rtl w:val="true"/>
              </w:rPr>
              <w:t xml:space="preserve"> . </w:t>
            </w:r>
            <w:r>
              <w:rPr>
                <w:rStyle w:val="IndexLink"/>
                <w:rtl w:val="true"/>
              </w:rPr>
              <w:t>اجازه به حسن بن محمد قمی نیشابوری، نظام الدین</w:t>
            </w:r>
            <w:r>
              <w:rPr>
                <w:rStyle w:val="IndexLink"/>
                <w:rtl w:val="true"/>
              </w:rPr>
              <w:tab/>
            </w:r>
            <w:r>
              <w:rPr>
                <w:rStyle w:val="IndexLink"/>
              </w:rPr>
              <w:t>135</w:t>
            </w:r>
          </w:hyperlink>
        </w:p>
        <w:p>
          <w:pPr>
            <w:pStyle w:val="Contents3"/>
            <w:tabs>
              <w:tab w:val="clear" w:pos="8459"/>
              <w:tab w:val="right" w:pos="9026" w:leader="dot"/>
            </w:tabs>
            <w:rPr/>
          </w:pPr>
          <w:hyperlink w:anchor="__RefHeading___Toc5050634_3381743652">
            <w:r>
              <w:rPr>
                <w:webHidden/>
                <w:rStyle w:val="IndexLink"/>
              </w:rPr>
              <w:t>5190</w:t>
            </w:r>
            <w:r>
              <w:rPr>
                <w:rStyle w:val="IndexLink"/>
                <w:rtl w:val="true"/>
              </w:rPr>
              <w:t xml:space="preserve"> . </w:t>
            </w:r>
            <w:r>
              <w:rPr>
                <w:rStyle w:val="IndexLink"/>
                <w:rtl w:val="true"/>
              </w:rPr>
              <w:t>اجازه به حسن بن ندی بحرانی</w:t>
            </w:r>
            <w:r>
              <w:rPr>
                <w:rStyle w:val="IndexLink"/>
                <w:rtl w:val="true"/>
              </w:rPr>
              <w:tab/>
            </w:r>
            <w:r>
              <w:rPr>
                <w:rStyle w:val="IndexLink"/>
              </w:rPr>
              <w:t>136</w:t>
            </w:r>
          </w:hyperlink>
        </w:p>
        <w:p>
          <w:pPr>
            <w:pStyle w:val="Contents3"/>
            <w:tabs>
              <w:tab w:val="clear" w:pos="8459"/>
              <w:tab w:val="right" w:pos="9026" w:leader="dot"/>
            </w:tabs>
            <w:rPr/>
          </w:pPr>
          <w:hyperlink w:anchor="__RefHeading___Toc5050636_3381743652">
            <w:r>
              <w:rPr>
                <w:webHidden/>
                <w:rStyle w:val="IndexLink"/>
              </w:rPr>
              <w:t>5191</w:t>
            </w:r>
            <w:r>
              <w:rPr>
                <w:rStyle w:val="IndexLink"/>
                <w:rtl w:val="true"/>
              </w:rPr>
              <w:t xml:space="preserve"> . </w:t>
            </w:r>
            <w:r>
              <w:rPr>
                <w:rStyle w:val="IndexLink"/>
                <w:rtl w:val="true"/>
              </w:rPr>
              <w:t>اجازه به حسن بن ولی الله رضوی قاینی حائری</w:t>
            </w:r>
            <w:r>
              <w:rPr>
                <w:rStyle w:val="IndexLink"/>
                <w:rtl w:val="true"/>
              </w:rPr>
              <w:tab/>
            </w:r>
            <w:r>
              <w:rPr>
                <w:rStyle w:val="IndexLink"/>
              </w:rPr>
              <w:t>136</w:t>
            </w:r>
          </w:hyperlink>
        </w:p>
        <w:p>
          <w:pPr>
            <w:pStyle w:val="Contents3"/>
            <w:tabs>
              <w:tab w:val="clear" w:pos="8459"/>
              <w:tab w:val="right" w:pos="9026" w:leader="dot"/>
            </w:tabs>
            <w:rPr/>
          </w:pPr>
          <w:hyperlink w:anchor="__RefHeading___Toc5050638_3381743652">
            <w:r>
              <w:rPr>
                <w:webHidden/>
                <w:rStyle w:val="IndexLink"/>
              </w:rPr>
              <w:t>5192</w:t>
            </w:r>
            <w:r>
              <w:rPr>
                <w:rStyle w:val="IndexLink"/>
                <w:rtl w:val="true"/>
              </w:rPr>
              <w:t xml:space="preserve"> . </w:t>
            </w:r>
            <w:r>
              <w:rPr>
                <w:rStyle w:val="IndexLink"/>
                <w:rtl w:val="true"/>
              </w:rPr>
              <w:t>اجازه به حسن شاه بن ملک اسماعیل اصطهباناتی</w:t>
            </w:r>
            <w:r>
              <w:rPr>
                <w:rStyle w:val="IndexLink"/>
                <w:rtl w:val="true"/>
              </w:rPr>
              <w:tab/>
            </w:r>
            <w:r>
              <w:rPr>
                <w:rStyle w:val="IndexLink"/>
              </w:rPr>
              <w:t>137</w:t>
            </w:r>
          </w:hyperlink>
        </w:p>
        <w:p>
          <w:pPr>
            <w:pStyle w:val="Contents3"/>
            <w:tabs>
              <w:tab w:val="clear" w:pos="8459"/>
              <w:tab w:val="right" w:pos="9026" w:leader="dot"/>
            </w:tabs>
            <w:rPr/>
          </w:pPr>
          <w:hyperlink w:anchor="__RefHeading___Toc5050640_3381743652">
            <w:r>
              <w:rPr>
                <w:webHidden/>
                <w:rStyle w:val="IndexLink"/>
              </w:rPr>
              <w:t>5193</w:t>
            </w:r>
            <w:r>
              <w:rPr>
                <w:rStyle w:val="IndexLink"/>
                <w:rtl w:val="true"/>
              </w:rPr>
              <w:t xml:space="preserve"> . </w:t>
            </w:r>
            <w:r>
              <w:rPr>
                <w:rStyle w:val="IndexLink"/>
                <w:rtl w:val="true"/>
              </w:rPr>
              <w:t>اجازه به حسن علی بن عبد الله شوشتری</w:t>
            </w:r>
            <w:r>
              <w:rPr>
                <w:rStyle w:val="IndexLink"/>
                <w:rtl w:val="true"/>
              </w:rPr>
              <w:tab/>
            </w:r>
            <w:r>
              <w:rPr>
                <w:rStyle w:val="IndexLink"/>
              </w:rPr>
              <w:t>138</w:t>
            </w:r>
          </w:hyperlink>
        </w:p>
        <w:p>
          <w:pPr>
            <w:pStyle w:val="Contents3"/>
            <w:tabs>
              <w:tab w:val="clear" w:pos="8459"/>
              <w:tab w:val="right" w:pos="9026" w:leader="dot"/>
            </w:tabs>
            <w:rPr/>
          </w:pPr>
          <w:hyperlink w:anchor="__RefHeading___Toc5050642_3381743652">
            <w:r>
              <w:rPr>
                <w:webHidden/>
                <w:rStyle w:val="IndexLink"/>
              </w:rPr>
              <w:t>5194</w:t>
            </w:r>
            <w:r>
              <w:rPr>
                <w:rStyle w:val="IndexLink"/>
                <w:rtl w:val="true"/>
              </w:rPr>
              <w:t xml:space="preserve"> . </w:t>
            </w:r>
            <w:r>
              <w:rPr>
                <w:rStyle w:val="IndexLink"/>
                <w:rtl w:val="true"/>
              </w:rPr>
              <w:t>اجازه به حسن علی بن عبد الله شوشتری</w:t>
            </w:r>
            <w:r>
              <w:rPr>
                <w:rStyle w:val="IndexLink"/>
                <w:rtl w:val="true"/>
              </w:rPr>
              <w:tab/>
            </w:r>
            <w:r>
              <w:rPr>
                <w:rStyle w:val="IndexLink"/>
              </w:rPr>
              <w:t>138</w:t>
            </w:r>
          </w:hyperlink>
        </w:p>
        <w:p>
          <w:pPr>
            <w:pStyle w:val="Contents3"/>
            <w:tabs>
              <w:tab w:val="clear" w:pos="8459"/>
              <w:tab w:val="right" w:pos="9026" w:leader="dot"/>
            </w:tabs>
            <w:rPr/>
          </w:pPr>
          <w:hyperlink w:anchor="__RefHeading___Toc5050644_3381743652">
            <w:r>
              <w:rPr>
                <w:webHidden/>
                <w:rStyle w:val="IndexLink"/>
              </w:rPr>
              <w:t>5195</w:t>
            </w:r>
            <w:r>
              <w:rPr>
                <w:rStyle w:val="IndexLink"/>
                <w:rtl w:val="true"/>
              </w:rPr>
              <w:t xml:space="preserve"> . </w:t>
            </w:r>
            <w:r>
              <w:rPr>
                <w:rStyle w:val="IndexLink"/>
                <w:rtl w:val="true"/>
              </w:rPr>
              <w:t>اجازه به حسن علی بن عبد الله شوشتری</w:t>
            </w:r>
            <w:r>
              <w:rPr>
                <w:rStyle w:val="IndexLink"/>
                <w:rtl w:val="true"/>
              </w:rPr>
              <w:tab/>
            </w:r>
            <w:r>
              <w:rPr>
                <w:rStyle w:val="IndexLink"/>
              </w:rPr>
              <w:t>139</w:t>
            </w:r>
          </w:hyperlink>
        </w:p>
        <w:p>
          <w:pPr>
            <w:pStyle w:val="Contents3"/>
            <w:tabs>
              <w:tab w:val="clear" w:pos="8459"/>
              <w:tab w:val="right" w:pos="9026" w:leader="dot"/>
            </w:tabs>
            <w:rPr/>
          </w:pPr>
          <w:hyperlink w:anchor="__RefHeading___Toc5050646_3381743652">
            <w:r>
              <w:rPr>
                <w:webHidden/>
                <w:rStyle w:val="IndexLink"/>
              </w:rPr>
              <w:t>5196</w:t>
            </w:r>
            <w:r>
              <w:rPr>
                <w:rStyle w:val="IndexLink"/>
                <w:rtl w:val="true"/>
              </w:rPr>
              <w:t xml:space="preserve"> . </w:t>
            </w:r>
            <w:r>
              <w:rPr>
                <w:rStyle w:val="IndexLink"/>
                <w:rtl w:val="true"/>
              </w:rPr>
              <w:t>اجازه به حسن علی سرابی</w:t>
            </w:r>
            <w:r>
              <w:rPr>
                <w:rStyle w:val="IndexLink"/>
                <w:rtl w:val="true"/>
              </w:rPr>
              <w:tab/>
            </w:r>
            <w:r>
              <w:rPr>
                <w:rStyle w:val="IndexLink"/>
              </w:rPr>
              <w:t>139</w:t>
            </w:r>
          </w:hyperlink>
        </w:p>
        <w:p>
          <w:pPr>
            <w:pStyle w:val="Contents3"/>
            <w:tabs>
              <w:tab w:val="clear" w:pos="8459"/>
              <w:tab w:val="right" w:pos="9026" w:leader="dot"/>
            </w:tabs>
            <w:rPr/>
          </w:pPr>
          <w:hyperlink w:anchor="__RefHeading___Toc5050648_3381743652">
            <w:r>
              <w:rPr>
                <w:webHidden/>
                <w:rStyle w:val="IndexLink"/>
              </w:rPr>
              <w:t>5197</w:t>
            </w:r>
            <w:r>
              <w:rPr>
                <w:rStyle w:val="IndexLink"/>
                <w:rtl w:val="true"/>
              </w:rPr>
              <w:t xml:space="preserve"> . </w:t>
            </w:r>
            <w:r>
              <w:rPr>
                <w:rStyle w:val="IndexLink"/>
                <w:rtl w:val="true"/>
              </w:rPr>
              <w:t>اجازه به حسن فرید محسنی اراکی</w:t>
            </w:r>
            <w:r>
              <w:rPr>
                <w:rStyle w:val="IndexLink"/>
                <w:rtl w:val="true"/>
              </w:rPr>
              <w:tab/>
            </w:r>
            <w:r>
              <w:rPr>
                <w:rStyle w:val="IndexLink"/>
              </w:rPr>
              <w:t>140</w:t>
            </w:r>
          </w:hyperlink>
        </w:p>
        <w:p>
          <w:pPr>
            <w:pStyle w:val="Contents3"/>
            <w:tabs>
              <w:tab w:val="clear" w:pos="8459"/>
              <w:tab w:val="right" w:pos="9026" w:leader="dot"/>
            </w:tabs>
            <w:rPr/>
          </w:pPr>
          <w:hyperlink w:anchor="__RefHeading___Toc5050650_3381743652">
            <w:r>
              <w:rPr>
                <w:webHidden/>
                <w:rStyle w:val="IndexLink"/>
              </w:rPr>
              <w:t>5198</w:t>
            </w:r>
            <w:r>
              <w:rPr>
                <w:rStyle w:val="IndexLink"/>
                <w:rtl w:val="true"/>
              </w:rPr>
              <w:t xml:space="preserve"> . </w:t>
            </w:r>
            <w:r>
              <w:rPr>
                <w:rStyle w:val="IndexLink"/>
                <w:rtl w:val="true"/>
              </w:rPr>
              <w:t>اجازه به حسین</w:t>
            </w:r>
            <w:r>
              <w:rPr>
                <w:rStyle w:val="IndexLink"/>
                <w:rtl w:val="true"/>
              </w:rPr>
              <w:tab/>
            </w:r>
            <w:r>
              <w:rPr>
                <w:rStyle w:val="IndexLink"/>
              </w:rPr>
              <w:t>140</w:t>
            </w:r>
          </w:hyperlink>
        </w:p>
        <w:p>
          <w:pPr>
            <w:pStyle w:val="Contents3"/>
            <w:tabs>
              <w:tab w:val="clear" w:pos="8459"/>
              <w:tab w:val="right" w:pos="9026" w:leader="dot"/>
            </w:tabs>
            <w:rPr/>
          </w:pPr>
          <w:hyperlink w:anchor="__RefHeading___Toc5050652_3381743652">
            <w:r>
              <w:rPr>
                <w:webHidden/>
                <w:rStyle w:val="IndexLink"/>
              </w:rPr>
              <w:t>5199</w:t>
            </w:r>
            <w:r>
              <w:rPr>
                <w:rStyle w:val="IndexLink"/>
                <w:rtl w:val="true"/>
              </w:rPr>
              <w:t xml:space="preserve"> . </w:t>
            </w:r>
            <w:r>
              <w:rPr>
                <w:rStyle w:val="IndexLink"/>
                <w:rtl w:val="true"/>
              </w:rPr>
              <w:t>اجازه به حسین</w:t>
            </w:r>
            <w:r>
              <w:rPr>
                <w:rStyle w:val="IndexLink"/>
                <w:rtl w:val="true"/>
              </w:rPr>
              <w:tab/>
            </w:r>
            <w:r>
              <w:rPr>
                <w:rStyle w:val="IndexLink"/>
              </w:rPr>
              <w:t>140</w:t>
            </w:r>
          </w:hyperlink>
        </w:p>
        <w:p>
          <w:pPr>
            <w:pStyle w:val="Contents3"/>
            <w:tabs>
              <w:tab w:val="clear" w:pos="8459"/>
              <w:tab w:val="right" w:pos="9026" w:leader="dot"/>
            </w:tabs>
            <w:rPr/>
          </w:pPr>
          <w:hyperlink w:anchor="__RefHeading___Toc5050654_3381743652">
            <w:r>
              <w:rPr>
                <w:webHidden/>
                <w:rStyle w:val="IndexLink"/>
              </w:rPr>
              <w:t>5200</w:t>
            </w:r>
            <w:r>
              <w:rPr>
                <w:rStyle w:val="IndexLink"/>
                <w:rtl w:val="true"/>
              </w:rPr>
              <w:t xml:space="preserve"> . </w:t>
            </w:r>
            <w:r>
              <w:rPr>
                <w:rStyle w:val="IndexLink"/>
                <w:rtl w:val="true"/>
              </w:rPr>
              <w:t>اجازه به حسین بن ابراهیم بن یحیی استر آبادی</w:t>
            </w:r>
            <w:r>
              <w:rPr>
                <w:rStyle w:val="IndexLink"/>
                <w:rtl w:val="true"/>
              </w:rPr>
              <w:tab/>
            </w:r>
            <w:r>
              <w:rPr>
                <w:rStyle w:val="IndexLink"/>
              </w:rPr>
              <w:t>141</w:t>
            </w:r>
          </w:hyperlink>
        </w:p>
        <w:p>
          <w:pPr>
            <w:pStyle w:val="Contents3"/>
            <w:tabs>
              <w:tab w:val="clear" w:pos="8459"/>
              <w:tab w:val="right" w:pos="9026" w:leader="dot"/>
            </w:tabs>
            <w:rPr/>
          </w:pPr>
          <w:hyperlink w:anchor="__RefHeading___Toc5050656_3381743652">
            <w:r>
              <w:rPr>
                <w:webHidden/>
                <w:rStyle w:val="IndexLink"/>
              </w:rPr>
              <w:t>5201</w:t>
            </w:r>
            <w:r>
              <w:rPr>
                <w:rStyle w:val="IndexLink"/>
                <w:rtl w:val="true"/>
              </w:rPr>
              <w:t xml:space="preserve"> . </w:t>
            </w:r>
            <w:r>
              <w:rPr>
                <w:rStyle w:val="IndexLink"/>
                <w:rtl w:val="true"/>
              </w:rPr>
              <w:t>اجازه به حسین بن حیدر حسینی کرکی عاملی</w:t>
            </w:r>
            <w:r>
              <w:rPr>
                <w:rStyle w:val="IndexLink"/>
                <w:rtl w:val="true"/>
              </w:rPr>
              <w:tab/>
            </w:r>
            <w:r>
              <w:rPr>
                <w:rStyle w:val="IndexLink"/>
              </w:rPr>
              <w:t>141</w:t>
            </w:r>
          </w:hyperlink>
        </w:p>
        <w:p>
          <w:pPr>
            <w:pStyle w:val="Contents3"/>
            <w:tabs>
              <w:tab w:val="clear" w:pos="8459"/>
              <w:tab w:val="right" w:pos="9026" w:leader="dot"/>
            </w:tabs>
            <w:rPr/>
          </w:pPr>
          <w:hyperlink w:anchor="__RefHeading___Toc5050658_3381743652">
            <w:r>
              <w:rPr>
                <w:webHidden/>
                <w:rStyle w:val="IndexLink"/>
              </w:rPr>
              <w:t>5202</w:t>
            </w:r>
            <w:r>
              <w:rPr>
                <w:rStyle w:val="IndexLink"/>
                <w:rtl w:val="true"/>
              </w:rPr>
              <w:t xml:space="preserve"> . </w:t>
            </w:r>
            <w:r>
              <w:rPr>
                <w:rStyle w:val="IndexLink"/>
                <w:rtl w:val="true"/>
              </w:rPr>
              <w:t>اجازه به حسین بن حیدر حسینی کرکی عاملی</w:t>
            </w:r>
            <w:r>
              <w:rPr>
                <w:rStyle w:val="IndexLink"/>
                <w:rtl w:val="true"/>
              </w:rPr>
              <w:tab/>
            </w:r>
            <w:r>
              <w:rPr>
                <w:rStyle w:val="IndexLink"/>
              </w:rPr>
              <w:t>142</w:t>
            </w:r>
          </w:hyperlink>
        </w:p>
        <w:p>
          <w:pPr>
            <w:pStyle w:val="Contents3"/>
            <w:tabs>
              <w:tab w:val="clear" w:pos="8459"/>
              <w:tab w:val="right" w:pos="9026" w:leader="dot"/>
            </w:tabs>
            <w:rPr/>
          </w:pPr>
          <w:hyperlink w:anchor="__RefHeading___Toc5050660_3381743652">
            <w:r>
              <w:rPr>
                <w:webHidden/>
                <w:rStyle w:val="IndexLink"/>
              </w:rPr>
              <w:t>5203</w:t>
            </w:r>
            <w:r>
              <w:rPr>
                <w:rStyle w:val="IndexLink"/>
                <w:rtl w:val="true"/>
              </w:rPr>
              <w:t xml:space="preserve"> . </w:t>
            </w:r>
            <w:r>
              <w:rPr>
                <w:rStyle w:val="IndexLink"/>
                <w:rtl w:val="true"/>
              </w:rPr>
              <w:t>اجازه به حسین بن حیدر حسینی کرکی عاملی</w:t>
            </w:r>
            <w:r>
              <w:rPr>
                <w:rStyle w:val="IndexLink"/>
                <w:rtl w:val="true"/>
              </w:rPr>
              <w:tab/>
            </w:r>
            <w:r>
              <w:rPr>
                <w:rStyle w:val="IndexLink"/>
              </w:rPr>
              <w:t>142</w:t>
            </w:r>
          </w:hyperlink>
        </w:p>
        <w:p>
          <w:pPr>
            <w:pStyle w:val="Contents3"/>
            <w:tabs>
              <w:tab w:val="clear" w:pos="8459"/>
              <w:tab w:val="right" w:pos="9026" w:leader="dot"/>
            </w:tabs>
            <w:rPr/>
          </w:pPr>
          <w:hyperlink w:anchor="__RefHeading___Toc5050662_3381743652">
            <w:r>
              <w:rPr>
                <w:webHidden/>
                <w:rStyle w:val="IndexLink"/>
              </w:rPr>
              <w:t>5204</w:t>
            </w:r>
            <w:r>
              <w:rPr>
                <w:rStyle w:val="IndexLink"/>
                <w:rtl w:val="true"/>
              </w:rPr>
              <w:t xml:space="preserve"> . </w:t>
            </w:r>
            <w:r>
              <w:rPr>
                <w:rStyle w:val="IndexLink"/>
                <w:rtl w:val="true"/>
              </w:rPr>
              <w:t>اجازه به حسین بن حیدر حسینی کرکی عاملی</w:t>
            </w:r>
            <w:r>
              <w:rPr>
                <w:rStyle w:val="IndexLink"/>
                <w:rtl w:val="true"/>
              </w:rPr>
              <w:tab/>
            </w:r>
            <w:r>
              <w:rPr>
                <w:rStyle w:val="IndexLink"/>
              </w:rPr>
              <w:t>143</w:t>
            </w:r>
          </w:hyperlink>
        </w:p>
        <w:p>
          <w:pPr>
            <w:pStyle w:val="Contents3"/>
            <w:tabs>
              <w:tab w:val="clear" w:pos="8459"/>
              <w:tab w:val="right" w:pos="9026" w:leader="dot"/>
            </w:tabs>
            <w:rPr/>
          </w:pPr>
          <w:hyperlink w:anchor="__RefHeading___Toc5050664_3381743652">
            <w:r>
              <w:rPr>
                <w:webHidden/>
                <w:rStyle w:val="IndexLink"/>
              </w:rPr>
              <w:t>5205</w:t>
            </w:r>
            <w:r>
              <w:rPr>
                <w:rStyle w:val="IndexLink"/>
                <w:rtl w:val="true"/>
              </w:rPr>
              <w:t xml:space="preserve"> . </w:t>
            </w:r>
            <w:r>
              <w:rPr>
                <w:rStyle w:val="IndexLink"/>
                <w:rtl w:val="true"/>
              </w:rPr>
              <w:t>اجازه به حسین بن حیدر حسینی کرکی عاملی</w:t>
            </w:r>
            <w:r>
              <w:rPr>
                <w:rStyle w:val="IndexLink"/>
                <w:rtl w:val="true"/>
              </w:rPr>
              <w:tab/>
            </w:r>
            <w:r>
              <w:rPr>
                <w:rStyle w:val="IndexLink"/>
              </w:rPr>
              <w:t>143</w:t>
            </w:r>
          </w:hyperlink>
        </w:p>
        <w:p>
          <w:pPr>
            <w:pStyle w:val="Contents3"/>
            <w:tabs>
              <w:tab w:val="clear" w:pos="8459"/>
              <w:tab w:val="right" w:pos="9026" w:leader="dot"/>
            </w:tabs>
            <w:rPr/>
          </w:pPr>
          <w:hyperlink w:anchor="__RefHeading___Toc5050666_3381743652">
            <w:r>
              <w:rPr>
                <w:webHidden/>
                <w:rStyle w:val="IndexLink"/>
              </w:rPr>
              <w:t>5206</w:t>
            </w:r>
            <w:r>
              <w:rPr>
                <w:rStyle w:val="IndexLink"/>
                <w:rtl w:val="true"/>
              </w:rPr>
              <w:t xml:space="preserve"> . </w:t>
            </w:r>
            <w:r>
              <w:rPr>
                <w:rStyle w:val="IndexLink"/>
                <w:rtl w:val="true"/>
              </w:rPr>
              <w:t xml:space="preserve">اجازه به حسین بن روح الله حسینی طبسی </w:t>
            </w:r>
            <w:r>
              <w:rPr>
                <w:rStyle w:val="IndexLink"/>
                <w:rtl w:val="true"/>
              </w:rPr>
              <w:t>(</w:t>
            </w:r>
            <w:r>
              <w:rPr>
                <w:rStyle w:val="IndexLink"/>
                <w:rtl w:val="true"/>
              </w:rPr>
              <w:t>سید امیر صدر جهان</w:t>
            </w:r>
            <w:r>
              <w:rPr>
                <w:rStyle w:val="IndexLink"/>
                <w:rtl w:val="true"/>
              </w:rPr>
              <w:t>)</w:t>
              <w:tab/>
            </w:r>
            <w:r>
              <w:rPr>
                <w:rStyle w:val="IndexLink"/>
              </w:rPr>
              <w:t>144</w:t>
            </w:r>
          </w:hyperlink>
        </w:p>
        <w:p>
          <w:pPr>
            <w:pStyle w:val="Contents3"/>
            <w:tabs>
              <w:tab w:val="clear" w:pos="8459"/>
              <w:tab w:val="right" w:pos="9026" w:leader="dot"/>
            </w:tabs>
            <w:rPr/>
          </w:pPr>
          <w:hyperlink w:anchor="__RefHeading___Toc5050668_3381743652">
            <w:r>
              <w:rPr>
                <w:webHidden/>
                <w:rStyle w:val="IndexLink"/>
              </w:rPr>
              <w:t>5207</w:t>
            </w:r>
            <w:r>
              <w:rPr>
                <w:rStyle w:val="IndexLink"/>
                <w:rtl w:val="true"/>
              </w:rPr>
              <w:t xml:space="preserve"> . </w:t>
            </w:r>
            <w:r>
              <w:rPr>
                <w:rStyle w:val="IndexLink"/>
                <w:rtl w:val="true"/>
              </w:rPr>
              <w:t xml:space="preserve">اجازه به حسین بن روح الله حسینی طبسی </w:t>
            </w:r>
            <w:r>
              <w:rPr>
                <w:rStyle w:val="IndexLink"/>
                <w:rtl w:val="true"/>
              </w:rPr>
              <w:t>(</w:t>
            </w:r>
            <w:r>
              <w:rPr>
                <w:rStyle w:val="IndexLink"/>
                <w:rtl w:val="true"/>
              </w:rPr>
              <w:t>سید امیر صدر جهان</w:t>
            </w:r>
            <w:r>
              <w:rPr>
                <w:rStyle w:val="IndexLink"/>
                <w:rtl w:val="true"/>
              </w:rPr>
              <w:t>)</w:t>
              <w:tab/>
            </w:r>
            <w:r>
              <w:rPr>
                <w:rStyle w:val="IndexLink"/>
              </w:rPr>
              <w:t>145</w:t>
            </w:r>
          </w:hyperlink>
        </w:p>
        <w:p>
          <w:pPr>
            <w:pStyle w:val="Contents3"/>
            <w:tabs>
              <w:tab w:val="clear" w:pos="8459"/>
              <w:tab w:val="right" w:pos="9026" w:leader="dot"/>
            </w:tabs>
            <w:rPr/>
          </w:pPr>
          <w:hyperlink w:anchor="__RefHeading___Toc5050670_3381743652">
            <w:r>
              <w:rPr>
                <w:webHidden/>
                <w:rStyle w:val="IndexLink"/>
              </w:rPr>
              <w:t>5208</w:t>
            </w:r>
            <w:r>
              <w:rPr>
                <w:rStyle w:val="IndexLink"/>
                <w:rtl w:val="true"/>
              </w:rPr>
              <w:t xml:space="preserve"> . </w:t>
            </w:r>
            <w:r>
              <w:rPr>
                <w:rStyle w:val="IndexLink"/>
                <w:rtl w:val="true"/>
              </w:rPr>
              <w:t>اجازه به حسین بن زمعة مدنی</w:t>
            </w:r>
            <w:r>
              <w:rPr>
                <w:rStyle w:val="IndexLink"/>
                <w:rtl w:val="true"/>
              </w:rPr>
              <w:tab/>
            </w:r>
            <w:r>
              <w:rPr>
                <w:rStyle w:val="IndexLink"/>
              </w:rPr>
              <w:t>145</w:t>
            </w:r>
          </w:hyperlink>
        </w:p>
        <w:p>
          <w:pPr>
            <w:pStyle w:val="Contents3"/>
            <w:tabs>
              <w:tab w:val="clear" w:pos="8459"/>
              <w:tab w:val="right" w:pos="9026" w:leader="dot"/>
            </w:tabs>
            <w:rPr/>
          </w:pPr>
          <w:hyperlink w:anchor="__RefHeading___Toc5050672_3381743652">
            <w:r>
              <w:rPr>
                <w:webHidden/>
                <w:rStyle w:val="IndexLink"/>
              </w:rPr>
              <w:t>5209</w:t>
            </w:r>
            <w:r>
              <w:rPr>
                <w:rStyle w:val="IndexLink"/>
                <w:rtl w:val="true"/>
              </w:rPr>
              <w:t xml:space="preserve"> . </w:t>
            </w:r>
            <w:r>
              <w:rPr>
                <w:rStyle w:val="IndexLink"/>
                <w:rtl w:val="true"/>
              </w:rPr>
              <w:t>اجازه به حسین بن شمس الدین محمد استرآبادی</w:t>
            </w:r>
            <w:r>
              <w:rPr>
                <w:rStyle w:val="IndexLink"/>
                <w:rtl w:val="true"/>
              </w:rPr>
              <w:tab/>
            </w:r>
            <w:r>
              <w:rPr>
                <w:rStyle w:val="IndexLink"/>
              </w:rPr>
              <w:t>145</w:t>
            </w:r>
          </w:hyperlink>
        </w:p>
        <w:p>
          <w:pPr>
            <w:pStyle w:val="Contents3"/>
            <w:tabs>
              <w:tab w:val="clear" w:pos="8459"/>
              <w:tab w:val="right" w:pos="9026" w:leader="dot"/>
            </w:tabs>
            <w:rPr/>
          </w:pPr>
          <w:hyperlink w:anchor="__RefHeading___Toc5050674_3381743652">
            <w:r>
              <w:rPr>
                <w:webHidden/>
                <w:rStyle w:val="IndexLink"/>
              </w:rPr>
              <w:t>5210</w:t>
            </w:r>
            <w:r>
              <w:rPr>
                <w:rStyle w:val="IndexLink"/>
                <w:rtl w:val="true"/>
              </w:rPr>
              <w:t xml:space="preserve"> . </w:t>
            </w:r>
            <w:r>
              <w:rPr>
                <w:rStyle w:val="IndexLink"/>
                <w:rtl w:val="true"/>
              </w:rPr>
              <w:t>اجازه به حسین بن شهاب الدین کرکی</w:t>
            </w:r>
            <w:r>
              <w:rPr>
                <w:rStyle w:val="IndexLink"/>
                <w:rtl w:val="true"/>
              </w:rPr>
              <w:tab/>
            </w:r>
            <w:r>
              <w:rPr>
                <w:rStyle w:val="IndexLink"/>
              </w:rPr>
              <w:t>146</w:t>
            </w:r>
          </w:hyperlink>
        </w:p>
        <w:p>
          <w:pPr>
            <w:pStyle w:val="Contents3"/>
            <w:tabs>
              <w:tab w:val="clear" w:pos="8459"/>
              <w:tab w:val="right" w:pos="9026" w:leader="dot"/>
            </w:tabs>
            <w:rPr/>
          </w:pPr>
          <w:hyperlink w:anchor="__RefHeading___Toc5050676_3381743652">
            <w:r>
              <w:rPr>
                <w:webHidden/>
                <w:rStyle w:val="IndexLink"/>
              </w:rPr>
              <w:t>5211</w:t>
            </w:r>
            <w:r>
              <w:rPr>
                <w:rStyle w:val="IndexLink"/>
                <w:rtl w:val="true"/>
              </w:rPr>
              <w:t xml:space="preserve"> . </w:t>
            </w:r>
            <w:r>
              <w:rPr>
                <w:rStyle w:val="IndexLink"/>
                <w:rtl w:val="true"/>
              </w:rPr>
              <w:t>اجازه به حسین بن عبد الله بحرانی</w:t>
            </w:r>
            <w:r>
              <w:rPr>
                <w:rStyle w:val="IndexLink"/>
                <w:rtl w:val="true"/>
              </w:rPr>
              <w:tab/>
            </w:r>
            <w:r>
              <w:rPr>
                <w:rStyle w:val="IndexLink"/>
              </w:rPr>
              <w:t>146</w:t>
            </w:r>
          </w:hyperlink>
        </w:p>
        <w:p>
          <w:pPr>
            <w:pStyle w:val="Contents3"/>
            <w:tabs>
              <w:tab w:val="clear" w:pos="8459"/>
              <w:tab w:val="right" w:pos="9026" w:leader="dot"/>
            </w:tabs>
            <w:rPr/>
          </w:pPr>
          <w:hyperlink w:anchor="__RefHeading___Toc5050678_3381743652">
            <w:r>
              <w:rPr>
                <w:webHidden/>
                <w:rStyle w:val="IndexLink"/>
              </w:rPr>
              <w:t>5212</w:t>
            </w:r>
            <w:r>
              <w:rPr>
                <w:rStyle w:val="IndexLink"/>
                <w:rtl w:val="true"/>
              </w:rPr>
              <w:t xml:space="preserve"> . </w:t>
            </w:r>
            <w:r>
              <w:rPr>
                <w:rStyle w:val="IndexLink"/>
                <w:rtl w:val="true"/>
              </w:rPr>
              <w:t>اجازه به حسین بن عبد الله حسینی</w:t>
            </w:r>
            <w:r>
              <w:rPr>
                <w:rStyle w:val="IndexLink"/>
                <w:rtl w:val="true"/>
              </w:rPr>
              <w:tab/>
            </w:r>
            <w:r>
              <w:rPr>
                <w:rStyle w:val="IndexLink"/>
              </w:rPr>
              <w:t>147</w:t>
            </w:r>
          </w:hyperlink>
        </w:p>
        <w:p>
          <w:pPr>
            <w:pStyle w:val="Contents3"/>
            <w:tabs>
              <w:tab w:val="clear" w:pos="8459"/>
              <w:tab w:val="right" w:pos="9026" w:leader="dot"/>
            </w:tabs>
            <w:rPr/>
          </w:pPr>
          <w:hyperlink w:anchor="__RefHeading___Toc5050680_3381743652">
            <w:r>
              <w:rPr>
                <w:webHidden/>
                <w:rStyle w:val="IndexLink"/>
              </w:rPr>
              <w:t>5213</w:t>
            </w:r>
            <w:r>
              <w:rPr>
                <w:rStyle w:val="IndexLink"/>
                <w:rtl w:val="true"/>
              </w:rPr>
              <w:t xml:space="preserve"> . </w:t>
            </w:r>
            <w:r>
              <w:rPr>
                <w:rStyle w:val="IndexLink"/>
                <w:rtl w:val="true"/>
              </w:rPr>
              <w:t>اجازه به حسین بن عبد الصمد حارثی عاملی</w:t>
            </w:r>
            <w:r>
              <w:rPr>
                <w:rStyle w:val="IndexLink"/>
                <w:rtl w:val="true"/>
              </w:rPr>
              <w:tab/>
            </w:r>
            <w:r>
              <w:rPr>
                <w:rStyle w:val="IndexLink"/>
              </w:rPr>
              <w:t>147</w:t>
            </w:r>
          </w:hyperlink>
        </w:p>
        <w:p>
          <w:pPr>
            <w:pStyle w:val="Contents3"/>
            <w:tabs>
              <w:tab w:val="clear" w:pos="8459"/>
              <w:tab w:val="right" w:pos="9026" w:leader="dot"/>
            </w:tabs>
            <w:rPr/>
          </w:pPr>
          <w:hyperlink w:anchor="__RefHeading___Toc5050682_3381743652">
            <w:r>
              <w:rPr>
                <w:webHidden/>
                <w:rStyle w:val="IndexLink"/>
              </w:rPr>
              <w:t>5214</w:t>
            </w:r>
            <w:r>
              <w:rPr>
                <w:rStyle w:val="IndexLink"/>
                <w:rtl w:val="true"/>
              </w:rPr>
              <w:t xml:space="preserve"> . </w:t>
            </w:r>
            <w:r>
              <w:rPr>
                <w:rStyle w:val="IndexLink"/>
                <w:rtl w:val="true"/>
              </w:rPr>
              <w:t>اجازه به حسین بن العشرة</w:t>
            </w:r>
            <w:r>
              <w:rPr>
                <w:rStyle w:val="IndexLink"/>
                <w:rtl w:val="true"/>
              </w:rPr>
              <w:tab/>
            </w:r>
            <w:r>
              <w:rPr>
                <w:rStyle w:val="IndexLink"/>
              </w:rPr>
              <w:t>150</w:t>
            </w:r>
          </w:hyperlink>
        </w:p>
        <w:p>
          <w:pPr>
            <w:pStyle w:val="Contents3"/>
            <w:tabs>
              <w:tab w:val="clear" w:pos="8459"/>
              <w:tab w:val="right" w:pos="9026" w:leader="dot"/>
            </w:tabs>
            <w:rPr/>
          </w:pPr>
          <w:hyperlink w:anchor="__RefHeading___Toc5050684_3381743652">
            <w:r>
              <w:rPr>
                <w:webHidden/>
                <w:rStyle w:val="IndexLink"/>
              </w:rPr>
              <w:t>5215</w:t>
            </w:r>
            <w:r>
              <w:rPr>
                <w:rStyle w:val="IndexLink"/>
                <w:rtl w:val="true"/>
              </w:rPr>
              <w:t xml:space="preserve"> . </w:t>
            </w:r>
            <w:r>
              <w:rPr>
                <w:rStyle w:val="IndexLink"/>
                <w:rtl w:val="true"/>
              </w:rPr>
              <w:t>اجازه به حسین بن علی بن محمد بن حسن بن زین الدین شهید ثانی</w:t>
            </w:r>
            <w:r>
              <w:rPr>
                <w:rStyle w:val="IndexLink"/>
                <w:rtl w:val="true"/>
              </w:rPr>
              <w:tab/>
            </w:r>
            <w:r>
              <w:rPr>
                <w:rStyle w:val="IndexLink"/>
              </w:rPr>
              <w:t>150</w:t>
            </w:r>
          </w:hyperlink>
        </w:p>
        <w:p>
          <w:pPr>
            <w:pStyle w:val="Contents3"/>
            <w:tabs>
              <w:tab w:val="clear" w:pos="8459"/>
              <w:tab w:val="right" w:pos="9026" w:leader="dot"/>
            </w:tabs>
            <w:rPr/>
          </w:pPr>
          <w:hyperlink w:anchor="__RefHeading___Toc5050686_3381743652">
            <w:r>
              <w:rPr>
                <w:webHidden/>
                <w:rStyle w:val="IndexLink"/>
              </w:rPr>
              <w:t>5216</w:t>
            </w:r>
            <w:r>
              <w:rPr>
                <w:rStyle w:val="IndexLink"/>
                <w:rtl w:val="true"/>
              </w:rPr>
              <w:t xml:space="preserve"> . </w:t>
            </w:r>
            <w:r>
              <w:rPr>
                <w:rStyle w:val="IndexLink"/>
                <w:rtl w:val="true"/>
              </w:rPr>
              <w:t>اجازه به حسین بن محمد</w:t>
            </w:r>
            <w:r>
              <w:rPr>
                <w:rStyle w:val="IndexLink"/>
                <w:rtl w:val="true"/>
              </w:rPr>
              <w:tab/>
            </w:r>
            <w:r>
              <w:rPr>
                <w:rStyle w:val="IndexLink"/>
              </w:rPr>
              <w:t>151</w:t>
            </w:r>
          </w:hyperlink>
        </w:p>
        <w:p>
          <w:pPr>
            <w:pStyle w:val="Contents3"/>
            <w:tabs>
              <w:tab w:val="clear" w:pos="8459"/>
              <w:tab w:val="right" w:pos="9026" w:leader="dot"/>
            </w:tabs>
            <w:rPr/>
          </w:pPr>
          <w:hyperlink w:anchor="__RefHeading___Toc5050688_3381743652">
            <w:r>
              <w:rPr>
                <w:webHidden/>
                <w:rStyle w:val="IndexLink"/>
              </w:rPr>
              <w:t>5217</w:t>
            </w:r>
            <w:r>
              <w:rPr>
                <w:rStyle w:val="IndexLink"/>
                <w:rtl w:val="true"/>
              </w:rPr>
              <w:t xml:space="preserve"> . </w:t>
            </w:r>
            <w:r>
              <w:rPr>
                <w:rStyle w:val="IndexLink"/>
                <w:rtl w:val="true"/>
              </w:rPr>
              <w:t>اجازه به حسین بن محمد انصاری استرآبادی</w:t>
            </w:r>
            <w:r>
              <w:rPr>
                <w:rStyle w:val="IndexLink"/>
                <w:rtl w:val="true"/>
              </w:rPr>
              <w:tab/>
            </w:r>
            <w:r>
              <w:rPr>
                <w:rStyle w:val="IndexLink"/>
              </w:rPr>
              <w:t>151</w:t>
            </w:r>
          </w:hyperlink>
        </w:p>
        <w:p>
          <w:pPr>
            <w:pStyle w:val="Contents3"/>
            <w:tabs>
              <w:tab w:val="clear" w:pos="8459"/>
              <w:tab w:val="right" w:pos="9026" w:leader="dot"/>
            </w:tabs>
            <w:rPr/>
          </w:pPr>
          <w:hyperlink w:anchor="__RefHeading___Toc5050690_3381743652">
            <w:r>
              <w:rPr>
                <w:webHidden/>
                <w:rStyle w:val="IndexLink"/>
              </w:rPr>
              <w:t>5218</w:t>
            </w:r>
            <w:r>
              <w:rPr>
                <w:rStyle w:val="IndexLink"/>
                <w:rtl w:val="true"/>
              </w:rPr>
              <w:t xml:space="preserve"> . </w:t>
            </w:r>
            <w:r>
              <w:rPr>
                <w:rStyle w:val="IndexLink"/>
                <w:rtl w:val="true"/>
              </w:rPr>
              <w:t>اجازه به حسین بن محمد بن حسن جویانی</w:t>
            </w:r>
            <w:r>
              <w:rPr>
                <w:rStyle w:val="IndexLink"/>
                <w:rtl w:val="true"/>
              </w:rPr>
              <w:tab/>
            </w:r>
            <w:r>
              <w:rPr>
                <w:rStyle w:val="IndexLink"/>
              </w:rPr>
              <w:t>152</w:t>
            </w:r>
          </w:hyperlink>
        </w:p>
        <w:p>
          <w:pPr>
            <w:pStyle w:val="Contents3"/>
            <w:tabs>
              <w:tab w:val="clear" w:pos="8459"/>
              <w:tab w:val="right" w:pos="9026" w:leader="dot"/>
            </w:tabs>
            <w:rPr/>
          </w:pPr>
          <w:hyperlink w:anchor="__RefHeading___Toc5050692_3381743652">
            <w:r>
              <w:rPr>
                <w:webHidden/>
                <w:rStyle w:val="IndexLink"/>
              </w:rPr>
              <w:t>5219</w:t>
            </w:r>
            <w:r>
              <w:rPr>
                <w:rStyle w:val="IndexLink"/>
                <w:rtl w:val="true"/>
              </w:rPr>
              <w:t xml:space="preserve"> . </w:t>
            </w:r>
            <w:r>
              <w:rPr>
                <w:rStyle w:val="IndexLink"/>
                <w:rtl w:val="true"/>
              </w:rPr>
              <w:t>اجازه به حسین بن محمد بن عبد النبی بحرانی بلادی بارباری</w:t>
            </w:r>
            <w:r>
              <w:rPr>
                <w:rStyle w:val="IndexLink"/>
                <w:rtl w:val="true"/>
              </w:rPr>
              <w:tab/>
            </w:r>
            <w:r>
              <w:rPr>
                <w:rStyle w:val="IndexLink"/>
              </w:rPr>
              <w:t>153</w:t>
            </w:r>
          </w:hyperlink>
        </w:p>
        <w:p>
          <w:pPr>
            <w:pStyle w:val="Contents3"/>
            <w:tabs>
              <w:tab w:val="clear" w:pos="8459"/>
              <w:tab w:val="right" w:pos="9026" w:leader="dot"/>
            </w:tabs>
            <w:rPr/>
          </w:pPr>
          <w:hyperlink w:anchor="__RefHeading___Toc5050694_3381743652">
            <w:r>
              <w:rPr>
                <w:webHidden/>
                <w:rStyle w:val="IndexLink"/>
              </w:rPr>
              <w:t>5220</w:t>
            </w:r>
            <w:r>
              <w:rPr>
                <w:rStyle w:val="IndexLink"/>
                <w:rtl w:val="true"/>
              </w:rPr>
              <w:t xml:space="preserve"> . </w:t>
            </w:r>
            <w:r>
              <w:rPr>
                <w:rStyle w:val="IndexLink"/>
                <w:rtl w:val="true"/>
              </w:rPr>
              <w:t>اجازه به حسین بن محمد بن عبد النبی بحرانی بلادی بارباری</w:t>
            </w:r>
            <w:r>
              <w:rPr>
                <w:rStyle w:val="IndexLink"/>
                <w:rtl w:val="true"/>
              </w:rPr>
              <w:tab/>
            </w:r>
            <w:r>
              <w:rPr>
                <w:rStyle w:val="IndexLink"/>
              </w:rPr>
              <w:t>153</w:t>
            </w:r>
          </w:hyperlink>
        </w:p>
        <w:p>
          <w:pPr>
            <w:pStyle w:val="Contents3"/>
            <w:tabs>
              <w:tab w:val="clear" w:pos="8459"/>
              <w:tab w:val="right" w:pos="9026" w:leader="dot"/>
            </w:tabs>
            <w:rPr/>
          </w:pPr>
          <w:hyperlink w:anchor="__RefHeading___Toc5050696_3381743652">
            <w:r>
              <w:rPr>
                <w:webHidden/>
                <w:rStyle w:val="IndexLink"/>
              </w:rPr>
              <w:t>5221</w:t>
            </w:r>
            <w:r>
              <w:rPr>
                <w:rStyle w:val="IndexLink"/>
                <w:rtl w:val="true"/>
              </w:rPr>
              <w:t xml:space="preserve"> . </w:t>
            </w:r>
            <w:r>
              <w:rPr>
                <w:rStyle w:val="IndexLink"/>
                <w:rtl w:val="true"/>
              </w:rPr>
              <w:t>اجازه به حسین بن محمد بن علی علوی حسینی طوسی</w:t>
            </w:r>
            <w:r>
              <w:rPr>
                <w:rStyle w:val="IndexLink"/>
                <w:rtl w:val="true"/>
              </w:rPr>
              <w:tab/>
            </w:r>
            <w:r>
              <w:rPr>
                <w:rStyle w:val="IndexLink"/>
              </w:rPr>
              <w:t>153</w:t>
            </w:r>
          </w:hyperlink>
        </w:p>
        <w:p>
          <w:pPr>
            <w:pStyle w:val="Contents3"/>
            <w:tabs>
              <w:tab w:val="clear" w:pos="8459"/>
              <w:tab w:val="right" w:pos="9026" w:leader="dot"/>
            </w:tabs>
            <w:rPr/>
          </w:pPr>
          <w:hyperlink w:anchor="__RefHeading___Toc5050698_3381743652">
            <w:r>
              <w:rPr>
                <w:webHidden/>
                <w:rStyle w:val="IndexLink"/>
              </w:rPr>
              <w:t>5222</w:t>
            </w:r>
            <w:r>
              <w:rPr>
                <w:rStyle w:val="IndexLink"/>
                <w:rtl w:val="true"/>
              </w:rPr>
              <w:t xml:space="preserve"> . </w:t>
            </w:r>
            <w:r>
              <w:rPr>
                <w:rStyle w:val="IndexLink"/>
                <w:rtl w:val="true"/>
              </w:rPr>
              <w:t>اجازه به حسین بن محمد بن مسلم بحرانی</w:t>
            </w:r>
            <w:r>
              <w:rPr>
                <w:rStyle w:val="IndexLink"/>
                <w:rtl w:val="true"/>
              </w:rPr>
              <w:tab/>
            </w:r>
            <w:r>
              <w:rPr>
                <w:rStyle w:val="IndexLink"/>
              </w:rPr>
              <w:t>154</w:t>
            </w:r>
          </w:hyperlink>
        </w:p>
        <w:p>
          <w:pPr>
            <w:pStyle w:val="Contents3"/>
            <w:tabs>
              <w:tab w:val="clear" w:pos="8459"/>
              <w:tab w:val="right" w:pos="9026" w:leader="dot"/>
            </w:tabs>
            <w:rPr/>
          </w:pPr>
          <w:hyperlink w:anchor="__RefHeading___Toc5050700_3381743652">
            <w:r>
              <w:rPr>
                <w:webHidden/>
                <w:rStyle w:val="IndexLink"/>
              </w:rPr>
              <w:t>5223</w:t>
            </w:r>
            <w:r>
              <w:rPr>
                <w:rStyle w:val="IndexLink"/>
                <w:rtl w:val="true"/>
              </w:rPr>
              <w:t xml:space="preserve"> . </w:t>
            </w:r>
            <w:r>
              <w:rPr>
                <w:rStyle w:val="IndexLink"/>
                <w:rtl w:val="true"/>
              </w:rPr>
              <w:t>اجازه به حسین بن محمد ترشیزی کاشمری مشهدی</w:t>
            </w:r>
            <w:r>
              <w:rPr>
                <w:rStyle w:val="IndexLink"/>
                <w:rtl w:val="true"/>
              </w:rPr>
              <w:tab/>
            </w:r>
            <w:r>
              <w:rPr>
                <w:rStyle w:val="IndexLink"/>
              </w:rPr>
              <w:t>155</w:t>
            </w:r>
          </w:hyperlink>
        </w:p>
        <w:p>
          <w:pPr>
            <w:pStyle w:val="Contents3"/>
            <w:tabs>
              <w:tab w:val="clear" w:pos="8459"/>
              <w:tab w:val="right" w:pos="9026" w:leader="dot"/>
            </w:tabs>
            <w:rPr/>
          </w:pPr>
          <w:hyperlink w:anchor="__RefHeading___Toc5050702_3381743652">
            <w:r>
              <w:rPr>
                <w:webHidden/>
                <w:rStyle w:val="IndexLink"/>
              </w:rPr>
              <w:t>5224</w:t>
            </w:r>
            <w:r>
              <w:rPr>
                <w:rStyle w:val="IndexLink"/>
                <w:rtl w:val="true"/>
              </w:rPr>
              <w:t xml:space="preserve"> . </w:t>
            </w:r>
            <w:r>
              <w:rPr>
                <w:rStyle w:val="IndexLink"/>
                <w:rtl w:val="true"/>
              </w:rPr>
              <w:t>اجازه به حسین بن محمد حر بن محمد بن مکی</w:t>
            </w:r>
            <w:r>
              <w:rPr>
                <w:rStyle w:val="IndexLink"/>
                <w:rtl w:val="true"/>
              </w:rPr>
              <w:tab/>
            </w:r>
            <w:r>
              <w:rPr>
                <w:rStyle w:val="IndexLink"/>
              </w:rPr>
              <w:t>155</w:t>
            </w:r>
          </w:hyperlink>
        </w:p>
        <w:p>
          <w:pPr>
            <w:pStyle w:val="Contents3"/>
            <w:tabs>
              <w:tab w:val="clear" w:pos="8459"/>
              <w:tab w:val="right" w:pos="9026" w:leader="dot"/>
            </w:tabs>
            <w:rPr/>
          </w:pPr>
          <w:hyperlink w:anchor="__RefHeading___Toc5050704_3381743652">
            <w:r>
              <w:rPr>
                <w:webHidden/>
                <w:rStyle w:val="IndexLink"/>
              </w:rPr>
              <w:t>5225</w:t>
            </w:r>
            <w:r>
              <w:rPr>
                <w:rStyle w:val="IndexLink"/>
                <w:rtl w:val="true"/>
              </w:rPr>
              <w:t xml:space="preserve"> . </w:t>
            </w:r>
            <w:r>
              <w:rPr>
                <w:rStyle w:val="IndexLink"/>
                <w:rtl w:val="true"/>
              </w:rPr>
              <w:t>اجازه به حسین بن محمد حسینی موسوی</w:t>
            </w:r>
            <w:r>
              <w:rPr>
                <w:rStyle w:val="IndexLink"/>
                <w:rtl w:val="true"/>
              </w:rPr>
              <w:tab/>
            </w:r>
            <w:r>
              <w:rPr>
                <w:rStyle w:val="IndexLink"/>
              </w:rPr>
              <w:t>156</w:t>
            </w:r>
          </w:hyperlink>
        </w:p>
        <w:p>
          <w:pPr>
            <w:pStyle w:val="Contents3"/>
            <w:tabs>
              <w:tab w:val="clear" w:pos="8459"/>
              <w:tab w:val="right" w:pos="9026" w:leader="dot"/>
            </w:tabs>
            <w:rPr/>
          </w:pPr>
          <w:hyperlink w:anchor="__RefHeading___Toc5050706_3381743652">
            <w:r>
              <w:rPr>
                <w:webHidden/>
                <w:rStyle w:val="IndexLink"/>
              </w:rPr>
              <w:t>5226</w:t>
            </w:r>
            <w:r>
              <w:rPr>
                <w:rStyle w:val="IndexLink"/>
                <w:rtl w:val="true"/>
              </w:rPr>
              <w:t xml:space="preserve"> . </w:t>
            </w:r>
            <w:r>
              <w:rPr>
                <w:rStyle w:val="IndexLink"/>
                <w:rtl w:val="true"/>
              </w:rPr>
              <w:t xml:space="preserve">اجازه به حسین بن محمد خوانساری </w:t>
            </w:r>
            <w:r>
              <w:rPr>
                <w:rStyle w:val="IndexLink"/>
                <w:rtl w:val="true"/>
              </w:rPr>
              <w:t>(</w:t>
            </w:r>
            <w:r>
              <w:rPr>
                <w:rStyle w:val="IndexLink"/>
                <w:rtl w:val="true"/>
              </w:rPr>
              <w:t>آقا حسین خوانساری</w:t>
            </w:r>
            <w:r>
              <w:rPr>
                <w:rStyle w:val="IndexLink"/>
                <w:rtl w:val="true"/>
              </w:rPr>
              <w:t>)</w:t>
              <w:tab/>
            </w:r>
            <w:r>
              <w:rPr>
                <w:rStyle w:val="IndexLink"/>
              </w:rPr>
              <w:t>156</w:t>
            </w:r>
          </w:hyperlink>
        </w:p>
        <w:p>
          <w:pPr>
            <w:pStyle w:val="Contents3"/>
            <w:tabs>
              <w:tab w:val="clear" w:pos="8459"/>
              <w:tab w:val="right" w:pos="9026" w:leader="dot"/>
            </w:tabs>
            <w:rPr/>
          </w:pPr>
          <w:hyperlink w:anchor="__RefHeading___Toc5050708_3381743652">
            <w:r>
              <w:rPr>
                <w:webHidden/>
                <w:rStyle w:val="IndexLink"/>
              </w:rPr>
              <w:t>5227</w:t>
            </w:r>
            <w:r>
              <w:rPr>
                <w:rStyle w:val="IndexLink"/>
                <w:rtl w:val="true"/>
              </w:rPr>
              <w:t xml:space="preserve"> . </w:t>
            </w:r>
            <w:r>
              <w:rPr>
                <w:rStyle w:val="IndexLink"/>
                <w:rtl w:val="true"/>
              </w:rPr>
              <w:t>اجازه به حسین بن محمد صادق</w:t>
            </w:r>
            <w:r>
              <w:rPr>
                <w:rStyle w:val="IndexLink"/>
                <w:rtl w:val="true"/>
              </w:rPr>
              <w:tab/>
            </w:r>
            <w:r>
              <w:rPr>
                <w:rStyle w:val="IndexLink"/>
              </w:rPr>
              <w:t>157</w:t>
            </w:r>
          </w:hyperlink>
        </w:p>
        <w:p>
          <w:pPr>
            <w:pStyle w:val="Contents3"/>
            <w:tabs>
              <w:tab w:val="clear" w:pos="8459"/>
              <w:tab w:val="right" w:pos="9026" w:leader="dot"/>
            </w:tabs>
            <w:rPr/>
          </w:pPr>
          <w:hyperlink w:anchor="__RefHeading___Toc5050710_3381743652">
            <w:r>
              <w:rPr>
                <w:webHidden/>
                <w:rStyle w:val="IndexLink"/>
              </w:rPr>
              <w:t>5228</w:t>
            </w:r>
            <w:r>
              <w:rPr>
                <w:rStyle w:val="IndexLink"/>
                <w:rtl w:val="true"/>
              </w:rPr>
              <w:t xml:space="preserve"> . </w:t>
            </w:r>
            <w:r>
              <w:rPr>
                <w:rStyle w:val="IndexLink"/>
                <w:rtl w:val="true"/>
              </w:rPr>
              <w:t>اجازه به حسین بن محمد غفاری</w:t>
            </w:r>
            <w:r>
              <w:rPr>
                <w:rStyle w:val="IndexLink"/>
                <w:rtl w:val="true"/>
              </w:rPr>
              <w:tab/>
            </w:r>
            <w:r>
              <w:rPr>
                <w:rStyle w:val="IndexLink"/>
              </w:rPr>
              <w:t>157</w:t>
            </w:r>
          </w:hyperlink>
        </w:p>
        <w:p>
          <w:pPr>
            <w:pStyle w:val="Contents3"/>
            <w:tabs>
              <w:tab w:val="clear" w:pos="8459"/>
              <w:tab w:val="right" w:pos="9026" w:leader="dot"/>
            </w:tabs>
            <w:rPr/>
          </w:pPr>
          <w:hyperlink w:anchor="__RefHeading___Toc5050712_3381743652">
            <w:r>
              <w:rPr>
                <w:webHidden/>
                <w:rStyle w:val="IndexLink"/>
              </w:rPr>
              <w:t>5229</w:t>
            </w:r>
            <w:r>
              <w:rPr>
                <w:rStyle w:val="IndexLink"/>
                <w:rtl w:val="true"/>
              </w:rPr>
              <w:t xml:space="preserve"> . </w:t>
            </w:r>
            <w:r>
              <w:rPr>
                <w:rStyle w:val="IndexLink"/>
                <w:rtl w:val="true"/>
              </w:rPr>
              <w:t>اجازه به حسین بن محمد کاشی</w:t>
            </w:r>
            <w:r>
              <w:rPr>
                <w:rStyle w:val="IndexLink"/>
                <w:rtl w:val="true"/>
              </w:rPr>
              <w:tab/>
            </w:r>
            <w:r>
              <w:rPr>
                <w:rStyle w:val="IndexLink"/>
              </w:rPr>
              <w:t>158</w:t>
            </w:r>
          </w:hyperlink>
        </w:p>
        <w:p>
          <w:pPr>
            <w:pStyle w:val="Contents3"/>
            <w:tabs>
              <w:tab w:val="clear" w:pos="8459"/>
              <w:tab w:val="right" w:pos="9026" w:leader="dot"/>
            </w:tabs>
            <w:rPr/>
          </w:pPr>
          <w:hyperlink w:anchor="__RefHeading___Toc5050714_3381743652">
            <w:r>
              <w:rPr>
                <w:webHidden/>
                <w:rStyle w:val="IndexLink"/>
              </w:rPr>
              <w:t>5230</w:t>
            </w:r>
            <w:r>
              <w:rPr>
                <w:rStyle w:val="IndexLink"/>
                <w:rtl w:val="true"/>
              </w:rPr>
              <w:t xml:space="preserve"> . </w:t>
            </w:r>
            <w:r>
              <w:rPr>
                <w:rStyle w:val="IndexLink"/>
                <w:rtl w:val="true"/>
              </w:rPr>
              <w:t>اجازه به حسین بن محمد گرگانی</w:t>
            </w:r>
            <w:r>
              <w:rPr>
                <w:rStyle w:val="IndexLink"/>
                <w:rtl w:val="true"/>
              </w:rPr>
              <w:tab/>
            </w:r>
            <w:r>
              <w:rPr>
                <w:rStyle w:val="IndexLink"/>
              </w:rPr>
              <w:t>158</w:t>
            </w:r>
          </w:hyperlink>
        </w:p>
        <w:p>
          <w:pPr>
            <w:pStyle w:val="Contents3"/>
            <w:tabs>
              <w:tab w:val="clear" w:pos="8459"/>
              <w:tab w:val="right" w:pos="9026" w:leader="dot"/>
            </w:tabs>
            <w:rPr/>
          </w:pPr>
          <w:hyperlink w:anchor="__RefHeading___Toc5050716_3381743652">
            <w:r>
              <w:rPr>
                <w:webHidden/>
                <w:rStyle w:val="IndexLink"/>
              </w:rPr>
              <w:t>5231</w:t>
            </w:r>
            <w:r>
              <w:rPr>
                <w:rStyle w:val="IndexLink"/>
                <w:rtl w:val="true"/>
              </w:rPr>
              <w:t xml:space="preserve"> . </w:t>
            </w:r>
            <w:r>
              <w:rPr>
                <w:rStyle w:val="IndexLink"/>
                <w:rtl w:val="true"/>
              </w:rPr>
              <w:t>اجازه به حسین بن محی الدین جامعی</w:t>
            </w:r>
            <w:r>
              <w:rPr>
                <w:rStyle w:val="IndexLink"/>
                <w:rtl w:val="true"/>
              </w:rPr>
              <w:tab/>
            </w:r>
            <w:r>
              <w:rPr>
                <w:rStyle w:val="IndexLink"/>
              </w:rPr>
              <w:t>159</w:t>
            </w:r>
          </w:hyperlink>
        </w:p>
        <w:p>
          <w:pPr>
            <w:pStyle w:val="Contents3"/>
            <w:tabs>
              <w:tab w:val="clear" w:pos="8459"/>
              <w:tab w:val="right" w:pos="9026" w:leader="dot"/>
            </w:tabs>
            <w:rPr/>
          </w:pPr>
          <w:hyperlink w:anchor="__RefHeading___Toc5050718_3381743652">
            <w:r>
              <w:rPr>
                <w:webHidden/>
                <w:rStyle w:val="IndexLink"/>
              </w:rPr>
              <w:t>5232</w:t>
            </w:r>
            <w:r>
              <w:rPr>
                <w:rStyle w:val="IndexLink"/>
                <w:rtl w:val="true"/>
              </w:rPr>
              <w:t xml:space="preserve"> . </w:t>
            </w:r>
            <w:r>
              <w:rPr>
                <w:rStyle w:val="IndexLink"/>
                <w:rtl w:val="true"/>
              </w:rPr>
              <w:t>اجازه به حسین بن مرتضی بن ابراهیم حسینی ساروی</w:t>
            </w:r>
            <w:r>
              <w:rPr>
                <w:rStyle w:val="IndexLink"/>
                <w:rtl w:val="true"/>
              </w:rPr>
              <w:tab/>
            </w:r>
            <w:r>
              <w:rPr>
                <w:rStyle w:val="IndexLink"/>
              </w:rPr>
              <w:t>159</w:t>
            </w:r>
          </w:hyperlink>
        </w:p>
        <w:p>
          <w:pPr>
            <w:pStyle w:val="Contents3"/>
            <w:tabs>
              <w:tab w:val="clear" w:pos="8459"/>
              <w:tab w:val="right" w:pos="9026" w:leader="dot"/>
            </w:tabs>
            <w:rPr/>
          </w:pPr>
          <w:hyperlink w:anchor="__RefHeading___Toc5050720_3381743652">
            <w:r>
              <w:rPr>
                <w:webHidden/>
                <w:rStyle w:val="IndexLink"/>
              </w:rPr>
              <w:t>5233</w:t>
            </w:r>
            <w:r>
              <w:rPr>
                <w:rStyle w:val="IndexLink"/>
                <w:rtl w:val="true"/>
              </w:rPr>
              <w:t xml:space="preserve"> . </w:t>
            </w:r>
            <w:r>
              <w:rPr>
                <w:rStyle w:val="IndexLink"/>
                <w:rtl w:val="true"/>
              </w:rPr>
              <w:t>اجازه به حسین بن مرتضی زواره ای اصفهانی</w:t>
            </w:r>
            <w:r>
              <w:rPr>
                <w:rStyle w:val="IndexLink"/>
                <w:rtl w:val="true"/>
              </w:rPr>
              <w:tab/>
            </w:r>
            <w:r>
              <w:rPr>
                <w:rStyle w:val="IndexLink"/>
              </w:rPr>
              <w:t>160</w:t>
            </w:r>
          </w:hyperlink>
        </w:p>
        <w:p>
          <w:pPr>
            <w:pStyle w:val="Contents3"/>
            <w:tabs>
              <w:tab w:val="clear" w:pos="8459"/>
              <w:tab w:val="right" w:pos="9026" w:leader="dot"/>
            </w:tabs>
            <w:rPr/>
          </w:pPr>
          <w:hyperlink w:anchor="__RefHeading___Toc5050722_3381743652">
            <w:r>
              <w:rPr>
                <w:webHidden/>
                <w:rStyle w:val="IndexLink"/>
              </w:rPr>
              <w:t>5234</w:t>
            </w:r>
            <w:r>
              <w:rPr>
                <w:rStyle w:val="IndexLink"/>
                <w:rtl w:val="true"/>
              </w:rPr>
              <w:t xml:space="preserve"> . </w:t>
            </w:r>
            <w:r>
              <w:rPr>
                <w:rStyle w:val="IndexLink"/>
                <w:rtl w:val="true"/>
              </w:rPr>
              <w:t>اجازه به حسین بن مطر جزایری</w:t>
            </w:r>
            <w:r>
              <w:rPr>
                <w:rStyle w:val="IndexLink"/>
                <w:rtl w:val="true"/>
              </w:rPr>
              <w:tab/>
            </w:r>
            <w:r>
              <w:rPr>
                <w:rStyle w:val="IndexLink"/>
              </w:rPr>
              <w:t>161</w:t>
            </w:r>
          </w:hyperlink>
        </w:p>
        <w:p>
          <w:pPr>
            <w:pStyle w:val="Contents3"/>
            <w:tabs>
              <w:tab w:val="clear" w:pos="8459"/>
              <w:tab w:val="right" w:pos="9026" w:leader="dot"/>
            </w:tabs>
            <w:rPr/>
          </w:pPr>
          <w:hyperlink w:anchor="__RefHeading___Toc5050724_3381743652">
            <w:r>
              <w:rPr>
                <w:webHidden/>
                <w:rStyle w:val="IndexLink"/>
              </w:rPr>
              <w:t>5235</w:t>
            </w:r>
            <w:r>
              <w:rPr>
                <w:rStyle w:val="IndexLink"/>
                <w:rtl w:val="true"/>
              </w:rPr>
              <w:t xml:space="preserve"> . </w:t>
            </w:r>
            <w:r>
              <w:rPr>
                <w:rStyle w:val="IndexLink"/>
                <w:rtl w:val="true"/>
              </w:rPr>
              <w:t>اجازه به حسین خان</w:t>
            </w:r>
            <w:r>
              <w:rPr>
                <w:rStyle w:val="IndexLink"/>
                <w:rtl w:val="true"/>
              </w:rPr>
              <w:tab/>
            </w:r>
            <w:r>
              <w:rPr>
                <w:rStyle w:val="IndexLink"/>
              </w:rPr>
              <w:t>161</w:t>
            </w:r>
          </w:hyperlink>
        </w:p>
        <w:p>
          <w:pPr>
            <w:pStyle w:val="Contents3"/>
            <w:tabs>
              <w:tab w:val="clear" w:pos="8459"/>
              <w:tab w:val="right" w:pos="9026" w:leader="dot"/>
            </w:tabs>
            <w:rPr/>
          </w:pPr>
          <w:hyperlink w:anchor="__RefHeading___Toc5050726_3381743652">
            <w:r>
              <w:rPr>
                <w:webHidden/>
                <w:rStyle w:val="IndexLink"/>
              </w:rPr>
              <w:t>5236</w:t>
            </w:r>
            <w:r>
              <w:rPr>
                <w:rStyle w:val="IndexLink"/>
                <w:rtl w:val="true"/>
              </w:rPr>
              <w:t xml:space="preserve"> . </w:t>
            </w:r>
            <w:r>
              <w:rPr>
                <w:rStyle w:val="IndexLink"/>
                <w:rtl w:val="true"/>
              </w:rPr>
              <w:t>اجازه به حسین دهدشتی</w:t>
            </w:r>
            <w:r>
              <w:rPr>
                <w:rStyle w:val="IndexLink"/>
                <w:rtl w:val="true"/>
              </w:rPr>
              <w:tab/>
            </w:r>
            <w:r>
              <w:rPr>
                <w:rStyle w:val="IndexLink"/>
              </w:rPr>
              <w:t>162</w:t>
            </w:r>
          </w:hyperlink>
        </w:p>
        <w:p>
          <w:pPr>
            <w:pStyle w:val="Contents3"/>
            <w:tabs>
              <w:tab w:val="clear" w:pos="8459"/>
              <w:tab w:val="right" w:pos="9026" w:leader="dot"/>
            </w:tabs>
            <w:rPr/>
          </w:pPr>
          <w:hyperlink w:anchor="__RefHeading___Toc5050728_3381743652">
            <w:r>
              <w:rPr>
                <w:webHidden/>
                <w:rStyle w:val="IndexLink"/>
              </w:rPr>
              <w:t>5237</w:t>
            </w:r>
            <w:r>
              <w:rPr>
                <w:rStyle w:val="IndexLink"/>
                <w:rtl w:val="true"/>
              </w:rPr>
              <w:t xml:space="preserve"> . </w:t>
            </w:r>
            <w:r>
              <w:rPr>
                <w:rStyle w:val="IndexLink"/>
                <w:rtl w:val="true"/>
              </w:rPr>
              <w:t>اجازه به حسین سلطان العلماء علاء الدین خلیفه سلطان مرعشی</w:t>
            </w:r>
            <w:r>
              <w:rPr>
                <w:rStyle w:val="IndexLink"/>
                <w:rtl w:val="true"/>
              </w:rPr>
              <w:tab/>
            </w:r>
            <w:r>
              <w:rPr>
                <w:rStyle w:val="IndexLink"/>
              </w:rPr>
              <w:t>162</w:t>
            </w:r>
          </w:hyperlink>
        </w:p>
        <w:p>
          <w:pPr>
            <w:pStyle w:val="Contents3"/>
            <w:tabs>
              <w:tab w:val="clear" w:pos="8459"/>
              <w:tab w:val="right" w:pos="9026" w:leader="dot"/>
            </w:tabs>
            <w:rPr/>
          </w:pPr>
          <w:hyperlink w:anchor="__RefHeading___Toc5050730_3381743652">
            <w:r>
              <w:rPr>
                <w:webHidden/>
                <w:rStyle w:val="IndexLink"/>
              </w:rPr>
              <w:t>5238</w:t>
            </w:r>
            <w:r>
              <w:rPr>
                <w:rStyle w:val="IndexLink"/>
                <w:rtl w:val="true"/>
              </w:rPr>
              <w:t xml:space="preserve"> . </w:t>
            </w:r>
            <w:r>
              <w:rPr>
                <w:rStyle w:val="IndexLink"/>
                <w:rtl w:val="true"/>
              </w:rPr>
              <w:t>اجازه به حسین مشهدی</w:t>
            </w:r>
            <w:r>
              <w:rPr>
                <w:rStyle w:val="IndexLink"/>
                <w:rtl w:val="true"/>
              </w:rPr>
              <w:tab/>
            </w:r>
            <w:r>
              <w:rPr>
                <w:rStyle w:val="IndexLink"/>
              </w:rPr>
              <w:t>163</w:t>
            </w:r>
          </w:hyperlink>
        </w:p>
        <w:p>
          <w:pPr>
            <w:pStyle w:val="Contents3"/>
            <w:tabs>
              <w:tab w:val="clear" w:pos="8459"/>
              <w:tab w:val="right" w:pos="9026" w:leader="dot"/>
            </w:tabs>
            <w:rPr/>
          </w:pPr>
          <w:hyperlink w:anchor="__RefHeading___Toc5050732_3381743652">
            <w:r>
              <w:rPr>
                <w:webHidden/>
                <w:rStyle w:val="IndexLink"/>
              </w:rPr>
              <w:t>5239</w:t>
            </w:r>
            <w:r>
              <w:rPr>
                <w:rStyle w:val="IndexLink"/>
                <w:rtl w:val="true"/>
              </w:rPr>
              <w:t xml:space="preserve"> . </w:t>
            </w:r>
            <w:r>
              <w:rPr>
                <w:rStyle w:val="IndexLink"/>
                <w:rtl w:val="true"/>
              </w:rPr>
              <w:t>اجازه به حسینا</w:t>
            </w:r>
            <w:r>
              <w:rPr>
                <w:rStyle w:val="IndexLink"/>
                <w:rtl w:val="true"/>
              </w:rPr>
              <w:tab/>
            </w:r>
            <w:r>
              <w:rPr>
                <w:rStyle w:val="IndexLink"/>
              </w:rPr>
              <w:t>163</w:t>
            </w:r>
          </w:hyperlink>
        </w:p>
        <w:p>
          <w:pPr>
            <w:pStyle w:val="Contents3"/>
            <w:tabs>
              <w:tab w:val="clear" w:pos="8459"/>
              <w:tab w:val="right" w:pos="9026" w:leader="dot"/>
            </w:tabs>
            <w:rPr/>
          </w:pPr>
          <w:hyperlink w:anchor="__RefHeading___Toc5050734_3381743652">
            <w:r>
              <w:rPr>
                <w:webHidden/>
                <w:rStyle w:val="IndexLink"/>
              </w:rPr>
              <w:t>5240</w:t>
            </w:r>
            <w:r>
              <w:rPr>
                <w:rStyle w:val="IndexLink"/>
                <w:rtl w:val="true"/>
              </w:rPr>
              <w:t xml:space="preserve"> . </w:t>
            </w:r>
            <w:r>
              <w:rPr>
                <w:rStyle w:val="IndexLink"/>
                <w:rtl w:val="true"/>
              </w:rPr>
              <w:t>اجازه به حسینا عاملی فتونی</w:t>
            </w:r>
            <w:r>
              <w:rPr>
                <w:rStyle w:val="IndexLink"/>
                <w:rtl w:val="true"/>
              </w:rPr>
              <w:tab/>
            </w:r>
            <w:r>
              <w:rPr>
                <w:rStyle w:val="IndexLink"/>
              </w:rPr>
              <w:t>163</w:t>
            </w:r>
          </w:hyperlink>
        </w:p>
        <w:p>
          <w:pPr>
            <w:pStyle w:val="Contents3"/>
            <w:tabs>
              <w:tab w:val="clear" w:pos="8459"/>
              <w:tab w:val="right" w:pos="9026" w:leader="dot"/>
            </w:tabs>
            <w:rPr/>
          </w:pPr>
          <w:hyperlink w:anchor="__RefHeading___Toc5050736_3381743652">
            <w:r>
              <w:rPr>
                <w:webHidden/>
                <w:rStyle w:val="IndexLink"/>
              </w:rPr>
              <w:t>5241</w:t>
            </w:r>
            <w:r>
              <w:rPr>
                <w:rStyle w:val="IndexLink"/>
                <w:rtl w:val="true"/>
              </w:rPr>
              <w:t xml:space="preserve"> . </w:t>
            </w:r>
            <w:r>
              <w:rPr>
                <w:rStyle w:val="IndexLink"/>
                <w:rtl w:val="true"/>
              </w:rPr>
              <w:t xml:space="preserve">اجازه به حسینا </w:t>
            </w:r>
            <w:r>
              <w:rPr>
                <w:rStyle w:val="IndexLink"/>
                <w:rtl w:val="true"/>
              </w:rPr>
              <w:t>(</w:t>
            </w:r>
            <w:r>
              <w:rPr>
                <w:rStyle w:val="IndexLink"/>
                <w:rtl w:val="true"/>
              </w:rPr>
              <w:t>حسین بن حیدر کرکی عاملی</w:t>
            </w:r>
            <w:r>
              <w:rPr>
                <w:rStyle w:val="IndexLink"/>
                <w:rtl w:val="true"/>
              </w:rPr>
              <w:t>)</w:t>
              <w:tab/>
            </w:r>
            <w:r>
              <w:rPr>
                <w:rStyle w:val="IndexLink"/>
              </w:rPr>
              <w:t>164</w:t>
            </w:r>
          </w:hyperlink>
        </w:p>
        <w:p>
          <w:pPr>
            <w:pStyle w:val="Contents3"/>
            <w:tabs>
              <w:tab w:val="clear" w:pos="8459"/>
              <w:tab w:val="right" w:pos="9026" w:leader="dot"/>
            </w:tabs>
            <w:rPr/>
          </w:pPr>
          <w:hyperlink w:anchor="__RefHeading___Toc5050738_3381743652">
            <w:r>
              <w:rPr>
                <w:webHidden/>
                <w:rStyle w:val="IndexLink"/>
              </w:rPr>
              <w:t>5242</w:t>
            </w:r>
            <w:r>
              <w:rPr>
                <w:rStyle w:val="IndexLink"/>
                <w:rtl w:val="true"/>
              </w:rPr>
              <w:t xml:space="preserve"> . </w:t>
            </w:r>
            <w:r>
              <w:rPr>
                <w:rStyle w:val="IndexLink"/>
                <w:rtl w:val="true"/>
              </w:rPr>
              <w:t>اجازه به حسینی عاملی عیناثی</w:t>
            </w:r>
            <w:r>
              <w:rPr>
                <w:rStyle w:val="IndexLink"/>
                <w:rtl w:val="true"/>
              </w:rPr>
              <w:tab/>
            </w:r>
            <w:r>
              <w:rPr>
                <w:rStyle w:val="IndexLink"/>
              </w:rPr>
              <w:t>165</w:t>
            </w:r>
          </w:hyperlink>
        </w:p>
        <w:p>
          <w:pPr>
            <w:pStyle w:val="Contents3"/>
            <w:tabs>
              <w:tab w:val="clear" w:pos="8459"/>
              <w:tab w:val="right" w:pos="9026" w:leader="dot"/>
            </w:tabs>
            <w:rPr/>
          </w:pPr>
          <w:hyperlink w:anchor="__RefHeading___Toc5050740_3381743652">
            <w:r>
              <w:rPr>
                <w:webHidden/>
                <w:rStyle w:val="IndexLink"/>
              </w:rPr>
              <w:t>5243</w:t>
            </w:r>
            <w:r>
              <w:rPr>
                <w:rStyle w:val="IndexLink"/>
                <w:rtl w:val="true"/>
              </w:rPr>
              <w:t xml:space="preserve"> . </w:t>
            </w:r>
            <w:r>
              <w:rPr>
                <w:rStyle w:val="IndexLink"/>
                <w:rtl w:val="true"/>
              </w:rPr>
              <w:t>اجازه به حکیم الملک</w:t>
            </w:r>
            <w:r>
              <w:rPr>
                <w:rStyle w:val="IndexLink"/>
                <w:rtl w:val="true"/>
              </w:rPr>
              <w:tab/>
            </w:r>
            <w:r>
              <w:rPr>
                <w:rStyle w:val="IndexLink"/>
              </w:rPr>
              <w:t>165</w:t>
            </w:r>
          </w:hyperlink>
        </w:p>
        <w:p>
          <w:pPr>
            <w:pStyle w:val="Contents3"/>
            <w:tabs>
              <w:tab w:val="clear" w:pos="8459"/>
              <w:tab w:val="right" w:pos="9026" w:leader="dot"/>
            </w:tabs>
            <w:rPr/>
          </w:pPr>
          <w:hyperlink w:anchor="__RefHeading___Toc5050742_3381743652">
            <w:r>
              <w:rPr>
                <w:webHidden/>
                <w:rStyle w:val="IndexLink"/>
              </w:rPr>
              <w:t>5244</w:t>
            </w:r>
            <w:r>
              <w:rPr>
                <w:rStyle w:val="IndexLink"/>
                <w:rtl w:val="true"/>
              </w:rPr>
              <w:t xml:space="preserve"> . </w:t>
            </w:r>
            <w:r>
              <w:rPr>
                <w:rStyle w:val="IndexLink"/>
                <w:rtl w:val="true"/>
              </w:rPr>
              <w:t>اجازه به حمزة بن حمزة بن محمد علوی حسینی</w:t>
            </w:r>
            <w:r>
              <w:rPr>
                <w:rStyle w:val="IndexLink"/>
                <w:rtl w:val="true"/>
              </w:rPr>
              <w:tab/>
            </w:r>
            <w:r>
              <w:rPr>
                <w:rStyle w:val="IndexLink"/>
              </w:rPr>
              <w:t>165</w:t>
            </w:r>
          </w:hyperlink>
        </w:p>
        <w:p>
          <w:pPr>
            <w:pStyle w:val="Contents3"/>
            <w:tabs>
              <w:tab w:val="clear" w:pos="8459"/>
              <w:tab w:val="right" w:pos="9026" w:leader="dot"/>
            </w:tabs>
            <w:rPr/>
          </w:pPr>
          <w:hyperlink w:anchor="__RefHeading___Toc5050744_3381743652">
            <w:r>
              <w:rPr>
                <w:webHidden/>
                <w:rStyle w:val="IndexLink"/>
              </w:rPr>
              <w:t>5245</w:t>
            </w:r>
            <w:r>
              <w:rPr>
                <w:rStyle w:val="IndexLink"/>
                <w:rtl w:val="true"/>
              </w:rPr>
              <w:t xml:space="preserve"> . </w:t>
            </w:r>
            <w:r>
              <w:rPr>
                <w:rStyle w:val="IndexLink"/>
                <w:rtl w:val="true"/>
              </w:rPr>
              <w:t>اجازه به حمزة بن حمزة بن محمد علوی حسینی</w:t>
            </w:r>
            <w:r>
              <w:rPr>
                <w:rStyle w:val="IndexLink"/>
                <w:rtl w:val="true"/>
              </w:rPr>
              <w:tab/>
            </w:r>
            <w:r>
              <w:rPr>
                <w:rStyle w:val="IndexLink"/>
              </w:rPr>
              <w:t>166</w:t>
            </w:r>
          </w:hyperlink>
        </w:p>
        <w:p>
          <w:pPr>
            <w:pStyle w:val="Contents3"/>
            <w:tabs>
              <w:tab w:val="clear" w:pos="8459"/>
              <w:tab w:val="right" w:pos="9026" w:leader="dot"/>
            </w:tabs>
            <w:rPr/>
          </w:pPr>
          <w:hyperlink w:anchor="__RefHeading___Toc5050746_3381743652">
            <w:r>
              <w:rPr>
                <w:webHidden/>
                <w:rStyle w:val="IndexLink"/>
              </w:rPr>
              <w:t>5246</w:t>
            </w:r>
            <w:r>
              <w:rPr>
                <w:rStyle w:val="IndexLink"/>
                <w:rtl w:val="true"/>
              </w:rPr>
              <w:t xml:space="preserve"> . </w:t>
            </w:r>
            <w:r>
              <w:rPr>
                <w:rStyle w:val="IndexLink"/>
                <w:rtl w:val="true"/>
              </w:rPr>
              <w:t>اجازه به حمزه بن شمس الدین نجفی</w:t>
            </w:r>
            <w:r>
              <w:rPr>
                <w:rStyle w:val="IndexLink"/>
                <w:rtl w:val="true"/>
              </w:rPr>
              <w:tab/>
            </w:r>
            <w:r>
              <w:rPr>
                <w:rStyle w:val="IndexLink"/>
              </w:rPr>
              <w:t>167</w:t>
            </w:r>
          </w:hyperlink>
        </w:p>
        <w:p>
          <w:pPr>
            <w:pStyle w:val="Contents3"/>
            <w:tabs>
              <w:tab w:val="clear" w:pos="8459"/>
              <w:tab w:val="right" w:pos="9026" w:leader="dot"/>
            </w:tabs>
            <w:rPr/>
          </w:pPr>
          <w:hyperlink w:anchor="__RefHeading___Toc5050748_3381743652">
            <w:r>
              <w:rPr>
                <w:webHidden/>
                <w:rStyle w:val="IndexLink"/>
              </w:rPr>
              <w:t>5247</w:t>
            </w:r>
            <w:r>
              <w:rPr>
                <w:rStyle w:val="IndexLink"/>
                <w:rtl w:val="true"/>
              </w:rPr>
              <w:t xml:space="preserve"> . </w:t>
            </w:r>
            <w:r>
              <w:rPr>
                <w:rStyle w:val="IndexLink"/>
                <w:rtl w:val="true"/>
              </w:rPr>
              <w:t>اجازه به حیدر بن احمد قشمیری</w:t>
            </w:r>
            <w:r>
              <w:rPr>
                <w:rStyle w:val="IndexLink"/>
                <w:rtl w:val="true"/>
              </w:rPr>
              <w:tab/>
            </w:r>
            <w:r>
              <w:rPr>
                <w:rStyle w:val="IndexLink"/>
              </w:rPr>
              <w:t>167</w:t>
            </w:r>
          </w:hyperlink>
        </w:p>
        <w:p>
          <w:pPr>
            <w:pStyle w:val="Contents3"/>
            <w:tabs>
              <w:tab w:val="clear" w:pos="8459"/>
              <w:tab w:val="right" w:pos="9026" w:leader="dot"/>
            </w:tabs>
            <w:rPr/>
          </w:pPr>
          <w:hyperlink w:anchor="__RefHeading___Toc5050750_3381743652">
            <w:r>
              <w:rPr>
                <w:webHidden/>
                <w:rStyle w:val="IndexLink"/>
              </w:rPr>
              <w:t>5248</w:t>
            </w:r>
            <w:r>
              <w:rPr>
                <w:rStyle w:val="IndexLink"/>
                <w:rtl w:val="true"/>
              </w:rPr>
              <w:t xml:space="preserve"> . </w:t>
            </w:r>
            <w:r>
              <w:rPr>
                <w:rStyle w:val="IndexLink"/>
                <w:rtl w:val="true"/>
              </w:rPr>
              <w:t>اجازه به حیدر بن علی بن حیدر حسینی آملی</w:t>
            </w:r>
            <w:r>
              <w:rPr>
                <w:rStyle w:val="IndexLink"/>
                <w:rtl w:val="true"/>
              </w:rPr>
              <w:tab/>
            </w:r>
            <w:r>
              <w:rPr>
                <w:rStyle w:val="IndexLink"/>
              </w:rPr>
              <w:t>168</w:t>
            </w:r>
          </w:hyperlink>
        </w:p>
        <w:p>
          <w:pPr>
            <w:pStyle w:val="Contents3"/>
            <w:tabs>
              <w:tab w:val="clear" w:pos="8459"/>
              <w:tab w:val="right" w:pos="9026" w:leader="dot"/>
            </w:tabs>
            <w:rPr/>
          </w:pPr>
          <w:hyperlink w:anchor="__RefHeading___Toc5050752_3381743652">
            <w:r>
              <w:rPr>
                <w:webHidden/>
                <w:rStyle w:val="IndexLink"/>
              </w:rPr>
              <w:t>5249</w:t>
            </w:r>
            <w:r>
              <w:rPr>
                <w:rStyle w:val="IndexLink"/>
                <w:rtl w:val="true"/>
              </w:rPr>
              <w:t xml:space="preserve"> . </w:t>
            </w:r>
            <w:r>
              <w:rPr>
                <w:rStyle w:val="IndexLink"/>
                <w:rtl w:val="true"/>
              </w:rPr>
              <w:t>اجازه به حیدر علی</w:t>
            </w:r>
            <w:r>
              <w:rPr>
                <w:rStyle w:val="IndexLink"/>
                <w:rtl w:val="true"/>
              </w:rPr>
              <w:tab/>
            </w:r>
            <w:r>
              <w:rPr>
                <w:rStyle w:val="IndexLink"/>
              </w:rPr>
              <w:t>169</w:t>
            </w:r>
          </w:hyperlink>
        </w:p>
        <w:p>
          <w:pPr>
            <w:pStyle w:val="Contents3"/>
            <w:tabs>
              <w:tab w:val="clear" w:pos="8459"/>
              <w:tab w:val="right" w:pos="9026" w:leader="dot"/>
            </w:tabs>
            <w:rPr/>
          </w:pPr>
          <w:hyperlink w:anchor="__RefHeading___Toc5050754_3381743652">
            <w:r>
              <w:rPr>
                <w:webHidden/>
                <w:rStyle w:val="IndexLink"/>
              </w:rPr>
              <w:t>5250</w:t>
            </w:r>
            <w:r>
              <w:rPr>
                <w:rStyle w:val="IndexLink"/>
                <w:rtl w:val="true"/>
              </w:rPr>
              <w:t xml:space="preserve"> . </w:t>
            </w:r>
            <w:r>
              <w:rPr>
                <w:rStyle w:val="IndexLink"/>
                <w:rtl w:val="true"/>
              </w:rPr>
              <w:t>اجازه به حیدر علی بن محمد بن حسن شیروانی</w:t>
            </w:r>
            <w:r>
              <w:rPr>
                <w:rStyle w:val="IndexLink"/>
                <w:rtl w:val="true"/>
              </w:rPr>
              <w:tab/>
            </w:r>
            <w:r>
              <w:rPr>
                <w:rStyle w:val="IndexLink"/>
              </w:rPr>
              <w:t>169</w:t>
            </w:r>
          </w:hyperlink>
        </w:p>
        <w:p>
          <w:pPr>
            <w:pStyle w:val="Contents3"/>
            <w:tabs>
              <w:tab w:val="clear" w:pos="8459"/>
              <w:tab w:val="right" w:pos="9026" w:leader="dot"/>
            </w:tabs>
            <w:rPr/>
          </w:pPr>
          <w:hyperlink w:anchor="__RefHeading___Toc5050756_3381743652">
            <w:r>
              <w:rPr>
                <w:webHidden/>
                <w:rStyle w:val="IndexLink"/>
              </w:rPr>
              <w:t>5251</w:t>
            </w:r>
            <w:r>
              <w:rPr>
                <w:rStyle w:val="IndexLink"/>
                <w:rtl w:val="true"/>
              </w:rPr>
              <w:t xml:space="preserve"> . </w:t>
            </w:r>
            <w:r>
              <w:rPr>
                <w:rStyle w:val="IndexLink"/>
                <w:rtl w:val="true"/>
              </w:rPr>
              <w:t>اجازه به خان محمد اردبیلی</w:t>
            </w:r>
            <w:r>
              <w:rPr>
                <w:rStyle w:val="IndexLink"/>
                <w:rtl w:val="true"/>
              </w:rPr>
              <w:tab/>
            </w:r>
            <w:r>
              <w:rPr>
                <w:rStyle w:val="IndexLink"/>
              </w:rPr>
              <w:t>170</w:t>
            </w:r>
          </w:hyperlink>
        </w:p>
        <w:p>
          <w:pPr>
            <w:pStyle w:val="Contents3"/>
            <w:tabs>
              <w:tab w:val="clear" w:pos="8459"/>
              <w:tab w:val="right" w:pos="9026" w:leader="dot"/>
            </w:tabs>
            <w:rPr/>
          </w:pPr>
          <w:hyperlink w:anchor="__RefHeading___Toc5050758_3381743652">
            <w:r>
              <w:rPr>
                <w:webHidden/>
                <w:rStyle w:val="IndexLink"/>
              </w:rPr>
              <w:t>5252</w:t>
            </w:r>
            <w:r>
              <w:rPr>
                <w:rStyle w:val="IndexLink"/>
                <w:rtl w:val="true"/>
              </w:rPr>
              <w:t xml:space="preserve"> . </w:t>
            </w:r>
            <w:r>
              <w:rPr>
                <w:rStyle w:val="IndexLink"/>
                <w:rtl w:val="true"/>
              </w:rPr>
              <w:t>اجازه به خضر بن محمد بن نعیم مطارآبادی</w:t>
            </w:r>
            <w:r>
              <w:rPr>
                <w:rStyle w:val="IndexLink"/>
                <w:rtl w:val="true"/>
              </w:rPr>
              <w:tab/>
            </w:r>
            <w:r>
              <w:rPr>
                <w:rStyle w:val="IndexLink"/>
              </w:rPr>
              <w:t>171</w:t>
            </w:r>
          </w:hyperlink>
        </w:p>
        <w:p>
          <w:pPr>
            <w:pStyle w:val="Contents3"/>
            <w:tabs>
              <w:tab w:val="clear" w:pos="8459"/>
              <w:tab w:val="right" w:pos="9026" w:leader="dot"/>
            </w:tabs>
            <w:rPr/>
          </w:pPr>
          <w:hyperlink w:anchor="__RefHeading___Toc5050760_3381743652">
            <w:r>
              <w:rPr>
                <w:webHidden/>
                <w:rStyle w:val="IndexLink"/>
              </w:rPr>
              <w:t>5253</w:t>
            </w:r>
            <w:r>
              <w:rPr>
                <w:rStyle w:val="IndexLink"/>
                <w:rtl w:val="true"/>
              </w:rPr>
              <w:t xml:space="preserve"> . </w:t>
            </w:r>
            <w:r>
              <w:rPr>
                <w:rStyle w:val="IndexLink"/>
                <w:rtl w:val="true"/>
              </w:rPr>
              <w:t>اجازه به خلیفه شاه محمود خلیفی</w:t>
            </w:r>
            <w:r>
              <w:rPr>
                <w:rStyle w:val="IndexLink"/>
                <w:rtl w:val="true"/>
              </w:rPr>
              <w:tab/>
            </w:r>
            <w:r>
              <w:rPr>
                <w:rStyle w:val="IndexLink"/>
              </w:rPr>
              <w:t>172</w:t>
            </w:r>
          </w:hyperlink>
        </w:p>
        <w:p>
          <w:pPr>
            <w:pStyle w:val="Contents3"/>
            <w:tabs>
              <w:tab w:val="clear" w:pos="8459"/>
              <w:tab w:val="right" w:pos="9026" w:leader="dot"/>
            </w:tabs>
            <w:rPr/>
          </w:pPr>
          <w:hyperlink w:anchor="__RefHeading___Toc5050762_3381743652">
            <w:r>
              <w:rPr>
                <w:webHidden/>
                <w:rStyle w:val="IndexLink"/>
              </w:rPr>
              <w:t>5254</w:t>
            </w:r>
            <w:r>
              <w:rPr>
                <w:rStyle w:val="IndexLink"/>
                <w:rtl w:val="true"/>
              </w:rPr>
              <w:t xml:space="preserve"> . </w:t>
            </w:r>
            <w:r>
              <w:rPr>
                <w:rStyle w:val="IndexLink"/>
                <w:rtl w:val="true"/>
              </w:rPr>
              <w:t>اجازه به خلیل الله رازی</w:t>
            </w:r>
            <w:r>
              <w:rPr>
                <w:rStyle w:val="IndexLink"/>
                <w:rtl w:val="true"/>
              </w:rPr>
              <w:tab/>
            </w:r>
            <w:r>
              <w:rPr>
                <w:rStyle w:val="IndexLink"/>
              </w:rPr>
              <w:t>173</w:t>
            </w:r>
          </w:hyperlink>
        </w:p>
        <w:p>
          <w:pPr>
            <w:pStyle w:val="Contents3"/>
            <w:tabs>
              <w:tab w:val="clear" w:pos="8459"/>
              <w:tab w:val="right" w:pos="9026" w:leader="dot"/>
            </w:tabs>
            <w:rPr/>
          </w:pPr>
          <w:hyperlink w:anchor="__RefHeading___Toc5050764_3381743652">
            <w:r>
              <w:rPr>
                <w:webHidden/>
                <w:rStyle w:val="IndexLink"/>
              </w:rPr>
              <w:t>5255</w:t>
            </w:r>
            <w:r>
              <w:rPr>
                <w:rStyle w:val="IndexLink"/>
                <w:rtl w:val="true"/>
              </w:rPr>
              <w:t xml:space="preserve"> . </w:t>
            </w:r>
            <w:r>
              <w:rPr>
                <w:rStyle w:val="IndexLink"/>
                <w:rtl w:val="true"/>
              </w:rPr>
              <w:t>اجازه به خلیل بن غازی قزوینی</w:t>
            </w:r>
            <w:r>
              <w:rPr>
                <w:rStyle w:val="IndexLink"/>
                <w:rtl w:val="true"/>
              </w:rPr>
              <w:tab/>
            </w:r>
            <w:r>
              <w:rPr>
                <w:rStyle w:val="IndexLink"/>
              </w:rPr>
              <w:t>173</w:t>
            </w:r>
          </w:hyperlink>
        </w:p>
        <w:p>
          <w:pPr>
            <w:pStyle w:val="Contents3"/>
            <w:tabs>
              <w:tab w:val="clear" w:pos="8459"/>
              <w:tab w:val="right" w:pos="9026" w:leader="dot"/>
            </w:tabs>
            <w:rPr/>
          </w:pPr>
          <w:hyperlink w:anchor="__RefHeading___Toc5050766_3381743652">
            <w:r>
              <w:rPr>
                <w:webHidden/>
                <w:rStyle w:val="IndexLink"/>
              </w:rPr>
              <w:t>5256</w:t>
            </w:r>
            <w:r>
              <w:rPr>
                <w:rStyle w:val="IndexLink"/>
                <w:rtl w:val="true"/>
              </w:rPr>
              <w:t xml:space="preserve"> . </w:t>
            </w:r>
            <w:r>
              <w:rPr>
                <w:rStyle w:val="IndexLink"/>
                <w:rtl w:val="true"/>
              </w:rPr>
              <w:t>اجازه به خمیس بن عامر جزائری</w:t>
            </w:r>
            <w:r>
              <w:rPr>
                <w:rStyle w:val="IndexLink"/>
                <w:rtl w:val="true"/>
              </w:rPr>
              <w:tab/>
            </w:r>
            <w:r>
              <w:rPr>
                <w:rStyle w:val="IndexLink"/>
              </w:rPr>
              <w:t>174</w:t>
            </w:r>
          </w:hyperlink>
        </w:p>
        <w:p>
          <w:pPr>
            <w:pStyle w:val="Contents3"/>
            <w:tabs>
              <w:tab w:val="clear" w:pos="8459"/>
              <w:tab w:val="right" w:pos="9026" w:leader="dot"/>
            </w:tabs>
            <w:rPr/>
          </w:pPr>
          <w:hyperlink w:anchor="__RefHeading___Toc5050768_3381743652">
            <w:r>
              <w:rPr>
                <w:webHidden/>
                <w:rStyle w:val="IndexLink"/>
              </w:rPr>
              <w:t>5257</w:t>
            </w:r>
            <w:r>
              <w:rPr>
                <w:rStyle w:val="IndexLink"/>
                <w:rtl w:val="true"/>
              </w:rPr>
              <w:t xml:space="preserve"> . </w:t>
            </w:r>
            <w:r>
              <w:rPr>
                <w:rStyle w:val="IndexLink"/>
                <w:rtl w:val="true"/>
              </w:rPr>
              <w:t>اجازه به داود بن اسد الله بروجردی</w:t>
            </w:r>
            <w:r>
              <w:rPr>
                <w:rStyle w:val="IndexLink"/>
                <w:rtl w:val="true"/>
              </w:rPr>
              <w:tab/>
            </w:r>
            <w:r>
              <w:rPr>
                <w:rStyle w:val="IndexLink"/>
              </w:rPr>
              <w:t>175</w:t>
            </w:r>
          </w:hyperlink>
        </w:p>
        <w:p>
          <w:pPr>
            <w:pStyle w:val="Contents3"/>
            <w:tabs>
              <w:tab w:val="clear" w:pos="8459"/>
              <w:tab w:val="right" w:pos="9026" w:leader="dot"/>
            </w:tabs>
            <w:rPr/>
          </w:pPr>
          <w:hyperlink w:anchor="__RefHeading___Toc5050770_3381743652">
            <w:r>
              <w:rPr>
                <w:webHidden/>
                <w:rStyle w:val="IndexLink"/>
              </w:rPr>
              <w:t>5258</w:t>
            </w:r>
            <w:r>
              <w:rPr>
                <w:rStyle w:val="IndexLink"/>
                <w:rtl w:val="true"/>
              </w:rPr>
              <w:t xml:space="preserve"> . </w:t>
            </w:r>
            <w:r>
              <w:rPr>
                <w:rStyle w:val="IndexLink"/>
                <w:rtl w:val="true"/>
              </w:rPr>
              <w:t>اجازه به داود بن اسد الله بروجردی</w:t>
            </w:r>
            <w:r>
              <w:rPr>
                <w:rStyle w:val="IndexLink"/>
                <w:rtl w:val="true"/>
              </w:rPr>
              <w:tab/>
            </w:r>
            <w:r>
              <w:rPr>
                <w:rStyle w:val="IndexLink"/>
              </w:rPr>
              <w:t>175</w:t>
            </w:r>
          </w:hyperlink>
        </w:p>
        <w:p>
          <w:pPr>
            <w:pStyle w:val="Contents3"/>
            <w:tabs>
              <w:tab w:val="clear" w:pos="8459"/>
              <w:tab w:val="right" w:pos="9026" w:leader="dot"/>
            </w:tabs>
            <w:rPr/>
          </w:pPr>
          <w:hyperlink w:anchor="__RefHeading___Toc5050772_3381743652">
            <w:r>
              <w:rPr>
                <w:webHidden/>
                <w:rStyle w:val="IndexLink"/>
              </w:rPr>
              <w:t>5259</w:t>
            </w:r>
            <w:r>
              <w:rPr>
                <w:rStyle w:val="IndexLink"/>
                <w:rtl w:val="true"/>
              </w:rPr>
              <w:t xml:space="preserve"> . </w:t>
            </w:r>
            <w:r>
              <w:rPr>
                <w:rStyle w:val="IndexLink"/>
                <w:rtl w:val="true"/>
              </w:rPr>
              <w:t>اجازه به داود بن اسد الله بروجردی</w:t>
            </w:r>
            <w:r>
              <w:rPr>
                <w:rStyle w:val="IndexLink"/>
                <w:rtl w:val="true"/>
              </w:rPr>
              <w:tab/>
            </w:r>
            <w:r>
              <w:rPr>
                <w:rStyle w:val="IndexLink"/>
              </w:rPr>
              <w:t>175</w:t>
            </w:r>
          </w:hyperlink>
        </w:p>
        <w:p>
          <w:pPr>
            <w:pStyle w:val="Contents3"/>
            <w:tabs>
              <w:tab w:val="clear" w:pos="8459"/>
              <w:tab w:val="right" w:pos="9026" w:leader="dot"/>
            </w:tabs>
            <w:rPr/>
          </w:pPr>
          <w:hyperlink w:anchor="__RefHeading___Toc5050774_3381743652">
            <w:r>
              <w:rPr>
                <w:webHidden/>
                <w:rStyle w:val="IndexLink"/>
              </w:rPr>
              <w:t>5260</w:t>
            </w:r>
            <w:r>
              <w:rPr>
                <w:rStyle w:val="IndexLink"/>
                <w:rtl w:val="true"/>
              </w:rPr>
              <w:t xml:space="preserve"> . </w:t>
            </w:r>
            <w:r>
              <w:rPr>
                <w:rStyle w:val="IndexLink"/>
                <w:rtl w:val="true"/>
              </w:rPr>
              <w:t>اجازه به داود بن اسد الله بروجردی</w:t>
            </w:r>
            <w:r>
              <w:rPr>
                <w:rStyle w:val="IndexLink"/>
                <w:rtl w:val="true"/>
              </w:rPr>
              <w:tab/>
            </w:r>
            <w:r>
              <w:rPr>
                <w:rStyle w:val="IndexLink"/>
              </w:rPr>
              <w:t>176</w:t>
            </w:r>
          </w:hyperlink>
        </w:p>
        <w:p>
          <w:pPr>
            <w:pStyle w:val="Contents3"/>
            <w:tabs>
              <w:tab w:val="clear" w:pos="8459"/>
              <w:tab w:val="right" w:pos="9026" w:leader="dot"/>
            </w:tabs>
            <w:rPr/>
          </w:pPr>
          <w:hyperlink w:anchor="__RefHeading___Toc5050776_3381743652">
            <w:r>
              <w:rPr>
                <w:webHidden/>
                <w:rStyle w:val="IndexLink"/>
              </w:rPr>
              <w:t>5261</w:t>
            </w:r>
            <w:r>
              <w:rPr>
                <w:rStyle w:val="IndexLink"/>
                <w:rtl w:val="true"/>
              </w:rPr>
              <w:t xml:space="preserve"> . </w:t>
            </w:r>
            <w:r>
              <w:rPr>
                <w:rStyle w:val="IndexLink"/>
                <w:rtl w:val="true"/>
              </w:rPr>
              <w:t>اجازه به دوست محمد مازندرانی</w:t>
            </w:r>
            <w:r>
              <w:rPr>
                <w:rStyle w:val="IndexLink"/>
                <w:rtl w:val="true"/>
              </w:rPr>
              <w:tab/>
            </w:r>
            <w:r>
              <w:rPr>
                <w:rStyle w:val="IndexLink"/>
              </w:rPr>
              <w:t>176</w:t>
            </w:r>
          </w:hyperlink>
        </w:p>
        <w:p>
          <w:pPr>
            <w:pStyle w:val="Contents3"/>
            <w:tabs>
              <w:tab w:val="clear" w:pos="8459"/>
              <w:tab w:val="right" w:pos="9026" w:leader="dot"/>
            </w:tabs>
            <w:rPr/>
          </w:pPr>
          <w:hyperlink w:anchor="__RefHeading___Toc5050778_3381743652">
            <w:r>
              <w:rPr>
                <w:webHidden/>
                <w:rStyle w:val="IndexLink"/>
              </w:rPr>
              <w:t>5262</w:t>
            </w:r>
            <w:r>
              <w:rPr>
                <w:rStyle w:val="IndexLink"/>
                <w:rtl w:val="true"/>
              </w:rPr>
              <w:t xml:space="preserve"> . </w:t>
            </w:r>
            <w:r>
              <w:rPr>
                <w:rStyle w:val="IndexLink"/>
                <w:rtl w:val="true"/>
              </w:rPr>
              <w:t>اجازه به ذو الفقار همدانی</w:t>
            </w:r>
            <w:r>
              <w:rPr>
                <w:rStyle w:val="IndexLink"/>
                <w:rtl w:val="true"/>
              </w:rPr>
              <w:tab/>
            </w:r>
            <w:r>
              <w:rPr>
                <w:rStyle w:val="IndexLink"/>
              </w:rPr>
              <w:t>177</w:t>
            </w:r>
          </w:hyperlink>
        </w:p>
        <w:p>
          <w:pPr>
            <w:pStyle w:val="Contents3"/>
            <w:tabs>
              <w:tab w:val="clear" w:pos="8459"/>
              <w:tab w:val="right" w:pos="9026" w:leader="dot"/>
            </w:tabs>
            <w:rPr/>
          </w:pPr>
          <w:hyperlink w:anchor="__RefHeading___Toc5050780_3381743652">
            <w:r>
              <w:rPr>
                <w:webHidden/>
                <w:rStyle w:val="IndexLink"/>
              </w:rPr>
              <w:t>5263</w:t>
            </w:r>
            <w:r>
              <w:rPr>
                <w:rStyle w:val="IndexLink"/>
                <w:rtl w:val="true"/>
              </w:rPr>
              <w:t xml:space="preserve"> . </w:t>
            </w:r>
            <w:r>
              <w:rPr>
                <w:rStyle w:val="IndexLink"/>
                <w:rtl w:val="true"/>
              </w:rPr>
              <w:t>اجازه به رجب علی بن جمال الدین</w:t>
            </w:r>
            <w:r>
              <w:rPr>
                <w:rStyle w:val="IndexLink"/>
                <w:rtl w:val="true"/>
              </w:rPr>
              <w:tab/>
            </w:r>
            <w:r>
              <w:rPr>
                <w:rStyle w:val="IndexLink"/>
              </w:rPr>
              <w:t>177</w:t>
            </w:r>
          </w:hyperlink>
        </w:p>
        <w:p>
          <w:pPr>
            <w:pStyle w:val="Contents3"/>
            <w:tabs>
              <w:tab w:val="clear" w:pos="8459"/>
              <w:tab w:val="right" w:pos="9026" w:leader="dot"/>
            </w:tabs>
            <w:rPr/>
          </w:pPr>
          <w:hyperlink w:anchor="__RefHeading___Toc5050782_3381743652">
            <w:r>
              <w:rPr>
                <w:webHidden/>
                <w:rStyle w:val="IndexLink"/>
              </w:rPr>
              <w:t>5264</w:t>
            </w:r>
            <w:r>
              <w:rPr>
                <w:rStyle w:val="IndexLink"/>
                <w:rtl w:val="true"/>
              </w:rPr>
              <w:t xml:space="preserve"> . </w:t>
            </w:r>
            <w:r>
              <w:rPr>
                <w:rStyle w:val="IndexLink"/>
                <w:rtl w:val="true"/>
              </w:rPr>
              <w:t>اجازه به رجب علی رشتی گیلانی</w:t>
            </w:r>
            <w:r>
              <w:rPr>
                <w:rStyle w:val="IndexLink"/>
                <w:rtl w:val="true"/>
              </w:rPr>
              <w:tab/>
            </w:r>
            <w:r>
              <w:rPr>
                <w:rStyle w:val="IndexLink"/>
              </w:rPr>
              <w:t>177</w:t>
            </w:r>
          </w:hyperlink>
        </w:p>
        <w:p>
          <w:pPr>
            <w:pStyle w:val="Contents3"/>
            <w:tabs>
              <w:tab w:val="clear" w:pos="8459"/>
              <w:tab w:val="right" w:pos="9026" w:leader="dot"/>
            </w:tabs>
            <w:rPr/>
          </w:pPr>
          <w:hyperlink w:anchor="__RefHeading___Toc5050784_3381743652">
            <w:r>
              <w:rPr>
                <w:webHidden/>
                <w:rStyle w:val="IndexLink"/>
              </w:rPr>
              <w:t>5265</w:t>
            </w:r>
            <w:r>
              <w:rPr>
                <w:rStyle w:val="IndexLink"/>
                <w:rtl w:val="true"/>
              </w:rPr>
              <w:t xml:space="preserve"> . </w:t>
            </w:r>
            <w:r>
              <w:rPr>
                <w:rStyle w:val="IndexLink"/>
                <w:rtl w:val="true"/>
              </w:rPr>
              <w:t>اجازه به رضا استادی</w:t>
            </w:r>
            <w:r>
              <w:rPr>
                <w:rStyle w:val="IndexLink"/>
                <w:rtl w:val="true"/>
              </w:rPr>
              <w:tab/>
            </w:r>
            <w:r>
              <w:rPr>
                <w:rStyle w:val="IndexLink"/>
              </w:rPr>
              <w:t>178</w:t>
            </w:r>
          </w:hyperlink>
        </w:p>
        <w:p>
          <w:pPr>
            <w:pStyle w:val="Contents3"/>
            <w:tabs>
              <w:tab w:val="clear" w:pos="8459"/>
              <w:tab w:val="right" w:pos="9026" w:leader="dot"/>
            </w:tabs>
            <w:rPr/>
          </w:pPr>
          <w:hyperlink w:anchor="__RefHeading___Toc5050786_3381743652">
            <w:r>
              <w:rPr>
                <w:webHidden/>
                <w:rStyle w:val="IndexLink"/>
              </w:rPr>
              <w:t>5266</w:t>
            </w:r>
            <w:r>
              <w:rPr>
                <w:rStyle w:val="IndexLink"/>
                <w:rtl w:val="true"/>
              </w:rPr>
              <w:t xml:space="preserve"> . </w:t>
            </w:r>
            <w:r>
              <w:rPr>
                <w:rStyle w:val="IndexLink"/>
                <w:rtl w:val="true"/>
              </w:rPr>
              <w:t>اجازه به رضا استادی</w:t>
            </w:r>
            <w:r>
              <w:rPr>
                <w:rStyle w:val="IndexLink"/>
                <w:rtl w:val="true"/>
              </w:rPr>
              <w:tab/>
            </w:r>
            <w:r>
              <w:rPr>
                <w:rStyle w:val="IndexLink"/>
              </w:rPr>
              <w:t>178</w:t>
            </w:r>
          </w:hyperlink>
        </w:p>
        <w:p>
          <w:pPr>
            <w:pStyle w:val="Contents3"/>
            <w:tabs>
              <w:tab w:val="clear" w:pos="8459"/>
              <w:tab w:val="right" w:pos="9026" w:leader="dot"/>
            </w:tabs>
            <w:rPr/>
          </w:pPr>
          <w:hyperlink w:anchor="__RefHeading___Toc5050788_3381743652">
            <w:r>
              <w:rPr>
                <w:webHidden/>
                <w:rStyle w:val="IndexLink"/>
              </w:rPr>
              <w:t>5267</w:t>
            </w:r>
            <w:r>
              <w:rPr>
                <w:rStyle w:val="IndexLink"/>
                <w:rtl w:val="true"/>
              </w:rPr>
              <w:t xml:space="preserve"> . </w:t>
            </w:r>
            <w:r>
              <w:rPr>
                <w:rStyle w:val="IndexLink"/>
                <w:rtl w:val="true"/>
              </w:rPr>
              <w:t>اجازه به رضی الدین بن محمد بن علی حسینی عاملی</w:t>
            </w:r>
            <w:r>
              <w:rPr>
                <w:rStyle w:val="IndexLink"/>
                <w:rtl w:val="true"/>
              </w:rPr>
              <w:tab/>
            </w:r>
            <w:r>
              <w:rPr>
                <w:rStyle w:val="IndexLink"/>
              </w:rPr>
              <w:t>179</w:t>
            </w:r>
          </w:hyperlink>
        </w:p>
        <w:p>
          <w:pPr>
            <w:pStyle w:val="Contents3"/>
            <w:tabs>
              <w:tab w:val="clear" w:pos="8459"/>
              <w:tab w:val="right" w:pos="9026" w:leader="dot"/>
            </w:tabs>
            <w:rPr/>
          </w:pPr>
          <w:hyperlink w:anchor="__RefHeading___Toc5050790_3381743652">
            <w:r>
              <w:rPr>
                <w:webHidden/>
                <w:rStyle w:val="IndexLink"/>
              </w:rPr>
              <w:t>5268</w:t>
            </w:r>
            <w:r>
              <w:rPr>
                <w:rStyle w:val="IndexLink"/>
                <w:rtl w:val="true"/>
              </w:rPr>
              <w:t xml:space="preserve"> . </w:t>
            </w:r>
            <w:r>
              <w:rPr>
                <w:rStyle w:val="IndexLink"/>
                <w:rtl w:val="true"/>
              </w:rPr>
              <w:t>اجازه به رضی الدین بن محمد بن علی حسینی عاملی</w:t>
            </w:r>
            <w:r>
              <w:rPr>
                <w:rStyle w:val="IndexLink"/>
                <w:rtl w:val="true"/>
              </w:rPr>
              <w:tab/>
            </w:r>
            <w:r>
              <w:rPr>
                <w:rStyle w:val="IndexLink"/>
              </w:rPr>
              <w:t>179</w:t>
            </w:r>
          </w:hyperlink>
        </w:p>
        <w:p>
          <w:pPr>
            <w:pStyle w:val="Contents3"/>
            <w:tabs>
              <w:tab w:val="clear" w:pos="8459"/>
              <w:tab w:val="right" w:pos="9026" w:leader="dot"/>
            </w:tabs>
            <w:rPr/>
          </w:pPr>
          <w:hyperlink w:anchor="__RefHeading___Toc5050792_3381743652">
            <w:r>
              <w:rPr>
                <w:webHidden/>
                <w:rStyle w:val="IndexLink"/>
              </w:rPr>
              <w:t>5269</w:t>
            </w:r>
            <w:r>
              <w:rPr>
                <w:rStyle w:val="IndexLink"/>
                <w:rtl w:val="true"/>
              </w:rPr>
              <w:t xml:space="preserve"> . </w:t>
            </w:r>
            <w:r>
              <w:rPr>
                <w:rStyle w:val="IndexLink"/>
                <w:rtl w:val="true"/>
              </w:rPr>
              <w:t>اجازه به رفیع الدین محمد رضا</w:t>
            </w:r>
            <w:r>
              <w:rPr>
                <w:rStyle w:val="IndexLink"/>
                <w:rtl w:val="true"/>
              </w:rPr>
              <w:tab/>
            </w:r>
            <w:r>
              <w:rPr>
                <w:rStyle w:val="IndexLink"/>
              </w:rPr>
              <w:t>180</w:t>
            </w:r>
          </w:hyperlink>
        </w:p>
        <w:p>
          <w:pPr>
            <w:pStyle w:val="Contents3"/>
            <w:tabs>
              <w:tab w:val="clear" w:pos="8459"/>
              <w:tab w:val="right" w:pos="9026" w:leader="dot"/>
            </w:tabs>
            <w:rPr/>
          </w:pPr>
          <w:hyperlink w:anchor="__RefHeading___Toc5050794_3381743652">
            <w:r>
              <w:rPr>
                <w:webHidden/>
                <w:rStyle w:val="IndexLink"/>
              </w:rPr>
              <w:t>5270</w:t>
            </w:r>
            <w:r>
              <w:rPr>
                <w:rStyle w:val="IndexLink"/>
                <w:rtl w:val="true"/>
              </w:rPr>
              <w:t xml:space="preserve"> . </w:t>
            </w:r>
            <w:r>
              <w:rPr>
                <w:rStyle w:val="IndexLink"/>
                <w:rtl w:val="true"/>
              </w:rPr>
              <w:t xml:space="preserve">اجازه به زین الدین بن علی بن احمد </w:t>
            </w:r>
            <w:r>
              <w:rPr>
                <w:rStyle w:val="IndexLink"/>
                <w:rtl w:val="true"/>
              </w:rPr>
              <w:t>(</w:t>
            </w:r>
            <w:r>
              <w:rPr>
                <w:rStyle w:val="IndexLink"/>
                <w:rtl w:val="true"/>
              </w:rPr>
              <w:t>شهید ثانی</w:t>
            </w:r>
            <w:r>
              <w:rPr>
                <w:rStyle w:val="IndexLink"/>
                <w:rtl w:val="true"/>
              </w:rPr>
              <w:t>)</w:t>
              <w:tab/>
            </w:r>
            <w:r>
              <w:rPr>
                <w:rStyle w:val="IndexLink"/>
              </w:rPr>
              <w:t>180</w:t>
            </w:r>
          </w:hyperlink>
        </w:p>
        <w:p>
          <w:pPr>
            <w:pStyle w:val="Contents3"/>
            <w:tabs>
              <w:tab w:val="clear" w:pos="8459"/>
              <w:tab w:val="right" w:pos="9026" w:leader="dot"/>
            </w:tabs>
            <w:rPr/>
          </w:pPr>
          <w:hyperlink w:anchor="__RefHeading___Toc5050796_3381743652">
            <w:r>
              <w:rPr>
                <w:webHidden/>
                <w:rStyle w:val="IndexLink"/>
              </w:rPr>
              <w:t>5271</w:t>
            </w:r>
            <w:r>
              <w:rPr>
                <w:rStyle w:val="IndexLink"/>
                <w:rtl w:val="true"/>
              </w:rPr>
              <w:t xml:space="preserve"> . </w:t>
            </w:r>
            <w:r>
              <w:rPr>
                <w:rStyle w:val="IndexLink"/>
                <w:rtl w:val="true"/>
              </w:rPr>
              <w:t>اجازه به زین الدین بن علی بن محمد بن حسن بن زین الدین</w:t>
            </w:r>
            <w:r>
              <w:rPr>
                <w:rStyle w:val="IndexLink"/>
                <w:rtl w:val="true"/>
              </w:rPr>
              <w:tab/>
            </w:r>
            <w:r>
              <w:rPr>
                <w:rStyle w:val="IndexLink"/>
              </w:rPr>
              <w:t>181</w:t>
            </w:r>
          </w:hyperlink>
        </w:p>
        <w:p>
          <w:pPr>
            <w:pStyle w:val="Contents3"/>
            <w:tabs>
              <w:tab w:val="clear" w:pos="8459"/>
              <w:tab w:val="right" w:pos="9026" w:leader="dot"/>
            </w:tabs>
            <w:rPr/>
          </w:pPr>
          <w:hyperlink w:anchor="__RefHeading___Toc5050798_3381743652">
            <w:r>
              <w:rPr>
                <w:webHidden/>
                <w:rStyle w:val="IndexLink"/>
              </w:rPr>
              <w:t>5272</w:t>
            </w:r>
            <w:r>
              <w:rPr>
                <w:rStyle w:val="IndexLink"/>
                <w:rtl w:val="true"/>
              </w:rPr>
              <w:t xml:space="preserve"> . </w:t>
            </w:r>
            <w:r>
              <w:rPr>
                <w:rStyle w:val="IndexLink"/>
                <w:rtl w:val="true"/>
              </w:rPr>
              <w:t>اجازه به زین الدین علی بن ابی طالب طبری</w:t>
            </w:r>
            <w:r>
              <w:rPr>
                <w:rStyle w:val="IndexLink"/>
                <w:rtl w:val="true"/>
              </w:rPr>
              <w:tab/>
            </w:r>
            <w:r>
              <w:rPr>
                <w:rStyle w:val="IndexLink"/>
              </w:rPr>
              <w:t>182</w:t>
            </w:r>
          </w:hyperlink>
        </w:p>
        <w:p>
          <w:pPr>
            <w:pStyle w:val="Contents3"/>
            <w:tabs>
              <w:tab w:val="clear" w:pos="8459"/>
              <w:tab w:val="right" w:pos="9026" w:leader="dot"/>
            </w:tabs>
            <w:rPr/>
          </w:pPr>
          <w:hyperlink w:anchor="__RefHeading___Toc5050800_3381743652">
            <w:r>
              <w:rPr>
                <w:webHidden/>
                <w:rStyle w:val="IndexLink"/>
              </w:rPr>
              <w:t>5273</w:t>
            </w:r>
            <w:r>
              <w:rPr>
                <w:rStyle w:val="IndexLink"/>
                <w:rtl w:val="true"/>
              </w:rPr>
              <w:t xml:space="preserve"> . </w:t>
            </w:r>
            <w:r>
              <w:rPr>
                <w:rStyle w:val="IndexLink"/>
                <w:rtl w:val="true"/>
              </w:rPr>
              <w:t>اجازه به زین الدین علی بن حسن عمادی حلی</w:t>
            </w:r>
            <w:r>
              <w:rPr>
                <w:rStyle w:val="IndexLink"/>
                <w:rtl w:val="true"/>
              </w:rPr>
              <w:tab/>
            </w:r>
            <w:r>
              <w:rPr>
                <w:rStyle w:val="IndexLink"/>
              </w:rPr>
              <w:t>182</w:t>
            </w:r>
          </w:hyperlink>
        </w:p>
        <w:p>
          <w:pPr>
            <w:pStyle w:val="Contents3"/>
            <w:tabs>
              <w:tab w:val="clear" w:pos="8459"/>
              <w:tab w:val="right" w:pos="9026" w:leader="dot"/>
            </w:tabs>
            <w:rPr/>
          </w:pPr>
          <w:hyperlink w:anchor="__RefHeading___Toc5050802_3381743652">
            <w:r>
              <w:rPr>
                <w:webHidden/>
                <w:rStyle w:val="IndexLink"/>
              </w:rPr>
              <w:t>5274</w:t>
            </w:r>
            <w:r>
              <w:rPr>
                <w:rStyle w:val="IndexLink"/>
                <w:rtl w:val="true"/>
              </w:rPr>
              <w:t xml:space="preserve"> . </w:t>
            </w:r>
            <w:r>
              <w:rPr>
                <w:rStyle w:val="IndexLink"/>
                <w:rtl w:val="true"/>
              </w:rPr>
              <w:t>اجازه به زین العابدین ابن آخوند ملا قار پوز قلی سلماسی</w:t>
            </w:r>
            <w:r>
              <w:rPr>
                <w:rStyle w:val="IndexLink"/>
                <w:rtl w:val="true"/>
              </w:rPr>
              <w:tab/>
            </w:r>
            <w:r>
              <w:rPr>
                <w:rStyle w:val="IndexLink"/>
              </w:rPr>
              <w:t>183</w:t>
            </w:r>
          </w:hyperlink>
        </w:p>
        <w:p>
          <w:pPr>
            <w:pStyle w:val="Contents3"/>
            <w:tabs>
              <w:tab w:val="clear" w:pos="8459"/>
              <w:tab w:val="right" w:pos="9026" w:leader="dot"/>
            </w:tabs>
            <w:rPr/>
          </w:pPr>
          <w:hyperlink w:anchor="__RefHeading___Toc5050804_3381743652">
            <w:r>
              <w:rPr>
                <w:webHidden/>
                <w:rStyle w:val="IndexLink"/>
              </w:rPr>
              <w:t>5275</w:t>
            </w:r>
            <w:r>
              <w:rPr>
                <w:rStyle w:val="IndexLink"/>
                <w:rtl w:val="true"/>
              </w:rPr>
              <w:t xml:space="preserve"> . </w:t>
            </w:r>
            <w:r>
              <w:rPr>
                <w:rStyle w:val="IndexLink"/>
                <w:rtl w:val="true"/>
              </w:rPr>
              <w:t>اجازه به زین العابدین بن عبد الله بن محمد تقی مجلسی</w:t>
            </w:r>
            <w:r>
              <w:rPr>
                <w:rStyle w:val="IndexLink"/>
                <w:rtl w:val="true"/>
              </w:rPr>
              <w:tab/>
            </w:r>
            <w:r>
              <w:rPr>
                <w:rStyle w:val="IndexLink"/>
              </w:rPr>
              <w:t>183</w:t>
            </w:r>
          </w:hyperlink>
        </w:p>
        <w:p>
          <w:pPr>
            <w:pStyle w:val="Contents3"/>
            <w:tabs>
              <w:tab w:val="clear" w:pos="8459"/>
              <w:tab w:val="right" w:pos="9026" w:leader="dot"/>
            </w:tabs>
            <w:rPr/>
          </w:pPr>
          <w:hyperlink w:anchor="__RefHeading___Toc5050806_3381743652">
            <w:r>
              <w:rPr>
                <w:webHidden/>
                <w:rStyle w:val="IndexLink"/>
              </w:rPr>
              <w:t>5276</w:t>
            </w:r>
            <w:r>
              <w:rPr>
                <w:rStyle w:val="IndexLink"/>
                <w:rtl w:val="true"/>
              </w:rPr>
              <w:t xml:space="preserve"> . </w:t>
            </w:r>
            <w:r>
              <w:rPr>
                <w:rStyle w:val="IndexLink"/>
                <w:rtl w:val="true"/>
              </w:rPr>
              <w:t>اجازه به زین العابدین بن محمد علی مقیم مشهد رضوی</w:t>
            </w:r>
            <w:r>
              <w:rPr>
                <w:rStyle w:val="IndexLink"/>
                <w:rtl w:val="true"/>
              </w:rPr>
              <w:tab/>
            </w:r>
            <w:r>
              <w:rPr>
                <w:rStyle w:val="IndexLink"/>
              </w:rPr>
              <w:t>184</w:t>
            </w:r>
          </w:hyperlink>
        </w:p>
        <w:p>
          <w:pPr>
            <w:pStyle w:val="Contents3"/>
            <w:tabs>
              <w:tab w:val="clear" w:pos="8459"/>
              <w:tab w:val="right" w:pos="9026" w:leader="dot"/>
            </w:tabs>
            <w:rPr/>
          </w:pPr>
          <w:hyperlink w:anchor="__RefHeading___Toc5050808_3381743652">
            <w:r>
              <w:rPr>
                <w:webHidden/>
                <w:rStyle w:val="IndexLink"/>
              </w:rPr>
              <w:t>5277</w:t>
            </w:r>
            <w:r>
              <w:rPr>
                <w:rStyle w:val="IndexLink"/>
                <w:rtl w:val="true"/>
              </w:rPr>
              <w:t xml:space="preserve"> . </w:t>
            </w:r>
            <w:r>
              <w:rPr>
                <w:rStyle w:val="IndexLink"/>
                <w:rtl w:val="true"/>
              </w:rPr>
              <w:t>اجازه به زین العابدین بن محمد کاظم</w:t>
            </w:r>
            <w:r>
              <w:rPr>
                <w:rStyle w:val="IndexLink"/>
                <w:rtl w:val="true"/>
              </w:rPr>
              <w:tab/>
            </w:r>
            <w:r>
              <w:rPr>
                <w:rStyle w:val="IndexLink"/>
              </w:rPr>
              <w:t>184</w:t>
            </w:r>
          </w:hyperlink>
        </w:p>
        <w:p>
          <w:pPr>
            <w:pStyle w:val="Contents3"/>
            <w:tabs>
              <w:tab w:val="clear" w:pos="8459"/>
              <w:tab w:val="right" w:pos="9026" w:leader="dot"/>
            </w:tabs>
            <w:rPr/>
          </w:pPr>
          <w:hyperlink w:anchor="__RefHeading___Toc5050810_3381743652">
            <w:r>
              <w:rPr>
                <w:webHidden/>
                <w:rStyle w:val="IndexLink"/>
              </w:rPr>
              <w:t>5278</w:t>
            </w:r>
            <w:r>
              <w:rPr>
                <w:rStyle w:val="IndexLink"/>
                <w:rtl w:val="true"/>
              </w:rPr>
              <w:t xml:space="preserve"> . </w:t>
            </w:r>
            <w:r>
              <w:rPr>
                <w:rStyle w:val="IndexLink"/>
                <w:rtl w:val="true"/>
              </w:rPr>
              <w:t>اجازه به زین العابدین حائری</w:t>
            </w:r>
            <w:r>
              <w:rPr>
                <w:rStyle w:val="IndexLink"/>
                <w:rtl w:val="true"/>
              </w:rPr>
              <w:tab/>
            </w:r>
            <w:r>
              <w:rPr>
                <w:rStyle w:val="IndexLink"/>
              </w:rPr>
              <w:t>184</w:t>
            </w:r>
          </w:hyperlink>
        </w:p>
        <w:p>
          <w:pPr>
            <w:pStyle w:val="Contents3"/>
            <w:tabs>
              <w:tab w:val="clear" w:pos="8459"/>
              <w:tab w:val="right" w:pos="9026" w:leader="dot"/>
            </w:tabs>
            <w:rPr/>
          </w:pPr>
          <w:hyperlink w:anchor="__RefHeading___Toc5050812_3381743652">
            <w:r>
              <w:rPr>
                <w:webHidden/>
                <w:rStyle w:val="IndexLink"/>
              </w:rPr>
              <w:t>5279</w:t>
            </w:r>
            <w:r>
              <w:rPr>
                <w:rStyle w:val="IndexLink"/>
                <w:rtl w:val="true"/>
              </w:rPr>
              <w:t xml:space="preserve"> . </w:t>
            </w:r>
            <w:r>
              <w:rPr>
                <w:rStyle w:val="IndexLink"/>
                <w:rtl w:val="true"/>
              </w:rPr>
              <w:t>اجازه به سالم بن زکی جزایری</w:t>
            </w:r>
            <w:r>
              <w:rPr>
                <w:rStyle w:val="IndexLink"/>
                <w:rtl w:val="true"/>
              </w:rPr>
              <w:tab/>
            </w:r>
            <w:r>
              <w:rPr>
                <w:rStyle w:val="IndexLink"/>
              </w:rPr>
              <w:t>185</w:t>
            </w:r>
          </w:hyperlink>
        </w:p>
        <w:p>
          <w:pPr>
            <w:pStyle w:val="Contents3"/>
            <w:tabs>
              <w:tab w:val="clear" w:pos="8459"/>
              <w:tab w:val="right" w:pos="9026" w:leader="dot"/>
            </w:tabs>
            <w:rPr/>
          </w:pPr>
          <w:hyperlink w:anchor="__RefHeading___Toc5050814_3381743652">
            <w:r>
              <w:rPr>
                <w:webHidden/>
                <w:rStyle w:val="IndexLink"/>
              </w:rPr>
              <w:t>5280</w:t>
            </w:r>
            <w:r>
              <w:rPr>
                <w:rStyle w:val="IndexLink"/>
                <w:rtl w:val="true"/>
              </w:rPr>
              <w:t xml:space="preserve"> . </w:t>
            </w:r>
            <w:r>
              <w:rPr>
                <w:rStyle w:val="IndexLink"/>
                <w:rtl w:val="true"/>
              </w:rPr>
              <w:t>اجازه به سدید الدین ابو الحسن بن احمد</w:t>
            </w:r>
            <w:r>
              <w:rPr>
                <w:rStyle w:val="IndexLink"/>
                <w:rtl w:val="true"/>
              </w:rPr>
              <w:tab/>
            </w:r>
            <w:r>
              <w:rPr>
                <w:rStyle w:val="IndexLink"/>
              </w:rPr>
              <w:t>185</w:t>
            </w:r>
          </w:hyperlink>
        </w:p>
        <w:p>
          <w:pPr>
            <w:pStyle w:val="Contents3"/>
            <w:tabs>
              <w:tab w:val="clear" w:pos="8459"/>
              <w:tab w:val="right" w:pos="9026" w:leader="dot"/>
            </w:tabs>
            <w:rPr/>
          </w:pPr>
          <w:hyperlink w:anchor="__RefHeading___Toc5050816_3381743652">
            <w:r>
              <w:rPr>
                <w:webHidden/>
                <w:rStyle w:val="IndexLink"/>
              </w:rPr>
              <w:t>5281</w:t>
            </w:r>
            <w:r>
              <w:rPr>
                <w:rStyle w:val="IndexLink"/>
                <w:rtl w:val="true"/>
              </w:rPr>
              <w:t xml:space="preserve"> . </w:t>
            </w:r>
            <w:r>
              <w:rPr>
                <w:rStyle w:val="IndexLink"/>
                <w:rtl w:val="true"/>
              </w:rPr>
              <w:t>اجازه به سراج الدین بن عبد الرحمن بلادی</w:t>
            </w:r>
            <w:r>
              <w:rPr>
                <w:rStyle w:val="IndexLink"/>
                <w:rtl w:val="true"/>
              </w:rPr>
              <w:tab/>
            </w:r>
            <w:r>
              <w:rPr>
                <w:rStyle w:val="IndexLink"/>
              </w:rPr>
              <w:t>186</w:t>
            </w:r>
          </w:hyperlink>
        </w:p>
        <w:p>
          <w:pPr>
            <w:pStyle w:val="Contents3"/>
            <w:tabs>
              <w:tab w:val="clear" w:pos="8459"/>
              <w:tab w:val="right" w:pos="9026" w:leader="dot"/>
            </w:tabs>
            <w:rPr/>
          </w:pPr>
          <w:hyperlink w:anchor="__RefHeading___Toc5050818_3381743652">
            <w:r>
              <w:rPr>
                <w:webHidden/>
                <w:rStyle w:val="IndexLink"/>
              </w:rPr>
              <w:t>5282</w:t>
            </w:r>
            <w:r>
              <w:rPr>
                <w:rStyle w:val="IndexLink"/>
                <w:rtl w:val="true"/>
              </w:rPr>
              <w:t xml:space="preserve"> . </w:t>
            </w:r>
            <w:r>
              <w:rPr>
                <w:rStyle w:val="IndexLink"/>
                <w:rtl w:val="true"/>
              </w:rPr>
              <w:t>اجازه به سعد بن شمس الدین بن بهاء الدین استرآبادی</w:t>
            </w:r>
            <w:r>
              <w:rPr>
                <w:rStyle w:val="IndexLink"/>
                <w:rtl w:val="true"/>
              </w:rPr>
              <w:tab/>
            </w:r>
            <w:r>
              <w:rPr>
                <w:rStyle w:val="IndexLink"/>
              </w:rPr>
              <w:t>187</w:t>
            </w:r>
          </w:hyperlink>
        </w:p>
        <w:p>
          <w:pPr>
            <w:pStyle w:val="Contents3"/>
            <w:tabs>
              <w:tab w:val="clear" w:pos="8459"/>
              <w:tab w:val="right" w:pos="9026" w:leader="dot"/>
            </w:tabs>
            <w:rPr/>
          </w:pPr>
          <w:hyperlink w:anchor="__RefHeading___Toc5050820_3381743652">
            <w:r>
              <w:rPr>
                <w:webHidden/>
                <w:rStyle w:val="IndexLink"/>
              </w:rPr>
              <w:t>5283</w:t>
            </w:r>
            <w:r>
              <w:rPr>
                <w:rStyle w:val="IndexLink"/>
                <w:rtl w:val="true"/>
              </w:rPr>
              <w:t xml:space="preserve"> . </w:t>
            </w:r>
            <w:r>
              <w:rPr>
                <w:rStyle w:val="IndexLink"/>
                <w:rtl w:val="true"/>
              </w:rPr>
              <w:t>اجازه به سعد الدین محمد انصاری کاشانی</w:t>
            </w:r>
            <w:r>
              <w:rPr>
                <w:rStyle w:val="IndexLink"/>
                <w:rtl w:val="true"/>
              </w:rPr>
              <w:tab/>
            </w:r>
            <w:r>
              <w:rPr>
                <w:rStyle w:val="IndexLink"/>
              </w:rPr>
              <w:t>187</w:t>
            </w:r>
          </w:hyperlink>
        </w:p>
        <w:p>
          <w:pPr>
            <w:pStyle w:val="Contents3"/>
            <w:tabs>
              <w:tab w:val="clear" w:pos="8459"/>
              <w:tab w:val="right" w:pos="9026" w:leader="dot"/>
            </w:tabs>
            <w:rPr/>
          </w:pPr>
          <w:hyperlink w:anchor="__RefHeading___Toc5050822_3381743652">
            <w:r>
              <w:rPr>
                <w:webHidden/>
                <w:rStyle w:val="IndexLink"/>
              </w:rPr>
              <w:t>5284</w:t>
            </w:r>
            <w:r>
              <w:rPr>
                <w:rStyle w:val="IndexLink"/>
                <w:rtl w:val="true"/>
              </w:rPr>
              <w:t xml:space="preserve"> . </w:t>
            </w:r>
            <w:r>
              <w:rPr>
                <w:rStyle w:val="IndexLink"/>
                <w:rtl w:val="true"/>
              </w:rPr>
              <w:t>اجازه به سعید</w:t>
            </w:r>
            <w:r>
              <w:rPr>
                <w:rStyle w:val="IndexLink"/>
                <w:rtl w:val="true"/>
              </w:rPr>
              <w:tab/>
            </w:r>
            <w:r>
              <w:rPr>
                <w:rStyle w:val="IndexLink"/>
              </w:rPr>
              <w:t>188</w:t>
            </w:r>
          </w:hyperlink>
        </w:p>
        <w:p>
          <w:pPr>
            <w:pStyle w:val="Contents3"/>
            <w:tabs>
              <w:tab w:val="clear" w:pos="8459"/>
              <w:tab w:val="right" w:pos="9026" w:leader="dot"/>
            </w:tabs>
            <w:rPr/>
          </w:pPr>
          <w:hyperlink w:anchor="__RefHeading___Toc5050824_3381743652">
            <w:r>
              <w:rPr>
                <w:webHidden/>
                <w:rStyle w:val="IndexLink"/>
              </w:rPr>
              <w:t>5285</w:t>
            </w:r>
            <w:r>
              <w:rPr>
                <w:rStyle w:val="IndexLink"/>
                <w:rtl w:val="true"/>
              </w:rPr>
              <w:t xml:space="preserve"> . </w:t>
            </w:r>
            <w:r>
              <w:rPr>
                <w:rStyle w:val="IndexLink"/>
                <w:rtl w:val="true"/>
              </w:rPr>
              <w:t>اجازه به سعید بن عمر</w:t>
            </w:r>
            <w:r>
              <w:rPr>
                <w:rStyle w:val="IndexLink"/>
                <w:rtl w:val="true"/>
              </w:rPr>
              <w:tab/>
            </w:r>
            <w:r>
              <w:rPr>
                <w:rStyle w:val="IndexLink"/>
              </w:rPr>
              <w:t>188</w:t>
            </w:r>
          </w:hyperlink>
        </w:p>
        <w:p>
          <w:pPr>
            <w:pStyle w:val="Contents3"/>
            <w:tabs>
              <w:tab w:val="clear" w:pos="8459"/>
              <w:tab w:val="right" w:pos="9026" w:leader="dot"/>
            </w:tabs>
            <w:rPr/>
          </w:pPr>
          <w:hyperlink w:anchor="__RefHeading___Toc5050826_3381743652">
            <w:r>
              <w:rPr>
                <w:webHidden/>
                <w:rStyle w:val="IndexLink"/>
              </w:rPr>
              <w:t>5286</w:t>
            </w:r>
            <w:r>
              <w:rPr>
                <w:rStyle w:val="IndexLink"/>
                <w:rtl w:val="true"/>
              </w:rPr>
              <w:t xml:space="preserve"> . </w:t>
            </w:r>
            <w:r>
              <w:rPr>
                <w:rStyle w:val="IndexLink"/>
                <w:rtl w:val="true"/>
              </w:rPr>
              <w:t>اجازه به سلطان بن حسن بن سلطان حسینی علوی شجری قمی</w:t>
            </w:r>
            <w:r>
              <w:rPr>
                <w:rStyle w:val="IndexLink"/>
                <w:rtl w:val="true"/>
              </w:rPr>
              <w:tab/>
            </w:r>
            <w:r>
              <w:rPr>
                <w:rStyle w:val="IndexLink"/>
              </w:rPr>
              <w:t>189</w:t>
            </w:r>
          </w:hyperlink>
        </w:p>
        <w:p>
          <w:pPr>
            <w:pStyle w:val="Contents3"/>
            <w:tabs>
              <w:tab w:val="clear" w:pos="8459"/>
              <w:tab w:val="right" w:pos="9026" w:leader="dot"/>
            </w:tabs>
            <w:rPr/>
          </w:pPr>
          <w:hyperlink w:anchor="__RefHeading___Toc5050828_3381743652">
            <w:r>
              <w:rPr>
                <w:webHidden/>
                <w:rStyle w:val="IndexLink"/>
              </w:rPr>
              <w:t>5287</w:t>
            </w:r>
            <w:r>
              <w:rPr>
                <w:rStyle w:val="IndexLink"/>
                <w:rtl w:val="true"/>
              </w:rPr>
              <w:t xml:space="preserve"> . </w:t>
            </w:r>
            <w:r>
              <w:rPr>
                <w:rStyle w:val="IndexLink"/>
                <w:rtl w:val="true"/>
              </w:rPr>
              <w:t>اجازه به سلطان محمد بن تاج الدین حسن</w:t>
            </w:r>
            <w:r>
              <w:rPr>
                <w:rStyle w:val="IndexLink"/>
                <w:rtl w:val="true"/>
              </w:rPr>
              <w:tab/>
            </w:r>
            <w:r>
              <w:rPr>
                <w:rStyle w:val="IndexLink"/>
              </w:rPr>
              <w:t>189</w:t>
            </w:r>
          </w:hyperlink>
        </w:p>
        <w:p>
          <w:pPr>
            <w:pStyle w:val="Contents3"/>
            <w:tabs>
              <w:tab w:val="clear" w:pos="8459"/>
              <w:tab w:val="right" w:pos="9026" w:leader="dot"/>
            </w:tabs>
            <w:rPr/>
          </w:pPr>
          <w:hyperlink w:anchor="__RefHeading___Toc5050830_3381743652">
            <w:r>
              <w:rPr>
                <w:webHidden/>
                <w:rStyle w:val="IndexLink"/>
              </w:rPr>
              <w:t>5288</w:t>
            </w:r>
            <w:r>
              <w:rPr>
                <w:rStyle w:val="IndexLink"/>
                <w:rtl w:val="true"/>
              </w:rPr>
              <w:t xml:space="preserve"> . </w:t>
            </w:r>
            <w:r>
              <w:rPr>
                <w:rStyle w:val="IndexLink"/>
                <w:rtl w:val="true"/>
              </w:rPr>
              <w:t>اجازه به سلطان محمد بن تاج الدین حسن کاشانی</w:t>
            </w:r>
            <w:r>
              <w:rPr>
                <w:rStyle w:val="IndexLink"/>
                <w:rtl w:val="true"/>
              </w:rPr>
              <w:tab/>
            </w:r>
            <w:r>
              <w:rPr>
                <w:rStyle w:val="IndexLink"/>
              </w:rPr>
              <w:t>190</w:t>
            </w:r>
          </w:hyperlink>
        </w:p>
        <w:p>
          <w:pPr>
            <w:pStyle w:val="Contents3"/>
            <w:tabs>
              <w:tab w:val="clear" w:pos="8459"/>
              <w:tab w:val="right" w:pos="9026" w:leader="dot"/>
            </w:tabs>
            <w:rPr/>
          </w:pPr>
          <w:hyperlink w:anchor="__RefHeading___Toc5050832_3381743652">
            <w:r>
              <w:rPr>
                <w:webHidden/>
                <w:rStyle w:val="IndexLink"/>
              </w:rPr>
              <w:t>5289</w:t>
            </w:r>
            <w:r>
              <w:rPr>
                <w:rStyle w:val="IndexLink"/>
                <w:rtl w:val="true"/>
              </w:rPr>
              <w:t xml:space="preserve"> . </w:t>
            </w:r>
            <w:r>
              <w:rPr>
                <w:rStyle w:val="IndexLink"/>
                <w:rtl w:val="true"/>
              </w:rPr>
              <w:t>اجازه به سلطان محمود بن غلام علی طبسی</w:t>
            </w:r>
            <w:r>
              <w:rPr>
                <w:rStyle w:val="IndexLink"/>
                <w:rtl w:val="true"/>
              </w:rPr>
              <w:tab/>
            </w:r>
            <w:r>
              <w:rPr>
                <w:rStyle w:val="IndexLink"/>
              </w:rPr>
              <w:t>190</w:t>
            </w:r>
          </w:hyperlink>
        </w:p>
        <w:p>
          <w:pPr>
            <w:pStyle w:val="Contents3"/>
            <w:tabs>
              <w:tab w:val="clear" w:pos="8459"/>
              <w:tab w:val="right" w:pos="9026" w:leader="dot"/>
            </w:tabs>
            <w:rPr/>
          </w:pPr>
          <w:hyperlink w:anchor="__RefHeading___Toc5050834_3381743652">
            <w:r>
              <w:rPr>
                <w:webHidden/>
                <w:rStyle w:val="IndexLink"/>
              </w:rPr>
              <w:t>5290</w:t>
            </w:r>
            <w:r>
              <w:rPr>
                <w:rStyle w:val="IndexLink"/>
                <w:rtl w:val="true"/>
              </w:rPr>
              <w:t xml:space="preserve"> . </w:t>
            </w:r>
            <w:r>
              <w:rPr>
                <w:rStyle w:val="IndexLink"/>
                <w:rtl w:val="true"/>
              </w:rPr>
              <w:t>اجازه به سلطان محمود خان</w:t>
            </w:r>
            <w:r>
              <w:rPr>
                <w:rStyle w:val="IndexLink"/>
                <w:rtl w:val="true"/>
              </w:rPr>
              <w:tab/>
            </w:r>
            <w:r>
              <w:rPr>
                <w:rStyle w:val="IndexLink"/>
              </w:rPr>
              <w:t>190</w:t>
            </w:r>
          </w:hyperlink>
        </w:p>
        <w:p>
          <w:pPr>
            <w:pStyle w:val="Contents3"/>
            <w:tabs>
              <w:tab w:val="clear" w:pos="8459"/>
              <w:tab w:val="right" w:pos="9026" w:leader="dot"/>
            </w:tabs>
            <w:rPr/>
          </w:pPr>
          <w:hyperlink w:anchor="__RefHeading___Toc5050836_3381743652">
            <w:r>
              <w:rPr>
                <w:webHidden/>
                <w:rStyle w:val="IndexLink"/>
              </w:rPr>
              <w:t>5291</w:t>
            </w:r>
            <w:r>
              <w:rPr>
                <w:rStyle w:val="IndexLink"/>
                <w:rtl w:val="true"/>
              </w:rPr>
              <w:t xml:space="preserve"> . </w:t>
            </w:r>
            <w:r>
              <w:rPr>
                <w:rStyle w:val="IndexLink"/>
                <w:rtl w:val="true"/>
              </w:rPr>
              <w:t>اجازه به سلیمان بن محمد شدقمی</w:t>
            </w:r>
            <w:r>
              <w:rPr>
                <w:rStyle w:val="IndexLink"/>
                <w:rtl w:val="true"/>
              </w:rPr>
              <w:tab/>
            </w:r>
            <w:r>
              <w:rPr>
                <w:rStyle w:val="IndexLink"/>
              </w:rPr>
              <w:t>191</w:t>
            </w:r>
          </w:hyperlink>
        </w:p>
        <w:p>
          <w:pPr>
            <w:pStyle w:val="Contents3"/>
            <w:tabs>
              <w:tab w:val="clear" w:pos="8459"/>
              <w:tab w:val="right" w:pos="9026" w:leader="dot"/>
            </w:tabs>
            <w:rPr/>
          </w:pPr>
          <w:hyperlink w:anchor="__RefHeading___Toc5050838_3381743652">
            <w:r>
              <w:rPr>
                <w:webHidden/>
                <w:rStyle w:val="IndexLink"/>
              </w:rPr>
              <w:t>5292</w:t>
            </w:r>
            <w:r>
              <w:rPr>
                <w:rStyle w:val="IndexLink"/>
                <w:rtl w:val="true"/>
              </w:rPr>
              <w:t xml:space="preserve"> . </w:t>
            </w:r>
            <w:r>
              <w:rPr>
                <w:rStyle w:val="IndexLink"/>
                <w:rtl w:val="true"/>
              </w:rPr>
              <w:t>اجازه به سید محمد ابا صالح</w:t>
            </w:r>
            <w:r>
              <w:rPr>
                <w:rStyle w:val="IndexLink"/>
                <w:rtl w:val="true"/>
              </w:rPr>
              <w:tab/>
            </w:r>
            <w:r>
              <w:rPr>
                <w:rStyle w:val="IndexLink"/>
              </w:rPr>
              <w:t>191</w:t>
            </w:r>
          </w:hyperlink>
        </w:p>
        <w:p>
          <w:pPr>
            <w:pStyle w:val="Contents3"/>
            <w:tabs>
              <w:tab w:val="clear" w:pos="8459"/>
              <w:tab w:val="right" w:pos="9026" w:leader="dot"/>
            </w:tabs>
            <w:rPr/>
          </w:pPr>
          <w:hyperlink w:anchor="__RefHeading___Toc5050840_3381743652">
            <w:r>
              <w:rPr>
                <w:webHidden/>
                <w:rStyle w:val="IndexLink"/>
              </w:rPr>
              <w:t>5293</w:t>
            </w:r>
            <w:r>
              <w:rPr>
                <w:rStyle w:val="IndexLink"/>
                <w:rtl w:val="true"/>
              </w:rPr>
              <w:t xml:space="preserve"> . </w:t>
            </w:r>
            <w:r>
              <w:rPr>
                <w:rStyle w:val="IndexLink"/>
                <w:rtl w:val="true"/>
              </w:rPr>
              <w:t>اجازه به شاه حسین طالشی</w:t>
            </w:r>
            <w:r>
              <w:rPr>
                <w:rStyle w:val="IndexLink"/>
                <w:rtl w:val="true"/>
              </w:rPr>
              <w:tab/>
            </w:r>
            <w:r>
              <w:rPr>
                <w:rStyle w:val="IndexLink"/>
              </w:rPr>
              <w:t>192</w:t>
            </w:r>
          </w:hyperlink>
        </w:p>
        <w:p>
          <w:pPr>
            <w:pStyle w:val="Contents3"/>
            <w:tabs>
              <w:tab w:val="clear" w:pos="8459"/>
              <w:tab w:val="right" w:pos="9026" w:leader="dot"/>
            </w:tabs>
            <w:rPr/>
          </w:pPr>
          <w:hyperlink w:anchor="__RefHeading___Toc5050842_3381743652">
            <w:r>
              <w:rPr>
                <w:webHidden/>
                <w:rStyle w:val="IndexLink"/>
              </w:rPr>
              <w:t>5294</w:t>
            </w:r>
            <w:r>
              <w:rPr>
                <w:rStyle w:val="IndexLink"/>
                <w:rtl w:val="true"/>
              </w:rPr>
              <w:t xml:space="preserve"> . </w:t>
            </w:r>
            <w:r>
              <w:rPr>
                <w:rStyle w:val="IndexLink"/>
                <w:rtl w:val="true"/>
              </w:rPr>
              <w:t>اجازه به شرف الدین عبد القائم بن کافی الدین کاشانی</w:t>
            </w:r>
            <w:r>
              <w:rPr>
                <w:rStyle w:val="IndexLink"/>
                <w:rtl w:val="true"/>
              </w:rPr>
              <w:tab/>
            </w:r>
            <w:r>
              <w:rPr>
                <w:rStyle w:val="IndexLink"/>
              </w:rPr>
              <w:t>192</w:t>
            </w:r>
          </w:hyperlink>
        </w:p>
        <w:p>
          <w:pPr>
            <w:pStyle w:val="Contents3"/>
            <w:tabs>
              <w:tab w:val="clear" w:pos="8459"/>
              <w:tab w:val="right" w:pos="9026" w:leader="dot"/>
            </w:tabs>
            <w:rPr/>
          </w:pPr>
          <w:hyperlink w:anchor="__RefHeading___Toc5050844_3381743652">
            <w:r>
              <w:rPr>
                <w:webHidden/>
                <w:rStyle w:val="IndexLink"/>
              </w:rPr>
              <w:t>5295</w:t>
            </w:r>
            <w:r>
              <w:rPr>
                <w:rStyle w:val="IndexLink"/>
                <w:rtl w:val="true"/>
              </w:rPr>
              <w:t xml:space="preserve"> . </w:t>
            </w:r>
            <w:r>
              <w:rPr>
                <w:rStyle w:val="IndexLink"/>
                <w:rtl w:val="true"/>
              </w:rPr>
              <w:t>اجازه به شریف بن بهاء الدین علی رامدی حسنی</w:t>
            </w:r>
            <w:r>
              <w:rPr>
                <w:rStyle w:val="IndexLink"/>
                <w:rtl w:val="true"/>
              </w:rPr>
              <w:tab/>
            </w:r>
            <w:r>
              <w:rPr>
                <w:rStyle w:val="IndexLink"/>
              </w:rPr>
              <w:t>193</w:t>
            </w:r>
          </w:hyperlink>
        </w:p>
        <w:p>
          <w:pPr>
            <w:pStyle w:val="Contents3"/>
            <w:tabs>
              <w:tab w:val="clear" w:pos="8459"/>
              <w:tab w:val="right" w:pos="9026" w:leader="dot"/>
            </w:tabs>
            <w:rPr/>
          </w:pPr>
          <w:hyperlink w:anchor="__RefHeading___Toc5050846_3381743652">
            <w:r>
              <w:rPr>
                <w:webHidden/>
                <w:rStyle w:val="IndexLink"/>
              </w:rPr>
              <w:t>5296</w:t>
            </w:r>
            <w:r>
              <w:rPr>
                <w:rStyle w:val="IndexLink"/>
                <w:rtl w:val="true"/>
              </w:rPr>
              <w:t xml:space="preserve"> . </w:t>
            </w:r>
            <w:r>
              <w:rPr>
                <w:rStyle w:val="IndexLink"/>
                <w:rtl w:val="true"/>
              </w:rPr>
              <w:t>اجازه به شریف بن نور الله بن محمد شاه حسینی تستری</w:t>
            </w:r>
            <w:r>
              <w:rPr>
                <w:rStyle w:val="IndexLink"/>
                <w:rtl w:val="true"/>
              </w:rPr>
              <w:tab/>
            </w:r>
            <w:r>
              <w:rPr>
                <w:rStyle w:val="IndexLink"/>
              </w:rPr>
              <w:t>193</w:t>
            </w:r>
          </w:hyperlink>
        </w:p>
        <w:p>
          <w:pPr>
            <w:pStyle w:val="Contents3"/>
            <w:tabs>
              <w:tab w:val="clear" w:pos="8459"/>
              <w:tab w:val="right" w:pos="9026" w:leader="dot"/>
            </w:tabs>
            <w:rPr/>
          </w:pPr>
          <w:hyperlink w:anchor="__RefHeading___Toc5050848_3381743652">
            <w:r>
              <w:rPr>
                <w:webHidden/>
                <w:rStyle w:val="IndexLink"/>
              </w:rPr>
              <w:t>5297</w:t>
            </w:r>
            <w:r>
              <w:rPr>
                <w:rStyle w:val="IndexLink"/>
                <w:rtl w:val="true"/>
              </w:rPr>
              <w:t xml:space="preserve"> . </w:t>
            </w:r>
            <w:r>
              <w:rPr>
                <w:rStyle w:val="IndexLink"/>
                <w:rtl w:val="true"/>
              </w:rPr>
              <w:t>اجازه به شفیع نجل میرزا جعفر تبریزی</w:t>
            </w:r>
            <w:r>
              <w:rPr>
                <w:rStyle w:val="IndexLink"/>
                <w:rtl w:val="true"/>
              </w:rPr>
              <w:tab/>
            </w:r>
            <w:r>
              <w:rPr>
                <w:rStyle w:val="IndexLink"/>
              </w:rPr>
              <w:t>194</w:t>
            </w:r>
          </w:hyperlink>
        </w:p>
        <w:p>
          <w:pPr>
            <w:pStyle w:val="Contents3"/>
            <w:tabs>
              <w:tab w:val="clear" w:pos="8459"/>
              <w:tab w:val="right" w:pos="9026" w:leader="dot"/>
            </w:tabs>
            <w:rPr/>
          </w:pPr>
          <w:hyperlink w:anchor="__RefHeading___Toc5050850_3381743652">
            <w:r>
              <w:rPr>
                <w:webHidden/>
                <w:rStyle w:val="IndexLink"/>
              </w:rPr>
              <w:t>5298</w:t>
            </w:r>
            <w:r>
              <w:rPr>
                <w:rStyle w:val="IndexLink"/>
                <w:rtl w:val="true"/>
              </w:rPr>
              <w:t xml:space="preserve"> . </w:t>
            </w:r>
            <w:r>
              <w:rPr>
                <w:rStyle w:val="IndexLink"/>
                <w:rtl w:val="true"/>
              </w:rPr>
              <w:t>اجازه به شمس الدین تهرانی</w:t>
            </w:r>
            <w:r>
              <w:rPr>
                <w:rStyle w:val="IndexLink"/>
                <w:rtl w:val="true"/>
              </w:rPr>
              <w:tab/>
            </w:r>
            <w:r>
              <w:rPr>
                <w:rStyle w:val="IndexLink"/>
              </w:rPr>
              <w:t>194</w:t>
            </w:r>
          </w:hyperlink>
        </w:p>
        <w:p>
          <w:pPr>
            <w:pStyle w:val="Contents3"/>
            <w:tabs>
              <w:tab w:val="clear" w:pos="8459"/>
              <w:tab w:val="right" w:pos="9026" w:leader="dot"/>
            </w:tabs>
            <w:rPr/>
          </w:pPr>
          <w:hyperlink w:anchor="__RefHeading___Toc5050852_3381743652">
            <w:r>
              <w:rPr>
                <w:webHidden/>
                <w:rStyle w:val="IndexLink"/>
              </w:rPr>
              <w:t>5299</w:t>
            </w:r>
            <w:r>
              <w:rPr>
                <w:rStyle w:val="IndexLink"/>
                <w:rtl w:val="true"/>
              </w:rPr>
              <w:t xml:space="preserve"> . </w:t>
            </w:r>
            <w:r>
              <w:rPr>
                <w:rStyle w:val="IndexLink"/>
                <w:rtl w:val="true"/>
              </w:rPr>
              <w:t>اجازه به شمس الدین احمد بن شمس الدین</w:t>
            </w:r>
            <w:r>
              <w:rPr>
                <w:rStyle w:val="IndexLink"/>
                <w:rtl w:val="true"/>
              </w:rPr>
              <w:tab/>
            </w:r>
            <w:r>
              <w:rPr>
                <w:rStyle w:val="IndexLink"/>
              </w:rPr>
              <w:t>195</w:t>
            </w:r>
          </w:hyperlink>
        </w:p>
        <w:p>
          <w:pPr>
            <w:pStyle w:val="Contents3"/>
            <w:tabs>
              <w:tab w:val="clear" w:pos="8459"/>
              <w:tab w:val="right" w:pos="9026" w:leader="dot"/>
            </w:tabs>
            <w:rPr/>
          </w:pPr>
          <w:hyperlink w:anchor="__RefHeading___Toc5050854_3381743652">
            <w:r>
              <w:rPr>
                <w:webHidden/>
                <w:rStyle w:val="IndexLink"/>
              </w:rPr>
              <w:t>5300</w:t>
            </w:r>
            <w:r>
              <w:rPr>
                <w:rStyle w:val="IndexLink"/>
                <w:rtl w:val="true"/>
              </w:rPr>
              <w:t xml:space="preserve"> . </w:t>
            </w:r>
            <w:r>
              <w:rPr>
                <w:rStyle w:val="IndexLink"/>
                <w:rtl w:val="true"/>
              </w:rPr>
              <w:t>اجازه به شمس الدین بحرانی</w:t>
            </w:r>
            <w:r>
              <w:rPr>
                <w:rStyle w:val="IndexLink"/>
                <w:rtl w:val="true"/>
              </w:rPr>
              <w:tab/>
            </w:r>
            <w:r>
              <w:rPr>
                <w:rStyle w:val="IndexLink"/>
              </w:rPr>
              <w:t>195</w:t>
            </w:r>
          </w:hyperlink>
        </w:p>
        <w:p>
          <w:pPr>
            <w:pStyle w:val="Contents3"/>
            <w:tabs>
              <w:tab w:val="clear" w:pos="8459"/>
              <w:tab w:val="right" w:pos="9026" w:leader="dot"/>
            </w:tabs>
            <w:rPr/>
          </w:pPr>
          <w:hyperlink w:anchor="__RefHeading___Toc5050856_3381743652">
            <w:r>
              <w:rPr>
                <w:webHidden/>
                <w:rStyle w:val="IndexLink"/>
              </w:rPr>
              <w:t>5301</w:t>
            </w:r>
            <w:r>
              <w:rPr>
                <w:rStyle w:val="IndexLink"/>
                <w:rtl w:val="true"/>
              </w:rPr>
              <w:t xml:space="preserve"> . </w:t>
            </w:r>
            <w:r>
              <w:rPr>
                <w:rStyle w:val="IndexLink"/>
                <w:rtl w:val="true"/>
              </w:rPr>
              <w:t>اجازه به شمس الدین محمد بن ترکی غروی</w:t>
            </w:r>
            <w:r>
              <w:rPr>
                <w:rStyle w:val="IndexLink"/>
                <w:rtl w:val="true"/>
              </w:rPr>
              <w:tab/>
            </w:r>
            <w:r>
              <w:rPr>
                <w:rStyle w:val="IndexLink"/>
              </w:rPr>
              <w:t>196</w:t>
            </w:r>
          </w:hyperlink>
        </w:p>
        <w:p>
          <w:pPr>
            <w:pStyle w:val="Contents3"/>
            <w:tabs>
              <w:tab w:val="clear" w:pos="8459"/>
              <w:tab w:val="right" w:pos="9026" w:leader="dot"/>
            </w:tabs>
            <w:rPr/>
          </w:pPr>
          <w:hyperlink w:anchor="__RefHeading___Toc5050858_3381743652">
            <w:r>
              <w:rPr>
                <w:webHidden/>
                <w:rStyle w:val="IndexLink"/>
              </w:rPr>
              <w:t>5302</w:t>
            </w:r>
            <w:r>
              <w:rPr>
                <w:rStyle w:val="IndexLink"/>
                <w:rtl w:val="true"/>
              </w:rPr>
              <w:t xml:space="preserve"> . </w:t>
            </w:r>
            <w:r>
              <w:rPr>
                <w:rStyle w:val="IndexLink"/>
                <w:rtl w:val="true"/>
              </w:rPr>
              <w:t>اجازه به شهاب الدین مرعشی نجفی</w:t>
            </w:r>
            <w:r>
              <w:rPr>
                <w:rStyle w:val="IndexLink"/>
                <w:rtl w:val="true"/>
              </w:rPr>
              <w:tab/>
            </w:r>
            <w:r>
              <w:rPr>
                <w:rStyle w:val="IndexLink"/>
              </w:rPr>
              <w:t>197</w:t>
            </w:r>
          </w:hyperlink>
        </w:p>
        <w:p>
          <w:pPr>
            <w:pStyle w:val="Contents3"/>
            <w:tabs>
              <w:tab w:val="clear" w:pos="8459"/>
              <w:tab w:val="right" w:pos="9026" w:leader="dot"/>
            </w:tabs>
            <w:rPr/>
          </w:pPr>
          <w:hyperlink w:anchor="__RefHeading___Toc5050860_3381743652">
            <w:r>
              <w:rPr>
                <w:webHidden/>
                <w:rStyle w:val="IndexLink"/>
              </w:rPr>
              <w:t>5303</w:t>
            </w:r>
            <w:r>
              <w:rPr>
                <w:rStyle w:val="IndexLink"/>
                <w:rtl w:val="true"/>
              </w:rPr>
              <w:t xml:space="preserve"> . </w:t>
            </w:r>
            <w:r>
              <w:rPr>
                <w:rStyle w:val="IndexLink"/>
                <w:rtl w:val="true"/>
              </w:rPr>
              <w:t xml:space="preserve">اجازه به شهید ثانی </w:t>
            </w:r>
            <w:r>
              <w:rPr>
                <w:rStyle w:val="IndexLink"/>
                <w:rtl w:val="true"/>
              </w:rPr>
              <w:t>(</w:t>
            </w:r>
            <w:r>
              <w:rPr>
                <w:rStyle w:val="IndexLink"/>
                <w:rtl w:val="true"/>
              </w:rPr>
              <w:t>زین الدین بن علی عاملی</w:t>
            </w:r>
            <w:r>
              <w:rPr>
                <w:rStyle w:val="IndexLink"/>
                <w:rtl w:val="true"/>
              </w:rPr>
              <w:t>)</w:t>
              <w:tab/>
            </w:r>
            <w:r>
              <w:rPr>
                <w:rStyle w:val="IndexLink"/>
              </w:rPr>
              <w:t>197</w:t>
            </w:r>
          </w:hyperlink>
        </w:p>
        <w:p>
          <w:pPr>
            <w:pStyle w:val="Contents3"/>
            <w:tabs>
              <w:tab w:val="clear" w:pos="8459"/>
              <w:tab w:val="right" w:pos="9026" w:leader="dot"/>
            </w:tabs>
            <w:rPr/>
          </w:pPr>
          <w:hyperlink w:anchor="__RefHeading___Toc5050862_3381743652">
            <w:r>
              <w:rPr>
                <w:webHidden/>
                <w:rStyle w:val="IndexLink"/>
              </w:rPr>
              <w:t>5304</w:t>
            </w:r>
            <w:r>
              <w:rPr>
                <w:rStyle w:val="IndexLink"/>
                <w:rtl w:val="true"/>
              </w:rPr>
              <w:t xml:space="preserve"> . </w:t>
            </w:r>
            <w:r>
              <w:rPr>
                <w:rStyle w:val="IndexLink"/>
                <w:rtl w:val="true"/>
              </w:rPr>
              <w:t>اجازه به شیخ بهایی و برادرش عبد الصمد</w:t>
            </w:r>
            <w:r>
              <w:rPr>
                <w:rStyle w:val="IndexLink"/>
                <w:rtl w:val="true"/>
              </w:rPr>
              <w:tab/>
            </w:r>
            <w:r>
              <w:rPr>
                <w:rStyle w:val="IndexLink"/>
              </w:rPr>
              <w:t>197</w:t>
            </w:r>
          </w:hyperlink>
        </w:p>
        <w:p>
          <w:pPr>
            <w:pStyle w:val="Contents3"/>
            <w:tabs>
              <w:tab w:val="clear" w:pos="8459"/>
              <w:tab w:val="right" w:pos="9026" w:leader="dot"/>
            </w:tabs>
            <w:rPr/>
          </w:pPr>
          <w:hyperlink w:anchor="__RefHeading___Toc5050864_3381743652">
            <w:r>
              <w:rPr>
                <w:webHidden/>
                <w:rStyle w:val="IndexLink"/>
              </w:rPr>
              <w:t>5305</w:t>
            </w:r>
            <w:r>
              <w:rPr>
                <w:rStyle w:val="IndexLink"/>
                <w:rtl w:val="true"/>
              </w:rPr>
              <w:t xml:space="preserve"> . </w:t>
            </w:r>
            <w:r>
              <w:rPr>
                <w:rStyle w:val="IndexLink"/>
                <w:rtl w:val="true"/>
              </w:rPr>
              <w:t>اجازه به صالح بن حسن جزایری</w:t>
            </w:r>
            <w:r>
              <w:rPr>
                <w:rStyle w:val="IndexLink"/>
                <w:rtl w:val="true"/>
              </w:rPr>
              <w:tab/>
            </w:r>
            <w:r>
              <w:rPr>
                <w:rStyle w:val="IndexLink"/>
              </w:rPr>
              <w:t>198</w:t>
            </w:r>
          </w:hyperlink>
        </w:p>
        <w:p>
          <w:pPr>
            <w:pStyle w:val="Contents3"/>
            <w:tabs>
              <w:tab w:val="clear" w:pos="8459"/>
              <w:tab w:val="right" w:pos="9026" w:leader="dot"/>
            </w:tabs>
            <w:rPr/>
          </w:pPr>
          <w:hyperlink w:anchor="__RefHeading___Toc5050866_3381743652">
            <w:r>
              <w:rPr>
                <w:webHidden/>
                <w:rStyle w:val="IndexLink"/>
              </w:rPr>
              <w:t>5306</w:t>
            </w:r>
            <w:r>
              <w:rPr>
                <w:rStyle w:val="IndexLink"/>
                <w:rtl w:val="true"/>
              </w:rPr>
              <w:t xml:space="preserve"> . </w:t>
            </w:r>
            <w:r>
              <w:rPr>
                <w:rStyle w:val="IndexLink"/>
                <w:rtl w:val="true"/>
              </w:rPr>
              <w:t>اجازه به صالح بن سلیمان عاملی</w:t>
            </w:r>
            <w:r>
              <w:rPr>
                <w:rStyle w:val="IndexLink"/>
                <w:rtl w:val="true"/>
              </w:rPr>
              <w:tab/>
            </w:r>
            <w:r>
              <w:rPr>
                <w:rStyle w:val="IndexLink"/>
              </w:rPr>
              <w:t>198</w:t>
            </w:r>
          </w:hyperlink>
        </w:p>
        <w:p>
          <w:pPr>
            <w:pStyle w:val="Contents3"/>
            <w:tabs>
              <w:tab w:val="clear" w:pos="8459"/>
              <w:tab w:val="right" w:pos="9026" w:leader="dot"/>
            </w:tabs>
            <w:rPr/>
          </w:pPr>
          <w:hyperlink w:anchor="__RefHeading___Toc5050868_3381743652">
            <w:r>
              <w:rPr>
                <w:webHidden/>
                <w:rStyle w:val="IndexLink"/>
              </w:rPr>
              <w:t>5307</w:t>
            </w:r>
            <w:r>
              <w:rPr>
                <w:rStyle w:val="IndexLink"/>
                <w:rtl w:val="true"/>
              </w:rPr>
              <w:t xml:space="preserve"> . </w:t>
            </w:r>
            <w:r>
              <w:rPr>
                <w:rStyle w:val="IndexLink"/>
                <w:rtl w:val="true"/>
              </w:rPr>
              <w:t>اجازه به صالح بن عبد الکریم بحرانی</w:t>
            </w:r>
            <w:r>
              <w:rPr>
                <w:rStyle w:val="IndexLink"/>
                <w:rtl w:val="true"/>
              </w:rPr>
              <w:tab/>
            </w:r>
            <w:r>
              <w:rPr>
                <w:rStyle w:val="IndexLink"/>
              </w:rPr>
              <w:t>199</w:t>
            </w:r>
          </w:hyperlink>
        </w:p>
        <w:p>
          <w:pPr>
            <w:pStyle w:val="Contents3"/>
            <w:tabs>
              <w:tab w:val="clear" w:pos="8459"/>
              <w:tab w:val="right" w:pos="9026" w:leader="dot"/>
            </w:tabs>
            <w:rPr/>
          </w:pPr>
          <w:hyperlink w:anchor="__RefHeading___Toc5050870_3381743652">
            <w:r>
              <w:rPr>
                <w:webHidden/>
                <w:rStyle w:val="IndexLink"/>
              </w:rPr>
              <w:t>5308</w:t>
            </w:r>
            <w:r>
              <w:rPr>
                <w:rStyle w:val="IndexLink"/>
                <w:rtl w:val="true"/>
              </w:rPr>
              <w:t xml:space="preserve"> . </w:t>
            </w:r>
            <w:r>
              <w:rPr>
                <w:rStyle w:val="IndexLink"/>
                <w:rtl w:val="true"/>
              </w:rPr>
              <w:t xml:space="preserve">اجازه به صدر الدین و الفت اصفهانی </w:t>
            </w:r>
            <w:r>
              <w:rPr>
                <w:rStyle w:val="IndexLink"/>
                <w:rtl w:val="true"/>
              </w:rPr>
              <w:t>(</w:t>
            </w:r>
            <w:r>
              <w:rPr>
                <w:rStyle w:val="IndexLink"/>
                <w:rtl w:val="true"/>
              </w:rPr>
              <w:t>طبقات الاجازات بالروایات</w:t>
            </w:r>
            <w:r>
              <w:rPr>
                <w:rStyle w:val="IndexLink"/>
                <w:rtl w:val="true"/>
              </w:rPr>
              <w:t>)</w:t>
              <w:tab/>
            </w:r>
            <w:r>
              <w:rPr>
                <w:rStyle w:val="IndexLink"/>
              </w:rPr>
              <w:t>199</w:t>
            </w:r>
          </w:hyperlink>
        </w:p>
        <w:p>
          <w:pPr>
            <w:pStyle w:val="Contents3"/>
            <w:tabs>
              <w:tab w:val="clear" w:pos="8459"/>
              <w:tab w:val="right" w:pos="9026" w:leader="dot"/>
            </w:tabs>
            <w:rPr/>
          </w:pPr>
          <w:hyperlink w:anchor="__RefHeading___Toc5050872_3381743652">
            <w:r>
              <w:rPr>
                <w:webHidden/>
                <w:rStyle w:val="IndexLink"/>
              </w:rPr>
              <w:t>5309</w:t>
            </w:r>
            <w:r>
              <w:rPr>
                <w:rStyle w:val="IndexLink"/>
                <w:rtl w:val="true"/>
              </w:rPr>
              <w:t xml:space="preserve"> . </w:t>
            </w:r>
            <w:r>
              <w:rPr>
                <w:rStyle w:val="IndexLink"/>
                <w:rtl w:val="true"/>
              </w:rPr>
              <w:t>اجازه به صدر الدین محمد تبریزی</w:t>
            </w:r>
            <w:r>
              <w:rPr>
                <w:rStyle w:val="IndexLink"/>
                <w:rtl w:val="true"/>
              </w:rPr>
              <w:tab/>
            </w:r>
            <w:r>
              <w:rPr>
                <w:rStyle w:val="IndexLink"/>
              </w:rPr>
              <w:t>200</w:t>
            </w:r>
          </w:hyperlink>
        </w:p>
        <w:p>
          <w:pPr>
            <w:pStyle w:val="Contents3"/>
            <w:tabs>
              <w:tab w:val="clear" w:pos="8459"/>
              <w:tab w:val="right" w:pos="9026" w:leader="dot"/>
            </w:tabs>
            <w:rPr/>
          </w:pPr>
          <w:hyperlink w:anchor="__RefHeading___Toc5050874_3381743652">
            <w:r>
              <w:rPr>
                <w:webHidden/>
                <w:rStyle w:val="IndexLink"/>
              </w:rPr>
              <w:t>5310</w:t>
            </w:r>
            <w:r>
              <w:rPr>
                <w:rStyle w:val="IndexLink"/>
                <w:rtl w:val="true"/>
              </w:rPr>
              <w:t xml:space="preserve"> . </w:t>
            </w:r>
            <w:r>
              <w:rPr>
                <w:rStyle w:val="IndexLink"/>
                <w:rtl w:val="true"/>
              </w:rPr>
              <w:t>اجازه به صفی الدین محمد شیرازی</w:t>
            </w:r>
            <w:r>
              <w:rPr>
                <w:rStyle w:val="IndexLink"/>
                <w:rtl w:val="true"/>
              </w:rPr>
              <w:tab/>
            </w:r>
            <w:r>
              <w:rPr>
                <w:rStyle w:val="IndexLink"/>
              </w:rPr>
              <w:t>200</w:t>
            </w:r>
          </w:hyperlink>
        </w:p>
        <w:p>
          <w:pPr>
            <w:pStyle w:val="Contents3"/>
            <w:tabs>
              <w:tab w:val="clear" w:pos="8459"/>
              <w:tab w:val="right" w:pos="9026" w:leader="dot"/>
            </w:tabs>
            <w:rPr/>
          </w:pPr>
          <w:hyperlink w:anchor="__RefHeading___Toc5050876_3381743652">
            <w:r>
              <w:rPr>
                <w:webHidden/>
                <w:rStyle w:val="IndexLink"/>
              </w:rPr>
              <w:t>5311</w:t>
            </w:r>
            <w:r>
              <w:rPr>
                <w:rStyle w:val="IndexLink"/>
                <w:rtl w:val="true"/>
              </w:rPr>
              <w:t xml:space="preserve"> . </w:t>
            </w:r>
            <w:r>
              <w:rPr>
                <w:rStyle w:val="IndexLink"/>
                <w:rtl w:val="true"/>
              </w:rPr>
              <w:t>اجازه به صقر بن عباس</w:t>
            </w:r>
            <w:r>
              <w:rPr>
                <w:rStyle w:val="IndexLink"/>
                <w:rtl w:val="true"/>
              </w:rPr>
              <w:tab/>
            </w:r>
            <w:r>
              <w:rPr>
                <w:rStyle w:val="IndexLink"/>
              </w:rPr>
              <w:t>201</w:t>
            </w:r>
          </w:hyperlink>
        </w:p>
        <w:p>
          <w:pPr>
            <w:pStyle w:val="Contents3"/>
            <w:tabs>
              <w:tab w:val="clear" w:pos="8459"/>
              <w:tab w:val="right" w:pos="9026" w:leader="dot"/>
            </w:tabs>
            <w:rPr/>
          </w:pPr>
          <w:hyperlink w:anchor="__RefHeading___Toc5050878_3381743652">
            <w:r>
              <w:rPr>
                <w:webHidden/>
                <w:rStyle w:val="IndexLink"/>
              </w:rPr>
              <w:t>5312</w:t>
            </w:r>
            <w:r>
              <w:rPr>
                <w:rStyle w:val="IndexLink"/>
                <w:rtl w:val="true"/>
              </w:rPr>
              <w:t xml:space="preserve"> . </w:t>
            </w:r>
            <w:r>
              <w:rPr>
                <w:rStyle w:val="IndexLink"/>
                <w:rtl w:val="true"/>
              </w:rPr>
              <w:t>اجازه به طالب طباطبایی</w:t>
            </w:r>
            <w:r>
              <w:rPr>
                <w:rStyle w:val="IndexLink"/>
                <w:rtl w:val="true"/>
              </w:rPr>
              <w:tab/>
            </w:r>
            <w:r>
              <w:rPr>
                <w:rStyle w:val="IndexLink"/>
              </w:rPr>
              <w:t>201</w:t>
            </w:r>
          </w:hyperlink>
        </w:p>
        <w:p>
          <w:pPr>
            <w:pStyle w:val="Contents3"/>
            <w:tabs>
              <w:tab w:val="clear" w:pos="8459"/>
              <w:tab w:val="right" w:pos="9026" w:leader="dot"/>
            </w:tabs>
            <w:rPr/>
          </w:pPr>
          <w:hyperlink w:anchor="__RefHeading___Toc5050880_3381743652">
            <w:r>
              <w:rPr>
                <w:webHidden/>
                <w:rStyle w:val="IndexLink"/>
              </w:rPr>
              <w:t>5313</w:t>
            </w:r>
            <w:r>
              <w:rPr>
                <w:rStyle w:val="IndexLink"/>
                <w:rtl w:val="true"/>
              </w:rPr>
              <w:t xml:space="preserve"> . </w:t>
            </w:r>
            <w:r>
              <w:rPr>
                <w:rStyle w:val="IndexLink"/>
                <w:rtl w:val="true"/>
              </w:rPr>
              <w:t>اجازه به عباس قلی خان لسان الملک سپهر ثانی</w:t>
            </w:r>
            <w:r>
              <w:rPr>
                <w:rStyle w:val="IndexLink"/>
                <w:rtl w:val="true"/>
              </w:rPr>
              <w:tab/>
            </w:r>
            <w:r>
              <w:rPr>
                <w:rStyle w:val="IndexLink"/>
              </w:rPr>
              <w:t>202</w:t>
            </w:r>
          </w:hyperlink>
        </w:p>
        <w:p>
          <w:pPr>
            <w:pStyle w:val="Contents3"/>
            <w:tabs>
              <w:tab w:val="clear" w:pos="8459"/>
              <w:tab w:val="right" w:pos="9026" w:leader="dot"/>
            </w:tabs>
            <w:rPr/>
          </w:pPr>
          <w:hyperlink w:anchor="__RefHeading___Toc5050882_3381743652">
            <w:r>
              <w:rPr>
                <w:webHidden/>
                <w:rStyle w:val="IndexLink"/>
              </w:rPr>
              <w:t>5314</w:t>
            </w:r>
            <w:r>
              <w:rPr>
                <w:rStyle w:val="IndexLink"/>
                <w:rtl w:val="true"/>
              </w:rPr>
              <w:t xml:space="preserve"> . </w:t>
            </w:r>
            <w:r>
              <w:rPr>
                <w:rStyle w:val="IndexLink"/>
                <w:rtl w:val="true"/>
              </w:rPr>
              <w:t>اجازه به عباس قمی</w:t>
            </w:r>
            <w:r>
              <w:rPr>
                <w:rStyle w:val="IndexLink"/>
                <w:rtl w:val="true"/>
              </w:rPr>
              <w:tab/>
            </w:r>
            <w:r>
              <w:rPr>
                <w:rStyle w:val="IndexLink"/>
              </w:rPr>
              <w:t>202</w:t>
            </w:r>
          </w:hyperlink>
        </w:p>
        <w:p>
          <w:pPr>
            <w:pStyle w:val="Contents3"/>
            <w:tabs>
              <w:tab w:val="clear" w:pos="8459"/>
              <w:tab w:val="right" w:pos="9026" w:leader="dot"/>
            </w:tabs>
            <w:rPr/>
          </w:pPr>
          <w:hyperlink w:anchor="__RefHeading___Toc5050884_3381743652">
            <w:r>
              <w:rPr>
                <w:webHidden/>
                <w:rStyle w:val="IndexLink"/>
              </w:rPr>
              <w:t>5315</w:t>
            </w:r>
            <w:r>
              <w:rPr>
                <w:rStyle w:val="IndexLink"/>
                <w:rtl w:val="true"/>
              </w:rPr>
              <w:t xml:space="preserve"> . </w:t>
            </w:r>
            <w:r>
              <w:rPr>
                <w:rStyle w:val="IndexLink"/>
                <w:rtl w:val="true"/>
              </w:rPr>
              <w:t>اجازه به عباسعلی شریف رازی</w:t>
            </w:r>
            <w:r>
              <w:rPr>
                <w:rStyle w:val="IndexLink"/>
                <w:rtl w:val="true"/>
              </w:rPr>
              <w:tab/>
            </w:r>
            <w:r>
              <w:rPr>
                <w:rStyle w:val="IndexLink"/>
              </w:rPr>
              <w:t>202</w:t>
            </w:r>
          </w:hyperlink>
        </w:p>
        <w:p>
          <w:pPr>
            <w:pStyle w:val="Contents3"/>
            <w:tabs>
              <w:tab w:val="clear" w:pos="8459"/>
              <w:tab w:val="right" w:pos="9026" w:leader="dot"/>
            </w:tabs>
            <w:rPr/>
          </w:pPr>
          <w:hyperlink w:anchor="__RefHeading___Toc5050886_3381743652">
            <w:r>
              <w:rPr>
                <w:webHidden/>
                <w:rStyle w:val="IndexLink"/>
              </w:rPr>
              <w:t>5316</w:t>
            </w:r>
            <w:r>
              <w:rPr>
                <w:rStyle w:val="IndexLink"/>
                <w:rtl w:val="true"/>
              </w:rPr>
              <w:t xml:space="preserve"> . </w:t>
            </w:r>
            <w:r>
              <w:rPr>
                <w:rStyle w:val="IndexLink"/>
                <w:rtl w:val="true"/>
              </w:rPr>
              <w:t>اجازه به عبد الله</w:t>
            </w:r>
            <w:r>
              <w:rPr>
                <w:rStyle w:val="IndexLink"/>
                <w:rtl w:val="true"/>
              </w:rPr>
              <w:tab/>
            </w:r>
            <w:r>
              <w:rPr>
                <w:rStyle w:val="IndexLink"/>
              </w:rPr>
              <w:t>203</w:t>
            </w:r>
          </w:hyperlink>
        </w:p>
        <w:p>
          <w:pPr>
            <w:pStyle w:val="Contents3"/>
            <w:tabs>
              <w:tab w:val="clear" w:pos="8459"/>
              <w:tab w:val="right" w:pos="9026" w:leader="dot"/>
            </w:tabs>
            <w:rPr/>
          </w:pPr>
          <w:hyperlink w:anchor="__RefHeading___Toc5050888_3381743652">
            <w:r>
              <w:rPr>
                <w:webHidden/>
                <w:rStyle w:val="IndexLink"/>
              </w:rPr>
              <w:t>5317</w:t>
            </w:r>
            <w:r>
              <w:rPr>
                <w:rStyle w:val="IndexLink"/>
                <w:rtl w:val="true"/>
              </w:rPr>
              <w:t xml:space="preserve"> . </w:t>
            </w:r>
            <w:r>
              <w:rPr>
                <w:rStyle w:val="IndexLink"/>
                <w:rtl w:val="true"/>
              </w:rPr>
              <w:t>اجازه به عبد الله بن ابراهیم مساعد نعامی حویزاوی</w:t>
            </w:r>
            <w:r>
              <w:rPr>
                <w:rStyle w:val="IndexLink"/>
                <w:rtl w:val="true"/>
              </w:rPr>
              <w:tab/>
            </w:r>
            <w:r>
              <w:rPr>
                <w:rStyle w:val="IndexLink"/>
              </w:rPr>
              <w:t>203</w:t>
            </w:r>
          </w:hyperlink>
        </w:p>
        <w:p>
          <w:pPr>
            <w:pStyle w:val="Contents3"/>
            <w:tabs>
              <w:tab w:val="clear" w:pos="8459"/>
              <w:tab w:val="right" w:pos="9026" w:leader="dot"/>
            </w:tabs>
            <w:rPr/>
          </w:pPr>
          <w:hyperlink w:anchor="__RefHeading___Toc5050890_3381743652">
            <w:r>
              <w:rPr>
                <w:webHidden/>
                <w:rStyle w:val="IndexLink"/>
              </w:rPr>
              <w:t>5318</w:t>
            </w:r>
            <w:r>
              <w:rPr>
                <w:rStyle w:val="IndexLink"/>
                <w:rtl w:val="true"/>
              </w:rPr>
              <w:t xml:space="preserve"> . </w:t>
            </w:r>
            <w:r>
              <w:rPr>
                <w:rStyle w:val="IndexLink"/>
                <w:rtl w:val="true"/>
              </w:rPr>
              <w:t>اجازه به عبد الله بن ابی تراب حسینی طباطبائی</w:t>
            </w:r>
            <w:r>
              <w:rPr>
                <w:rStyle w:val="IndexLink"/>
                <w:rtl w:val="true"/>
              </w:rPr>
              <w:tab/>
            </w:r>
            <w:r>
              <w:rPr>
                <w:rStyle w:val="IndexLink"/>
              </w:rPr>
              <w:t>203</w:t>
            </w:r>
          </w:hyperlink>
        </w:p>
        <w:p>
          <w:pPr>
            <w:pStyle w:val="Contents3"/>
            <w:tabs>
              <w:tab w:val="clear" w:pos="8459"/>
              <w:tab w:val="right" w:pos="9026" w:leader="dot"/>
            </w:tabs>
            <w:rPr/>
          </w:pPr>
          <w:hyperlink w:anchor="__RefHeading___Toc5050892_3381743652">
            <w:r>
              <w:rPr>
                <w:webHidden/>
                <w:rStyle w:val="IndexLink"/>
              </w:rPr>
              <w:t>5319</w:t>
            </w:r>
            <w:r>
              <w:rPr>
                <w:rStyle w:val="IndexLink"/>
                <w:rtl w:val="true"/>
              </w:rPr>
              <w:t xml:space="preserve"> . </w:t>
            </w:r>
            <w:r>
              <w:rPr>
                <w:rStyle w:val="IndexLink"/>
                <w:rtl w:val="true"/>
              </w:rPr>
              <w:t>اجازه به عبد الله بن ابی القاسم مراغی</w:t>
            </w:r>
            <w:r>
              <w:rPr>
                <w:rStyle w:val="IndexLink"/>
                <w:rtl w:val="true"/>
              </w:rPr>
              <w:tab/>
            </w:r>
            <w:r>
              <w:rPr>
                <w:rStyle w:val="IndexLink"/>
              </w:rPr>
              <w:t>204</w:t>
            </w:r>
          </w:hyperlink>
        </w:p>
        <w:p>
          <w:pPr>
            <w:pStyle w:val="Contents3"/>
            <w:tabs>
              <w:tab w:val="clear" w:pos="8459"/>
              <w:tab w:val="right" w:pos="9026" w:leader="dot"/>
            </w:tabs>
            <w:rPr/>
          </w:pPr>
          <w:hyperlink w:anchor="__RefHeading___Toc5050894_3381743652">
            <w:r>
              <w:rPr>
                <w:webHidden/>
                <w:rStyle w:val="IndexLink"/>
              </w:rPr>
              <w:t>5320</w:t>
            </w:r>
            <w:r>
              <w:rPr>
                <w:rStyle w:val="IndexLink"/>
                <w:rtl w:val="true"/>
              </w:rPr>
              <w:t xml:space="preserve"> . </w:t>
            </w:r>
            <w:r>
              <w:rPr>
                <w:rStyle w:val="IndexLink"/>
                <w:rtl w:val="true"/>
              </w:rPr>
              <w:t>اجازه به عبد الله بن حسین شوشتری اصفهانی</w:t>
            </w:r>
            <w:r>
              <w:rPr>
                <w:rStyle w:val="IndexLink"/>
                <w:rtl w:val="true"/>
              </w:rPr>
              <w:tab/>
            </w:r>
            <w:r>
              <w:rPr>
                <w:rStyle w:val="IndexLink"/>
              </w:rPr>
              <w:t>205</w:t>
            </w:r>
          </w:hyperlink>
        </w:p>
        <w:p>
          <w:pPr>
            <w:pStyle w:val="Contents3"/>
            <w:tabs>
              <w:tab w:val="clear" w:pos="8459"/>
              <w:tab w:val="right" w:pos="9026" w:leader="dot"/>
            </w:tabs>
            <w:rPr/>
          </w:pPr>
          <w:hyperlink w:anchor="__RefHeading___Toc5050896_3381743652">
            <w:r>
              <w:rPr>
                <w:webHidden/>
                <w:rStyle w:val="IndexLink"/>
              </w:rPr>
              <w:t>5321</w:t>
            </w:r>
            <w:r>
              <w:rPr>
                <w:rStyle w:val="IndexLink"/>
                <w:rtl w:val="true"/>
              </w:rPr>
              <w:t xml:space="preserve"> . </w:t>
            </w:r>
            <w:r>
              <w:rPr>
                <w:rStyle w:val="IndexLink"/>
                <w:rtl w:val="true"/>
              </w:rPr>
              <w:t>اجازه به عبد الله بن حسین شوشتری اصفهانی</w:t>
            </w:r>
            <w:r>
              <w:rPr>
                <w:rStyle w:val="IndexLink"/>
                <w:rtl w:val="true"/>
              </w:rPr>
              <w:tab/>
            </w:r>
            <w:r>
              <w:rPr>
                <w:rStyle w:val="IndexLink"/>
              </w:rPr>
              <w:t>205</w:t>
            </w:r>
          </w:hyperlink>
        </w:p>
        <w:p>
          <w:pPr>
            <w:pStyle w:val="Contents3"/>
            <w:tabs>
              <w:tab w:val="clear" w:pos="8459"/>
              <w:tab w:val="right" w:pos="9026" w:leader="dot"/>
            </w:tabs>
            <w:rPr/>
          </w:pPr>
          <w:hyperlink w:anchor="__RefHeading___Toc5050898_3381743652">
            <w:r>
              <w:rPr>
                <w:webHidden/>
                <w:rStyle w:val="IndexLink"/>
              </w:rPr>
              <w:t>5322</w:t>
            </w:r>
            <w:r>
              <w:rPr>
                <w:rStyle w:val="IndexLink"/>
                <w:rtl w:val="true"/>
              </w:rPr>
              <w:t xml:space="preserve"> . </w:t>
            </w:r>
            <w:r>
              <w:rPr>
                <w:rStyle w:val="IndexLink"/>
                <w:rtl w:val="true"/>
              </w:rPr>
              <w:t>اجازه به عبد الله بن صالح سماهیجی</w:t>
            </w:r>
            <w:r>
              <w:rPr>
                <w:rStyle w:val="IndexLink"/>
                <w:rtl w:val="true"/>
              </w:rPr>
              <w:tab/>
            </w:r>
            <w:r>
              <w:rPr>
                <w:rStyle w:val="IndexLink"/>
              </w:rPr>
              <w:t>206</w:t>
            </w:r>
          </w:hyperlink>
        </w:p>
        <w:p>
          <w:pPr>
            <w:pStyle w:val="Contents3"/>
            <w:tabs>
              <w:tab w:val="clear" w:pos="8459"/>
              <w:tab w:val="right" w:pos="9026" w:leader="dot"/>
            </w:tabs>
            <w:rPr/>
          </w:pPr>
          <w:hyperlink w:anchor="__RefHeading___Toc5050900_3381743652">
            <w:r>
              <w:rPr>
                <w:webHidden/>
                <w:rStyle w:val="IndexLink"/>
              </w:rPr>
              <w:t>5323</w:t>
            </w:r>
            <w:r>
              <w:rPr>
                <w:rStyle w:val="IndexLink"/>
                <w:rtl w:val="true"/>
              </w:rPr>
              <w:t xml:space="preserve"> . </w:t>
            </w:r>
            <w:r>
              <w:rPr>
                <w:rStyle w:val="IndexLink"/>
                <w:rtl w:val="true"/>
              </w:rPr>
              <w:t>اجازه به عبد الله بن صالح سماهیجی</w:t>
            </w:r>
            <w:r>
              <w:rPr>
                <w:rStyle w:val="IndexLink"/>
                <w:rtl w:val="true"/>
              </w:rPr>
              <w:tab/>
            </w:r>
            <w:r>
              <w:rPr>
                <w:rStyle w:val="IndexLink"/>
              </w:rPr>
              <w:t>206</w:t>
            </w:r>
          </w:hyperlink>
        </w:p>
        <w:p>
          <w:pPr>
            <w:pStyle w:val="Contents3"/>
            <w:tabs>
              <w:tab w:val="clear" w:pos="8459"/>
              <w:tab w:val="right" w:pos="9026" w:leader="dot"/>
            </w:tabs>
            <w:rPr/>
          </w:pPr>
          <w:hyperlink w:anchor="__RefHeading___Toc5050902_3381743652">
            <w:r>
              <w:rPr>
                <w:webHidden/>
                <w:rStyle w:val="IndexLink"/>
              </w:rPr>
              <w:t>5324</w:t>
            </w:r>
            <w:r>
              <w:rPr>
                <w:rStyle w:val="IndexLink"/>
                <w:rtl w:val="true"/>
              </w:rPr>
              <w:t xml:space="preserve"> . </w:t>
            </w:r>
            <w:r>
              <w:rPr>
                <w:rStyle w:val="IndexLink"/>
                <w:rtl w:val="true"/>
              </w:rPr>
              <w:t>اجازه به عبد الله بن صالح سماهیجی</w:t>
            </w:r>
            <w:r>
              <w:rPr>
                <w:rStyle w:val="IndexLink"/>
                <w:rtl w:val="true"/>
              </w:rPr>
              <w:tab/>
            </w:r>
            <w:r>
              <w:rPr>
                <w:rStyle w:val="IndexLink"/>
              </w:rPr>
              <w:t>207</w:t>
            </w:r>
          </w:hyperlink>
        </w:p>
        <w:p>
          <w:pPr>
            <w:pStyle w:val="Contents3"/>
            <w:tabs>
              <w:tab w:val="clear" w:pos="8459"/>
              <w:tab w:val="right" w:pos="9026" w:leader="dot"/>
            </w:tabs>
            <w:rPr/>
          </w:pPr>
          <w:hyperlink w:anchor="__RefHeading___Toc5050904_3381743652">
            <w:r>
              <w:rPr>
                <w:webHidden/>
                <w:rStyle w:val="IndexLink"/>
              </w:rPr>
              <w:t>5325</w:t>
            </w:r>
            <w:r>
              <w:rPr>
                <w:rStyle w:val="IndexLink"/>
                <w:rtl w:val="true"/>
              </w:rPr>
              <w:t xml:space="preserve"> . </w:t>
            </w:r>
            <w:r>
              <w:rPr>
                <w:rStyle w:val="IndexLink"/>
                <w:rtl w:val="true"/>
              </w:rPr>
              <w:t>اجازه به عبد الله بن صالح سماهیجی</w:t>
            </w:r>
            <w:r>
              <w:rPr>
                <w:rStyle w:val="IndexLink"/>
                <w:rtl w:val="true"/>
              </w:rPr>
              <w:tab/>
            </w:r>
            <w:r>
              <w:rPr>
                <w:rStyle w:val="IndexLink"/>
              </w:rPr>
              <w:t>207</w:t>
            </w:r>
          </w:hyperlink>
        </w:p>
        <w:p>
          <w:pPr>
            <w:pStyle w:val="Contents3"/>
            <w:tabs>
              <w:tab w:val="clear" w:pos="8459"/>
              <w:tab w:val="right" w:pos="9026" w:leader="dot"/>
            </w:tabs>
            <w:rPr/>
          </w:pPr>
          <w:hyperlink w:anchor="__RefHeading___Toc5050906_3381743652">
            <w:r>
              <w:rPr>
                <w:webHidden/>
                <w:rStyle w:val="IndexLink"/>
              </w:rPr>
              <w:t>5326</w:t>
            </w:r>
            <w:r>
              <w:rPr>
                <w:rStyle w:val="IndexLink"/>
                <w:rtl w:val="true"/>
              </w:rPr>
              <w:t xml:space="preserve"> . </w:t>
            </w:r>
            <w:r>
              <w:rPr>
                <w:rStyle w:val="IndexLink"/>
                <w:rtl w:val="true"/>
              </w:rPr>
              <w:t>اجازه به عبد الله بن علی بن نعمة بن مشلوب</w:t>
            </w:r>
            <w:r>
              <w:rPr>
                <w:rStyle w:val="IndexLink"/>
                <w:rtl w:val="true"/>
              </w:rPr>
              <w:tab/>
            </w:r>
            <w:r>
              <w:rPr>
                <w:rStyle w:val="IndexLink"/>
              </w:rPr>
              <w:t>207</w:t>
            </w:r>
          </w:hyperlink>
        </w:p>
        <w:p>
          <w:pPr>
            <w:pStyle w:val="Contents3"/>
            <w:tabs>
              <w:tab w:val="clear" w:pos="8459"/>
              <w:tab w:val="right" w:pos="9026" w:leader="dot"/>
            </w:tabs>
            <w:rPr/>
          </w:pPr>
          <w:hyperlink w:anchor="__RefHeading___Toc5050908_3381743652">
            <w:r>
              <w:rPr>
                <w:webHidden/>
                <w:rStyle w:val="IndexLink"/>
              </w:rPr>
              <w:t>5327</w:t>
            </w:r>
            <w:r>
              <w:rPr>
                <w:rStyle w:val="IndexLink"/>
                <w:rtl w:val="true"/>
              </w:rPr>
              <w:t xml:space="preserve"> . </w:t>
            </w:r>
            <w:r>
              <w:rPr>
                <w:rStyle w:val="IndexLink"/>
                <w:rtl w:val="true"/>
              </w:rPr>
              <w:t>اجازه به عبد الله بن علی بن نعمت بن مشلوب</w:t>
            </w:r>
            <w:r>
              <w:rPr>
                <w:rStyle w:val="IndexLink"/>
                <w:rtl w:val="true"/>
              </w:rPr>
              <w:tab/>
            </w:r>
            <w:r>
              <w:rPr>
                <w:rStyle w:val="IndexLink"/>
              </w:rPr>
              <w:t>208</w:t>
            </w:r>
          </w:hyperlink>
        </w:p>
        <w:p>
          <w:pPr>
            <w:pStyle w:val="Contents3"/>
            <w:tabs>
              <w:tab w:val="clear" w:pos="8459"/>
              <w:tab w:val="right" w:pos="9026" w:leader="dot"/>
            </w:tabs>
            <w:rPr/>
          </w:pPr>
          <w:hyperlink w:anchor="__RefHeading___Toc5050910_3381743652">
            <w:r>
              <w:rPr>
                <w:webHidden/>
                <w:rStyle w:val="IndexLink"/>
              </w:rPr>
              <w:t>5328</w:t>
            </w:r>
            <w:r>
              <w:rPr>
                <w:rStyle w:val="IndexLink"/>
                <w:rtl w:val="true"/>
              </w:rPr>
              <w:t xml:space="preserve"> . </w:t>
            </w:r>
            <w:r>
              <w:rPr>
                <w:rStyle w:val="IndexLink"/>
                <w:rtl w:val="true"/>
              </w:rPr>
              <w:t xml:space="preserve">اجازه به عبد الله بن علی حسینی همدانی </w:t>
            </w:r>
            <w:r>
              <w:rPr>
                <w:rStyle w:val="IndexLink"/>
                <w:rtl w:val="true"/>
              </w:rPr>
              <w:t>(</w:t>
            </w:r>
            <w:r>
              <w:rPr>
                <w:rStyle w:val="IndexLink"/>
                <w:rtl w:val="true"/>
              </w:rPr>
              <w:t>میر میران</w:t>
            </w:r>
            <w:r>
              <w:rPr>
                <w:rStyle w:val="IndexLink"/>
                <w:rtl w:val="true"/>
              </w:rPr>
              <w:t>)</w:t>
              <w:tab/>
            </w:r>
            <w:r>
              <w:rPr>
                <w:rStyle w:val="IndexLink"/>
              </w:rPr>
              <w:t>208</w:t>
            </w:r>
          </w:hyperlink>
        </w:p>
        <w:p>
          <w:pPr>
            <w:pStyle w:val="Contents3"/>
            <w:tabs>
              <w:tab w:val="clear" w:pos="8459"/>
              <w:tab w:val="right" w:pos="9026" w:leader="dot"/>
            </w:tabs>
            <w:rPr/>
          </w:pPr>
          <w:hyperlink w:anchor="__RefHeading___Toc5050912_3381743652">
            <w:r>
              <w:rPr>
                <w:webHidden/>
                <w:rStyle w:val="IndexLink"/>
              </w:rPr>
              <w:t>5329</w:t>
            </w:r>
            <w:r>
              <w:rPr>
                <w:rStyle w:val="IndexLink"/>
                <w:rtl w:val="true"/>
              </w:rPr>
              <w:t xml:space="preserve"> . </w:t>
            </w:r>
            <w:r>
              <w:rPr>
                <w:rStyle w:val="IndexLink"/>
                <w:rtl w:val="true"/>
              </w:rPr>
              <w:t>اجازه به عبد الله بن محمد تقی مجلسی</w:t>
            </w:r>
            <w:r>
              <w:rPr>
                <w:rStyle w:val="IndexLink"/>
                <w:rtl w:val="true"/>
              </w:rPr>
              <w:tab/>
            </w:r>
            <w:r>
              <w:rPr>
                <w:rStyle w:val="IndexLink"/>
              </w:rPr>
              <w:t>209</w:t>
            </w:r>
          </w:hyperlink>
        </w:p>
        <w:p>
          <w:pPr>
            <w:pStyle w:val="Contents3"/>
            <w:tabs>
              <w:tab w:val="clear" w:pos="8459"/>
              <w:tab w:val="right" w:pos="9026" w:leader="dot"/>
            </w:tabs>
            <w:rPr/>
          </w:pPr>
          <w:hyperlink w:anchor="__RefHeading___Toc5050914_3381743652">
            <w:r>
              <w:rPr>
                <w:webHidden/>
                <w:rStyle w:val="IndexLink"/>
              </w:rPr>
              <w:t>5330</w:t>
            </w:r>
            <w:r>
              <w:rPr>
                <w:rStyle w:val="IndexLink"/>
                <w:rtl w:val="true"/>
              </w:rPr>
              <w:t xml:space="preserve"> . </w:t>
            </w:r>
            <w:r>
              <w:rPr>
                <w:rStyle w:val="IndexLink"/>
                <w:rtl w:val="true"/>
              </w:rPr>
              <w:t>اجازه به عبد الله بن محمد تقی مجلسی</w:t>
            </w:r>
            <w:r>
              <w:rPr>
                <w:rStyle w:val="IndexLink"/>
                <w:rtl w:val="true"/>
              </w:rPr>
              <w:tab/>
            </w:r>
            <w:r>
              <w:rPr>
                <w:rStyle w:val="IndexLink"/>
              </w:rPr>
              <w:t>209</w:t>
            </w:r>
          </w:hyperlink>
        </w:p>
        <w:p>
          <w:pPr>
            <w:pStyle w:val="Contents3"/>
            <w:tabs>
              <w:tab w:val="clear" w:pos="8459"/>
              <w:tab w:val="right" w:pos="9026" w:leader="dot"/>
            </w:tabs>
            <w:rPr/>
          </w:pPr>
          <w:hyperlink w:anchor="__RefHeading___Toc5050916_3381743652">
            <w:r>
              <w:rPr>
                <w:webHidden/>
                <w:rStyle w:val="IndexLink"/>
              </w:rPr>
              <w:t>5331</w:t>
            </w:r>
            <w:r>
              <w:rPr>
                <w:rStyle w:val="IndexLink"/>
                <w:rtl w:val="true"/>
              </w:rPr>
              <w:t xml:space="preserve"> . </w:t>
            </w:r>
            <w:r>
              <w:rPr>
                <w:rStyle w:val="IndexLink"/>
                <w:rtl w:val="true"/>
              </w:rPr>
              <w:t>اجازه به عبد الله بن محمد رضا حسینی شبر کاظمینی</w:t>
            </w:r>
            <w:r>
              <w:rPr>
                <w:rStyle w:val="IndexLink"/>
                <w:rtl w:val="true"/>
              </w:rPr>
              <w:tab/>
            </w:r>
            <w:r>
              <w:rPr>
                <w:rStyle w:val="IndexLink"/>
              </w:rPr>
              <w:t>210</w:t>
            </w:r>
          </w:hyperlink>
        </w:p>
        <w:p>
          <w:pPr>
            <w:pStyle w:val="Contents3"/>
            <w:tabs>
              <w:tab w:val="clear" w:pos="8459"/>
              <w:tab w:val="right" w:pos="9026" w:leader="dot"/>
            </w:tabs>
            <w:rPr/>
          </w:pPr>
          <w:hyperlink w:anchor="__RefHeading___Toc5050918_3381743652">
            <w:r>
              <w:rPr>
                <w:webHidden/>
                <w:rStyle w:val="IndexLink"/>
              </w:rPr>
              <w:t>5332</w:t>
            </w:r>
            <w:r>
              <w:rPr>
                <w:rStyle w:val="IndexLink"/>
                <w:rtl w:val="true"/>
              </w:rPr>
              <w:t xml:space="preserve"> . </w:t>
            </w:r>
            <w:r>
              <w:rPr>
                <w:rStyle w:val="IndexLink"/>
                <w:rtl w:val="true"/>
              </w:rPr>
              <w:t>اجازه به عبد الله بن محمد مهدی تبریزی نجفی</w:t>
            </w:r>
            <w:r>
              <w:rPr>
                <w:rStyle w:val="IndexLink"/>
                <w:rtl w:val="true"/>
              </w:rPr>
              <w:tab/>
            </w:r>
            <w:r>
              <w:rPr>
                <w:rStyle w:val="IndexLink"/>
              </w:rPr>
              <w:t>210</w:t>
            </w:r>
          </w:hyperlink>
        </w:p>
        <w:p>
          <w:pPr>
            <w:pStyle w:val="Contents3"/>
            <w:tabs>
              <w:tab w:val="clear" w:pos="8459"/>
              <w:tab w:val="right" w:pos="9026" w:leader="dot"/>
            </w:tabs>
            <w:rPr/>
          </w:pPr>
          <w:hyperlink w:anchor="__RefHeading___Toc5050920_3381743652">
            <w:r>
              <w:rPr>
                <w:webHidden/>
                <w:rStyle w:val="IndexLink"/>
              </w:rPr>
              <w:t>5333</w:t>
            </w:r>
            <w:r>
              <w:rPr>
                <w:rStyle w:val="IndexLink"/>
                <w:rtl w:val="true"/>
              </w:rPr>
              <w:t xml:space="preserve"> . </w:t>
            </w:r>
            <w:r>
              <w:rPr>
                <w:rStyle w:val="IndexLink"/>
                <w:rtl w:val="true"/>
              </w:rPr>
              <w:t>اجازه به عبد الله حسینی زنوزی</w:t>
            </w:r>
            <w:r>
              <w:rPr>
                <w:rStyle w:val="IndexLink"/>
                <w:rtl w:val="true"/>
              </w:rPr>
              <w:tab/>
            </w:r>
            <w:r>
              <w:rPr>
                <w:rStyle w:val="IndexLink"/>
              </w:rPr>
              <w:t>211</w:t>
            </w:r>
          </w:hyperlink>
        </w:p>
        <w:p>
          <w:pPr>
            <w:pStyle w:val="Contents3"/>
            <w:tabs>
              <w:tab w:val="clear" w:pos="8459"/>
              <w:tab w:val="right" w:pos="9026" w:leader="dot"/>
            </w:tabs>
            <w:rPr/>
          </w:pPr>
          <w:hyperlink w:anchor="__RefHeading___Toc5050922_3381743652">
            <w:r>
              <w:rPr>
                <w:webHidden/>
                <w:rStyle w:val="IndexLink"/>
              </w:rPr>
              <w:t>5334</w:t>
            </w:r>
            <w:r>
              <w:rPr>
                <w:rStyle w:val="IndexLink"/>
                <w:rtl w:val="true"/>
              </w:rPr>
              <w:t xml:space="preserve"> . </w:t>
            </w:r>
            <w:r>
              <w:rPr>
                <w:rStyle w:val="IndexLink"/>
                <w:rtl w:val="true"/>
              </w:rPr>
              <w:t>اجازه به عبد الله موسوی ایروانی</w:t>
            </w:r>
            <w:r>
              <w:rPr>
                <w:rStyle w:val="IndexLink"/>
                <w:rtl w:val="true"/>
              </w:rPr>
              <w:tab/>
            </w:r>
            <w:r>
              <w:rPr>
                <w:rStyle w:val="IndexLink"/>
              </w:rPr>
              <w:t>211</w:t>
            </w:r>
          </w:hyperlink>
        </w:p>
        <w:p>
          <w:pPr>
            <w:pStyle w:val="Contents3"/>
            <w:tabs>
              <w:tab w:val="clear" w:pos="8459"/>
              <w:tab w:val="right" w:pos="9026" w:leader="dot"/>
            </w:tabs>
            <w:rPr/>
          </w:pPr>
          <w:hyperlink w:anchor="__RefHeading___Toc5050924_3381743652">
            <w:r>
              <w:rPr>
                <w:webHidden/>
                <w:rStyle w:val="IndexLink"/>
              </w:rPr>
              <w:t>5335</w:t>
            </w:r>
            <w:r>
              <w:rPr>
                <w:rStyle w:val="IndexLink"/>
                <w:rtl w:val="true"/>
              </w:rPr>
              <w:t xml:space="preserve"> . </w:t>
            </w:r>
            <w:r>
              <w:rPr>
                <w:rStyle w:val="IndexLink"/>
                <w:rtl w:val="true"/>
              </w:rPr>
              <w:t>اجازه به عبد الله یزدی</w:t>
            </w:r>
            <w:r>
              <w:rPr>
                <w:rStyle w:val="IndexLink"/>
                <w:rtl w:val="true"/>
              </w:rPr>
              <w:tab/>
            </w:r>
            <w:r>
              <w:rPr>
                <w:rStyle w:val="IndexLink"/>
              </w:rPr>
              <w:t>212</w:t>
            </w:r>
          </w:hyperlink>
        </w:p>
        <w:p>
          <w:pPr>
            <w:pStyle w:val="Contents3"/>
            <w:tabs>
              <w:tab w:val="clear" w:pos="8459"/>
              <w:tab w:val="right" w:pos="9026" w:leader="dot"/>
            </w:tabs>
            <w:rPr/>
          </w:pPr>
          <w:hyperlink w:anchor="__RefHeading___Toc5050926_3381743652">
            <w:r>
              <w:rPr>
                <w:webHidden/>
                <w:rStyle w:val="IndexLink"/>
              </w:rPr>
              <w:t>5336</w:t>
            </w:r>
            <w:r>
              <w:rPr>
                <w:rStyle w:val="IndexLink"/>
                <w:rtl w:val="true"/>
              </w:rPr>
              <w:t xml:space="preserve"> . </w:t>
            </w:r>
            <w:r>
              <w:rPr>
                <w:rStyle w:val="IndexLink"/>
                <w:rtl w:val="true"/>
              </w:rPr>
              <w:t>اجازه به عبد الائمه نجفی جزایری</w:t>
            </w:r>
            <w:r>
              <w:rPr>
                <w:rStyle w:val="IndexLink"/>
                <w:rtl w:val="true"/>
              </w:rPr>
              <w:tab/>
            </w:r>
            <w:r>
              <w:rPr>
                <w:rStyle w:val="IndexLink"/>
              </w:rPr>
              <w:t>212</w:t>
            </w:r>
          </w:hyperlink>
        </w:p>
        <w:p>
          <w:pPr>
            <w:pStyle w:val="Contents3"/>
            <w:tabs>
              <w:tab w:val="clear" w:pos="8459"/>
              <w:tab w:val="right" w:pos="9026" w:leader="dot"/>
            </w:tabs>
            <w:rPr/>
          </w:pPr>
          <w:hyperlink w:anchor="__RefHeading___Toc5050928_3381743652">
            <w:r>
              <w:rPr>
                <w:webHidden/>
                <w:rStyle w:val="IndexLink"/>
              </w:rPr>
              <w:t>5337</w:t>
            </w:r>
            <w:r>
              <w:rPr>
                <w:rStyle w:val="IndexLink"/>
                <w:rtl w:val="true"/>
              </w:rPr>
              <w:t xml:space="preserve"> . </w:t>
            </w:r>
            <w:r>
              <w:rPr>
                <w:rStyle w:val="IndexLink"/>
                <w:rtl w:val="true"/>
              </w:rPr>
              <w:t xml:space="preserve">اجازه به عبد الباقی بن عبد الباقی بن محمد حسینی آریتمانی </w:t>
            </w:r>
            <w:r>
              <w:rPr>
                <w:rStyle w:val="IndexLink"/>
                <w:rtl w:val="true"/>
              </w:rPr>
              <w:t>(</w:t>
            </w:r>
            <w:r>
              <w:rPr>
                <w:rStyle w:val="IndexLink"/>
              </w:rPr>
              <w:t>1</w:t>
            </w:r>
            <w:r>
              <w:rPr>
                <w:rStyle w:val="IndexLink"/>
                <w:rtl w:val="true"/>
              </w:rPr>
              <w:t>)</w:t>
              <w:tab/>
            </w:r>
            <w:r>
              <w:rPr>
                <w:rStyle w:val="IndexLink"/>
              </w:rPr>
              <w:t>212</w:t>
            </w:r>
          </w:hyperlink>
        </w:p>
        <w:p>
          <w:pPr>
            <w:pStyle w:val="Contents3"/>
            <w:tabs>
              <w:tab w:val="clear" w:pos="8459"/>
              <w:tab w:val="right" w:pos="9026" w:leader="dot"/>
            </w:tabs>
            <w:rPr/>
          </w:pPr>
          <w:hyperlink w:anchor="__RefHeading___Toc5050930_3381743652">
            <w:r>
              <w:rPr>
                <w:webHidden/>
                <w:rStyle w:val="IndexLink"/>
              </w:rPr>
              <w:t>5338</w:t>
            </w:r>
            <w:r>
              <w:rPr>
                <w:rStyle w:val="IndexLink"/>
                <w:rtl w:val="true"/>
              </w:rPr>
              <w:t xml:space="preserve"> . </w:t>
            </w:r>
            <w:r>
              <w:rPr>
                <w:rStyle w:val="IndexLink"/>
                <w:rtl w:val="true"/>
              </w:rPr>
              <w:t xml:space="preserve">اجازه به عبد الباقی بن عبد الباقی بن محمد حسینی آرتیمانی </w:t>
            </w:r>
            <w:r>
              <w:rPr>
                <w:rStyle w:val="IndexLink"/>
                <w:rtl w:val="true"/>
              </w:rPr>
              <w:t>(</w:t>
            </w:r>
            <w:r>
              <w:rPr>
                <w:rStyle w:val="IndexLink"/>
              </w:rPr>
              <w:t>2</w:t>
            </w:r>
            <w:r>
              <w:rPr>
                <w:rStyle w:val="IndexLink"/>
                <w:rtl w:val="true"/>
              </w:rPr>
              <w:t>)</w:t>
              <w:tab/>
            </w:r>
            <w:r>
              <w:rPr>
                <w:rStyle w:val="IndexLink"/>
              </w:rPr>
              <w:t>213</w:t>
            </w:r>
          </w:hyperlink>
        </w:p>
        <w:p>
          <w:pPr>
            <w:pStyle w:val="Contents3"/>
            <w:tabs>
              <w:tab w:val="clear" w:pos="8459"/>
              <w:tab w:val="right" w:pos="9026" w:leader="dot"/>
            </w:tabs>
            <w:rPr/>
          </w:pPr>
          <w:hyperlink w:anchor="__RefHeading___Toc5050932_3381743652">
            <w:r>
              <w:rPr>
                <w:webHidden/>
                <w:rStyle w:val="IndexLink"/>
              </w:rPr>
              <w:t>5339</w:t>
            </w:r>
            <w:r>
              <w:rPr>
                <w:rStyle w:val="IndexLink"/>
                <w:rtl w:val="true"/>
              </w:rPr>
              <w:t xml:space="preserve"> . </w:t>
            </w:r>
            <w:r>
              <w:rPr>
                <w:rStyle w:val="IndexLink"/>
                <w:rtl w:val="true"/>
              </w:rPr>
              <w:t>اجازه به عبد الباقی بن محمد حسین خاتون آبادی</w:t>
            </w:r>
            <w:r>
              <w:rPr>
                <w:rStyle w:val="IndexLink"/>
                <w:rtl w:val="true"/>
              </w:rPr>
              <w:tab/>
            </w:r>
            <w:r>
              <w:rPr>
                <w:rStyle w:val="IndexLink"/>
              </w:rPr>
              <w:t>214</w:t>
            </w:r>
          </w:hyperlink>
        </w:p>
        <w:p>
          <w:pPr>
            <w:pStyle w:val="Contents3"/>
            <w:tabs>
              <w:tab w:val="clear" w:pos="8459"/>
              <w:tab w:val="right" w:pos="9026" w:leader="dot"/>
            </w:tabs>
            <w:rPr/>
          </w:pPr>
          <w:hyperlink w:anchor="__RefHeading___Toc5050934_3381743652">
            <w:r>
              <w:rPr>
                <w:webHidden/>
                <w:rStyle w:val="IndexLink"/>
              </w:rPr>
              <w:t>5340</w:t>
            </w:r>
            <w:r>
              <w:rPr>
                <w:rStyle w:val="IndexLink"/>
                <w:rtl w:val="true"/>
              </w:rPr>
              <w:t xml:space="preserve"> . </w:t>
            </w:r>
            <w:r>
              <w:rPr>
                <w:rStyle w:val="IndexLink"/>
                <w:rtl w:val="true"/>
              </w:rPr>
              <w:t>اجازه به عبد الباقی سبزواری</w:t>
            </w:r>
            <w:r>
              <w:rPr>
                <w:rStyle w:val="IndexLink"/>
                <w:rtl w:val="true"/>
              </w:rPr>
              <w:tab/>
            </w:r>
            <w:r>
              <w:rPr>
                <w:rStyle w:val="IndexLink"/>
              </w:rPr>
              <w:t>214</w:t>
            </w:r>
          </w:hyperlink>
        </w:p>
        <w:p>
          <w:pPr>
            <w:pStyle w:val="Contents3"/>
            <w:tabs>
              <w:tab w:val="clear" w:pos="8459"/>
              <w:tab w:val="right" w:pos="9026" w:leader="dot"/>
            </w:tabs>
            <w:rPr/>
          </w:pPr>
          <w:hyperlink w:anchor="__RefHeading___Toc5050936_3381743652">
            <w:r>
              <w:rPr>
                <w:webHidden/>
                <w:rStyle w:val="IndexLink"/>
              </w:rPr>
              <w:t>5341</w:t>
            </w:r>
            <w:r>
              <w:rPr>
                <w:rStyle w:val="IndexLink"/>
                <w:rtl w:val="true"/>
              </w:rPr>
              <w:t xml:space="preserve"> . </w:t>
            </w:r>
            <w:r>
              <w:rPr>
                <w:rStyle w:val="IndexLink"/>
                <w:rtl w:val="true"/>
              </w:rPr>
              <w:t>اجازه به عبد الجلیل حسینی قاری</w:t>
            </w:r>
            <w:r>
              <w:rPr>
                <w:rStyle w:val="IndexLink"/>
                <w:rtl w:val="true"/>
              </w:rPr>
              <w:tab/>
            </w:r>
            <w:r>
              <w:rPr>
                <w:rStyle w:val="IndexLink"/>
              </w:rPr>
              <w:t>215</w:t>
            </w:r>
          </w:hyperlink>
        </w:p>
        <w:p>
          <w:pPr>
            <w:pStyle w:val="Contents3"/>
            <w:tabs>
              <w:tab w:val="clear" w:pos="8459"/>
              <w:tab w:val="right" w:pos="9026" w:leader="dot"/>
            </w:tabs>
            <w:rPr/>
          </w:pPr>
          <w:hyperlink w:anchor="__RefHeading___Toc5050938_3381743652">
            <w:r>
              <w:rPr>
                <w:webHidden/>
                <w:rStyle w:val="IndexLink"/>
              </w:rPr>
              <w:t>5342</w:t>
            </w:r>
            <w:r>
              <w:rPr>
                <w:rStyle w:val="IndexLink"/>
                <w:rtl w:val="true"/>
              </w:rPr>
              <w:t xml:space="preserve"> . </w:t>
            </w:r>
            <w:r>
              <w:rPr>
                <w:rStyle w:val="IndexLink"/>
                <w:rtl w:val="true"/>
              </w:rPr>
              <w:t>اجازه به عبد الجواد بن یوسف رضوی در قرائت دعای حرز یمانی</w:t>
            </w:r>
            <w:r>
              <w:rPr>
                <w:rStyle w:val="IndexLink"/>
                <w:rtl w:val="true"/>
              </w:rPr>
              <w:tab/>
            </w:r>
            <w:r>
              <w:rPr>
                <w:rStyle w:val="IndexLink"/>
              </w:rPr>
              <w:t>216</w:t>
            </w:r>
          </w:hyperlink>
        </w:p>
        <w:p>
          <w:pPr>
            <w:pStyle w:val="Contents3"/>
            <w:tabs>
              <w:tab w:val="clear" w:pos="8459"/>
              <w:tab w:val="right" w:pos="9026" w:leader="dot"/>
            </w:tabs>
            <w:rPr/>
          </w:pPr>
          <w:hyperlink w:anchor="__RefHeading___Toc5050940_3381743652">
            <w:r>
              <w:rPr>
                <w:webHidden/>
                <w:rStyle w:val="IndexLink"/>
              </w:rPr>
              <w:t>5343</w:t>
            </w:r>
            <w:r>
              <w:rPr>
                <w:rStyle w:val="IndexLink"/>
                <w:rtl w:val="true"/>
              </w:rPr>
              <w:t xml:space="preserve"> . </w:t>
            </w:r>
            <w:r>
              <w:rPr>
                <w:rStyle w:val="IndexLink"/>
                <w:rtl w:val="true"/>
              </w:rPr>
              <w:t>اجازه به عبد الحسین</w:t>
            </w:r>
            <w:r>
              <w:rPr>
                <w:rStyle w:val="IndexLink"/>
                <w:rtl w:val="true"/>
              </w:rPr>
              <w:tab/>
            </w:r>
            <w:r>
              <w:rPr>
                <w:rStyle w:val="IndexLink"/>
              </w:rPr>
              <w:t>216</w:t>
            </w:r>
          </w:hyperlink>
        </w:p>
        <w:p>
          <w:pPr>
            <w:pStyle w:val="Contents3"/>
            <w:tabs>
              <w:tab w:val="clear" w:pos="8459"/>
              <w:tab w:val="right" w:pos="9026" w:leader="dot"/>
            </w:tabs>
            <w:rPr/>
          </w:pPr>
          <w:hyperlink w:anchor="__RefHeading___Toc5050942_3381743652">
            <w:r>
              <w:rPr>
                <w:webHidden/>
                <w:rStyle w:val="IndexLink"/>
              </w:rPr>
              <w:t>5344</w:t>
            </w:r>
            <w:r>
              <w:rPr>
                <w:rStyle w:val="IndexLink"/>
                <w:rtl w:val="true"/>
              </w:rPr>
              <w:t xml:space="preserve"> . </w:t>
            </w:r>
            <w:r>
              <w:rPr>
                <w:rStyle w:val="IndexLink"/>
                <w:rtl w:val="true"/>
              </w:rPr>
              <w:t>اجازه به عبد الحسین اصبعی و علی نقی زیر آبادی</w:t>
            </w:r>
            <w:r>
              <w:rPr>
                <w:rStyle w:val="IndexLink"/>
                <w:rtl w:val="true"/>
              </w:rPr>
              <w:tab/>
            </w:r>
            <w:r>
              <w:rPr>
                <w:rStyle w:val="IndexLink"/>
              </w:rPr>
              <w:t>217</w:t>
            </w:r>
          </w:hyperlink>
        </w:p>
        <w:p>
          <w:pPr>
            <w:pStyle w:val="Contents3"/>
            <w:tabs>
              <w:tab w:val="clear" w:pos="8459"/>
              <w:tab w:val="right" w:pos="9026" w:leader="dot"/>
            </w:tabs>
            <w:rPr/>
          </w:pPr>
          <w:hyperlink w:anchor="__RefHeading___Toc5050944_3381743652">
            <w:r>
              <w:rPr>
                <w:webHidden/>
                <w:rStyle w:val="IndexLink"/>
              </w:rPr>
              <w:t>5345</w:t>
            </w:r>
            <w:r>
              <w:rPr>
                <w:rStyle w:val="IndexLink"/>
                <w:rtl w:val="true"/>
              </w:rPr>
              <w:t xml:space="preserve"> . </w:t>
            </w:r>
            <w:r>
              <w:rPr>
                <w:rStyle w:val="IndexLink"/>
                <w:rtl w:val="true"/>
              </w:rPr>
              <w:t xml:space="preserve">اجازه به عبد الحسین بن علی تهرانی </w:t>
            </w:r>
            <w:r>
              <w:rPr>
                <w:rStyle w:val="IndexLink"/>
                <w:rtl w:val="true"/>
              </w:rPr>
              <w:t>(</w:t>
            </w:r>
            <w:r>
              <w:rPr>
                <w:rStyle w:val="IndexLink"/>
                <w:rtl w:val="true"/>
              </w:rPr>
              <w:t>شیخ العراقین</w:t>
            </w:r>
            <w:r>
              <w:rPr>
                <w:rStyle w:val="IndexLink"/>
                <w:rtl w:val="true"/>
              </w:rPr>
              <w:t>)</w:t>
              <w:tab/>
            </w:r>
            <w:r>
              <w:rPr>
                <w:rStyle w:val="IndexLink"/>
              </w:rPr>
              <w:t>217</w:t>
            </w:r>
          </w:hyperlink>
        </w:p>
        <w:p>
          <w:pPr>
            <w:pStyle w:val="Contents3"/>
            <w:tabs>
              <w:tab w:val="clear" w:pos="8459"/>
              <w:tab w:val="right" w:pos="9026" w:leader="dot"/>
            </w:tabs>
            <w:rPr/>
          </w:pPr>
          <w:hyperlink w:anchor="__RefHeading___Toc5050946_3381743652">
            <w:r>
              <w:rPr>
                <w:webHidden/>
                <w:rStyle w:val="IndexLink"/>
              </w:rPr>
              <w:t>5346</w:t>
            </w:r>
            <w:r>
              <w:rPr>
                <w:rStyle w:val="IndexLink"/>
                <w:rtl w:val="true"/>
              </w:rPr>
              <w:t xml:space="preserve"> . </w:t>
            </w:r>
            <w:r>
              <w:rPr>
                <w:rStyle w:val="IndexLink"/>
                <w:rtl w:val="true"/>
              </w:rPr>
              <w:t>اجازه به عبد الحسین بن محمد باقر خاتون آبادی</w:t>
            </w:r>
            <w:r>
              <w:rPr>
                <w:rStyle w:val="IndexLink"/>
                <w:rtl w:val="true"/>
              </w:rPr>
              <w:tab/>
            </w:r>
            <w:r>
              <w:rPr>
                <w:rStyle w:val="IndexLink"/>
              </w:rPr>
              <w:t>218</w:t>
            </w:r>
          </w:hyperlink>
        </w:p>
        <w:p>
          <w:pPr>
            <w:pStyle w:val="Contents3"/>
            <w:tabs>
              <w:tab w:val="clear" w:pos="8459"/>
              <w:tab w:val="right" w:pos="9026" w:leader="dot"/>
            </w:tabs>
            <w:rPr/>
          </w:pPr>
          <w:hyperlink w:anchor="__RefHeading___Toc5050948_3381743652">
            <w:r>
              <w:rPr>
                <w:webHidden/>
                <w:rStyle w:val="IndexLink"/>
              </w:rPr>
              <w:t>5347</w:t>
            </w:r>
            <w:r>
              <w:rPr>
                <w:rStyle w:val="IndexLink"/>
                <w:rtl w:val="true"/>
              </w:rPr>
              <w:t xml:space="preserve"> . </w:t>
            </w:r>
            <w:r>
              <w:rPr>
                <w:rStyle w:val="IndexLink"/>
                <w:rtl w:val="true"/>
              </w:rPr>
              <w:t>اجازه به عبد الحسین مازندرانی</w:t>
            </w:r>
            <w:r>
              <w:rPr>
                <w:rStyle w:val="IndexLink"/>
                <w:rtl w:val="true"/>
              </w:rPr>
              <w:tab/>
            </w:r>
            <w:r>
              <w:rPr>
                <w:rStyle w:val="IndexLink"/>
              </w:rPr>
              <w:t>218</w:t>
            </w:r>
          </w:hyperlink>
        </w:p>
        <w:p>
          <w:pPr>
            <w:pStyle w:val="Contents3"/>
            <w:tabs>
              <w:tab w:val="clear" w:pos="8459"/>
              <w:tab w:val="right" w:pos="9026" w:leader="dot"/>
            </w:tabs>
            <w:rPr/>
          </w:pPr>
          <w:hyperlink w:anchor="__RefHeading___Toc5050950_3381743652">
            <w:r>
              <w:rPr>
                <w:webHidden/>
                <w:rStyle w:val="IndexLink"/>
              </w:rPr>
              <w:t>5348</w:t>
            </w:r>
            <w:r>
              <w:rPr>
                <w:rStyle w:val="IndexLink"/>
                <w:rtl w:val="true"/>
              </w:rPr>
              <w:t xml:space="preserve"> . </w:t>
            </w:r>
            <w:r>
              <w:rPr>
                <w:rStyle w:val="IndexLink"/>
                <w:rtl w:val="true"/>
              </w:rPr>
              <w:t>اجازه به عبد الحسین نجفی</w:t>
            </w:r>
            <w:r>
              <w:rPr>
                <w:rStyle w:val="IndexLink"/>
                <w:rtl w:val="true"/>
              </w:rPr>
              <w:tab/>
            </w:r>
            <w:r>
              <w:rPr>
                <w:rStyle w:val="IndexLink"/>
              </w:rPr>
              <w:t>219</w:t>
            </w:r>
          </w:hyperlink>
        </w:p>
        <w:p>
          <w:pPr>
            <w:pStyle w:val="Contents3"/>
            <w:tabs>
              <w:tab w:val="clear" w:pos="8459"/>
              <w:tab w:val="right" w:pos="9026" w:leader="dot"/>
            </w:tabs>
            <w:rPr/>
          </w:pPr>
          <w:hyperlink w:anchor="__RefHeading___Toc5050952_3381743652">
            <w:r>
              <w:rPr>
                <w:webHidden/>
                <w:rStyle w:val="IndexLink"/>
              </w:rPr>
              <w:t>5349</w:t>
            </w:r>
            <w:r>
              <w:rPr>
                <w:rStyle w:val="IndexLink"/>
                <w:rtl w:val="true"/>
              </w:rPr>
              <w:t xml:space="preserve"> . </w:t>
            </w:r>
            <w:r>
              <w:rPr>
                <w:rStyle w:val="IndexLink"/>
                <w:rtl w:val="true"/>
              </w:rPr>
              <w:t>اجازه به عبد الحسین نجفی لاری</w:t>
            </w:r>
            <w:r>
              <w:rPr>
                <w:rStyle w:val="IndexLink"/>
                <w:rtl w:val="true"/>
              </w:rPr>
              <w:tab/>
            </w:r>
            <w:r>
              <w:rPr>
                <w:rStyle w:val="IndexLink"/>
              </w:rPr>
              <w:t>219</w:t>
            </w:r>
          </w:hyperlink>
        </w:p>
        <w:p>
          <w:pPr>
            <w:pStyle w:val="Contents3"/>
            <w:tabs>
              <w:tab w:val="clear" w:pos="8459"/>
              <w:tab w:val="right" w:pos="9026" w:leader="dot"/>
            </w:tabs>
            <w:rPr/>
          </w:pPr>
          <w:hyperlink w:anchor="__RefHeading___Toc5050954_3381743652">
            <w:r>
              <w:rPr>
                <w:webHidden/>
                <w:rStyle w:val="IndexLink"/>
              </w:rPr>
              <w:t>5350</w:t>
            </w:r>
            <w:r>
              <w:rPr>
                <w:rStyle w:val="IndexLink"/>
                <w:rtl w:val="true"/>
              </w:rPr>
              <w:t xml:space="preserve"> . </w:t>
            </w:r>
            <w:r>
              <w:rPr>
                <w:rStyle w:val="IndexLink"/>
                <w:rtl w:val="true"/>
              </w:rPr>
              <w:t>اجازه به عبد الحسین همدانی</w:t>
            </w:r>
            <w:r>
              <w:rPr>
                <w:rStyle w:val="IndexLink"/>
                <w:rtl w:val="true"/>
              </w:rPr>
              <w:tab/>
            </w:r>
            <w:r>
              <w:rPr>
                <w:rStyle w:val="IndexLink"/>
              </w:rPr>
              <w:t>220</w:t>
            </w:r>
          </w:hyperlink>
        </w:p>
        <w:p>
          <w:pPr>
            <w:pStyle w:val="Contents3"/>
            <w:tabs>
              <w:tab w:val="clear" w:pos="8459"/>
              <w:tab w:val="right" w:pos="9026" w:leader="dot"/>
            </w:tabs>
            <w:rPr/>
          </w:pPr>
          <w:hyperlink w:anchor="__RefHeading___Toc5050956_3381743652">
            <w:r>
              <w:rPr>
                <w:webHidden/>
                <w:rStyle w:val="IndexLink"/>
              </w:rPr>
              <w:t>5351</w:t>
            </w:r>
            <w:r>
              <w:rPr>
                <w:rStyle w:val="IndexLink"/>
                <w:rtl w:val="true"/>
              </w:rPr>
              <w:t xml:space="preserve"> . </w:t>
            </w:r>
            <w:r>
              <w:rPr>
                <w:rStyle w:val="IndexLink"/>
                <w:rtl w:val="true"/>
              </w:rPr>
              <w:t>اجازه به عبد الحی</w:t>
            </w:r>
            <w:r>
              <w:rPr>
                <w:rStyle w:val="IndexLink"/>
                <w:rtl w:val="true"/>
              </w:rPr>
              <w:tab/>
            </w:r>
            <w:r>
              <w:rPr>
                <w:rStyle w:val="IndexLink"/>
              </w:rPr>
              <w:t>220</w:t>
            </w:r>
          </w:hyperlink>
        </w:p>
        <w:p>
          <w:pPr>
            <w:pStyle w:val="Contents3"/>
            <w:tabs>
              <w:tab w:val="clear" w:pos="8459"/>
              <w:tab w:val="right" w:pos="9026" w:leader="dot"/>
            </w:tabs>
            <w:rPr/>
          </w:pPr>
          <w:hyperlink w:anchor="__RefHeading___Toc5050958_3381743652">
            <w:r>
              <w:rPr>
                <w:webHidden/>
                <w:rStyle w:val="IndexLink"/>
              </w:rPr>
              <w:t>5352</w:t>
            </w:r>
            <w:r>
              <w:rPr>
                <w:rStyle w:val="IndexLink"/>
                <w:rtl w:val="true"/>
              </w:rPr>
              <w:t xml:space="preserve"> . </w:t>
            </w:r>
            <w:r>
              <w:rPr>
                <w:rStyle w:val="IndexLink"/>
                <w:rtl w:val="true"/>
              </w:rPr>
              <w:t>اجازه به عبد الخالق بن عبد الرحیم یزدی</w:t>
            </w:r>
            <w:r>
              <w:rPr>
                <w:rStyle w:val="IndexLink"/>
                <w:rtl w:val="true"/>
              </w:rPr>
              <w:tab/>
            </w:r>
            <w:r>
              <w:rPr>
                <w:rStyle w:val="IndexLink"/>
              </w:rPr>
              <w:t>221</w:t>
            </w:r>
          </w:hyperlink>
        </w:p>
        <w:p>
          <w:pPr>
            <w:pStyle w:val="Contents3"/>
            <w:tabs>
              <w:tab w:val="clear" w:pos="8459"/>
              <w:tab w:val="right" w:pos="9026" w:leader="dot"/>
            </w:tabs>
            <w:rPr/>
          </w:pPr>
          <w:hyperlink w:anchor="__RefHeading___Toc5050960_3381743652">
            <w:r>
              <w:rPr>
                <w:webHidden/>
                <w:rStyle w:val="IndexLink"/>
              </w:rPr>
              <w:t>5353</w:t>
            </w:r>
            <w:r>
              <w:rPr>
                <w:rStyle w:val="IndexLink"/>
                <w:rtl w:val="true"/>
              </w:rPr>
              <w:t xml:space="preserve"> . </w:t>
            </w:r>
            <w:r>
              <w:rPr>
                <w:rStyle w:val="IndexLink"/>
                <w:rtl w:val="true"/>
              </w:rPr>
              <w:t>اجازه به عبد الخالق بن عبد الرحیم یزدی</w:t>
            </w:r>
            <w:r>
              <w:rPr>
                <w:rStyle w:val="IndexLink"/>
                <w:rtl w:val="true"/>
              </w:rPr>
              <w:tab/>
            </w:r>
            <w:r>
              <w:rPr>
                <w:rStyle w:val="IndexLink"/>
              </w:rPr>
              <w:t>221</w:t>
            </w:r>
          </w:hyperlink>
        </w:p>
        <w:p>
          <w:pPr>
            <w:pStyle w:val="Contents3"/>
            <w:tabs>
              <w:tab w:val="clear" w:pos="8459"/>
              <w:tab w:val="right" w:pos="9026" w:leader="dot"/>
            </w:tabs>
            <w:rPr/>
          </w:pPr>
          <w:hyperlink w:anchor="__RefHeading___Toc5050962_3381743652">
            <w:r>
              <w:rPr>
                <w:webHidden/>
                <w:rStyle w:val="IndexLink"/>
              </w:rPr>
              <w:t>5354</w:t>
            </w:r>
            <w:r>
              <w:rPr>
                <w:rStyle w:val="IndexLink"/>
                <w:rtl w:val="true"/>
              </w:rPr>
              <w:t xml:space="preserve"> . </w:t>
            </w:r>
            <w:r>
              <w:rPr>
                <w:rStyle w:val="IndexLink"/>
                <w:rtl w:val="true"/>
              </w:rPr>
              <w:t>اجازه به عبد الخالق بن عبد الرحیم یزدی</w:t>
            </w:r>
            <w:r>
              <w:rPr>
                <w:rStyle w:val="IndexLink"/>
                <w:rtl w:val="true"/>
              </w:rPr>
              <w:tab/>
            </w:r>
            <w:r>
              <w:rPr>
                <w:rStyle w:val="IndexLink"/>
              </w:rPr>
              <w:t>222</w:t>
            </w:r>
          </w:hyperlink>
        </w:p>
        <w:p>
          <w:pPr>
            <w:pStyle w:val="Contents3"/>
            <w:tabs>
              <w:tab w:val="clear" w:pos="8459"/>
              <w:tab w:val="right" w:pos="9026" w:leader="dot"/>
            </w:tabs>
            <w:rPr/>
          </w:pPr>
          <w:hyperlink w:anchor="__RefHeading___Toc5050964_3381743652">
            <w:r>
              <w:rPr>
                <w:webHidden/>
                <w:rStyle w:val="IndexLink"/>
              </w:rPr>
              <w:t>5355</w:t>
            </w:r>
            <w:r>
              <w:rPr>
                <w:rStyle w:val="IndexLink"/>
                <w:rtl w:val="true"/>
              </w:rPr>
              <w:t xml:space="preserve"> . </w:t>
            </w:r>
            <w:r>
              <w:rPr>
                <w:rStyle w:val="IndexLink"/>
                <w:rtl w:val="true"/>
              </w:rPr>
              <w:t>اجازه به عبد الخالق بن عبد الرحیم یزدی</w:t>
            </w:r>
            <w:r>
              <w:rPr>
                <w:rStyle w:val="IndexLink"/>
                <w:rtl w:val="true"/>
              </w:rPr>
              <w:tab/>
            </w:r>
            <w:r>
              <w:rPr>
                <w:rStyle w:val="IndexLink"/>
              </w:rPr>
              <w:t>222</w:t>
            </w:r>
          </w:hyperlink>
        </w:p>
        <w:p>
          <w:pPr>
            <w:pStyle w:val="Contents3"/>
            <w:tabs>
              <w:tab w:val="clear" w:pos="8459"/>
              <w:tab w:val="right" w:pos="9026" w:leader="dot"/>
            </w:tabs>
            <w:rPr/>
          </w:pPr>
          <w:hyperlink w:anchor="__RefHeading___Toc5050966_3381743652">
            <w:r>
              <w:rPr>
                <w:webHidden/>
                <w:rStyle w:val="IndexLink"/>
              </w:rPr>
              <w:t>5356</w:t>
            </w:r>
            <w:r>
              <w:rPr>
                <w:rStyle w:val="IndexLink"/>
                <w:rtl w:val="true"/>
              </w:rPr>
              <w:t xml:space="preserve"> . </w:t>
            </w:r>
            <w:r>
              <w:rPr>
                <w:rStyle w:val="IndexLink"/>
                <w:rtl w:val="true"/>
              </w:rPr>
              <w:t>اجازه به عبد الرحیم</w:t>
            </w:r>
            <w:r>
              <w:rPr>
                <w:rStyle w:val="IndexLink"/>
                <w:rtl w:val="true"/>
              </w:rPr>
              <w:tab/>
            </w:r>
            <w:r>
              <w:rPr>
                <w:rStyle w:val="IndexLink"/>
              </w:rPr>
              <w:t>223</w:t>
            </w:r>
          </w:hyperlink>
        </w:p>
        <w:p>
          <w:pPr>
            <w:pStyle w:val="Contents3"/>
            <w:tabs>
              <w:tab w:val="clear" w:pos="8459"/>
              <w:tab w:val="right" w:pos="9026" w:leader="dot"/>
            </w:tabs>
            <w:rPr/>
          </w:pPr>
          <w:hyperlink w:anchor="__RefHeading___Toc5050968_3381743652">
            <w:r>
              <w:rPr>
                <w:webHidden/>
                <w:rStyle w:val="IndexLink"/>
              </w:rPr>
              <w:t>5357</w:t>
            </w:r>
            <w:r>
              <w:rPr>
                <w:rStyle w:val="IndexLink"/>
                <w:rtl w:val="true"/>
              </w:rPr>
              <w:t xml:space="preserve"> . </w:t>
            </w:r>
            <w:r>
              <w:rPr>
                <w:rStyle w:val="IndexLink"/>
                <w:rtl w:val="true"/>
              </w:rPr>
              <w:t>اجازه به عبد الرحیم بن محمد موسوی</w:t>
            </w:r>
            <w:r>
              <w:rPr>
                <w:rStyle w:val="IndexLink"/>
                <w:rtl w:val="true"/>
              </w:rPr>
              <w:tab/>
            </w:r>
            <w:r>
              <w:rPr>
                <w:rStyle w:val="IndexLink"/>
              </w:rPr>
              <w:t>223</w:t>
            </w:r>
          </w:hyperlink>
        </w:p>
        <w:p>
          <w:pPr>
            <w:pStyle w:val="Contents3"/>
            <w:tabs>
              <w:tab w:val="clear" w:pos="8459"/>
              <w:tab w:val="right" w:pos="9026" w:leader="dot"/>
            </w:tabs>
            <w:rPr/>
          </w:pPr>
          <w:hyperlink w:anchor="__RefHeading___Toc5050970_3381743652">
            <w:r>
              <w:rPr>
                <w:webHidden/>
                <w:rStyle w:val="IndexLink"/>
              </w:rPr>
              <w:t>5358</w:t>
            </w:r>
            <w:r>
              <w:rPr>
                <w:rStyle w:val="IndexLink"/>
                <w:rtl w:val="true"/>
              </w:rPr>
              <w:t xml:space="preserve"> . </w:t>
            </w:r>
            <w:r>
              <w:rPr>
                <w:rStyle w:val="IndexLink"/>
                <w:rtl w:val="true"/>
              </w:rPr>
              <w:t>اجازه به عبد الرحیم بن محمد مهدی خلخالی</w:t>
            </w:r>
            <w:r>
              <w:rPr>
                <w:rStyle w:val="IndexLink"/>
                <w:rtl w:val="true"/>
              </w:rPr>
              <w:tab/>
            </w:r>
            <w:r>
              <w:rPr>
                <w:rStyle w:val="IndexLink"/>
              </w:rPr>
              <w:t>224</w:t>
            </w:r>
          </w:hyperlink>
        </w:p>
        <w:p>
          <w:pPr>
            <w:pStyle w:val="Contents3"/>
            <w:tabs>
              <w:tab w:val="clear" w:pos="8459"/>
              <w:tab w:val="right" w:pos="9026" w:leader="dot"/>
            </w:tabs>
            <w:rPr/>
          </w:pPr>
          <w:hyperlink w:anchor="__RefHeading___Toc5050972_3381743652">
            <w:r>
              <w:rPr>
                <w:webHidden/>
                <w:rStyle w:val="IndexLink"/>
              </w:rPr>
              <w:t>5359</w:t>
            </w:r>
            <w:r>
              <w:rPr>
                <w:rStyle w:val="IndexLink"/>
                <w:rtl w:val="true"/>
              </w:rPr>
              <w:t xml:space="preserve"> . </w:t>
            </w:r>
            <w:r>
              <w:rPr>
                <w:rStyle w:val="IndexLink"/>
                <w:rtl w:val="true"/>
              </w:rPr>
              <w:t>اجازه به عبد الرزاق</w:t>
            </w:r>
            <w:r>
              <w:rPr>
                <w:rStyle w:val="IndexLink"/>
                <w:rtl w:val="true"/>
              </w:rPr>
              <w:tab/>
            </w:r>
            <w:r>
              <w:rPr>
                <w:rStyle w:val="IndexLink"/>
              </w:rPr>
              <w:t>224</w:t>
            </w:r>
          </w:hyperlink>
        </w:p>
        <w:p>
          <w:pPr>
            <w:pStyle w:val="Contents3"/>
            <w:tabs>
              <w:tab w:val="clear" w:pos="8459"/>
              <w:tab w:val="right" w:pos="9026" w:leader="dot"/>
            </w:tabs>
            <w:rPr/>
          </w:pPr>
          <w:hyperlink w:anchor="__RefHeading___Toc5050974_3381743652">
            <w:r>
              <w:rPr>
                <w:webHidden/>
                <w:rStyle w:val="IndexLink"/>
              </w:rPr>
              <w:t>5360</w:t>
            </w:r>
            <w:r>
              <w:rPr>
                <w:rStyle w:val="IndexLink"/>
                <w:rtl w:val="true"/>
              </w:rPr>
              <w:t xml:space="preserve"> . </w:t>
            </w:r>
            <w:r>
              <w:rPr>
                <w:rStyle w:val="IndexLink"/>
                <w:rtl w:val="true"/>
              </w:rPr>
              <w:t xml:space="preserve">اجازه به عبد الرزاق بن مختار گیلانی </w:t>
            </w:r>
            <w:r>
              <w:rPr>
                <w:rStyle w:val="IndexLink"/>
                <w:rtl w:val="true"/>
              </w:rPr>
              <w:t>(</w:t>
            </w:r>
            <w:r>
              <w:rPr>
                <w:rStyle w:val="IndexLink"/>
                <w:rtl w:val="true"/>
              </w:rPr>
              <w:t>جیلی</w:t>
            </w:r>
            <w:r>
              <w:rPr>
                <w:rStyle w:val="IndexLink"/>
                <w:rtl w:val="true"/>
              </w:rPr>
              <w:t>)</w:t>
              <w:tab/>
            </w:r>
            <w:r>
              <w:rPr>
                <w:rStyle w:val="IndexLink"/>
              </w:rPr>
              <w:t>224</w:t>
            </w:r>
          </w:hyperlink>
        </w:p>
        <w:p>
          <w:pPr>
            <w:pStyle w:val="Contents3"/>
            <w:tabs>
              <w:tab w:val="clear" w:pos="8459"/>
              <w:tab w:val="right" w:pos="9026" w:leader="dot"/>
            </w:tabs>
            <w:rPr/>
          </w:pPr>
          <w:hyperlink w:anchor="__RefHeading___Toc5050976_3381743652">
            <w:r>
              <w:rPr>
                <w:webHidden/>
                <w:rStyle w:val="IndexLink"/>
              </w:rPr>
              <w:t>5361</w:t>
            </w:r>
            <w:r>
              <w:rPr>
                <w:rStyle w:val="IndexLink"/>
                <w:rtl w:val="true"/>
              </w:rPr>
              <w:t xml:space="preserve"> . </w:t>
            </w:r>
            <w:r>
              <w:rPr>
                <w:rStyle w:val="IndexLink"/>
                <w:rtl w:val="true"/>
              </w:rPr>
              <w:t>اجازه به عبد الرزاق مازندرانی</w:t>
            </w:r>
            <w:r>
              <w:rPr>
                <w:rStyle w:val="IndexLink"/>
                <w:rtl w:val="true"/>
              </w:rPr>
              <w:tab/>
            </w:r>
            <w:r>
              <w:rPr>
                <w:rStyle w:val="IndexLink"/>
              </w:rPr>
              <w:t>225</w:t>
            </w:r>
          </w:hyperlink>
        </w:p>
        <w:p>
          <w:pPr>
            <w:pStyle w:val="Contents3"/>
            <w:tabs>
              <w:tab w:val="clear" w:pos="8459"/>
              <w:tab w:val="right" w:pos="9026" w:leader="dot"/>
            </w:tabs>
            <w:rPr/>
          </w:pPr>
          <w:hyperlink w:anchor="__RefHeading___Toc5050978_3381743652">
            <w:r>
              <w:rPr>
                <w:webHidden/>
                <w:rStyle w:val="IndexLink"/>
              </w:rPr>
              <w:t>5362</w:t>
            </w:r>
            <w:r>
              <w:rPr>
                <w:rStyle w:val="IndexLink"/>
                <w:rtl w:val="true"/>
              </w:rPr>
              <w:t xml:space="preserve"> . </w:t>
            </w:r>
            <w:r>
              <w:rPr>
                <w:rStyle w:val="IndexLink"/>
                <w:rtl w:val="true"/>
              </w:rPr>
              <w:t>اجازه به عبد الرزاق یزدی</w:t>
            </w:r>
            <w:r>
              <w:rPr>
                <w:rStyle w:val="IndexLink"/>
                <w:rtl w:val="true"/>
              </w:rPr>
              <w:tab/>
            </w:r>
            <w:r>
              <w:rPr>
                <w:rStyle w:val="IndexLink"/>
              </w:rPr>
              <w:t>226</w:t>
            </w:r>
          </w:hyperlink>
        </w:p>
        <w:p>
          <w:pPr>
            <w:pStyle w:val="Contents3"/>
            <w:tabs>
              <w:tab w:val="clear" w:pos="8459"/>
              <w:tab w:val="right" w:pos="9026" w:leader="dot"/>
            </w:tabs>
            <w:rPr/>
          </w:pPr>
          <w:hyperlink w:anchor="__RefHeading___Toc5050980_3381743652">
            <w:r>
              <w:rPr>
                <w:webHidden/>
                <w:rStyle w:val="IndexLink"/>
              </w:rPr>
              <w:t>5363</w:t>
            </w:r>
            <w:r>
              <w:rPr>
                <w:rStyle w:val="IndexLink"/>
                <w:rtl w:val="true"/>
              </w:rPr>
              <w:t xml:space="preserve"> . </w:t>
            </w:r>
            <w:r>
              <w:rPr>
                <w:rStyle w:val="IndexLink"/>
                <w:rtl w:val="true"/>
              </w:rPr>
              <w:t>اجازه به عبد الرسول بن محمد حسن حسینی زنوزی</w:t>
            </w:r>
            <w:r>
              <w:rPr>
                <w:rStyle w:val="IndexLink"/>
                <w:rtl w:val="true"/>
              </w:rPr>
              <w:tab/>
            </w:r>
            <w:r>
              <w:rPr>
                <w:rStyle w:val="IndexLink"/>
              </w:rPr>
              <w:t>226</w:t>
            </w:r>
          </w:hyperlink>
        </w:p>
        <w:p>
          <w:pPr>
            <w:pStyle w:val="Contents3"/>
            <w:tabs>
              <w:tab w:val="clear" w:pos="8459"/>
              <w:tab w:val="right" w:pos="9026" w:leader="dot"/>
            </w:tabs>
            <w:rPr/>
          </w:pPr>
          <w:hyperlink w:anchor="__RefHeading___Toc5050982_3381743652">
            <w:r>
              <w:rPr>
                <w:webHidden/>
                <w:rStyle w:val="IndexLink"/>
              </w:rPr>
              <w:t>5364</w:t>
            </w:r>
            <w:r>
              <w:rPr>
                <w:rStyle w:val="IndexLink"/>
                <w:rtl w:val="true"/>
              </w:rPr>
              <w:t xml:space="preserve"> . </w:t>
            </w:r>
            <w:r>
              <w:rPr>
                <w:rStyle w:val="IndexLink"/>
                <w:rtl w:val="true"/>
              </w:rPr>
              <w:t>اجازه به عبد الرشید بن عبد الرحیم کرمانی</w:t>
            </w:r>
            <w:r>
              <w:rPr>
                <w:rStyle w:val="IndexLink"/>
                <w:rtl w:val="true"/>
              </w:rPr>
              <w:tab/>
            </w:r>
            <w:r>
              <w:rPr>
                <w:rStyle w:val="IndexLink"/>
              </w:rPr>
              <w:t>226</w:t>
            </w:r>
          </w:hyperlink>
        </w:p>
        <w:p>
          <w:pPr>
            <w:pStyle w:val="Contents3"/>
            <w:tabs>
              <w:tab w:val="clear" w:pos="8459"/>
              <w:tab w:val="right" w:pos="9026" w:leader="dot"/>
            </w:tabs>
            <w:rPr/>
          </w:pPr>
          <w:hyperlink w:anchor="__RefHeading___Toc5050984_3381743652">
            <w:r>
              <w:rPr>
                <w:webHidden/>
                <w:rStyle w:val="IndexLink"/>
              </w:rPr>
              <w:t>5365</w:t>
            </w:r>
            <w:r>
              <w:rPr>
                <w:rStyle w:val="IndexLink"/>
                <w:rtl w:val="true"/>
              </w:rPr>
              <w:t xml:space="preserve"> . </w:t>
            </w:r>
            <w:r>
              <w:rPr>
                <w:rStyle w:val="IndexLink"/>
                <w:rtl w:val="true"/>
              </w:rPr>
              <w:t>اجازه به عبد الرضا</w:t>
            </w:r>
            <w:r>
              <w:rPr>
                <w:rStyle w:val="IndexLink"/>
                <w:rtl w:val="true"/>
              </w:rPr>
              <w:tab/>
            </w:r>
            <w:r>
              <w:rPr>
                <w:rStyle w:val="IndexLink"/>
              </w:rPr>
              <w:t>227</w:t>
            </w:r>
          </w:hyperlink>
        </w:p>
        <w:p>
          <w:pPr>
            <w:pStyle w:val="Contents3"/>
            <w:tabs>
              <w:tab w:val="clear" w:pos="8459"/>
              <w:tab w:val="right" w:pos="9026" w:leader="dot"/>
            </w:tabs>
            <w:rPr/>
          </w:pPr>
          <w:hyperlink w:anchor="__RefHeading___Toc5050986_3381743652">
            <w:r>
              <w:rPr>
                <w:webHidden/>
                <w:rStyle w:val="IndexLink"/>
              </w:rPr>
              <w:t>5366</w:t>
            </w:r>
            <w:r>
              <w:rPr>
                <w:rStyle w:val="IndexLink"/>
                <w:rtl w:val="true"/>
              </w:rPr>
              <w:t xml:space="preserve"> . </w:t>
            </w:r>
            <w:r>
              <w:rPr>
                <w:rStyle w:val="IndexLink"/>
                <w:rtl w:val="true"/>
              </w:rPr>
              <w:t xml:space="preserve">اجازه به عبد الرضا کاشانی </w:t>
            </w:r>
            <w:r>
              <w:rPr>
                <w:rStyle w:val="IndexLink"/>
                <w:rtl w:val="true"/>
              </w:rPr>
              <w:t>(</w:t>
            </w:r>
            <w:r>
              <w:rPr>
                <w:rStyle w:val="IndexLink"/>
              </w:rPr>
              <w:t>1</w:t>
            </w:r>
            <w:r>
              <w:rPr>
                <w:rStyle w:val="IndexLink"/>
                <w:rtl w:val="true"/>
              </w:rPr>
              <w:t>)</w:t>
              <w:tab/>
            </w:r>
            <w:r>
              <w:rPr>
                <w:rStyle w:val="IndexLink"/>
              </w:rPr>
              <w:t>228</w:t>
            </w:r>
          </w:hyperlink>
        </w:p>
        <w:p>
          <w:pPr>
            <w:pStyle w:val="Contents3"/>
            <w:tabs>
              <w:tab w:val="clear" w:pos="8459"/>
              <w:tab w:val="right" w:pos="9026" w:leader="dot"/>
            </w:tabs>
            <w:rPr/>
          </w:pPr>
          <w:hyperlink w:anchor="__RefHeading___Toc5050988_3381743652">
            <w:r>
              <w:rPr>
                <w:webHidden/>
                <w:rStyle w:val="IndexLink"/>
              </w:rPr>
              <w:t>5367</w:t>
            </w:r>
            <w:r>
              <w:rPr>
                <w:rStyle w:val="IndexLink"/>
                <w:rtl w:val="true"/>
              </w:rPr>
              <w:t xml:space="preserve"> . </w:t>
            </w:r>
            <w:r>
              <w:rPr>
                <w:rStyle w:val="IndexLink"/>
                <w:rtl w:val="true"/>
              </w:rPr>
              <w:t xml:space="preserve">اجازه به عبد الرضا کاشانی </w:t>
            </w:r>
            <w:r>
              <w:rPr>
                <w:rStyle w:val="IndexLink"/>
                <w:rtl w:val="true"/>
              </w:rPr>
              <w:t>(</w:t>
            </w:r>
            <w:r>
              <w:rPr>
                <w:rStyle w:val="IndexLink"/>
              </w:rPr>
              <w:t>2</w:t>
            </w:r>
            <w:r>
              <w:rPr>
                <w:rStyle w:val="IndexLink"/>
                <w:rtl w:val="true"/>
              </w:rPr>
              <w:t>)</w:t>
              <w:tab/>
            </w:r>
            <w:r>
              <w:rPr>
                <w:rStyle w:val="IndexLink"/>
              </w:rPr>
              <w:t>228</w:t>
            </w:r>
          </w:hyperlink>
        </w:p>
        <w:p>
          <w:pPr>
            <w:pStyle w:val="Contents3"/>
            <w:tabs>
              <w:tab w:val="clear" w:pos="8459"/>
              <w:tab w:val="right" w:pos="9026" w:leader="dot"/>
            </w:tabs>
            <w:rPr/>
          </w:pPr>
          <w:hyperlink w:anchor="__RefHeading___Toc5050990_3381743652">
            <w:r>
              <w:rPr>
                <w:webHidden/>
                <w:rStyle w:val="IndexLink"/>
              </w:rPr>
              <w:t>5368</w:t>
            </w:r>
            <w:r>
              <w:rPr>
                <w:rStyle w:val="IndexLink"/>
                <w:rtl w:val="true"/>
              </w:rPr>
              <w:t xml:space="preserve"> . </w:t>
            </w:r>
            <w:r>
              <w:rPr>
                <w:rStyle w:val="IndexLink"/>
                <w:rtl w:val="true"/>
              </w:rPr>
              <w:t>اجازه به عبد الصاحب دوانی</w:t>
            </w:r>
            <w:r>
              <w:rPr>
                <w:rStyle w:val="IndexLink"/>
                <w:rtl w:val="true"/>
              </w:rPr>
              <w:tab/>
            </w:r>
            <w:r>
              <w:rPr>
                <w:rStyle w:val="IndexLink"/>
              </w:rPr>
              <w:t>229</w:t>
            </w:r>
          </w:hyperlink>
        </w:p>
        <w:p>
          <w:pPr>
            <w:pStyle w:val="Contents3"/>
            <w:tabs>
              <w:tab w:val="clear" w:pos="8459"/>
              <w:tab w:val="right" w:pos="9026" w:leader="dot"/>
            </w:tabs>
            <w:rPr/>
          </w:pPr>
          <w:hyperlink w:anchor="__RefHeading___Toc5050992_3381743652">
            <w:r>
              <w:rPr>
                <w:webHidden/>
                <w:rStyle w:val="IndexLink"/>
              </w:rPr>
              <w:t>5369</w:t>
            </w:r>
            <w:r>
              <w:rPr>
                <w:rStyle w:val="IndexLink"/>
                <w:rtl w:val="true"/>
              </w:rPr>
              <w:t xml:space="preserve"> . </w:t>
            </w:r>
            <w:r>
              <w:rPr>
                <w:rStyle w:val="IndexLink"/>
                <w:rtl w:val="true"/>
              </w:rPr>
              <w:t>اجازه به عبد الصاحب دوانی</w:t>
            </w:r>
            <w:r>
              <w:rPr>
                <w:rStyle w:val="IndexLink"/>
                <w:rtl w:val="true"/>
              </w:rPr>
              <w:tab/>
            </w:r>
            <w:r>
              <w:rPr>
                <w:rStyle w:val="IndexLink"/>
              </w:rPr>
              <w:t>230</w:t>
            </w:r>
          </w:hyperlink>
        </w:p>
        <w:p>
          <w:pPr>
            <w:pStyle w:val="Contents3"/>
            <w:tabs>
              <w:tab w:val="clear" w:pos="8459"/>
              <w:tab w:val="right" w:pos="9026" w:leader="dot"/>
            </w:tabs>
            <w:rPr/>
          </w:pPr>
          <w:hyperlink w:anchor="__RefHeading___Toc5050994_3381743652">
            <w:r>
              <w:rPr>
                <w:webHidden/>
                <w:rStyle w:val="IndexLink"/>
              </w:rPr>
              <w:t>5370</w:t>
            </w:r>
            <w:r>
              <w:rPr>
                <w:rStyle w:val="IndexLink"/>
                <w:rtl w:val="true"/>
              </w:rPr>
              <w:t xml:space="preserve"> . </w:t>
            </w:r>
            <w:r>
              <w:rPr>
                <w:rStyle w:val="IndexLink"/>
                <w:rtl w:val="true"/>
              </w:rPr>
              <w:t>اجازه به عبد الصاحب دوانی</w:t>
            </w:r>
            <w:r>
              <w:rPr>
                <w:rStyle w:val="IndexLink"/>
                <w:rtl w:val="true"/>
              </w:rPr>
              <w:tab/>
            </w:r>
            <w:r>
              <w:rPr>
                <w:rStyle w:val="IndexLink"/>
              </w:rPr>
              <w:t>230</w:t>
            </w:r>
          </w:hyperlink>
        </w:p>
        <w:p>
          <w:pPr>
            <w:pStyle w:val="Contents3"/>
            <w:tabs>
              <w:tab w:val="clear" w:pos="8459"/>
              <w:tab w:val="right" w:pos="9026" w:leader="dot"/>
            </w:tabs>
            <w:rPr/>
          </w:pPr>
          <w:hyperlink w:anchor="__RefHeading___Toc5050996_3381743652">
            <w:r>
              <w:rPr>
                <w:webHidden/>
                <w:rStyle w:val="IndexLink"/>
              </w:rPr>
              <w:t>5371</w:t>
            </w:r>
            <w:r>
              <w:rPr>
                <w:rStyle w:val="IndexLink"/>
                <w:rtl w:val="true"/>
              </w:rPr>
              <w:t xml:space="preserve"> . </w:t>
            </w:r>
            <w:r>
              <w:rPr>
                <w:rStyle w:val="IndexLink"/>
                <w:rtl w:val="true"/>
              </w:rPr>
              <w:t>اجازه به عبد الصاحب دوانی</w:t>
            </w:r>
            <w:r>
              <w:rPr>
                <w:rStyle w:val="IndexLink"/>
                <w:rtl w:val="true"/>
              </w:rPr>
              <w:tab/>
            </w:r>
            <w:r>
              <w:rPr>
                <w:rStyle w:val="IndexLink"/>
              </w:rPr>
              <w:t>230</w:t>
            </w:r>
          </w:hyperlink>
        </w:p>
        <w:p>
          <w:pPr>
            <w:pStyle w:val="Contents3"/>
            <w:tabs>
              <w:tab w:val="clear" w:pos="8459"/>
              <w:tab w:val="right" w:pos="9026" w:leader="dot"/>
            </w:tabs>
            <w:rPr/>
          </w:pPr>
          <w:hyperlink w:anchor="__RefHeading___Toc5050998_3381743652">
            <w:r>
              <w:rPr>
                <w:webHidden/>
                <w:rStyle w:val="IndexLink"/>
              </w:rPr>
              <w:t>5372</w:t>
            </w:r>
            <w:r>
              <w:rPr>
                <w:rStyle w:val="IndexLink"/>
                <w:rtl w:val="true"/>
              </w:rPr>
              <w:t xml:space="preserve"> . </w:t>
            </w:r>
            <w:r>
              <w:rPr>
                <w:rStyle w:val="IndexLink"/>
                <w:rtl w:val="true"/>
              </w:rPr>
              <w:t>اجازه به عبد الصاحب دوانی</w:t>
            </w:r>
            <w:r>
              <w:rPr>
                <w:rStyle w:val="IndexLink"/>
                <w:rtl w:val="true"/>
              </w:rPr>
              <w:tab/>
            </w:r>
            <w:r>
              <w:rPr>
                <w:rStyle w:val="IndexLink"/>
              </w:rPr>
              <w:t>231</w:t>
            </w:r>
          </w:hyperlink>
        </w:p>
        <w:p>
          <w:pPr>
            <w:pStyle w:val="Contents3"/>
            <w:tabs>
              <w:tab w:val="clear" w:pos="8459"/>
              <w:tab w:val="right" w:pos="9026" w:leader="dot"/>
            </w:tabs>
            <w:rPr/>
          </w:pPr>
          <w:hyperlink w:anchor="__RefHeading___Toc5051000_3381743652">
            <w:r>
              <w:rPr>
                <w:webHidden/>
                <w:rStyle w:val="IndexLink"/>
              </w:rPr>
              <w:t>5373</w:t>
            </w:r>
            <w:r>
              <w:rPr>
                <w:rStyle w:val="IndexLink"/>
                <w:rtl w:val="true"/>
              </w:rPr>
              <w:t xml:space="preserve"> . </w:t>
            </w:r>
            <w:r>
              <w:rPr>
                <w:rStyle w:val="IndexLink"/>
                <w:rtl w:val="true"/>
              </w:rPr>
              <w:t>اجازه به عبد الصمد</w:t>
            </w:r>
            <w:r>
              <w:rPr>
                <w:rStyle w:val="IndexLink"/>
                <w:rtl w:val="true"/>
              </w:rPr>
              <w:tab/>
            </w:r>
            <w:r>
              <w:rPr>
                <w:rStyle w:val="IndexLink"/>
              </w:rPr>
              <w:t>231</w:t>
            </w:r>
          </w:hyperlink>
        </w:p>
        <w:p>
          <w:pPr>
            <w:pStyle w:val="Contents3"/>
            <w:tabs>
              <w:tab w:val="clear" w:pos="8459"/>
              <w:tab w:val="right" w:pos="9026" w:leader="dot"/>
            </w:tabs>
            <w:rPr/>
          </w:pPr>
          <w:hyperlink w:anchor="__RefHeading___Toc5051002_3381743652">
            <w:r>
              <w:rPr>
                <w:webHidden/>
                <w:rStyle w:val="IndexLink"/>
              </w:rPr>
              <w:t>5374</w:t>
            </w:r>
            <w:r>
              <w:rPr>
                <w:rStyle w:val="IndexLink"/>
                <w:rtl w:val="true"/>
              </w:rPr>
              <w:t xml:space="preserve"> . </w:t>
            </w:r>
            <w:r>
              <w:rPr>
                <w:rStyle w:val="IndexLink"/>
                <w:rtl w:val="true"/>
              </w:rPr>
              <w:t xml:space="preserve">اجازه به عبد الصمد بن حسین عاملی </w:t>
            </w:r>
            <w:r>
              <w:rPr>
                <w:rStyle w:val="IndexLink"/>
                <w:rtl w:val="true"/>
              </w:rPr>
              <w:t>(</w:t>
            </w:r>
            <w:r>
              <w:rPr>
                <w:rStyle w:val="IndexLink"/>
                <w:rtl w:val="true"/>
              </w:rPr>
              <w:t>برادر شیخ بهایی</w:t>
            </w:r>
            <w:r>
              <w:rPr>
                <w:rStyle w:val="IndexLink"/>
                <w:rtl w:val="true"/>
              </w:rPr>
              <w:t>)</w:t>
              <w:tab/>
            </w:r>
            <w:r>
              <w:rPr>
                <w:rStyle w:val="IndexLink"/>
              </w:rPr>
              <w:t>231</w:t>
            </w:r>
          </w:hyperlink>
        </w:p>
        <w:p>
          <w:pPr>
            <w:pStyle w:val="Contents3"/>
            <w:tabs>
              <w:tab w:val="clear" w:pos="8459"/>
              <w:tab w:val="right" w:pos="9026" w:leader="dot"/>
            </w:tabs>
            <w:rPr/>
          </w:pPr>
          <w:hyperlink w:anchor="__RefHeading___Toc5051004_3381743652">
            <w:r>
              <w:rPr>
                <w:webHidden/>
                <w:rStyle w:val="IndexLink"/>
              </w:rPr>
              <w:t>5375</w:t>
            </w:r>
            <w:r>
              <w:rPr>
                <w:rStyle w:val="IndexLink"/>
                <w:rtl w:val="true"/>
              </w:rPr>
              <w:t xml:space="preserve"> . </w:t>
            </w:r>
            <w:r>
              <w:rPr>
                <w:rStyle w:val="IndexLink"/>
                <w:rtl w:val="true"/>
              </w:rPr>
              <w:t>اجازه به عبد الصمد بن عبد القادر حسینی عریضی بحرانی</w:t>
            </w:r>
            <w:r>
              <w:rPr>
                <w:rStyle w:val="IndexLink"/>
                <w:rtl w:val="true"/>
              </w:rPr>
              <w:tab/>
            </w:r>
            <w:r>
              <w:rPr>
                <w:rStyle w:val="IndexLink"/>
              </w:rPr>
              <w:t>232</w:t>
            </w:r>
          </w:hyperlink>
        </w:p>
        <w:p>
          <w:pPr>
            <w:pStyle w:val="Contents3"/>
            <w:tabs>
              <w:tab w:val="clear" w:pos="8459"/>
              <w:tab w:val="right" w:pos="9026" w:leader="dot"/>
            </w:tabs>
            <w:rPr/>
          </w:pPr>
          <w:hyperlink w:anchor="__RefHeading___Toc5051006_3381743652">
            <w:r>
              <w:rPr>
                <w:webHidden/>
                <w:rStyle w:val="IndexLink"/>
              </w:rPr>
              <w:t>5376</w:t>
            </w:r>
            <w:r>
              <w:rPr>
                <w:rStyle w:val="IndexLink"/>
                <w:rtl w:val="true"/>
              </w:rPr>
              <w:t xml:space="preserve"> . </w:t>
            </w:r>
            <w:r>
              <w:rPr>
                <w:rStyle w:val="IndexLink"/>
                <w:rtl w:val="true"/>
              </w:rPr>
              <w:t>اجازه به عبد الصمد شریف امامی</w:t>
            </w:r>
            <w:r>
              <w:rPr>
                <w:rStyle w:val="IndexLink"/>
                <w:rtl w:val="true"/>
              </w:rPr>
              <w:tab/>
            </w:r>
            <w:r>
              <w:rPr>
                <w:rStyle w:val="IndexLink"/>
              </w:rPr>
              <w:t>232</w:t>
            </w:r>
          </w:hyperlink>
        </w:p>
        <w:p>
          <w:pPr>
            <w:pStyle w:val="Contents3"/>
            <w:tabs>
              <w:tab w:val="clear" w:pos="8459"/>
              <w:tab w:val="right" w:pos="9026" w:leader="dot"/>
            </w:tabs>
            <w:rPr/>
          </w:pPr>
          <w:hyperlink w:anchor="__RefHeading___Toc5051008_3381743652">
            <w:r>
              <w:rPr>
                <w:webHidden/>
                <w:rStyle w:val="IndexLink"/>
              </w:rPr>
              <w:t>5377</w:t>
            </w:r>
            <w:r>
              <w:rPr>
                <w:rStyle w:val="IndexLink"/>
                <w:rtl w:val="true"/>
              </w:rPr>
              <w:t xml:space="preserve"> . </w:t>
            </w:r>
            <w:r>
              <w:rPr>
                <w:rStyle w:val="IndexLink"/>
                <w:rtl w:val="true"/>
              </w:rPr>
              <w:t>اجازه به عبد الضامن بن حیار نبیلی طائی</w:t>
            </w:r>
            <w:r>
              <w:rPr>
                <w:rStyle w:val="IndexLink"/>
                <w:rtl w:val="true"/>
              </w:rPr>
              <w:tab/>
            </w:r>
            <w:r>
              <w:rPr>
                <w:rStyle w:val="IndexLink"/>
              </w:rPr>
              <w:t>233</w:t>
            </w:r>
          </w:hyperlink>
        </w:p>
        <w:p>
          <w:pPr>
            <w:pStyle w:val="Contents3"/>
            <w:tabs>
              <w:tab w:val="clear" w:pos="8459"/>
              <w:tab w:val="right" w:pos="9026" w:leader="dot"/>
            </w:tabs>
            <w:rPr/>
          </w:pPr>
          <w:hyperlink w:anchor="__RefHeading___Toc5051010_3381743652">
            <w:r>
              <w:rPr>
                <w:webHidden/>
                <w:rStyle w:val="IndexLink"/>
              </w:rPr>
              <w:t>5378</w:t>
            </w:r>
            <w:r>
              <w:rPr>
                <w:rStyle w:val="IndexLink"/>
                <w:rtl w:val="true"/>
              </w:rPr>
              <w:t xml:space="preserve"> . </w:t>
            </w:r>
            <w:r>
              <w:rPr>
                <w:rStyle w:val="IndexLink"/>
                <w:rtl w:val="true"/>
              </w:rPr>
              <w:t>اجازه به عبد العالی بن محمد بن علی بن ناصر حویزی</w:t>
            </w:r>
            <w:r>
              <w:rPr>
                <w:rStyle w:val="IndexLink"/>
                <w:rtl w:val="true"/>
              </w:rPr>
              <w:tab/>
            </w:r>
            <w:r>
              <w:rPr>
                <w:rStyle w:val="IndexLink"/>
              </w:rPr>
              <w:t>234</w:t>
            </w:r>
          </w:hyperlink>
        </w:p>
        <w:p>
          <w:pPr>
            <w:pStyle w:val="Contents3"/>
            <w:tabs>
              <w:tab w:val="clear" w:pos="8459"/>
              <w:tab w:val="right" w:pos="9026" w:leader="dot"/>
            </w:tabs>
            <w:rPr/>
          </w:pPr>
          <w:hyperlink w:anchor="__RefHeading___Toc5051012_3381743652">
            <w:r>
              <w:rPr>
                <w:webHidden/>
                <w:rStyle w:val="IndexLink"/>
              </w:rPr>
              <w:t>5379</w:t>
            </w:r>
            <w:r>
              <w:rPr>
                <w:rStyle w:val="IndexLink"/>
                <w:rtl w:val="true"/>
              </w:rPr>
              <w:t xml:space="preserve"> . </w:t>
            </w:r>
            <w:r>
              <w:rPr>
                <w:rStyle w:val="IndexLink"/>
                <w:rtl w:val="true"/>
              </w:rPr>
              <w:t>اجازه به عبد العظیم بن عباس حسینی مازندرانی</w:t>
            </w:r>
            <w:r>
              <w:rPr>
                <w:rStyle w:val="IndexLink"/>
                <w:rtl w:val="true"/>
              </w:rPr>
              <w:tab/>
            </w:r>
            <w:r>
              <w:rPr>
                <w:rStyle w:val="IndexLink"/>
              </w:rPr>
              <w:t>234</w:t>
            </w:r>
          </w:hyperlink>
        </w:p>
        <w:p>
          <w:pPr>
            <w:pStyle w:val="Contents3"/>
            <w:tabs>
              <w:tab w:val="clear" w:pos="8459"/>
              <w:tab w:val="right" w:pos="9026" w:leader="dot"/>
            </w:tabs>
            <w:rPr/>
          </w:pPr>
          <w:hyperlink w:anchor="__RefHeading___Toc5051014_3381743652">
            <w:r>
              <w:rPr>
                <w:webHidden/>
                <w:rStyle w:val="IndexLink"/>
              </w:rPr>
              <w:t>5380</w:t>
            </w:r>
            <w:r>
              <w:rPr>
                <w:rStyle w:val="IndexLink"/>
                <w:rtl w:val="true"/>
              </w:rPr>
              <w:t xml:space="preserve"> . </w:t>
            </w:r>
            <w:r>
              <w:rPr>
                <w:rStyle w:val="IndexLink"/>
                <w:rtl w:val="true"/>
              </w:rPr>
              <w:t>اجازه به عبد العلی بن احمد بن محمد استر آبادی</w:t>
            </w:r>
            <w:r>
              <w:rPr>
                <w:rStyle w:val="IndexLink"/>
                <w:rtl w:val="true"/>
              </w:rPr>
              <w:tab/>
            </w:r>
            <w:r>
              <w:rPr>
                <w:rStyle w:val="IndexLink"/>
              </w:rPr>
              <w:t>235</w:t>
            </w:r>
          </w:hyperlink>
        </w:p>
        <w:p>
          <w:pPr>
            <w:pStyle w:val="Contents3"/>
            <w:tabs>
              <w:tab w:val="clear" w:pos="8459"/>
              <w:tab w:val="right" w:pos="9026" w:leader="dot"/>
            </w:tabs>
            <w:rPr/>
          </w:pPr>
          <w:hyperlink w:anchor="__RefHeading___Toc5051016_3381743652">
            <w:r>
              <w:rPr>
                <w:webHidden/>
                <w:rStyle w:val="IndexLink"/>
              </w:rPr>
              <w:t>5381</w:t>
            </w:r>
            <w:r>
              <w:rPr>
                <w:rStyle w:val="IndexLink"/>
                <w:rtl w:val="true"/>
              </w:rPr>
              <w:t xml:space="preserve"> . </w:t>
            </w:r>
            <w:r>
              <w:rPr>
                <w:rStyle w:val="IndexLink"/>
                <w:rtl w:val="true"/>
              </w:rPr>
              <w:t>اجازه به عبد العلی بن علی استرآبادی</w:t>
            </w:r>
            <w:r>
              <w:rPr>
                <w:rStyle w:val="IndexLink"/>
                <w:rtl w:val="true"/>
              </w:rPr>
              <w:tab/>
            </w:r>
            <w:r>
              <w:rPr>
                <w:rStyle w:val="IndexLink"/>
              </w:rPr>
              <w:t>235</w:t>
            </w:r>
          </w:hyperlink>
        </w:p>
        <w:p>
          <w:pPr>
            <w:pStyle w:val="Contents3"/>
            <w:tabs>
              <w:tab w:val="clear" w:pos="8459"/>
              <w:tab w:val="right" w:pos="9026" w:leader="dot"/>
            </w:tabs>
            <w:rPr/>
          </w:pPr>
          <w:hyperlink w:anchor="__RefHeading___Toc5051018_3381743652">
            <w:r>
              <w:rPr>
                <w:webHidden/>
                <w:rStyle w:val="IndexLink"/>
              </w:rPr>
              <w:t>5382</w:t>
            </w:r>
            <w:r>
              <w:rPr>
                <w:rStyle w:val="IndexLink"/>
                <w:rtl w:val="true"/>
              </w:rPr>
              <w:t xml:space="preserve"> . </w:t>
            </w:r>
            <w:r>
              <w:rPr>
                <w:rStyle w:val="IndexLink"/>
                <w:rtl w:val="true"/>
              </w:rPr>
              <w:t>اجازه به عبد علی بن ناصر حویزی</w:t>
            </w:r>
            <w:r>
              <w:rPr>
                <w:rStyle w:val="IndexLink"/>
                <w:rtl w:val="true"/>
              </w:rPr>
              <w:tab/>
            </w:r>
            <w:r>
              <w:rPr>
                <w:rStyle w:val="IndexLink"/>
              </w:rPr>
              <w:t>236</w:t>
            </w:r>
          </w:hyperlink>
        </w:p>
        <w:p>
          <w:pPr>
            <w:pStyle w:val="Contents3"/>
            <w:tabs>
              <w:tab w:val="clear" w:pos="8459"/>
              <w:tab w:val="right" w:pos="9026" w:leader="dot"/>
            </w:tabs>
            <w:rPr/>
          </w:pPr>
          <w:hyperlink w:anchor="__RefHeading___Toc5051020_3381743652">
            <w:r>
              <w:rPr>
                <w:webHidden/>
                <w:rStyle w:val="IndexLink"/>
              </w:rPr>
              <w:t>5383</w:t>
            </w:r>
            <w:r>
              <w:rPr>
                <w:rStyle w:val="IndexLink"/>
                <w:rtl w:val="true"/>
              </w:rPr>
              <w:t xml:space="preserve"> . </w:t>
            </w:r>
            <w:r>
              <w:rPr>
                <w:rStyle w:val="IndexLink"/>
                <w:rtl w:val="true"/>
              </w:rPr>
              <w:t>اجازه به عبد العلی بیهقی</w:t>
            </w:r>
            <w:r>
              <w:rPr>
                <w:rStyle w:val="IndexLink"/>
                <w:rtl w:val="true"/>
              </w:rPr>
              <w:tab/>
            </w:r>
            <w:r>
              <w:rPr>
                <w:rStyle w:val="IndexLink"/>
              </w:rPr>
              <w:t>236</w:t>
            </w:r>
          </w:hyperlink>
        </w:p>
        <w:p>
          <w:pPr>
            <w:pStyle w:val="Contents3"/>
            <w:tabs>
              <w:tab w:val="clear" w:pos="8459"/>
              <w:tab w:val="right" w:pos="9026" w:leader="dot"/>
            </w:tabs>
            <w:rPr/>
          </w:pPr>
          <w:hyperlink w:anchor="__RefHeading___Toc5051022_3381743652">
            <w:r>
              <w:rPr>
                <w:webHidden/>
                <w:rStyle w:val="IndexLink"/>
              </w:rPr>
              <w:t>5384</w:t>
            </w:r>
            <w:r>
              <w:rPr>
                <w:rStyle w:val="IndexLink"/>
                <w:rtl w:val="true"/>
              </w:rPr>
              <w:t xml:space="preserve"> . </w:t>
            </w:r>
            <w:r>
              <w:rPr>
                <w:rStyle w:val="IndexLink"/>
                <w:rtl w:val="true"/>
              </w:rPr>
              <w:t>اجازه به عبد العلی و عبد الرحیم</w:t>
            </w:r>
            <w:r>
              <w:rPr>
                <w:rStyle w:val="IndexLink"/>
                <w:rtl w:val="true"/>
              </w:rPr>
              <w:tab/>
            </w:r>
            <w:r>
              <w:rPr>
                <w:rStyle w:val="IndexLink"/>
              </w:rPr>
              <w:t>237</w:t>
            </w:r>
          </w:hyperlink>
        </w:p>
        <w:p>
          <w:pPr>
            <w:pStyle w:val="Contents3"/>
            <w:tabs>
              <w:tab w:val="clear" w:pos="8459"/>
              <w:tab w:val="right" w:pos="9026" w:leader="dot"/>
            </w:tabs>
            <w:rPr/>
          </w:pPr>
          <w:hyperlink w:anchor="__RefHeading___Toc5051024_3381743652">
            <w:r>
              <w:rPr>
                <w:webHidden/>
                <w:rStyle w:val="IndexLink"/>
              </w:rPr>
              <w:t>5385</w:t>
            </w:r>
            <w:r>
              <w:rPr>
                <w:rStyle w:val="IndexLink"/>
                <w:rtl w:val="true"/>
              </w:rPr>
              <w:t xml:space="preserve"> . </w:t>
            </w:r>
            <w:r>
              <w:rPr>
                <w:rStyle w:val="IndexLink"/>
                <w:rtl w:val="true"/>
              </w:rPr>
              <w:t>اجازه به عبد الغفار بن محمد بن ملا یحیی رشتی</w:t>
            </w:r>
            <w:r>
              <w:rPr>
                <w:rStyle w:val="IndexLink"/>
                <w:rtl w:val="true"/>
              </w:rPr>
              <w:tab/>
            </w:r>
            <w:r>
              <w:rPr>
                <w:rStyle w:val="IndexLink"/>
              </w:rPr>
              <w:t>237</w:t>
            </w:r>
          </w:hyperlink>
        </w:p>
        <w:p>
          <w:pPr>
            <w:pStyle w:val="Contents3"/>
            <w:tabs>
              <w:tab w:val="clear" w:pos="8459"/>
              <w:tab w:val="right" w:pos="9026" w:leader="dot"/>
            </w:tabs>
            <w:rPr/>
          </w:pPr>
          <w:hyperlink w:anchor="__RefHeading___Toc5051026_3381743652">
            <w:r>
              <w:rPr>
                <w:webHidden/>
                <w:rStyle w:val="IndexLink"/>
              </w:rPr>
              <w:t>5386</w:t>
            </w:r>
            <w:r>
              <w:rPr>
                <w:rStyle w:val="IndexLink"/>
                <w:rtl w:val="true"/>
              </w:rPr>
              <w:t xml:space="preserve"> . </w:t>
            </w:r>
            <w:r>
              <w:rPr>
                <w:rStyle w:val="IndexLink"/>
                <w:rtl w:val="true"/>
              </w:rPr>
              <w:t>اجازه به عبد الغفور انصاری</w:t>
            </w:r>
            <w:r>
              <w:rPr>
                <w:rStyle w:val="IndexLink"/>
                <w:rtl w:val="true"/>
              </w:rPr>
              <w:tab/>
            </w:r>
            <w:r>
              <w:rPr>
                <w:rStyle w:val="IndexLink"/>
              </w:rPr>
              <w:t>237</w:t>
            </w:r>
          </w:hyperlink>
        </w:p>
        <w:p>
          <w:pPr>
            <w:pStyle w:val="Contents3"/>
            <w:tabs>
              <w:tab w:val="clear" w:pos="8459"/>
              <w:tab w:val="right" w:pos="9026" w:leader="dot"/>
            </w:tabs>
            <w:rPr/>
          </w:pPr>
          <w:hyperlink w:anchor="__RefHeading___Toc5051028_3381743652">
            <w:r>
              <w:rPr>
                <w:webHidden/>
                <w:rStyle w:val="IndexLink"/>
              </w:rPr>
              <w:t>5387</w:t>
            </w:r>
            <w:r>
              <w:rPr>
                <w:rStyle w:val="IndexLink"/>
                <w:rtl w:val="true"/>
              </w:rPr>
              <w:t xml:space="preserve"> . </w:t>
            </w:r>
            <w:r>
              <w:rPr>
                <w:rStyle w:val="IndexLink"/>
                <w:rtl w:val="true"/>
              </w:rPr>
              <w:t>اجازه به عبد الکریم</w:t>
            </w:r>
            <w:r>
              <w:rPr>
                <w:rStyle w:val="IndexLink"/>
                <w:rtl w:val="true"/>
              </w:rPr>
              <w:tab/>
            </w:r>
            <w:r>
              <w:rPr>
                <w:rStyle w:val="IndexLink"/>
              </w:rPr>
              <w:t>238</w:t>
            </w:r>
          </w:hyperlink>
        </w:p>
        <w:p>
          <w:pPr>
            <w:pStyle w:val="Contents3"/>
            <w:tabs>
              <w:tab w:val="clear" w:pos="8459"/>
              <w:tab w:val="right" w:pos="9026" w:leader="dot"/>
            </w:tabs>
            <w:rPr/>
          </w:pPr>
          <w:hyperlink w:anchor="__RefHeading___Toc5051030_3381743652">
            <w:r>
              <w:rPr>
                <w:webHidden/>
                <w:rStyle w:val="IndexLink"/>
              </w:rPr>
              <w:t>5388</w:t>
            </w:r>
            <w:r>
              <w:rPr>
                <w:rStyle w:val="IndexLink"/>
                <w:rtl w:val="true"/>
              </w:rPr>
              <w:t xml:space="preserve"> . </w:t>
            </w:r>
            <w:r>
              <w:rPr>
                <w:rStyle w:val="IndexLink"/>
                <w:rtl w:val="true"/>
              </w:rPr>
              <w:t>اجازه به عبد الکریم بن ابراهیم میسی</w:t>
            </w:r>
            <w:r>
              <w:rPr>
                <w:rStyle w:val="IndexLink"/>
                <w:rtl w:val="true"/>
              </w:rPr>
              <w:tab/>
            </w:r>
            <w:r>
              <w:rPr>
                <w:rStyle w:val="IndexLink"/>
              </w:rPr>
              <w:t>239</w:t>
            </w:r>
          </w:hyperlink>
        </w:p>
        <w:p>
          <w:pPr>
            <w:pStyle w:val="Contents3"/>
            <w:tabs>
              <w:tab w:val="clear" w:pos="8459"/>
              <w:tab w:val="right" w:pos="9026" w:leader="dot"/>
            </w:tabs>
            <w:rPr/>
          </w:pPr>
          <w:hyperlink w:anchor="__RefHeading___Toc5051032_3381743652">
            <w:r>
              <w:rPr>
                <w:webHidden/>
                <w:rStyle w:val="IndexLink"/>
              </w:rPr>
              <w:t>5389</w:t>
            </w:r>
            <w:r>
              <w:rPr>
                <w:rStyle w:val="IndexLink"/>
                <w:rtl w:val="true"/>
              </w:rPr>
              <w:t xml:space="preserve"> . </w:t>
            </w:r>
            <w:r>
              <w:rPr>
                <w:rStyle w:val="IndexLink"/>
                <w:rtl w:val="true"/>
              </w:rPr>
              <w:t>اجازه به عبد الکریم بن احمد بن موسی بن طاووس حسنی حلی</w:t>
            </w:r>
            <w:r>
              <w:rPr>
                <w:rStyle w:val="IndexLink"/>
                <w:rtl w:val="true"/>
              </w:rPr>
              <w:tab/>
            </w:r>
            <w:r>
              <w:rPr>
                <w:rStyle w:val="IndexLink"/>
              </w:rPr>
              <w:t>239</w:t>
            </w:r>
          </w:hyperlink>
        </w:p>
        <w:p>
          <w:pPr>
            <w:pStyle w:val="Contents3"/>
            <w:tabs>
              <w:tab w:val="clear" w:pos="8459"/>
              <w:tab w:val="right" w:pos="9026" w:leader="dot"/>
            </w:tabs>
            <w:rPr/>
          </w:pPr>
          <w:hyperlink w:anchor="__RefHeading___Toc5051034_3381743652">
            <w:r>
              <w:rPr>
                <w:webHidden/>
                <w:rStyle w:val="IndexLink"/>
              </w:rPr>
              <w:t>5390</w:t>
            </w:r>
            <w:r>
              <w:rPr>
                <w:rStyle w:val="IndexLink"/>
                <w:rtl w:val="true"/>
              </w:rPr>
              <w:t xml:space="preserve"> . </w:t>
            </w:r>
            <w:r>
              <w:rPr>
                <w:rStyle w:val="IndexLink"/>
                <w:rtl w:val="true"/>
              </w:rPr>
              <w:t>اجازه به عبد الکریم بن محمد طبسی</w:t>
            </w:r>
            <w:r>
              <w:rPr>
                <w:rStyle w:val="IndexLink"/>
                <w:rtl w:val="true"/>
              </w:rPr>
              <w:tab/>
            </w:r>
            <w:r>
              <w:rPr>
                <w:rStyle w:val="IndexLink"/>
              </w:rPr>
              <w:t>239</w:t>
            </w:r>
          </w:hyperlink>
        </w:p>
        <w:p>
          <w:pPr>
            <w:pStyle w:val="Contents3"/>
            <w:tabs>
              <w:tab w:val="clear" w:pos="8459"/>
              <w:tab w:val="right" w:pos="9026" w:leader="dot"/>
            </w:tabs>
            <w:rPr/>
          </w:pPr>
          <w:hyperlink w:anchor="__RefHeading___Toc5051036_3381743652">
            <w:r>
              <w:rPr>
                <w:webHidden/>
                <w:rStyle w:val="IndexLink"/>
              </w:rPr>
              <w:t>5391</w:t>
            </w:r>
            <w:r>
              <w:rPr>
                <w:rStyle w:val="IndexLink"/>
                <w:rtl w:val="true"/>
              </w:rPr>
              <w:t xml:space="preserve"> . </w:t>
            </w:r>
            <w:r>
              <w:rPr>
                <w:rStyle w:val="IndexLink"/>
                <w:rtl w:val="true"/>
              </w:rPr>
              <w:t>اجازه به عبد الکریم بن محمد هادی طبسی</w:t>
            </w:r>
            <w:r>
              <w:rPr>
                <w:rStyle w:val="IndexLink"/>
                <w:rtl w:val="true"/>
              </w:rPr>
              <w:tab/>
            </w:r>
            <w:r>
              <w:rPr>
                <w:rStyle w:val="IndexLink"/>
              </w:rPr>
              <w:t>240</w:t>
            </w:r>
          </w:hyperlink>
        </w:p>
        <w:p>
          <w:pPr>
            <w:pStyle w:val="Contents3"/>
            <w:tabs>
              <w:tab w:val="clear" w:pos="8459"/>
              <w:tab w:val="right" w:pos="9026" w:leader="dot"/>
            </w:tabs>
            <w:rPr/>
          </w:pPr>
          <w:hyperlink w:anchor="__RefHeading___Toc5051038_3381743652">
            <w:r>
              <w:rPr>
                <w:webHidden/>
                <w:rStyle w:val="IndexLink"/>
              </w:rPr>
              <w:t>5392</w:t>
            </w:r>
            <w:r>
              <w:rPr>
                <w:rStyle w:val="IndexLink"/>
                <w:rtl w:val="true"/>
              </w:rPr>
              <w:t xml:space="preserve"> . </w:t>
            </w:r>
            <w:r>
              <w:rPr>
                <w:rStyle w:val="IndexLink"/>
                <w:rtl w:val="true"/>
              </w:rPr>
              <w:t>اجازه به عبد الکریم بن ملا شهباز شیرازی</w:t>
            </w:r>
            <w:r>
              <w:rPr>
                <w:rStyle w:val="IndexLink"/>
                <w:rtl w:val="true"/>
              </w:rPr>
              <w:tab/>
            </w:r>
            <w:r>
              <w:rPr>
                <w:rStyle w:val="IndexLink"/>
              </w:rPr>
              <w:t>240</w:t>
            </w:r>
          </w:hyperlink>
        </w:p>
        <w:p>
          <w:pPr>
            <w:pStyle w:val="Contents3"/>
            <w:tabs>
              <w:tab w:val="clear" w:pos="8459"/>
              <w:tab w:val="right" w:pos="9026" w:leader="dot"/>
            </w:tabs>
            <w:rPr/>
          </w:pPr>
          <w:hyperlink w:anchor="__RefHeading___Toc5051040_3381743652">
            <w:r>
              <w:rPr>
                <w:webHidden/>
                <w:rStyle w:val="IndexLink"/>
              </w:rPr>
              <w:t>5393</w:t>
            </w:r>
            <w:r>
              <w:rPr>
                <w:rStyle w:val="IndexLink"/>
                <w:rtl w:val="true"/>
              </w:rPr>
              <w:t xml:space="preserve"> . </w:t>
            </w:r>
            <w:r>
              <w:rPr>
                <w:rStyle w:val="IndexLink"/>
                <w:rtl w:val="true"/>
              </w:rPr>
              <w:t>اجازه به عبد الکریم دولت آبادی</w:t>
            </w:r>
            <w:r>
              <w:rPr>
                <w:rStyle w:val="IndexLink"/>
                <w:rtl w:val="true"/>
              </w:rPr>
              <w:tab/>
            </w:r>
            <w:r>
              <w:rPr>
                <w:rStyle w:val="IndexLink"/>
              </w:rPr>
              <w:t>241</w:t>
            </w:r>
          </w:hyperlink>
        </w:p>
        <w:p>
          <w:pPr>
            <w:pStyle w:val="Contents3"/>
            <w:tabs>
              <w:tab w:val="clear" w:pos="8459"/>
              <w:tab w:val="right" w:pos="9026" w:leader="dot"/>
            </w:tabs>
            <w:rPr/>
          </w:pPr>
          <w:hyperlink w:anchor="__RefHeading___Toc5051042_3381743652">
            <w:r>
              <w:rPr>
                <w:webHidden/>
                <w:rStyle w:val="IndexLink"/>
              </w:rPr>
              <w:t>5394</w:t>
            </w:r>
            <w:r>
              <w:rPr>
                <w:rStyle w:val="IndexLink"/>
                <w:rtl w:val="true"/>
              </w:rPr>
              <w:t xml:space="preserve"> . </w:t>
            </w:r>
            <w:r>
              <w:rPr>
                <w:rStyle w:val="IndexLink"/>
                <w:rtl w:val="true"/>
              </w:rPr>
              <w:t>اجازه به عبد الکریم مرعشی تستری</w:t>
            </w:r>
            <w:r>
              <w:rPr>
                <w:rStyle w:val="IndexLink"/>
                <w:rtl w:val="true"/>
              </w:rPr>
              <w:tab/>
            </w:r>
            <w:r>
              <w:rPr>
                <w:rStyle w:val="IndexLink"/>
              </w:rPr>
              <w:t>241</w:t>
            </w:r>
          </w:hyperlink>
        </w:p>
        <w:p>
          <w:pPr>
            <w:pStyle w:val="Contents3"/>
            <w:tabs>
              <w:tab w:val="clear" w:pos="8459"/>
              <w:tab w:val="right" w:pos="9026" w:leader="dot"/>
            </w:tabs>
            <w:rPr/>
          </w:pPr>
          <w:hyperlink w:anchor="__RefHeading___Toc5051044_3381743652">
            <w:r>
              <w:rPr>
                <w:webHidden/>
                <w:rStyle w:val="IndexLink"/>
              </w:rPr>
              <w:t>5395</w:t>
            </w:r>
            <w:r>
              <w:rPr>
                <w:rStyle w:val="IndexLink"/>
                <w:rtl w:val="true"/>
              </w:rPr>
              <w:t xml:space="preserve"> . </w:t>
            </w:r>
            <w:r>
              <w:rPr>
                <w:rStyle w:val="IndexLink"/>
                <w:rtl w:val="true"/>
              </w:rPr>
              <w:t>اجازه به عبد اللطیف شیرازی</w:t>
            </w:r>
            <w:r>
              <w:rPr>
                <w:rStyle w:val="IndexLink"/>
                <w:rtl w:val="true"/>
              </w:rPr>
              <w:tab/>
            </w:r>
            <w:r>
              <w:rPr>
                <w:rStyle w:val="IndexLink"/>
              </w:rPr>
              <w:t>241</w:t>
            </w:r>
          </w:hyperlink>
        </w:p>
        <w:p>
          <w:pPr>
            <w:pStyle w:val="Contents3"/>
            <w:tabs>
              <w:tab w:val="clear" w:pos="8459"/>
              <w:tab w:val="right" w:pos="9026" w:leader="dot"/>
            </w:tabs>
            <w:rPr/>
          </w:pPr>
          <w:hyperlink w:anchor="__RefHeading___Toc5051046_3381743652">
            <w:r>
              <w:rPr>
                <w:webHidden/>
                <w:rStyle w:val="IndexLink"/>
              </w:rPr>
              <w:t>5396</w:t>
            </w:r>
            <w:r>
              <w:rPr>
                <w:rStyle w:val="IndexLink"/>
                <w:rtl w:val="true"/>
              </w:rPr>
              <w:t xml:space="preserve"> . </w:t>
            </w:r>
            <w:r>
              <w:rPr>
                <w:rStyle w:val="IndexLink"/>
                <w:rtl w:val="true"/>
              </w:rPr>
              <w:t>اجازه به عبد المجید</w:t>
            </w:r>
            <w:r>
              <w:rPr>
                <w:rStyle w:val="IndexLink"/>
                <w:rtl w:val="true"/>
              </w:rPr>
              <w:tab/>
            </w:r>
            <w:r>
              <w:rPr>
                <w:rStyle w:val="IndexLink"/>
              </w:rPr>
              <w:t>242</w:t>
            </w:r>
          </w:hyperlink>
        </w:p>
        <w:p>
          <w:pPr>
            <w:pStyle w:val="Contents3"/>
            <w:tabs>
              <w:tab w:val="clear" w:pos="8459"/>
              <w:tab w:val="right" w:pos="9026" w:leader="dot"/>
            </w:tabs>
            <w:rPr/>
          </w:pPr>
          <w:hyperlink w:anchor="__RefHeading___Toc5051048_3381743652">
            <w:r>
              <w:rPr>
                <w:webHidden/>
                <w:rStyle w:val="IndexLink"/>
              </w:rPr>
              <w:t>5397</w:t>
            </w:r>
            <w:r>
              <w:rPr>
                <w:rStyle w:val="IndexLink"/>
                <w:rtl w:val="true"/>
              </w:rPr>
              <w:t xml:space="preserve"> . </w:t>
            </w:r>
            <w:r>
              <w:rPr>
                <w:rStyle w:val="IndexLink"/>
                <w:rtl w:val="true"/>
              </w:rPr>
              <w:t>اجازه به عبد المختار حسینی موسوی</w:t>
            </w:r>
            <w:r>
              <w:rPr>
                <w:rStyle w:val="IndexLink"/>
                <w:rtl w:val="true"/>
              </w:rPr>
              <w:tab/>
            </w:r>
            <w:r>
              <w:rPr>
                <w:rStyle w:val="IndexLink"/>
              </w:rPr>
              <w:t>242</w:t>
            </w:r>
          </w:hyperlink>
        </w:p>
        <w:p>
          <w:pPr>
            <w:pStyle w:val="Contents3"/>
            <w:tabs>
              <w:tab w:val="clear" w:pos="8459"/>
              <w:tab w:val="right" w:pos="9026" w:leader="dot"/>
            </w:tabs>
            <w:rPr/>
          </w:pPr>
          <w:hyperlink w:anchor="__RefHeading___Toc5051050_3381743652">
            <w:r>
              <w:rPr>
                <w:webHidden/>
                <w:rStyle w:val="IndexLink"/>
              </w:rPr>
              <w:t>5398</w:t>
            </w:r>
            <w:r>
              <w:rPr>
                <w:rStyle w:val="IndexLink"/>
                <w:rtl w:val="true"/>
              </w:rPr>
              <w:t xml:space="preserve"> . </w:t>
            </w:r>
            <w:r>
              <w:rPr>
                <w:rStyle w:val="IndexLink"/>
                <w:rtl w:val="true"/>
              </w:rPr>
              <w:t>اجازه به عبد المطلب بن عبد الله بن محمد طاهر کلیددار</w:t>
            </w:r>
            <w:r>
              <w:rPr>
                <w:rStyle w:val="IndexLink"/>
                <w:rtl w:val="true"/>
              </w:rPr>
              <w:tab/>
            </w:r>
            <w:r>
              <w:rPr>
                <w:rStyle w:val="IndexLink"/>
              </w:rPr>
              <w:t>243</w:t>
            </w:r>
          </w:hyperlink>
        </w:p>
        <w:p>
          <w:pPr>
            <w:pStyle w:val="Contents3"/>
            <w:tabs>
              <w:tab w:val="clear" w:pos="8459"/>
              <w:tab w:val="right" w:pos="9026" w:leader="dot"/>
            </w:tabs>
            <w:rPr/>
          </w:pPr>
          <w:hyperlink w:anchor="__RefHeading___Toc5051052_3381743652">
            <w:r>
              <w:rPr>
                <w:webHidden/>
                <w:rStyle w:val="IndexLink"/>
              </w:rPr>
              <w:t>5399</w:t>
            </w:r>
            <w:r>
              <w:rPr>
                <w:rStyle w:val="IndexLink"/>
                <w:rtl w:val="true"/>
              </w:rPr>
              <w:t xml:space="preserve"> . </w:t>
            </w:r>
            <w:r>
              <w:rPr>
                <w:rStyle w:val="IndexLink"/>
                <w:rtl w:val="true"/>
              </w:rPr>
              <w:t>اجازه به عبد المطلب حسینی</w:t>
            </w:r>
            <w:r>
              <w:rPr>
                <w:rStyle w:val="IndexLink"/>
                <w:rtl w:val="true"/>
              </w:rPr>
              <w:tab/>
            </w:r>
            <w:r>
              <w:rPr>
                <w:rStyle w:val="IndexLink"/>
              </w:rPr>
              <w:t>243</w:t>
            </w:r>
          </w:hyperlink>
        </w:p>
        <w:p>
          <w:pPr>
            <w:pStyle w:val="Contents3"/>
            <w:tabs>
              <w:tab w:val="clear" w:pos="8459"/>
              <w:tab w:val="right" w:pos="9026" w:leader="dot"/>
            </w:tabs>
            <w:rPr/>
          </w:pPr>
          <w:hyperlink w:anchor="__RefHeading___Toc5051054_3381743652">
            <w:r>
              <w:rPr>
                <w:webHidden/>
                <w:rStyle w:val="IndexLink"/>
              </w:rPr>
              <w:t>5400</w:t>
            </w:r>
            <w:r>
              <w:rPr>
                <w:rStyle w:val="IndexLink"/>
                <w:rtl w:val="true"/>
              </w:rPr>
              <w:t xml:space="preserve"> . </w:t>
            </w:r>
            <w:r>
              <w:rPr>
                <w:rStyle w:val="IndexLink"/>
                <w:rtl w:val="true"/>
              </w:rPr>
              <w:t>اجازه به عبد المطلب طالقانی</w:t>
            </w:r>
            <w:r>
              <w:rPr>
                <w:rStyle w:val="IndexLink"/>
                <w:rtl w:val="true"/>
              </w:rPr>
              <w:tab/>
            </w:r>
            <w:r>
              <w:rPr>
                <w:rStyle w:val="IndexLink"/>
              </w:rPr>
              <w:t>244</w:t>
            </w:r>
          </w:hyperlink>
        </w:p>
        <w:p>
          <w:pPr>
            <w:pStyle w:val="Contents3"/>
            <w:tabs>
              <w:tab w:val="clear" w:pos="8459"/>
              <w:tab w:val="right" w:pos="9026" w:leader="dot"/>
            </w:tabs>
            <w:rPr/>
          </w:pPr>
          <w:hyperlink w:anchor="__RefHeading___Toc5051056_3381743652">
            <w:r>
              <w:rPr>
                <w:webHidden/>
                <w:rStyle w:val="IndexLink"/>
              </w:rPr>
              <w:t>5401</w:t>
            </w:r>
            <w:r>
              <w:rPr>
                <w:rStyle w:val="IndexLink"/>
                <w:rtl w:val="true"/>
              </w:rPr>
              <w:t xml:space="preserve"> . </w:t>
            </w:r>
            <w:r>
              <w:rPr>
                <w:rStyle w:val="IndexLink"/>
                <w:rtl w:val="true"/>
              </w:rPr>
              <w:t>اجازه به عبد النبی</w:t>
            </w:r>
            <w:r>
              <w:rPr>
                <w:rStyle w:val="IndexLink"/>
                <w:rtl w:val="true"/>
              </w:rPr>
              <w:tab/>
            </w:r>
            <w:r>
              <w:rPr>
                <w:rStyle w:val="IndexLink"/>
              </w:rPr>
              <w:t>244</w:t>
            </w:r>
          </w:hyperlink>
        </w:p>
        <w:p>
          <w:pPr>
            <w:pStyle w:val="Contents3"/>
            <w:tabs>
              <w:tab w:val="clear" w:pos="8459"/>
              <w:tab w:val="right" w:pos="9026" w:leader="dot"/>
            </w:tabs>
            <w:rPr/>
          </w:pPr>
          <w:hyperlink w:anchor="__RefHeading___Toc5051058_3381743652">
            <w:r>
              <w:rPr>
                <w:webHidden/>
                <w:rStyle w:val="IndexLink"/>
              </w:rPr>
              <w:t>5402</w:t>
            </w:r>
            <w:r>
              <w:rPr>
                <w:rStyle w:val="IndexLink"/>
                <w:rtl w:val="true"/>
              </w:rPr>
              <w:t xml:space="preserve"> . </w:t>
            </w:r>
            <w:r>
              <w:rPr>
                <w:rStyle w:val="IndexLink"/>
                <w:rtl w:val="true"/>
              </w:rPr>
              <w:t>اجازه به عبد النبی بن مفید شیرازی</w:t>
            </w:r>
            <w:r>
              <w:rPr>
                <w:rStyle w:val="IndexLink"/>
                <w:rtl w:val="true"/>
              </w:rPr>
              <w:tab/>
            </w:r>
            <w:r>
              <w:rPr>
                <w:rStyle w:val="IndexLink"/>
              </w:rPr>
              <w:t>245</w:t>
            </w:r>
          </w:hyperlink>
        </w:p>
        <w:p>
          <w:pPr>
            <w:pStyle w:val="Contents3"/>
            <w:tabs>
              <w:tab w:val="clear" w:pos="8459"/>
              <w:tab w:val="right" w:pos="9026" w:leader="dot"/>
            </w:tabs>
            <w:rPr/>
          </w:pPr>
          <w:hyperlink w:anchor="__RefHeading___Toc5051060_3381743652">
            <w:r>
              <w:rPr>
                <w:webHidden/>
                <w:rStyle w:val="IndexLink"/>
              </w:rPr>
              <w:t>5403</w:t>
            </w:r>
            <w:r>
              <w:rPr>
                <w:rStyle w:val="IndexLink"/>
                <w:rtl w:val="true"/>
              </w:rPr>
              <w:t xml:space="preserve"> . </w:t>
            </w:r>
            <w:r>
              <w:rPr>
                <w:rStyle w:val="IndexLink"/>
                <w:rtl w:val="true"/>
              </w:rPr>
              <w:t>اجازه به عبد الواجد بن محمد امین شیرازی</w:t>
            </w:r>
            <w:r>
              <w:rPr>
                <w:rStyle w:val="IndexLink"/>
                <w:rtl w:val="true"/>
              </w:rPr>
              <w:tab/>
            </w:r>
            <w:r>
              <w:rPr>
                <w:rStyle w:val="IndexLink"/>
              </w:rPr>
              <w:t>245</w:t>
            </w:r>
          </w:hyperlink>
        </w:p>
        <w:p>
          <w:pPr>
            <w:pStyle w:val="Contents3"/>
            <w:tabs>
              <w:tab w:val="clear" w:pos="8459"/>
              <w:tab w:val="right" w:pos="9026" w:leader="dot"/>
            </w:tabs>
            <w:rPr/>
          </w:pPr>
          <w:hyperlink w:anchor="__RefHeading___Toc5051062_3381743652">
            <w:r>
              <w:rPr>
                <w:webHidden/>
                <w:rStyle w:val="IndexLink"/>
              </w:rPr>
              <w:t>5404</w:t>
            </w:r>
            <w:r>
              <w:rPr>
                <w:rStyle w:val="IndexLink"/>
                <w:rtl w:val="true"/>
              </w:rPr>
              <w:t xml:space="preserve"> . </w:t>
            </w:r>
            <w:r>
              <w:rPr>
                <w:rStyle w:val="IndexLink"/>
                <w:rtl w:val="true"/>
              </w:rPr>
              <w:t>اجازه به عبد الوهاب بن محمد صالح برغانی قزوینی</w:t>
            </w:r>
            <w:r>
              <w:rPr>
                <w:rStyle w:val="IndexLink"/>
                <w:rtl w:val="true"/>
              </w:rPr>
              <w:tab/>
            </w:r>
            <w:r>
              <w:rPr>
                <w:rStyle w:val="IndexLink"/>
              </w:rPr>
              <w:t>246</w:t>
            </w:r>
          </w:hyperlink>
        </w:p>
        <w:p>
          <w:pPr>
            <w:pStyle w:val="Contents3"/>
            <w:tabs>
              <w:tab w:val="clear" w:pos="8459"/>
              <w:tab w:val="right" w:pos="9026" w:leader="dot"/>
            </w:tabs>
            <w:rPr/>
          </w:pPr>
          <w:hyperlink w:anchor="__RefHeading___Toc5051064_3381743652">
            <w:r>
              <w:rPr>
                <w:webHidden/>
                <w:rStyle w:val="IndexLink"/>
              </w:rPr>
              <w:t>5405</w:t>
            </w:r>
            <w:r>
              <w:rPr>
                <w:rStyle w:val="IndexLink"/>
                <w:rtl w:val="true"/>
              </w:rPr>
              <w:t xml:space="preserve"> . </w:t>
            </w:r>
            <w:r>
              <w:rPr>
                <w:rStyle w:val="IndexLink"/>
                <w:rtl w:val="true"/>
              </w:rPr>
              <w:t xml:space="preserve">اجازه به عبد الوهاب بن محمد علی قزوینی </w:t>
            </w:r>
            <w:r>
              <w:rPr>
                <w:rStyle w:val="IndexLink"/>
                <w:rtl w:val="true"/>
              </w:rPr>
              <w:t>(</w:t>
            </w:r>
            <w:r>
              <w:rPr>
                <w:rStyle w:val="IndexLink"/>
                <w:rtl w:val="true"/>
              </w:rPr>
              <w:t>رسالة فی الاجازه</w:t>
            </w:r>
            <w:r>
              <w:rPr>
                <w:rStyle w:val="IndexLink"/>
                <w:rtl w:val="true"/>
              </w:rPr>
              <w:t>)</w:t>
              <w:tab/>
            </w:r>
            <w:r>
              <w:rPr>
                <w:rStyle w:val="IndexLink"/>
              </w:rPr>
              <w:t>246</w:t>
            </w:r>
          </w:hyperlink>
        </w:p>
        <w:p>
          <w:pPr>
            <w:pStyle w:val="Contents3"/>
            <w:tabs>
              <w:tab w:val="clear" w:pos="8459"/>
              <w:tab w:val="right" w:pos="9026" w:leader="dot"/>
            </w:tabs>
            <w:rPr/>
          </w:pPr>
          <w:hyperlink w:anchor="__RefHeading___Toc5051066_3381743652">
            <w:r>
              <w:rPr>
                <w:webHidden/>
                <w:rStyle w:val="IndexLink"/>
              </w:rPr>
              <w:t>5406</w:t>
            </w:r>
            <w:r>
              <w:rPr>
                <w:rStyle w:val="IndexLink"/>
                <w:rtl w:val="true"/>
              </w:rPr>
              <w:t xml:space="preserve"> . </w:t>
            </w:r>
            <w:r>
              <w:rPr>
                <w:rStyle w:val="IndexLink"/>
                <w:rtl w:val="true"/>
              </w:rPr>
              <w:t>اجازه به عز الدین بن علوی مرقی بحرینی</w:t>
            </w:r>
            <w:r>
              <w:rPr>
                <w:rStyle w:val="IndexLink"/>
                <w:rtl w:val="true"/>
              </w:rPr>
              <w:tab/>
            </w:r>
            <w:r>
              <w:rPr>
                <w:rStyle w:val="IndexLink"/>
              </w:rPr>
              <w:t>247</w:t>
            </w:r>
          </w:hyperlink>
        </w:p>
        <w:p>
          <w:pPr>
            <w:pStyle w:val="Contents3"/>
            <w:tabs>
              <w:tab w:val="clear" w:pos="8459"/>
              <w:tab w:val="right" w:pos="9026" w:leader="dot"/>
            </w:tabs>
            <w:rPr/>
          </w:pPr>
          <w:hyperlink w:anchor="__RefHeading___Toc5051068_3381743652">
            <w:r>
              <w:rPr>
                <w:webHidden/>
                <w:rStyle w:val="IndexLink"/>
              </w:rPr>
              <w:t>5407</w:t>
            </w:r>
            <w:r>
              <w:rPr>
                <w:rStyle w:val="IndexLink"/>
                <w:rtl w:val="true"/>
              </w:rPr>
              <w:t xml:space="preserve"> . </w:t>
            </w:r>
            <w:r>
              <w:rPr>
                <w:rStyle w:val="IndexLink"/>
                <w:rtl w:val="true"/>
              </w:rPr>
              <w:t>اجازه به عز الدین بن محی الدین بن عبد اللطیف ابن ابی الجامع</w:t>
            </w:r>
            <w:r>
              <w:rPr>
                <w:rStyle w:val="IndexLink"/>
                <w:rtl w:val="true"/>
              </w:rPr>
              <w:tab/>
            </w:r>
            <w:r>
              <w:rPr>
                <w:rStyle w:val="IndexLink"/>
              </w:rPr>
              <w:t>247</w:t>
            </w:r>
          </w:hyperlink>
        </w:p>
        <w:p>
          <w:pPr>
            <w:pStyle w:val="Contents3"/>
            <w:tabs>
              <w:tab w:val="clear" w:pos="8459"/>
              <w:tab w:val="right" w:pos="9026" w:leader="dot"/>
            </w:tabs>
            <w:rPr/>
          </w:pPr>
          <w:hyperlink w:anchor="__RefHeading___Toc5051070_3381743652">
            <w:r>
              <w:rPr>
                <w:webHidden/>
                <w:rStyle w:val="IndexLink"/>
              </w:rPr>
              <w:t>5408</w:t>
            </w:r>
            <w:r>
              <w:rPr>
                <w:rStyle w:val="IndexLink"/>
                <w:rtl w:val="true"/>
              </w:rPr>
              <w:t xml:space="preserve"> . </w:t>
            </w:r>
            <w:r>
              <w:rPr>
                <w:rStyle w:val="IndexLink"/>
                <w:rtl w:val="true"/>
              </w:rPr>
              <w:t>اجازه به عز الدین حسین بن محیسن</w:t>
            </w:r>
            <w:r>
              <w:rPr>
                <w:rStyle w:val="IndexLink"/>
                <w:rtl w:val="true"/>
              </w:rPr>
              <w:tab/>
            </w:r>
            <w:r>
              <w:rPr>
                <w:rStyle w:val="IndexLink"/>
              </w:rPr>
              <w:t>248</w:t>
            </w:r>
          </w:hyperlink>
        </w:p>
        <w:p>
          <w:pPr>
            <w:pStyle w:val="Contents3"/>
            <w:tabs>
              <w:tab w:val="clear" w:pos="8459"/>
              <w:tab w:val="right" w:pos="9026" w:leader="dot"/>
            </w:tabs>
            <w:rPr/>
          </w:pPr>
          <w:hyperlink w:anchor="__RefHeading___Toc5051072_3381743652">
            <w:r>
              <w:rPr>
                <w:webHidden/>
                <w:rStyle w:val="IndexLink"/>
              </w:rPr>
              <w:t>5409</w:t>
            </w:r>
            <w:r>
              <w:rPr>
                <w:rStyle w:val="IndexLink"/>
                <w:rtl w:val="true"/>
              </w:rPr>
              <w:t xml:space="preserve"> . </w:t>
            </w:r>
            <w:r>
              <w:rPr>
                <w:rStyle w:val="IndexLink"/>
                <w:rtl w:val="true"/>
              </w:rPr>
              <w:t>اجازه به عزیز الله</w:t>
            </w:r>
            <w:r>
              <w:rPr>
                <w:rStyle w:val="IndexLink"/>
                <w:rtl w:val="true"/>
              </w:rPr>
              <w:tab/>
            </w:r>
            <w:r>
              <w:rPr>
                <w:rStyle w:val="IndexLink"/>
              </w:rPr>
              <w:t>248</w:t>
            </w:r>
          </w:hyperlink>
        </w:p>
        <w:p>
          <w:pPr>
            <w:pStyle w:val="Contents3"/>
            <w:tabs>
              <w:tab w:val="clear" w:pos="8459"/>
              <w:tab w:val="right" w:pos="9026" w:leader="dot"/>
            </w:tabs>
            <w:rPr/>
          </w:pPr>
          <w:hyperlink w:anchor="__RefHeading___Toc5051074_3381743652">
            <w:r>
              <w:rPr>
                <w:webHidden/>
                <w:rStyle w:val="IndexLink"/>
              </w:rPr>
              <w:t>5410</w:t>
            </w:r>
            <w:r>
              <w:rPr>
                <w:rStyle w:val="IndexLink"/>
                <w:rtl w:val="true"/>
              </w:rPr>
              <w:t xml:space="preserve"> . </w:t>
            </w:r>
            <w:r>
              <w:rPr>
                <w:rStyle w:val="IndexLink"/>
                <w:rtl w:val="true"/>
              </w:rPr>
              <w:t>اجازه به عزیز الله</w:t>
            </w:r>
            <w:r>
              <w:rPr>
                <w:rStyle w:val="IndexLink"/>
                <w:rtl w:val="true"/>
              </w:rPr>
              <w:tab/>
            </w:r>
            <w:r>
              <w:rPr>
                <w:rStyle w:val="IndexLink"/>
              </w:rPr>
              <w:t>249</w:t>
            </w:r>
          </w:hyperlink>
        </w:p>
        <w:p>
          <w:pPr>
            <w:pStyle w:val="Contents3"/>
            <w:tabs>
              <w:tab w:val="clear" w:pos="8459"/>
              <w:tab w:val="right" w:pos="9026" w:leader="dot"/>
            </w:tabs>
            <w:rPr/>
          </w:pPr>
          <w:hyperlink w:anchor="__RefHeading___Toc5051076_3381743652">
            <w:r>
              <w:rPr>
                <w:webHidden/>
                <w:rStyle w:val="IndexLink"/>
              </w:rPr>
              <w:t>5411</w:t>
            </w:r>
            <w:r>
              <w:rPr>
                <w:rStyle w:val="IndexLink"/>
                <w:rtl w:val="true"/>
              </w:rPr>
              <w:t xml:space="preserve"> . </w:t>
            </w:r>
            <w:r>
              <w:rPr>
                <w:rStyle w:val="IndexLink"/>
                <w:rtl w:val="true"/>
              </w:rPr>
              <w:t>اجازه به عزیز الله بن محمد تقی مجلسی</w:t>
            </w:r>
            <w:r>
              <w:rPr>
                <w:rStyle w:val="IndexLink"/>
                <w:rtl w:val="true"/>
              </w:rPr>
              <w:tab/>
            </w:r>
            <w:r>
              <w:rPr>
                <w:rStyle w:val="IndexLink"/>
              </w:rPr>
              <w:t>249</w:t>
            </w:r>
          </w:hyperlink>
        </w:p>
        <w:p>
          <w:pPr>
            <w:pStyle w:val="Contents3"/>
            <w:tabs>
              <w:tab w:val="clear" w:pos="8459"/>
              <w:tab w:val="right" w:pos="9026" w:leader="dot"/>
            </w:tabs>
            <w:rPr/>
          </w:pPr>
          <w:hyperlink w:anchor="__RefHeading___Toc5051078_3381743652">
            <w:r>
              <w:rPr>
                <w:webHidden/>
                <w:rStyle w:val="IndexLink"/>
              </w:rPr>
              <w:t>5412</w:t>
            </w:r>
            <w:r>
              <w:rPr>
                <w:rStyle w:val="IndexLink"/>
                <w:rtl w:val="true"/>
              </w:rPr>
              <w:t xml:space="preserve"> . </w:t>
            </w:r>
            <w:r>
              <w:rPr>
                <w:rStyle w:val="IndexLink"/>
                <w:rtl w:val="true"/>
              </w:rPr>
              <w:t>اجازه به عزیز الله بن محمد تقی مجلسی</w:t>
            </w:r>
            <w:r>
              <w:rPr>
                <w:rStyle w:val="IndexLink"/>
                <w:rtl w:val="true"/>
              </w:rPr>
              <w:tab/>
            </w:r>
            <w:r>
              <w:rPr>
                <w:rStyle w:val="IndexLink"/>
              </w:rPr>
              <w:t>250</w:t>
            </w:r>
          </w:hyperlink>
        </w:p>
        <w:p>
          <w:pPr>
            <w:pStyle w:val="Contents3"/>
            <w:tabs>
              <w:tab w:val="clear" w:pos="8459"/>
              <w:tab w:val="right" w:pos="9026" w:leader="dot"/>
            </w:tabs>
            <w:rPr/>
          </w:pPr>
          <w:hyperlink w:anchor="__RefHeading___Toc5051080_3381743652">
            <w:r>
              <w:rPr>
                <w:webHidden/>
                <w:rStyle w:val="IndexLink"/>
              </w:rPr>
              <w:t>5413</w:t>
            </w:r>
            <w:r>
              <w:rPr>
                <w:rStyle w:val="IndexLink"/>
                <w:rtl w:val="true"/>
              </w:rPr>
              <w:t xml:space="preserve"> . </w:t>
            </w:r>
            <w:r>
              <w:rPr>
                <w:rStyle w:val="IndexLink"/>
                <w:rtl w:val="true"/>
              </w:rPr>
              <w:t>اجازه به عزیز بن مطلب موسوی حسینی جزایری</w:t>
            </w:r>
            <w:r>
              <w:rPr>
                <w:rStyle w:val="IndexLink"/>
                <w:rtl w:val="true"/>
              </w:rPr>
              <w:tab/>
            </w:r>
            <w:r>
              <w:rPr>
                <w:rStyle w:val="IndexLink"/>
              </w:rPr>
              <w:t>250</w:t>
            </w:r>
          </w:hyperlink>
        </w:p>
        <w:p>
          <w:pPr>
            <w:pStyle w:val="Contents3"/>
            <w:tabs>
              <w:tab w:val="clear" w:pos="8459"/>
              <w:tab w:val="right" w:pos="9026" w:leader="dot"/>
            </w:tabs>
            <w:rPr/>
          </w:pPr>
          <w:hyperlink w:anchor="__RefHeading___Toc5051082_3381743652">
            <w:r>
              <w:rPr>
                <w:webHidden/>
                <w:rStyle w:val="IndexLink"/>
              </w:rPr>
              <w:t>5414</w:t>
            </w:r>
            <w:r>
              <w:rPr>
                <w:rStyle w:val="IndexLink"/>
                <w:rtl w:val="true"/>
              </w:rPr>
              <w:t xml:space="preserve"> . </w:t>
            </w:r>
            <w:r>
              <w:rPr>
                <w:rStyle w:val="IndexLink"/>
                <w:rtl w:val="true"/>
              </w:rPr>
              <w:t>اجازه به عزیز الدین نجفی</w:t>
            </w:r>
            <w:r>
              <w:rPr>
                <w:rStyle w:val="IndexLink"/>
                <w:rtl w:val="true"/>
              </w:rPr>
              <w:tab/>
            </w:r>
            <w:r>
              <w:rPr>
                <w:rStyle w:val="IndexLink"/>
              </w:rPr>
              <w:t>250</w:t>
            </w:r>
          </w:hyperlink>
        </w:p>
        <w:p>
          <w:pPr>
            <w:pStyle w:val="Contents3"/>
            <w:tabs>
              <w:tab w:val="clear" w:pos="8459"/>
              <w:tab w:val="right" w:pos="9026" w:leader="dot"/>
            </w:tabs>
            <w:rPr/>
          </w:pPr>
          <w:hyperlink w:anchor="__RefHeading___Toc5051084_3381743652">
            <w:r>
              <w:rPr>
                <w:webHidden/>
                <w:rStyle w:val="IndexLink"/>
              </w:rPr>
              <w:t>5415</w:t>
            </w:r>
            <w:r>
              <w:rPr>
                <w:rStyle w:val="IndexLink"/>
                <w:rtl w:val="true"/>
              </w:rPr>
              <w:t xml:space="preserve"> . </w:t>
            </w:r>
            <w:r>
              <w:rPr>
                <w:rStyle w:val="IndexLink"/>
                <w:rtl w:val="true"/>
              </w:rPr>
              <w:t>اجازه به عطاء الله بن حسن حسینی موسوی</w:t>
            </w:r>
            <w:r>
              <w:rPr>
                <w:rStyle w:val="IndexLink"/>
                <w:rtl w:val="true"/>
              </w:rPr>
              <w:tab/>
            </w:r>
            <w:r>
              <w:rPr>
                <w:rStyle w:val="IndexLink"/>
              </w:rPr>
              <w:t>251</w:t>
            </w:r>
          </w:hyperlink>
        </w:p>
        <w:p>
          <w:pPr>
            <w:pStyle w:val="Contents3"/>
            <w:tabs>
              <w:tab w:val="clear" w:pos="8459"/>
              <w:tab w:val="right" w:pos="9026" w:leader="dot"/>
            </w:tabs>
            <w:rPr/>
          </w:pPr>
          <w:hyperlink w:anchor="__RefHeading___Toc5051086_3381743652">
            <w:r>
              <w:rPr>
                <w:webHidden/>
                <w:rStyle w:val="IndexLink"/>
              </w:rPr>
              <w:t>5416</w:t>
            </w:r>
            <w:r>
              <w:rPr>
                <w:rStyle w:val="IndexLink"/>
                <w:rtl w:val="true"/>
              </w:rPr>
              <w:t xml:space="preserve"> . </w:t>
            </w:r>
            <w:r>
              <w:rPr>
                <w:rStyle w:val="IndexLink"/>
                <w:rtl w:val="true"/>
              </w:rPr>
              <w:t>اجازه به عطاء الله بن معین الدین بن نصر الله سروی استرآبادی</w:t>
            </w:r>
            <w:r>
              <w:rPr>
                <w:rStyle w:val="IndexLink"/>
                <w:rtl w:val="true"/>
              </w:rPr>
              <w:tab/>
            </w:r>
            <w:r>
              <w:rPr>
                <w:rStyle w:val="IndexLink"/>
              </w:rPr>
              <w:t>251</w:t>
            </w:r>
          </w:hyperlink>
        </w:p>
        <w:p>
          <w:pPr>
            <w:pStyle w:val="Contents3"/>
            <w:tabs>
              <w:tab w:val="clear" w:pos="8459"/>
              <w:tab w:val="right" w:pos="9026" w:leader="dot"/>
            </w:tabs>
            <w:rPr/>
          </w:pPr>
          <w:hyperlink w:anchor="__RefHeading___Toc5051088_3381743652">
            <w:r>
              <w:rPr>
                <w:webHidden/>
                <w:rStyle w:val="IndexLink"/>
              </w:rPr>
              <w:t>5417</w:t>
            </w:r>
            <w:r>
              <w:rPr>
                <w:rStyle w:val="IndexLink"/>
                <w:rtl w:val="true"/>
              </w:rPr>
              <w:t xml:space="preserve"> . </w:t>
            </w:r>
            <w:r>
              <w:rPr>
                <w:rStyle w:val="IndexLink"/>
                <w:rtl w:val="true"/>
              </w:rPr>
              <w:t>اجازه به عطاء الله تبریزی</w:t>
            </w:r>
            <w:r>
              <w:rPr>
                <w:rStyle w:val="IndexLink"/>
                <w:rtl w:val="true"/>
              </w:rPr>
              <w:tab/>
            </w:r>
            <w:r>
              <w:rPr>
                <w:rStyle w:val="IndexLink"/>
              </w:rPr>
              <w:t>252</w:t>
            </w:r>
          </w:hyperlink>
        </w:p>
        <w:p>
          <w:pPr>
            <w:pStyle w:val="Contents3"/>
            <w:tabs>
              <w:tab w:val="clear" w:pos="8459"/>
              <w:tab w:val="right" w:pos="9026" w:leader="dot"/>
            </w:tabs>
            <w:rPr/>
          </w:pPr>
          <w:hyperlink w:anchor="__RefHeading___Toc5051090_3381743652">
            <w:r>
              <w:rPr>
                <w:webHidden/>
                <w:rStyle w:val="IndexLink"/>
              </w:rPr>
              <w:t>5418</w:t>
            </w:r>
            <w:r>
              <w:rPr>
                <w:rStyle w:val="IndexLink"/>
                <w:rtl w:val="true"/>
              </w:rPr>
              <w:t xml:space="preserve"> . </w:t>
            </w:r>
            <w:r>
              <w:rPr>
                <w:rStyle w:val="IndexLink"/>
                <w:rtl w:val="true"/>
              </w:rPr>
              <w:t>اجازه به عطیة بن غنام بن علی بن یوسف اسدی</w:t>
            </w:r>
            <w:r>
              <w:rPr>
                <w:rStyle w:val="IndexLink"/>
                <w:rtl w:val="true"/>
              </w:rPr>
              <w:tab/>
            </w:r>
            <w:r>
              <w:rPr>
                <w:rStyle w:val="IndexLink"/>
              </w:rPr>
              <w:t>252</w:t>
            </w:r>
          </w:hyperlink>
        </w:p>
        <w:p>
          <w:pPr>
            <w:pStyle w:val="Contents3"/>
            <w:tabs>
              <w:tab w:val="clear" w:pos="8459"/>
              <w:tab w:val="right" w:pos="9026" w:leader="dot"/>
            </w:tabs>
            <w:rPr/>
          </w:pPr>
          <w:hyperlink w:anchor="__RefHeading___Toc5051092_3381743652">
            <w:r>
              <w:rPr>
                <w:webHidden/>
                <w:rStyle w:val="IndexLink"/>
              </w:rPr>
              <w:t>5419</w:t>
            </w:r>
            <w:r>
              <w:rPr>
                <w:rStyle w:val="IndexLink"/>
                <w:rtl w:val="true"/>
              </w:rPr>
              <w:t xml:space="preserve"> . </w:t>
            </w:r>
            <w:r>
              <w:rPr>
                <w:rStyle w:val="IndexLink"/>
                <w:rtl w:val="true"/>
              </w:rPr>
              <w:t>اجازه به علاء الدوله</w:t>
            </w:r>
            <w:r>
              <w:rPr>
                <w:rStyle w:val="IndexLink"/>
                <w:rtl w:val="true"/>
              </w:rPr>
              <w:tab/>
            </w:r>
            <w:r>
              <w:rPr>
                <w:rStyle w:val="IndexLink"/>
              </w:rPr>
              <w:t>252</w:t>
            </w:r>
          </w:hyperlink>
        </w:p>
        <w:p>
          <w:pPr>
            <w:pStyle w:val="Contents3"/>
            <w:tabs>
              <w:tab w:val="clear" w:pos="8459"/>
              <w:tab w:val="right" w:pos="9026" w:leader="dot"/>
            </w:tabs>
            <w:rPr/>
          </w:pPr>
          <w:hyperlink w:anchor="__RefHeading___Toc5051094_3381743652">
            <w:r>
              <w:rPr>
                <w:webHidden/>
                <w:rStyle w:val="IndexLink"/>
              </w:rPr>
              <w:t>5420</w:t>
            </w:r>
            <w:r>
              <w:rPr>
                <w:rStyle w:val="IndexLink"/>
                <w:rtl w:val="true"/>
              </w:rPr>
              <w:t xml:space="preserve"> . </w:t>
            </w:r>
            <w:r>
              <w:rPr>
                <w:rStyle w:val="IndexLink"/>
                <w:rtl w:val="true"/>
              </w:rPr>
              <w:t>اجازه به علاء الدین علی بن یوسف بن الحسن</w:t>
            </w:r>
            <w:r>
              <w:rPr>
                <w:rStyle w:val="IndexLink"/>
                <w:rtl w:val="true"/>
              </w:rPr>
              <w:tab/>
            </w:r>
            <w:r>
              <w:rPr>
                <w:rStyle w:val="IndexLink"/>
              </w:rPr>
              <w:t>253</w:t>
            </w:r>
          </w:hyperlink>
        </w:p>
        <w:p>
          <w:pPr>
            <w:pStyle w:val="Contents3"/>
            <w:tabs>
              <w:tab w:val="clear" w:pos="8459"/>
              <w:tab w:val="right" w:pos="9026" w:leader="dot"/>
            </w:tabs>
            <w:rPr/>
          </w:pPr>
          <w:hyperlink w:anchor="__RefHeading___Toc5051096_3381743652">
            <w:r>
              <w:rPr>
                <w:webHidden/>
                <w:rStyle w:val="IndexLink"/>
              </w:rPr>
              <w:t>5421</w:t>
            </w:r>
            <w:r>
              <w:rPr>
                <w:rStyle w:val="IndexLink"/>
                <w:rtl w:val="true"/>
              </w:rPr>
              <w:t xml:space="preserve"> . </w:t>
            </w:r>
            <w:r>
              <w:rPr>
                <w:rStyle w:val="IndexLink"/>
                <w:rtl w:val="true"/>
              </w:rPr>
              <w:t>اجازه به علاء الملک بن ابو طالب علوی موسوی</w:t>
            </w:r>
            <w:r>
              <w:rPr>
                <w:rStyle w:val="IndexLink"/>
                <w:rtl w:val="true"/>
              </w:rPr>
              <w:tab/>
            </w:r>
            <w:r>
              <w:rPr>
                <w:rStyle w:val="IndexLink"/>
              </w:rPr>
              <w:t>253</w:t>
            </w:r>
          </w:hyperlink>
        </w:p>
        <w:p>
          <w:pPr>
            <w:pStyle w:val="Contents3"/>
            <w:tabs>
              <w:tab w:val="clear" w:pos="8459"/>
              <w:tab w:val="right" w:pos="9026" w:leader="dot"/>
            </w:tabs>
            <w:rPr/>
          </w:pPr>
          <w:hyperlink w:anchor="__RefHeading___Toc5051098_3381743652">
            <w:r>
              <w:rPr>
                <w:webHidden/>
                <w:rStyle w:val="IndexLink"/>
              </w:rPr>
              <w:t>5422</w:t>
            </w:r>
            <w:r>
              <w:rPr>
                <w:rStyle w:val="IndexLink"/>
                <w:rtl w:val="true"/>
              </w:rPr>
              <w:t xml:space="preserve"> . </w:t>
            </w:r>
            <w:r>
              <w:rPr>
                <w:rStyle w:val="IndexLink"/>
                <w:rtl w:val="true"/>
              </w:rPr>
              <w:t>اجازه به علی</w:t>
            </w:r>
            <w:r>
              <w:rPr>
                <w:rStyle w:val="IndexLink"/>
                <w:rtl w:val="true"/>
              </w:rPr>
              <w:tab/>
            </w:r>
            <w:r>
              <w:rPr>
                <w:rStyle w:val="IndexLink"/>
              </w:rPr>
              <w:t>254</w:t>
            </w:r>
          </w:hyperlink>
        </w:p>
        <w:p>
          <w:pPr>
            <w:pStyle w:val="Contents3"/>
            <w:tabs>
              <w:tab w:val="clear" w:pos="8459"/>
              <w:tab w:val="right" w:pos="9026" w:leader="dot"/>
            </w:tabs>
            <w:rPr/>
          </w:pPr>
          <w:hyperlink w:anchor="__RefHeading___Toc5051100_3381743652">
            <w:r>
              <w:rPr>
                <w:webHidden/>
                <w:rStyle w:val="IndexLink"/>
              </w:rPr>
              <w:t>5423</w:t>
            </w:r>
            <w:r>
              <w:rPr>
                <w:rStyle w:val="IndexLink"/>
                <w:rtl w:val="true"/>
              </w:rPr>
              <w:t xml:space="preserve"> . </w:t>
            </w:r>
            <w:r>
              <w:rPr>
                <w:rStyle w:val="IndexLink"/>
                <w:rtl w:val="true"/>
              </w:rPr>
              <w:t xml:space="preserve">اجازه به علی </w:t>
            </w:r>
            <w:r>
              <w:rPr>
                <w:rStyle w:val="IndexLink"/>
                <w:rtl w:val="true"/>
              </w:rPr>
              <w:t>(</w:t>
            </w:r>
            <w:r>
              <w:rPr>
                <w:rStyle w:val="IndexLink"/>
                <w:rtl w:val="true"/>
              </w:rPr>
              <w:t>امیر سید علی</w:t>
            </w:r>
            <w:r>
              <w:rPr>
                <w:rStyle w:val="IndexLink"/>
                <w:rtl w:val="true"/>
              </w:rPr>
              <w:t>)</w:t>
              <w:tab/>
            </w:r>
            <w:r>
              <w:rPr>
                <w:rStyle w:val="IndexLink"/>
              </w:rPr>
              <w:t>254</w:t>
            </w:r>
          </w:hyperlink>
        </w:p>
        <w:p>
          <w:pPr>
            <w:pStyle w:val="Contents3"/>
            <w:tabs>
              <w:tab w:val="clear" w:pos="8459"/>
              <w:tab w:val="right" w:pos="9026" w:leader="dot"/>
            </w:tabs>
            <w:rPr/>
          </w:pPr>
          <w:hyperlink w:anchor="__RefHeading___Toc5051102_3381743652">
            <w:r>
              <w:rPr>
                <w:webHidden/>
                <w:rStyle w:val="IndexLink"/>
              </w:rPr>
              <w:t>5424</w:t>
            </w:r>
            <w:r>
              <w:rPr>
                <w:rStyle w:val="IndexLink"/>
                <w:rtl w:val="true"/>
              </w:rPr>
              <w:t xml:space="preserve"> . </w:t>
            </w:r>
            <w:r>
              <w:rPr>
                <w:rStyle w:val="IndexLink"/>
                <w:rtl w:val="true"/>
              </w:rPr>
              <w:t xml:space="preserve">اجازه به علی </w:t>
            </w:r>
            <w:r>
              <w:rPr>
                <w:rStyle w:val="IndexLink"/>
                <w:rtl w:val="true"/>
              </w:rPr>
              <w:t>(</w:t>
            </w:r>
            <w:r>
              <w:rPr>
                <w:rStyle w:val="IndexLink"/>
                <w:rtl w:val="true"/>
              </w:rPr>
              <w:t>امیر سید علی</w:t>
            </w:r>
            <w:r>
              <w:rPr>
                <w:rStyle w:val="IndexLink"/>
                <w:rtl w:val="true"/>
              </w:rPr>
              <w:t>)</w:t>
              <w:tab/>
            </w:r>
            <w:r>
              <w:rPr>
                <w:rStyle w:val="IndexLink"/>
              </w:rPr>
              <w:t>255</w:t>
            </w:r>
          </w:hyperlink>
        </w:p>
        <w:p>
          <w:pPr>
            <w:pStyle w:val="Contents3"/>
            <w:tabs>
              <w:tab w:val="clear" w:pos="8459"/>
              <w:tab w:val="right" w:pos="9026" w:leader="dot"/>
            </w:tabs>
            <w:rPr/>
          </w:pPr>
          <w:hyperlink w:anchor="__RefHeading___Toc5051104_3381743652">
            <w:r>
              <w:rPr>
                <w:webHidden/>
                <w:rStyle w:val="IndexLink"/>
              </w:rPr>
              <w:t>5425</w:t>
            </w:r>
            <w:r>
              <w:rPr>
                <w:rStyle w:val="IndexLink"/>
                <w:rtl w:val="true"/>
              </w:rPr>
              <w:t xml:space="preserve"> . </w:t>
            </w:r>
            <w:r>
              <w:rPr>
                <w:rStyle w:val="IndexLink"/>
                <w:rtl w:val="true"/>
              </w:rPr>
              <w:t xml:space="preserve">اجازه به علی </w:t>
            </w:r>
            <w:r>
              <w:rPr>
                <w:rStyle w:val="IndexLink"/>
                <w:rtl w:val="true"/>
              </w:rPr>
              <w:t>(</w:t>
            </w:r>
            <w:r>
              <w:rPr>
                <w:rStyle w:val="IndexLink"/>
                <w:rtl w:val="true"/>
              </w:rPr>
              <w:t>امیر سید علی</w:t>
            </w:r>
            <w:r>
              <w:rPr>
                <w:rStyle w:val="IndexLink"/>
                <w:rtl w:val="true"/>
              </w:rPr>
              <w:t>)</w:t>
              <w:tab/>
            </w:r>
            <w:r>
              <w:rPr>
                <w:rStyle w:val="IndexLink"/>
              </w:rPr>
              <w:t>255</w:t>
            </w:r>
          </w:hyperlink>
        </w:p>
        <w:p>
          <w:pPr>
            <w:pStyle w:val="Contents3"/>
            <w:tabs>
              <w:tab w:val="clear" w:pos="8459"/>
              <w:tab w:val="right" w:pos="9026" w:leader="dot"/>
            </w:tabs>
            <w:rPr/>
          </w:pPr>
          <w:hyperlink w:anchor="__RefHeading___Toc5051106_3381743652">
            <w:r>
              <w:rPr>
                <w:webHidden/>
                <w:rStyle w:val="IndexLink"/>
              </w:rPr>
              <w:t>5426</w:t>
            </w:r>
            <w:r>
              <w:rPr>
                <w:rStyle w:val="IndexLink"/>
                <w:rtl w:val="true"/>
              </w:rPr>
              <w:t xml:space="preserve"> . </w:t>
            </w:r>
            <w:r>
              <w:rPr>
                <w:rStyle w:val="IndexLink"/>
                <w:rtl w:val="true"/>
              </w:rPr>
              <w:t>اجازه به محمد علی بن محمد حسن کاشانی آرانی</w:t>
            </w:r>
            <w:r>
              <w:rPr>
                <w:rStyle w:val="IndexLink"/>
                <w:rtl w:val="true"/>
              </w:rPr>
              <w:tab/>
            </w:r>
            <w:r>
              <w:rPr>
                <w:rStyle w:val="IndexLink"/>
              </w:rPr>
              <w:t>256</w:t>
            </w:r>
          </w:hyperlink>
        </w:p>
        <w:p>
          <w:pPr>
            <w:pStyle w:val="Contents3"/>
            <w:tabs>
              <w:tab w:val="clear" w:pos="8459"/>
              <w:tab w:val="right" w:pos="9026" w:leader="dot"/>
            </w:tabs>
            <w:rPr/>
          </w:pPr>
          <w:hyperlink w:anchor="__RefHeading___Toc5051108_3381743652">
            <w:r>
              <w:rPr>
                <w:webHidden/>
                <w:rStyle w:val="IndexLink"/>
              </w:rPr>
              <w:t>5427</w:t>
            </w:r>
            <w:r>
              <w:rPr>
                <w:rStyle w:val="IndexLink"/>
                <w:rtl w:val="true"/>
              </w:rPr>
              <w:t xml:space="preserve"> . </w:t>
            </w:r>
            <w:r>
              <w:rPr>
                <w:rStyle w:val="IndexLink"/>
                <w:rtl w:val="true"/>
              </w:rPr>
              <w:t>اجازه به علی اکبر</w:t>
            </w:r>
            <w:r>
              <w:rPr>
                <w:rStyle w:val="IndexLink"/>
                <w:rtl w:val="true"/>
              </w:rPr>
              <w:tab/>
            </w:r>
            <w:r>
              <w:rPr>
                <w:rStyle w:val="IndexLink"/>
              </w:rPr>
              <w:t>256</w:t>
            </w:r>
          </w:hyperlink>
        </w:p>
        <w:p>
          <w:pPr>
            <w:pStyle w:val="Contents3"/>
            <w:tabs>
              <w:tab w:val="clear" w:pos="8459"/>
              <w:tab w:val="right" w:pos="9026" w:leader="dot"/>
            </w:tabs>
            <w:rPr/>
          </w:pPr>
          <w:hyperlink w:anchor="__RefHeading___Toc5051110_3381743652">
            <w:r>
              <w:rPr>
                <w:webHidden/>
                <w:rStyle w:val="IndexLink"/>
              </w:rPr>
              <w:t>5428</w:t>
            </w:r>
            <w:r>
              <w:rPr>
                <w:rStyle w:val="IndexLink"/>
                <w:rtl w:val="true"/>
              </w:rPr>
              <w:t xml:space="preserve"> . </w:t>
            </w:r>
            <w:r>
              <w:rPr>
                <w:rStyle w:val="IndexLink"/>
                <w:rtl w:val="true"/>
              </w:rPr>
              <w:t>اجازه به علی اکبر بن شیر محمد همدانی</w:t>
            </w:r>
            <w:r>
              <w:rPr>
                <w:rStyle w:val="IndexLink"/>
                <w:rtl w:val="true"/>
              </w:rPr>
              <w:tab/>
            </w:r>
            <w:r>
              <w:rPr>
                <w:rStyle w:val="IndexLink"/>
              </w:rPr>
              <w:t>257</w:t>
            </w:r>
          </w:hyperlink>
        </w:p>
        <w:p>
          <w:pPr>
            <w:pStyle w:val="Contents3"/>
            <w:tabs>
              <w:tab w:val="clear" w:pos="8459"/>
              <w:tab w:val="right" w:pos="9026" w:leader="dot"/>
            </w:tabs>
            <w:rPr/>
          </w:pPr>
          <w:hyperlink w:anchor="__RefHeading___Toc5051112_3381743652">
            <w:r>
              <w:rPr>
                <w:webHidden/>
                <w:rStyle w:val="IndexLink"/>
              </w:rPr>
              <w:t>5429</w:t>
            </w:r>
            <w:r>
              <w:rPr>
                <w:rStyle w:val="IndexLink"/>
                <w:rtl w:val="true"/>
              </w:rPr>
              <w:t xml:space="preserve"> . </w:t>
            </w:r>
            <w:r>
              <w:rPr>
                <w:rStyle w:val="IndexLink"/>
                <w:rtl w:val="true"/>
              </w:rPr>
              <w:t>اجازه به علی اکبر بن شیر محمد همدانی</w:t>
            </w:r>
            <w:r>
              <w:rPr>
                <w:rStyle w:val="IndexLink"/>
                <w:rtl w:val="true"/>
              </w:rPr>
              <w:tab/>
            </w:r>
            <w:r>
              <w:rPr>
                <w:rStyle w:val="IndexLink"/>
              </w:rPr>
              <w:t>257</w:t>
            </w:r>
          </w:hyperlink>
        </w:p>
        <w:p>
          <w:pPr>
            <w:pStyle w:val="Contents3"/>
            <w:tabs>
              <w:tab w:val="clear" w:pos="8459"/>
              <w:tab w:val="right" w:pos="9026" w:leader="dot"/>
            </w:tabs>
            <w:rPr/>
          </w:pPr>
          <w:hyperlink w:anchor="__RefHeading___Toc5051114_3381743652">
            <w:r>
              <w:rPr>
                <w:webHidden/>
                <w:rStyle w:val="IndexLink"/>
              </w:rPr>
              <w:t>5430</w:t>
            </w:r>
            <w:r>
              <w:rPr>
                <w:rStyle w:val="IndexLink"/>
                <w:rtl w:val="true"/>
              </w:rPr>
              <w:t xml:space="preserve"> . </w:t>
            </w:r>
            <w:r>
              <w:rPr>
                <w:rStyle w:val="IndexLink"/>
                <w:rtl w:val="true"/>
              </w:rPr>
              <w:t>اجازه به علی اکبر بن شیر محمد همدانی</w:t>
            </w:r>
            <w:r>
              <w:rPr>
                <w:rStyle w:val="IndexLink"/>
                <w:rtl w:val="true"/>
              </w:rPr>
              <w:tab/>
            </w:r>
            <w:r>
              <w:rPr>
                <w:rStyle w:val="IndexLink"/>
              </w:rPr>
              <w:t>258</w:t>
            </w:r>
          </w:hyperlink>
        </w:p>
        <w:p>
          <w:pPr>
            <w:pStyle w:val="Contents3"/>
            <w:tabs>
              <w:tab w:val="clear" w:pos="8459"/>
              <w:tab w:val="right" w:pos="9026" w:leader="dot"/>
            </w:tabs>
            <w:rPr/>
          </w:pPr>
          <w:hyperlink w:anchor="__RefHeading___Toc5051116_3381743652">
            <w:r>
              <w:rPr>
                <w:webHidden/>
                <w:rStyle w:val="IndexLink"/>
              </w:rPr>
              <w:t>5431</w:t>
            </w:r>
            <w:r>
              <w:rPr>
                <w:rStyle w:val="IndexLink"/>
                <w:rtl w:val="true"/>
              </w:rPr>
              <w:t xml:space="preserve"> . </w:t>
            </w:r>
            <w:r>
              <w:rPr>
                <w:rStyle w:val="IndexLink"/>
                <w:rtl w:val="true"/>
              </w:rPr>
              <w:t>اجازه به علی بن ابراهیم بوری</w:t>
            </w:r>
            <w:r>
              <w:rPr>
                <w:rStyle w:val="IndexLink"/>
                <w:rtl w:val="true"/>
              </w:rPr>
              <w:tab/>
            </w:r>
            <w:r>
              <w:rPr>
                <w:rStyle w:val="IndexLink"/>
              </w:rPr>
              <w:t>258</w:t>
            </w:r>
          </w:hyperlink>
        </w:p>
        <w:p>
          <w:pPr>
            <w:pStyle w:val="Contents3"/>
            <w:tabs>
              <w:tab w:val="clear" w:pos="8459"/>
              <w:tab w:val="right" w:pos="9026" w:leader="dot"/>
            </w:tabs>
            <w:rPr/>
          </w:pPr>
          <w:hyperlink w:anchor="__RefHeading___Toc5051118_3381743652">
            <w:r>
              <w:rPr>
                <w:webHidden/>
                <w:rStyle w:val="IndexLink"/>
              </w:rPr>
              <w:t>5432</w:t>
            </w:r>
            <w:r>
              <w:rPr>
                <w:rStyle w:val="IndexLink"/>
                <w:rtl w:val="true"/>
              </w:rPr>
              <w:t xml:space="preserve"> . </w:t>
            </w:r>
            <w:r>
              <w:rPr>
                <w:rStyle w:val="IndexLink"/>
                <w:rtl w:val="true"/>
              </w:rPr>
              <w:t>اجازه به علی بن احمد بن ابی هاشم علوی حسینی</w:t>
            </w:r>
            <w:r>
              <w:rPr>
                <w:rStyle w:val="IndexLink"/>
                <w:rtl w:val="true"/>
              </w:rPr>
              <w:tab/>
            </w:r>
            <w:r>
              <w:rPr>
                <w:rStyle w:val="IndexLink"/>
              </w:rPr>
              <w:t>259</w:t>
            </w:r>
          </w:hyperlink>
        </w:p>
        <w:p>
          <w:pPr>
            <w:pStyle w:val="Contents3"/>
            <w:tabs>
              <w:tab w:val="clear" w:pos="8459"/>
              <w:tab w:val="right" w:pos="9026" w:leader="dot"/>
            </w:tabs>
            <w:rPr/>
          </w:pPr>
          <w:hyperlink w:anchor="__RefHeading___Toc5051120_3381743652">
            <w:r>
              <w:rPr>
                <w:webHidden/>
                <w:rStyle w:val="IndexLink"/>
              </w:rPr>
              <w:t>5433</w:t>
            </w:r>
            <w:r>
              <w:rPr>
                <w:rStyle w:val="IndexLink"/>
                <w:rtl w:val="true"/>
              </w:rPr>
              <w:t xml:space="preserve"> . </w:t>
            </w:r>
            <w:r>
              <w:rPr>
                <w:rStyle w:val="IndexLink"/>
                <w:rtl w:val="true"/>
              </w:rPr>
              <w:t>اجازه به علی بن احمد بن محمد بن احمد احسائی بحرانی الوادی</w:t>
            </w:r>
            <w:r>
              <w:rPr>
                <w:rStyle w:val="IndexLink"/>
                <w:rtl w:val="true"/>
              </w:rPr>
              <w:tab/>
            </w:r>
            <w:r>
              <w:rPr>
                <w:rStyle w:val="IndexLink"/>
              </w:rPr>
              <w:t>259</w:t>
            </w:r>
          </w:hyperlink>
        </w:p>
        <w:p>
          <w:pPr>
            <w:pStyle w:val="Contents3"/>
            <w:tabs>
              <w:tab w:val="clear" w:pos="8459"/>
              <w:tab w:val="right" w:pos="9026" w:leader="dot"/>
            </w:tabs>
            <w:rPr/>
          </w:pPr>
          <w:hyperlink w:anchor="__RefHeading___Toc5051122_3381743652">
            <w:r>
              <w:rPr>
                <w:webHidden/>
                <w:rStyle w:val="IndexLink"/>
              </w:rPr>
              <w:t>5434</w:t>
            </w:r>
            <w:r>
              <w:rPr>
                <w:rStyle w:val="IndexLink"/>
                <w:rtl w:val="true"/>
              </w:rPr>
              <w:t xml:space="preserve"> . </w:t>
            </w:r>
            <w:r>
              <w:rPr>
                <w:rStyle w:val="IndexLink"/>
                <w:rtl w:val="true"/>
              </w:rPr>
              <w:t>اجازه به علی بن احمد بن هلال منشار کرکی</w:t>
            </w:r>
            <w:r>
              <w:rPr>
                <w:rStyle w:val="IndexLink"/>
                <w:rtl w:val="true"/>
              </w:rPr>
              <w:tab/>
            </w:r>
            <w:r>
              <w:rPr>
                <w:rStyle w:val="IndexLink"/>
              </w:rPr>
              <w:t>260</w:t>
            </w:r>
          </w:hyperlink>
        </w:p>
        <w:p>
          <w:pPr>
            <w:pStyle w:val="Contents3"/>
            <w:tabs>
              <w:tab w:val="clear" w:pos="8459"/>
              <w:tab w:val="right" w:pos="9026" w:leader="dot"/>
            </w:tabs>
            <w:rPr/>
          </w:pPr>
          <w:hyperlink w:anchor="__RefHeading___Toc5051124_3381743652">
            <w:r>
              <w:rPr>
                <w:webHidden/>
                <w:rStyle w:val="IndexLink"/>
              </w:rPr>
              <w:t>5435</w:t>
            </w:r>
            <w:r>
              <w:rPr>
                <w:rStyle w:val="IndexLink"/>
                <w:rtl w:val="true"/>
              </w:rPr>
              <w:t xml:space="preserve"> . </w:t>
            </w:r>
            <w:r>
              <w:rPr>
                <w:rStyle w:val="IndexLink"/>
                <w:rtl w:val="true"/>
              </w:rPr>
              <w:t>اجازه به علی بن احمد مشهدی غروی معبر بن قاشانی</w:t>
            </w:r>
            <w:r>
              <w:rPr>
                <w:rStyle w:val="IndexLink"/>
                <w:rtl w:val="true"/>
              </w:rPr>
              <w:tab/>
            </w:r>
            <w:r>
              <w:rPr>
                <w:rStyle w:val="IndexLink"/>
              </w:rPr>
              <w:t>261</w:t>
            </w:r>
          </w:hyperlink>
        </w:p>
        <w:p>
          <w:pPr>
            <w:pStyle w:val="Contents3"/>
            <w:tabs>
              <w:tab w:val="clear" w:pos="8459"/>
              <w:tab w:val="right" w:pos="9026" w:leader="dot"/>
            </w:tabs>
            <w:rPr/>
          </w:pPr>
          <w:hyperlink w:anchor="__RefHeading___Toc5051126_3381743652">
            <w:r>
              <w:rPr>
                <w:webHidden/>
                <w:rStyle w:val="IndexLink"/>
              </w:rPr>
              <w:t>5436</w:t>
            </w:r>
            <w:r>
              <w:rPr>
                <w:rStyle w:val="IndexLink"/>
                <w:rtl w:val="true"/>
              </w:rPr>
              <w:t xml:space="preserve"> . </w:t>
            </w:r>
            <w:r>
              <w:rPr>
                <w:rStyle w:val="IndexLink"/>
                <w:rtl w:val="true"/>
              </w:rPr>
              <w:t>اجازه به علی بن احمد نباطی</w:t>
            </w:r>
            <w:r>
              <w:rPr>
                <w:rStyle w:val="IndexLink"/>
                <w:rtl w:val="true"/>
              </w:rPr>
              <w:tab/>
            </w:r>
            <w:r>
              <w:rPr>
                <w:rStyle w:val="IndexLink"/>
              </w:rPr>
              <w:t>261</w:t>
            </w:r>
          </w:hyperlink>
        </w:p>
        <w:p>
          <w:pPr>
            <w:pStyle w:val="Contents3"/>
            <w:tabs>
              <w:tab w:val="clear" w:pos="8459"/>
              <w:tab w:val="right" w:pos="9026" w:leader="dot"/>
            </w:tabs>
            <w:rPr/>
          </w:pPr>
          <w:hyperlink w:anchor="__RefHeading___Toc5051128_3381743652">
            <w:r>
              <w:rPr>
                <w:webHidden/>
                <w:rStyle w:val="IndexLink"/>
              </w:rPr>
              <w:t>5437</w:t>
            </w:r>
            <w:r>
              <w:rPr>
                <w:rStyle w:val="IndexLink"/>
                <w:rtl w:val="true"/>
              </w:rPr>
              <w:t xml:space="preserve"> . </w:t>
            </w:r>
            <w:r>
              <w:rPr>
                <w:rStyle w:val="IndexLink"/>
                <w:rtl w:val="true"/>
              </w:rPr>
              <w:t>اجازه به علی بن اسماعیل بن ابراهیم بن فتوح غروی</w:t>
            </w:r>
            <w:r>
              <w:rPr>
                <w:rStyle w:val="IndexLink"/>
                <w:rtl w:val="true"/>
              </w:rPr>
              <w:tab/>
            </w:r>
            <w:r>
              <w:rPr>
                <w:rStyle w:val="IndexLink"/>
              </w:rPr>
              <w:t>262</w:t>
            </w:r>
          </w:hyperlink>
        </w:p>
        <w:p>
          <w:pPr>
            <w:pStyle w:val="Contents3"/>
            <w:tabs>
              <w:tab w:val="clear" w:pos="8459"/>
              <w:tab w:val="right" w:pos="9026" w:leader="dot"/>
            </w:tabs>
            <w:rPr/>
          </w:pPr>
          <w:hyperlink w:anchor="__RefHeading___Toc5051130_3381743652">
            <w:r>
              <w:rPr>
                <w:webHidden/>
                <w:rStyle w:val="IndexLink"/>
              </w:rPr>
              <w:t>5438</w:t>
            </w:r>
            <w:r>
              <w:rPr>
                <w:rStyle w:val="IndexLink"/>
                <w:rtl w:val="true"/>
              </w:rPr>
              <w:t xml:space="preserve"> . </w:t>
            </w:r>
            <w:r>
              <w:rPr>
                <w:rStyle w:val="IndexLink"/>
                <w:rtl w:val="true"/>
              </w:rPr>
              <w:t>اجازه به علی بن بن حسین بن علی بن حسن زاهد حسینی عیناثی</w:t>
            </w:r>
            <w:r>
              <w:rPr>
                <w:rStyle w:val="IndexLink"/>
                <w:rtl w:val="true"/>
              </w:rPr>
              <w:tab/>
            </w:r>
            <w:r>
              <w:rPr>
                <w:rStyle w:val="IndexLink"/>
              </w:rPr>
              <w:t>263</w:t>
            </w:r>
          </w:hyperlink>
        </w:p>
        <w:p>
          <w:pPr>
            <w:pStyle w:val="Contents3"/>
            <w:tabs>
              <w:tab w:val="clear" w:pos="8459"/>
              <w:tab w:val="right" w:pos="9026" w:leader="dot"/>
            </w:tabs>
            <w:rPr/>
          </w:pPr>
          <w:hyperlink w:anchor="__RefHeading___Toc5051132_3381743652">
            <w:r>
              <w:rPr>
                <w:webHidden/>
                <w:rStyle w:val="IndexLink"/>
              </w:rPr>
              <w:t>5439</w:t>
            </w:r>
            <w:r>
              <w:rPr>
                <w:rStyle w:val="IndexLink"/>
                <w:rtl w:val="true"/>
              </w:rPr>
              <w:t xml:space="preserve"> . </w:t>
            </w:r>
            <w:r>
              <w:rPr>
                <w:rStyle w:val="IndexLink"/>
                <w:rtl w:val="true"/>
              </w:rPr>
              <w:t>اجازه به علی بن جلیل صدرایی خویی</w:t>
            </w:r>
            <w:r>
              <w:rPr>
                <w:rStyle w:val="IndexLink"/>
                <w:rtl w:val="true"/>
              </w:rPr>
              <w:tab/>
            </w:r>
            <w:r>
              <w:rPr>
                <w:rStyle w:val="IndexLink"/>
              </w:rPr>
              <w:t>263</w:t>
            </w:r>
          </w:hyperlink>
        </w:p>
        <w:p>
          <w:pPr>
            <w:pStyle w:val="Contents3"/>
            <w:tabs>
              <w:tab w:val="clear" w:pos="8459"/>
              <w:tab w:val="right" w:pos="9026" w:leader="dot"/>
            </w:tabs>
            <w:rPr/>
          </w:pPr>
          <w:hyperlink w:anchor="__RefHeading___Toc5051134_3381743652">
            <w:r>
              <w:rPr>
                <w:webHidden/>
                <w:rStyle w:val="IndexLink"/>
              </w:rPr>
              <w:t>5440</w:t>
            </w:r>
            <w:r>
              <w:rPr>
                <w:rStyle w:val="IndexLink"/>
                <w:rtl w:val="true"/>
              </w:rPr>
              <w:t xml:space="preserve"> . </w:t>
            </w:r>
            <w:r>
              <w:rPr>
                <w:rStyle w:val="IndexLink"/>
                <w:rtl w:val="true"/>
              </w:rPr>
              <w:t>اجازه به علی بن حبیب الله بن محمد جوزدانی</w:t>
            </w:r>
            <w:r>
              <w:rPr>
                <w:rStyle w:val="IndexLink"/>
                <w:rtl w:val="true"/>
              </w:rPr>
              <w:tab/>
            </w:r>
            <w:r>
              <w:rPr>
                <w:rStyle w:val="IndexLink"/>
              </w:rPr>
              <w:t>265</w:t>
            </w:r>
          </w:hyperlink>
        </w:p>
        <w:p>
          <w:pPr>
            <w:pStyle w:val="Contents3"/>
            <w:tabs>
              <w:tab w:val="clear" w:pos="8459"/>
              <w:tab w:val="right" w:pos="9026" w:leader="dot"/>
            </w:tabs>
            <w:rPr/>
          </w:pPr>
          <w:hyperlink w:anchor="__RefHeading___Toc5051136_3381743652">
            <w:r>
              <w:rPr>
                <w:webHidden/>
                <w:rStyle w:val="IndexLink"/>
              </w:rPr>
              <w:t>5441</w:t>
            </w:r>
            <w:r>
              <w:rPr>
                <w:rStyle w:val="IndexLink"/>
                <w:rtl w:val="true"/>
              </w:rPr>
              <w:t xml:space="preserve"> . </w:t>
            </w:r>
            <w:r>
              <w:rPr>
                <w:rStyle w:val="IndexLink"/>
                <w:rtl w:val="true"/>
              </w:rPr>
              <w:t xml:space="preserve">اجازه به علی بن حسن بن احمد بن مظاهر حلی </w:t>
            </w:r>
            <w:r>
              <w:rPr>
                <w:rStyle w:val="IndexLink"/>
                <w:rtl w:val="true"/>
              </w:rPr>
              <w:t>(</w:t>
            </w:r>
            <w:r>
              <w:rPr>
                <w:rStyle w:val="IndexLink"/>
              </w:rPr>
              <w:t>1</w:t>
            </w:r>
            <w:r>
              <w:rPr>
                <w:rStyle w:val="IndexLink"/>
                <w:rtl w:val="true"/>
              </w:rPr>
              <w:t>)</w:t>
              <w:tab/>
            </w:r>
            <w:r>
              <w:rPr>
                <w:rStyle w:val="IndexLink"/>
              </w:rPr>
              <w:t>265</w:t>
            </w:r>
          </w:hyperlink>
        </w:p>
        <w:p>
          <w:pPr>
            <w:pStyle w:val="Contents3"/>
            <w:tabs>
              <w:tab w:val="clear" w:pos="8459"/>
              <w:tab w:val="right" w:pos="9026" w:leader="dot"/>
            </w:tabs>
            <w:rPr/>
          </w:pPr>
          <w:hyperlink w:anchor="__RefHeading___Toc5051138_3381743652">
            <w:r>
              <w:rPr>
                <w:webHidden/>
                <w:rStyle w:val="IndexLink"/>
              </w:rPr>
              <w:t>5442</w:t>
            </w:r>
            <w:r>
              <w:rPr>
                <w:rStyle w:val="IndexLink"/>
                <w:rtl w:val="true"/>
              </w:rPr>
              <w:t xml:space="preserve"> . </w:t>
            </w:r>
            <w:r>
              <w:rPr>
                <w:rStyle w:val="IndexLink"/>
                <w:rtl w:val="true"/>
              </w:rPr>
              <w:t xml:space="preserve">اجازه به علی بن حسن بن احمد بن مظاهر حلی </w:t>
            </w:r>
            <w:r>
              <w:rPr>
                <w:rStyle w:val="IndexLink"/>
                <w:rtl w:val="true"/>
              </w:rPr>
              <w:t>(</w:t>
            </w:r>
            <w:r>
              <w:rPr>
                <w:rStyle w:val="IndexLink"/>
              </w:rPr>
              <w:t>2</w:t>
            </w:r>
            <w:r>
              <w:rPr>
                <w:rStyle w:val="IndexLink"/>
                <w:rtl w:val="true"/>
              </w:rPr>
              <w:t>)</w:t>
              <w:tab/>
            </w:r>
            <w:r>
              <w:rPr>
                <w:rStyle w:val="IndexLink"/>
              </w:rPr>
              <w:t>266</w:t>
            </w:r>
          </w:hyperlink>
        </w:p>
        <w:p>
          <w:pPr>
            <w:pStyle w:val="Contents3"/>
            <w:tabs>
              <w:tab w:val="clear" w:pos="8459"/>
              <w:tab w:val="right" w:pos="9026" w:leader="dot"/>
            </w:tabs>
            <w:rPr/>
          </w:pPr>
          <w:hyperlink w:anchor="__RefHeading___Toc5051140_3381743652">
            <w:r>
              <w:rPr>
                <w:webHidden/>
                <w:rStyle w:val="IndexLink"/>
              </w:rPr>
              <w:t>5443</w:t>
            </w:r>
            <w:r>
              <w:rPr>
                <w:rStyle w:val="IndexLink"/>
                <w:rtl w:val="true"/>
              </w:rPr>
              <w:t xml:space="preserve"> . </w:t>
            </w:r>
            <w:r>
              <w:rPr>
                <w:rStyle w:val="IndexLink"/>
                <w:rtl w:val="true"/>
              </w:rPr>
              <w:t xml:space="preserve">اجازه به علی بن حسن بن احمد بن مظاهر حلی </w:t>
            </w:r>
            <w:r>
              <w:rPr>
                <w:rStyle w:val="IndexLink"/>
                <w:rtl w:val="true"/>
              </w:rPr>
              <w:t>(</w:t>
            </w:r>
            <w:r>
              <w:rPr>
                <w:rStyle w:val="IndexLink"/>
              </w:rPr>
              <w:t>3</w:t>
            </w:r>
            <w:r>
              <w:rPr>
                <w:rStyle w:val="IndexLink"/>
                <w:rtl w:val="true"/>
              </w:rPr>
              <w:t>)</w:t>
              <w:tab/>
            </w:r>
            <w:r>
              <w:rPr>
                <w:rStyle w:val="IndexLink"/>
              </w:rPr>
              <w:t>266</w:t>
            </w:r>
          </w:hyperlink>
        </w:p>
        <w:p>
          <w:pPr>
            <w:pStyle w:val="Contents3"/>
            <w:tabs>
              <w:tab w:val="clear" w:pos="8459"/>
              <w:tab w:val="right" w:pos="9026" w:leader="dot"/>
            </w:tabs>
            <w:rPr/>
          </w:pPr>
          <w:hyperlink w:anchor="__RefHeading___Toc5051142_3381743652">
            <w:r>
              <w:rPr>
                <w:webHidden/>
                <w:rStyle w:val="IndexLink"/>
              </w:rPr>
              <w:t>5444</w:t>
            </w:r>
            <w:r>
              <w:rPr>
                <w:rStyle w:val="IndexLink"/>
                <w:rtl w:val="true"/>
              </w:rPr>
              <w:t xml:space="preserve"> .</w:t>
            </w:r>
            <w:r>
              <w:rPr>
                <w:rStyle w:val="IndexLink"/>
                <w:rtl w:val="true"/>
              </w:rPr>
              <w:t>اجازه به علی بن حسن بن رضی علوی حسینی سرابشنوی</w:t>
            </w:r>
            <w:r>
              <w:rPr>
                <w:rStyle w:val="IndexLink"/>
                <w:rtl w:val="true"/>
              </w:rPr>
              <w:tab/>
            </w:r>
            <w:r>
              <w:rPr>
                <w:rStyle w:val="IndexLink"/>
              </w:rPr>
              <w:t>267</w:t>
            </w:r>
          </w:hyperlink>
        </w:p>
        <w:p>
          <w:pPr>
            <w:pStyle w:val="Contents3"/>
            <w:tabs>
              <w:tab w:val="clear" w:pos="8459"/>
              <w:tab w:val="right" w:pos="9026" w:leader="dot"/>
            </w:tabs>
            <w:rPr/>
          </w:pPr>
          <w:hyperlink w:anchor="__RefHeading___Toc5051144_3381743652">
            <w:r>
              <w:rPr>
                <w:webHidden/>
                <w:rStyle w:val="IndexLink"/>
              </w:rPr>
              <w:t>5445</w:t>
            </w:r>
            <w:r>
              <w:rPr>
                <w:rStyle w:val="IndexLink"/>
                <w:rtl w:val="true"/>
              </w:rPr>
              <w:t xml:space="preserve"> . </w:t>
            </w:r>
            <w:r>
              <w:rPr>
                <w:rStyle w:val="IndexLink"/>
                <w:rtl w:val="true"/>
              </w:rPr>
              <w:t xml:space="preserve">اجازه به علی بن حسن بن شدقم حسینی مدنی </w:t>
            </w:r>
            <w:r>
              <w:rPr>
                <w:rStyle w:val="IndexLink"/>
                <w:rtl w:val="true"/>
              </w:rPr>
              <w:t>(</w:t>
            </w:r>
            <w:r>
              <w:rPr>
                <w:rStyle w:val="IndexLink"/>
                <w:rtl w:val="true"/>
              </w:rPr>
              <w:t>اجازات الائمة الزیدیة</w:t>
            </w:r>
            <w:r>
              <w:rPr>
                <w:rStyle w:val="IndexLink"/>
                <w:rtl w:val="true"/>
              </w:rPr>
              <w:t>)</w:t>
              <w:tab/>
            </w:r>
            <w:r>
              <w:rPr>
                <w:rStyle w:val="IndexLink"/>
              </w:rPr>
              <w:t>267</w:t>
            </w:r>
          </w:hyperlink>
        </w:p>
        <w:p>
          <w:pPr>
            <w:pStyle w:val="Contents3"/>
            <w:tabs>
              <w:tab w:val="clear" w:pos="8459"/>
              <w:tab w:val="right" w:pos="9026" w:leader="dot"/>
            </w:tabs>
            <w:rPr/>
          </w:pPr>
          <w:hyperlink w:anchor="__RefHeading___Toc5051146_3381743652">
            <w:r>
              <w:rPr>
                <w:webHidden/>
                <w:rStyle w:val="IndexLink"/>
              </w:rPr>
              <w:t>5446</w:t>
            </w:r>
            <w:r>
              <w:rPr>
                <w:rStyle w:val="IndexLink"/>
                <w:rtl w:val="true"/>
              </w:rPr>
              <w:t xml:space="preserve"> . </w:t>
            </w:r>
            <w:r>
              <w:rPr>
                <w:rStyle w:val="IndexLink"/>
                <w:rtl w:val="true"/>
              </w:rPr>
              <w:t xml:space="preserve">اجازه به علی بن حسن بن محمد حائری </w:t>
            </w:r>
            <w:r>
              <w:rPr>
                <w:rStyle w:val="IndexLink"/>
                <w:rtl w:val="true"/>
              </w:rPr>
              <w:t>(</w:t>
            </w:r>
            <w:r>
              <w:rPr>
                <w:rStyle w:val="IndexLink"/>
                <w:rtl w:val="true"/>
              </w:rPr>
              <w:t>ابن خازن</w:t>
            </w:r>
            <w:r>
              <w:rPr>
                <w:rStyle w:val="IndexLink"/>
                <w:rtl w:val="true"/>
              </w:rPr>
              <w:t>)</w:t>
              <w:tab/>
            </w:r>
            <w:r>
              <w:rPr>
                <w:rStyle w:val="IndexLink"/>
              </w:rPr>
              <w:t>268</w:t>
            </w:r>
          </w:hyperlink>
        </w:p>
        <w:p>
          <w:pPr>
            <w:pStyle w:val="Contents3"/>
            <w:tabs>
              <w:tab w:val="clear" w:pos="8459"/>
              <w:tab w:val="right" w:pos="9026" w:leader="dot"/>
            </w:tabs>
            <w:rPr/>
          </w:pPr>
          <w:hyperlink w:anchor="__RefHeading___Toc5051148_3381743652">
            <w:r>
              <w:rPr>
                <w:webHidden/>
                <w:rStyle w:val="IndexLink"/>
              </w:rPr>
              <w:t>5447</w:t>
            </w:r>
            <w:r>
              <w:rPr>
                <w:rStyle w:val="IndexLink"/>
                <w:rtl w:val="true"/>
              </w:rPr>
              <w:t xml:space="preserve"> . </w:t>
            </w:r>
            <w:r>
              <w:rPr>
                <w:rStyle w:val="IndexLink"/>
                <w:rtl w:val="true"/>
              </w:rPr>
              <w:t>اجازه به علی بن حسین بن ابی الحسین وارانی</w:t>
            </w:r>
            <w:r>
              <w:rPr>
                <w:rStyle w:val="IndexLink"/>
                <w:rtl w:val="true"/>
              </w:rPr>
              <w:tab/>
            </w:r>
            <w:r>
              <w:rPr>
                <w:rStyle w:val="IndexLink"/>
              </w:rPr>
              <w:t>269</w:t>
            </w:r>
          </w:hyperlink>
        </w:p>
        <w:p>
          <w:pPr>
            <w:pStyle w:val="Contents3"/>
            <w:tabs>
              <w:tab w:val="clear" w:pos="8459"/>
              <w:tab w:val="right" w:pos="9026" w:leader="dot"/>
            </w:tabs>
            <w:rPr/>
          </w:pPr>
          <w:hyperlink w:anchor="__RefHeading___Toc5051150_3381743652">
            <w:r>
              <w:rPr>
                <w:webHidden/>
                <w:rStyle w:val="IndexLink"/>
              </w:rPr>
              <w:t>5448</w:t>
            </w:r>
            <w:r>
              <w:rPr>
                <w:rStyle w:val="IndexLink"/>
                <w:rtl w:val="true"/>
              </w:rPr>
              <w:t xml:space="preserve"> . </w:t>
            </w:r>
            <w:r>
              <w:rPr>
                <w:rStyle w:val="IndexLink"/>
                <w:rtl w:val="true"/>
              </w:rPr>
              <w:t xml:space="preserve">اجازه به علی بن حسین بن عبد العالی کرکی </w:t>
            </w:r>
            <w:r>
              <w:rPr>
                <w:rStyle w:val="IndexLink"/>
                <w:rtl w:val="true"/>
              </w:rPr>
              <w:t>(</w:t>
            </w:r>
            <w:r>
              <w:rPr>
                <w:rStyle w:val="IndexLink"/>
                <w:rtl w:val="true"/>
              </w:rPr>
              <w:t>محقق کرکی</w:t>
            </w:r>
            <w:r>
              <w:rPr>
                <w:rStyle w:val="IndexLink"/>
                <w:rtl w:val="true"/>
              </w:rPr>
              <w:t>)</w:t>
              <w:tab/>
            </w:r>
            <w:r>
              <w:rPr>
                <w:rStyle w:val="IndexLink"/>
              </w:rPr>
              <w:t>270</w:t>
            </w:r>
          </w:hyperlink>
        </w:p>
        <w:p>
          <w:pPr>
            <w:pStyle w:val="Contents3"/>
            <w:tabs>
              <w:tab w:val="clear" w:pos="8459"/>
              <w:tab w:val="right" w:pos="9026" w:leader="dot"/>
            </w:tabs>
            <w:rPr/>
          </w:pPr>
          <w:hyperlink w:anchor="__RefHeading___Toc5051152_3381743652">
            <w:r>
              <w:rPr>
                <w:webHidden/>
                <w:rStyle w:val="IndexLink"/>
              </w:rPr>
              <w:t>5449</w:t>
            </w:r>
            <w:r>
              <w:rPr>
                <w:rStyle w:val="IndexLink"/>
                <w:rtl w:val="true"/>
              </w:rPr>
              <w:t xml:space="preserve"> . </w:t>
            </w:r>
            <w:r>
              <w:rPr>
                <w:rStyle w:val="IndexLink"/>
                <w:rtl w:val="true"/>
              </w:rPr>
              <w:t xml:space="preserve">اجازه به علی بن حسین بن عبد العالی </w:t>
            </w:r>
            <w:r>
              <w:rPr>
                <w:rStyle w:val="IndexLink"/>
                <w:rtl w:val="true"/>
              </w:rPr>
              <w:t>(</w:t>
            </w:r>
            <w:r>
              <w:rPr>
                <w:rStyle w:val="IndexLink"/>
                <w:rtl w:val="true"/>
              </w:rPr>
              <w:t>محقق کرکی</w:t>
            </w:r>
            <w:r>
              <w:rPr>
                <w:rStyle w:val="IndexLink"/>
                <w:rtl w:val="true"/>
              </w:rPr>
              <w:t>)</w:t>
              <w:tab/>
            </w:r>
            <w:r>
              <w:rPr>
                <w:rStyle w:val="IndexLink"/>
              </w:rPr>
              <w:t>271</w:t>
            </w:r>
          </w:hyperlink>
        </w:p>
        <w:p>
          <w:pPr>
            <w:pStyle w:val="Contents3"/>
            <w:tabs>
              <w:tab w:val="clear" w:pos="8459"/>
              <w:tab w:val="right" w:pos="9026" w:leader="dot"/>
            </w:tabs>
            <w:rPr/>
          </w:pPr>
          <w:hyperlink w:anchor="__RefHeading___Toc5051154_3381743652">
            <w:r>
              <w:rPr>
                <w:webHidden/>
                <w:rStyle w:val="IndexLink"/>
              </w:rPr>
              <w:t>5450</w:t>
            </w:r>
            <w:r>
              <w:rPr>
                <w:rStyle w:val="IndexLink"/>
                <w:rtl w:val="true"/>
              </w:rPr>
              <w:t xml:space="preserve"> . </w:t>
            </w:r>
            <w:r>
              <w:rPr>
                <w:rStyle w:val="IndexLink"/>
                <w:rtl w:val="true"/>
              </w:rPr>
              <w:t xml:space="preserve">اجازه به علی بن حسین بن عبد العالی کرکی </w:t>
            </w:r>
            <w:r>
              <w:rPr>
                <w:rStyle w:val="IndexLink"/>
                <w:rtl w:val="true"/>
              </w:rPr>
              <w:t>(</w:t>
            </w:r>
            <w:r>
              <w:rPr>
                <w:rStyle w:val="IndexLink"/>
                <w:rtl w:val="true"/>
              </w:rPr>
              <w:t>محقق کرکی</w:t>
            </w:r>
            <w:r>
              <w:rPr>
                <w:rStyle w:val="IndexLink"/>
                <w:rtl w:val="true"/>
              </w:rPr>
              <w:t>)</w:t>
              <w:tab/>
            </w:r>
            <w:r>
              <w:rPr>
                <w:rStyle w:val="IndexLink"/>
              </w:rPr>
              <w:t>271</w:t>
            </w:r>
          </w:hyperlink>
        </w:p>
        <w:p>
          <w:pPr>
            <w:pStyle w:val="Contents3"/>
            <w:tabs>
              <w:tab w:val="clear" w:pos="8459"/>
              <w:tab w:val="right" w:pos="9026" w:leader="dot"/>
            </w:tabs>
            <w:rPr/>
          </w:pPr>
          <w:hyperlink w:anchor="__RefHeading___Toc5051156_3381743652">
            <w:r>
              <w:rPr>
                <w:webHidden/>
                <w:rStyle w:val="IndexLink"/>
              </w:rPr>
              <w:t>5451</w:t>
            </w:r>
            <w:r>
              <w:rPr>
                <w:rStyle w:val="IndexLink"/>
                <w:rtl w:val="true"/>
              </w:rPr>
              <w:t xml:space="preserve"> . </w:t>
            </w:r>
            <w:r>
              <w:rPr>
                <w:rStyle w:val="IndexLink"/>
                <w:rtl w:val="true"/>
              </w:rPr>
              <w:t xml:space="preserve">اجازه به علی بن حسین حسینی موسوی عاملی جزینی </w:t>
            </w:r>
            <w:r>
              <w:rPr>
                <w:rStyle w:val="IndexLink"/>
                <w:rtl w:val="true"/>
              </w:rPr>
              <w:t>(</w:t>
            </w:r>
            <w:r>
              <w:rPr>
                <w:rStyle w:val="IndexLink"/>
                <w:rtl w:val="true"/>
              </w:rPr>
              <w:t>ابن صائغ</w:t>
            </w:r>
            <w:r>
              <w:rPr>
                <w:rStyle w:val="IndexLink"/>
                <w:rtl w:val="true"/>
              </w:rPr>
              <w:t>)</w:t>
              <w:tab/>
            </w:r>
            <w:r>
              <w:rPr>
                <w:rStyle w:val="IndexLink"/>
              </w:rPr>
              <w:t>272</w:t>
            </w:r>
          </w:hyperlink>
        </w:p>
        <w:p>
          <w:pPr>
            <w:pStyle w:val="Contents3"/>
            <w:tabs>
              <w:tab w:val="clear" w:pos="8459"/>
              <w:tab w:val="right" w:pos="9026" w:leader="dot"/>
            </w:tabs>
            <w:rPr/>
          </w:pPr>
          <w:hyperlink w:anchor="__RefHeading___Toc5051158_3381743652">
            <w:r>
              <w:rPr>
                <w:webHidden/>
                <w:rStyle w:val="IndexLink"/>
              </w:rPr>
              <w:t>5452</w:t>
            </w:r>
            <w:r>
              <w:rPr>
                <w:rStyle w:val="IndexLink"/>
                <w:rtl w:val="true"/>
              </w:rPr>
              <w:t xml:space="preserve"> . </w:t>
            </w:r>
            <w:r>
              <w:rPr>
                <w:rStyle w:val="IndexLink"/>
                <w:rtl w:val="true"/>
              </w:rPr>
              <w:t>اجازه به علی بن حیدر بن منعل قمی</w:t>
            </w:r>
            <w:r>
              <w:rPr>
                <w:rStyle w:val="IndexLink"/>
                <w:rtl w:val="true"/>
              </w:rPr>
              <w:tab/>
            </w:r>
            <w:r>
              <w:rPr>
                <w:rStyle w:val="IndexLink"/>
              </w:rPr>
              <w:t>273</w:t>
            </w:r>
          </w:hyperlink>
        </w:p>
        <w:p>
          <w:pPr>
            <w:pStyle w:val="Contents3"/>
            <w:tabs>
              <w:tab w:val="clear" w:pos="8459"/>
              <w:tab w:val="right" w:pos="9026" w:leader="dot"/>
            </w:tabs>
            <w:rPr/>
          </w:pPr>
          <w:hyperlink w:anchor="__RefHeading___Toc5051160_3381743652">
            <w:r>
              <w:rPr>
                <w:webHidden/>
                <w:rStyle w:val="IndexLink"/>
              </w:rPr>
              <w:t>5453</w:t>
            </w:r>
            <w:r>
              <w:rPr>
                <w:rStyle w:val="IndexLink"/>
                <w:rtl w:val="true"/>
              </w:rPr>
              <w:t xml:space="preserve"> . </w:t>
            </w:r>
            <w:r>
              <w:rPr>
                <w:rStyle w:val="IndexLink"/>
                <w:rtl w:val="true"/>
              </w:rPr>
              <w:t>اجازه به علی بن زین الدین بن محمد بن حسن بن شهید ثانی</w:t>
            </w:r>
            <w:r>
              <w:rPr>
                <w:rStyle w:val="IndexLink"/>
                <w:rtl w:val="true"/>
              </w:rPr>
              <w:tab/>
            </w:r>
            <w:r>
              <w:rPr>
                <w:rStyle w:val="IndexLink"/>
              </w:rPr>
              <w:t>274</w:t>
            </w:r>
          </w:hyperlink>
        </w:p>
        <w:p>
          <w:pPr>
            <w:pStyle w:val="Contents3"/>
            <w:tabs>
              <w:tab w:val="clear" w:pos="8459"/>
              <w:tab w:val="right" w:pos="9026" w:leader="dot"/>
            </w:tabs>
            <w:rPr/>
          </w:pPr>
          <w:hyperlink w:anchor="__RefHeading___Toc5051162_3381743652">
            <w:r>
              <w:rPr>
                <w:webHidden/>
                <w:rStyle w:val="IndexLink"/>
              </w:rPr>
              <w:t>5454</w:t>
            </w:r>
            <w:r>
              <w:rPr>
                <w:rStyle w:val="IndexLink"/>
                <w:rtl w:val="true"/>
              </w:rPr>
              <w:t xml:space="preserve"> . </w:t>
            </w:r>
            <w:r>
              <w:rPr>
                <w:rStyle w:val="IndexLink"/>
                <w:rtl w:val="true"/>
              </w:rPr>
              <w:t>اجازه به علی بن عبد الله حلی</w:t>
            </w:r>
            <w:r>
              <w:rPr>
                <w:rStyle w:val="IndexLink"/>
                <w:rtl w:val="true"/>
              </w:rPr>
              <w:tab/>
            </w:r>
            <w:r>
              <w:rPr>
                <w:rStyle w:val="IndexLink"/>
              </w:rPr>
              <w:t>275</w:t>
            </w:r>
          </w:hyperlink>
        </w:p>
        <w:p>
          <w:pPr>
            <w:pStyle w:val="Contents3"/>
            <w:tabs>
              <w:tab w:val="clear" w:pos="8459"/>
              <w:tab w:val="right" w:pos="9026" w:leader="dot"/>
            </w:tabs>
            <w:rPr/>
          </w:pPr>
          <w:hyperlink w:anchor="__RefHeading___Toc5051164_3381743652">
            <w:r>
              <w:rPr>
                <w:webHidden/>
                <w:rStyle w:val="IndexLink"/>
              </w:rPr>
              <w:t>5455</w:t>
            </w:r>
            <w:r>
              <w:rPr>
                <w:rStyle w:val="IndexLink"/>
                <w:rtl w:val="true"/>
              </w:rPr>
              <w:t xml:space="preserve"> . </w:t>
            </w:r>
            <w:r>
              <w:rPr>
                <w:rStyle w:val="IndexLink"/>
                <w:rtl w:val="true"/>
              </w:rPr>
              <w:t>اجازه به علی بن عبد الصمد جبعی</w:t>
            </w:r>
            <w:r>
              <w:rPr>
                <w:rStyle w:val="IndexLink"/>
                <w:rtl w:val="true"/>
              </w:rPr>
              <w:tab/>
            </w:r>
            <w:r>
              <w:rPr>
                <w:rStyle w:val="IndexLink"/>
              </w:rPr>
              <w:t>276</w:t>
            </w:r>
          </w:hyperlink>
        </w:p>
        <w:p>
          <w:pPr>
            <w:pStyle w:val="Contents3"/>
            <w:tabs>
              <w:tab w:val="clear" w:pos="8459"/>
              <w:tab w:val="right" w:pos="9026" w:leader="dot"/>
            </w:tabs>
            <w:rPr/>
          </w:pPr>
          <w:hyperlink w:anchor="__RefHeading___Toc5051166_3381743652">
            <w:r>
              <w:rPr>
                <w:webHidden/>
                <w:rStyle w:val="IndexLink"/>
              </w:rPr>
              <w:t>5456</w:t>
            </w:r>
            <w:r>
              <w:rPr>
                <w:rStyle w:val="IndexLink"/>
                <w:rtl w:val="true"/>
              </w:rPr>
              <w:t xml:space="preserve"> . </w:t>
            </w:r>
            <w:r>
              <w:rPr>
                <w:rStyle w:val="IndexLink"/>
                <w:rtl w:val="true"/>
              </w:rPr>
              <w:t>اجازه به علی بن عبد العالی میسی عاملی و فرزندش ابراهیم</w:t>
            </w:r>
            <w:r>
              <w:rPr>
                <w:rStyle w:val="IndexLink"/>
                <w:rtl w:val="true"/>
              </w:rPr>
              <w:tab/>
            </w:r>
            <w:r>
              <w:rPr>
                <w:rStyle w:val="IndexLink"/>
              </w:rPr>
              <w:t>276</w:t>
            </w:r>
          </w:hyperlink>
        </w:p>
        <w:p>
          <w:pPr>
            <w:pStyle w:val="Contents3"/>
            <w:tabs>
              <w:tab w:val="clear" w:pos="8459"/>
              <w:tab w:val="right" w:pos="9026" w:leader="dot"/>
            </w:tabs>
            <w:rPr/>
          </w:pPr>
          <w:hyperlink w:anchor="__RefHeading___Toc5051168_3381743652">
            <w:r>
              <w:rPr>
                <w:webHidden/>
                <w:rStyle w:val="IndexLink"/>
              </w:rPr>
              <w:t>5457</w:t>
            </w:r>
            <w:r>
              <w:rPr>
                <w:rStyle w:val="IndexLink"/>
                <w:rtl w:val="true"/>
              </w:rPr>
              <w:t xml:space="preserve"> . </w:t>
            </w:r>
            <w:r>
              <w:rPr>
                <w:rStyle w:val="IndexLink"/>
                <w:rtl w:val="true"/>
              </w:rPr>
              <w:t xml:space="preserve">اجازه به علی بن عبد العالی میسی عاملی </w:t>
            </w:r>
            <w:r>
              <w:rPr>
                <w:rStyle w:val="IndexLink"/>
                <w:rtl w:val="true"/>
              </w:rPr>
              <w:t>(</w:t>
            </w:r>
            <w:r>
              <w:rPr>
                <w:rStyle w:val="IndexLink"/>
                <w:rtl w:val="true"/>
              </w:rPr>
              <w:t>ابن مفلح</w:t>
            </w:r>
            <w:r>
              <w:rPr>
                <w:rStyle w:val="IndexLink"/>
                <w:rtl w:val="true"/>
              </w:rPr>
              <w:t>)</w:t>
              <w:tab/>
            </w:r>
            <w:r>
              <w:rPr>
                <w:rStyle w:val="IndexLink"/>
              </w:rPr>
              <w:t>278</w:t>
            </w:r>
          </w:hyperlink>
        </w:p>
        <w:p>
          <w:pPr>
            <w:pStyle w:val="Contents3"/>
            <w:tabs>
              <w:tab w:val="clear" w:pos="8459"/>
              <w:tab w:val="right" w:pos="9026" w:leader="dot"/>
            </w:tabs>
            <w:rPr/>
          </w:pPr>
          <w:hyperlink w:anchor="__RefHeading___Toc5051170_3381743652">
            <w:r>
              <w:rPr>
                <w:webHidden/>
                <w:rStyle w:val="IndexLink"/>
              </w:rPr>
              <w:t>5458</w:t>
            </w:r>
            <w:r>
              <w:rPr>
                <w:rStyle w:val="IndexLink"/>
                <w:rtl w:val="true"/>
              </w:rPr>
              <w:t xml:space="preserve"> . </w:t>
            </w:r>
            <w:r>
              <w:rPr>
                <w:rStyle w:val="IndexLink"/>
                <w:rtl w:val="true"/>
              </w:rPr>
              <w:t xml:space="preserve">اجازه به علی بن عبد العالی میسی عاملی </w:t>
            </w:r>
            <w:r>
              <w:rPr>
                <w:rStyle w:val="IndexLink"/>
                <w:rtl w:val="true"/>
              </w:rPr>
              <w:t>(</w:t>
            </w:r>
            <w:r>
              <w:rPr>
                <w:rStyle w:val="IndexLink"/>
                <w:rtl w:val="true"/>
              </w:rPr>
              <w:t>ابن مفلح</w:t>
            </w:r>
            <w:r>
              <w:rPr>
                <w:rStyle w:val="IndexLink"/>
                <w:rtl w:val="true"/>
              </w:rPr>
              <w:t>)</w:t>
              <w:tab/>
            </w:r>
            <w:r>
              <w:rPr>
                <w:rStyle w:val="IndexLink"/>
              </w:rPr>
              <w:t>279</w:t>
            </w:r>
          </w:hyperlink>
        </w:p>
        <w:p>
          <w:pPr>
            <w:pStyle w:val="Contents3"/>
            <w:tabs>
              <w:tab w:val="clear" w:pos="8459"/>
              <w:tab w:val="right" w:pos="9026" w:leader="dot"/>
            </w:tabs>
            <w:rPr/>
          </w:pPr>
          <w:hyperlink w:anchor="__RefHeading___Toc5051172_3381743652">
            <w:r>
              <w:rPr>
                <w:webHidden/>
                <w:rStyle w:val="IndexLink"/>
              </w:rPr>
              <w:t>5459</w:t>
            </w:r>
            <w:r>
              <w:rPr>
                <w:rStyle w:val="IndexLink"/>
                <w:rtl w:val="true"/>
              </w:rPr>
              <w:t xml:space="preserve"> . </w:t>
            </w:r>
            <w:r>
              <w:rPr>
                <w:rStyle w:val="IndexLink"/>
                <w:rtl w:val="true"/>
              </w:rPr>
              <w:t>اجازه به علی بن عبد العزیز جرجانی</w:t>
            </w:r>
            <w:r>
              <w:rPr>
                <w:rStyle w:val="IndexLink"/>
                <w:rtl w:val="true"/>
              </w:rPr>
              <w:tab/>
            </w:r>
            <w:r>
              <w:rPr>
                <w:rStyle w:val="IndexLink"/>
              </w:rPr>
              <w:t>279</w:t>
            </w:r>
          </w:hyperlink>
        </w:p>
        <w:p>
          <w:pPr>
            <w:pStyle w:val="Contents3"/>
            <w:tabs>
              <w:tab w:val="clear" w:pos="8459"/>
              <w:tab w:val="right" w:pos="9026" w:leader="dot"/>
            </w:tabs>
            <w:rPr/>
          </w:pPr>
          <w:hyperlink w:anchor="__RefHeading___Toc5051174_3381743652">
            <w:r>
              <w:rPr>
                <w:webHidden/>
                <w:rStyle w:val="IndexLink"/>
              </w:rPr>
              <w:t>5460</w:t>
            </w:r>
            <w:r>
              <w:rPr>
                <w:rStyle w:val="IndexLink"/>
                <w:rtl w:val="true"/>
              </w:rPr>
              <w:t xml:space="preserve"> . </w:t>
            </w:r>
            <w:r>
              <w:rPr>
                <w:rStyle w:val="IndexLink"/>
                <w:rtl w:val="true"/>
              </w:rPr>
              <w:t xml:space="preserve">اجازه به علی بن قاسم </w:t>
            </w:r>
            <w:r>
              <w:rPr>
                <w:rStyle w:val="IndexLink"/>
                <w:rtl w:val="true"/>
              </w:rPr>
              <w:t>(</w:t>
            </w:r>
            <w:r>
              <w:rPr>
                <w:rStyle w:val="IndexLink"/>
                <w:rtl w:val="true"/>
              </w:rPr>
              <w:t>عذاقه</w:t>
            </w:r>
            <w:r>
              <w:rPr>
                <w:rStyle w:val="IndexLink"/>
                <w:rtl w:val="true"/>
              </w:rPr>
              <w:t>)</w:t>
              <w:tab/>
            </w:r>
            <w:r>
              <w:rPr>
                <w:rStyle w:val="IndexLink"/>
              </w:rPr>
              <w:t>280</w:t>
            </w:r>
          </w:hyperlink>
        </w:p>
        <w:p>
          <w:pPr>
            <w:pStyle w:val="Contents3"/>
            <w:tabs>
              <w:tab w:val="clear" w:pos="8459"/>
              <w:tab w:val="right" w:pos="9026" w:leader="dot"/>
            </w:tabs>
            <w:rPr/>
          </w:pPr>
          <w:hyperlink w:anchor="__RefHeading___Toc5051176_3381743652">
            <w:r>
              <w:rPr>
                <w:webHidden/>
                <w:rStyle w:val="IndexLink"/>
              </w:rPr>
              <w:t>5461</w:t>
            </w:r>
            <w:r>
              <w:rPr>
                <w:rStyle w:val="IndexLink"/>
                <w:rtl w:val="true"/>
              </w:rPr>
              <w:t xml:space="preserve"> . </w:t>
            </w:r>
            <w:r>
              <w:rPr>
                <w:rStyle w:val="IndexLink"/>
                <w:rtl w:val="true"/>
              </w:rPr>
              <w:t>اجازه به علی بن قاسم حسینی عریضی یزدی</w:t>
            </w:r>
            <w:r>
              <w:rPr>
                <w:rStyle w:val="IndexLink"/>
                <w:rtl w:val="true"/>
              </w:rPr>
              <w:tab/>
            </w:r>
            <w:r>
              <w:rPr>
                <w:rStyle w:val="IndexLink"/>
              </w:rPr>
              <w:t>281</w:t>
            </w:r>
          </w:hyperlink>
        </w:p>
        <w:p>
          <w:pPr>
            <w:pStyle w:val="Contents3"/>
            <w:tabs>
              <w:tab w:val="clear" w:pos="8459"/>
              <w:tab w:val="right" w:pos="9026" w:leader="dot"/>
            </w:tabs>
            <w:rPr/>
          </w:pPr>
          <w:hyperlink w:anchor="__RefHeading___Toc5051178_3381743652">
            <w:r>
              <w:rPr>
                <w:webHidden/>
                <w:rStyle w:val="IndexLink"/>
              </w:rPr>
              <w:t>5462</w:t>
            </w:r>
            <w:r>
              <w:rPr>
                <w:rStyle w:val="IndexLink"/>
                <w:rtl w:val="true"/>
              </w:rPr>
              <w:t xml:space="preserve"> . </w:t>
            </w:r>
            <w:r>
              <w:rPr>
                <w:rStyle w:val="IndexLink"/>
                <w:rtl w:val="true"/>
              </w:rPr>
              <w:t>اجازه به علی بن محمد</w:t>
            </w:r>
            <w:r>
              <w:rPr>
                <w:rStyle w:val="IndexLink"/>
                <w:rtl w:val="true"/>
              </w:rPr>
              <w:tab/>
            </w:r>
            <w:r>
              <w:rPr>
                <w:rStyle w:val="IndexLink"/>
              </w:rPr>
              <w:t>281</w:t>
            </w:r>
          </w:hyperlink>
        </w:p>
        <w:p>
          <w:pPr>
            <w:pStyle w:val="Contents3"/>
            <w:tabs>
              <w:tab w:val="clear" w:pos="8459"/>
              <w:tab w:val="right" w:pos="9026" w:leader="dot"/>
            </w:tabs>
            <w:rPr/>
          </w:pPr>
          <w:hyperlink w:anchor="__RefHeading___Toc5051180_3381743652">
            <w:r>
              <w:rPr>
                <w:webHidden/>
                <w:rStyle w:val="IndexLink"/>
              </w:rPr>
              <w:t>5463</w:t>
            </w:r>
            <w:r>
              <w:rPr>
                <w:rStyle w:val="IndexLink"/>
                <w:rtl w:val="true"/>
              </w:rPr>
              <w:t xml:space="preserve"> . </w:t>
            </w:r>
            <w:r>
              <w:rPr>
                <w:rStyle w:val="IndexLink"/>
                <w:rtl w:val="true"/>
              </w:rPr>
              <w:t>اجازه به علی بن محمد، ابی نصر</w:t>
            </w:r>
            <w:r>
              <w:rPr>
                <w:rStyle w:val="IndexLink"/>
                <w:rtl w:val="true"/>
              </w:rPr>
              <w:tab/>
            </w:r>
            <w:r>
              <w:rPr>
                <w:rStyle w:val="IndexLink"/>
              </w:rPr>
              <w:t>282</w:t>
            </w:r>
          </w:hyperlink>
        </w:p>
        <w:p>
          <w:pPr>
            <w:pStyle w:val="Contents3"/>
            <w:tabs>
              <w:tab w:val="clear" w:pos="8459"/>
              <w:tab w:val="right" w:pos="9026" w:leader="dot"/>
            </w:tabs>
            <w:rPr/>
          </w:pPr>
          <w:hyperlink w:anchor="__RefHeading___Toc5051182_3381743652">
            <w:r>
              <w:rPr>
                <w:webHidden/>
                <w:rStyle w:val="IndexLink"/>
              </w:rPr>
              <w:t>5464</w:t>
            </w:r>
            <w:r>
              <w:rPr>
                <w:rStyle w:val="IndexLink"/>
                <w:rtl w:val="true"/>
              </w:rPr>
              <w:t xml:space="preserve"> . </w:t>
            </w:r>
            <w:r>
              <w:rPr>
                <w:rStyle w:val="IndexLink"/>
                <w:rtl w:val="true"/>
              </w:rPr>
              <w:t>اجازه به علی بن محمد بن احمد بن ابی الفضل علوی حسینی</w:t>
            </w:r>
            <w:r>
              <w:rPr>
                <w:rStyle w:val="IndexLink"/>
                <w:rtl w:val="true"/>
              </w:rPr>
              <w:tab/>
            </w:r>
            <w:r>
              <w:rPr>
                <w:rStyle w:val="IndexLink"/>
              </w:rPr>
              <w:t>282</w:t>
            </w:r>
          </w:hyperlink>
        </w:p>
        <w:p>
          <w:pPr>
            <w:pStyle w:val="Contents3"/>
            <w:tabs>
              <w:tab w:val="clear" w:pos="8459"/>
              <w:tab w:val="right" w:pos="9026" w:leader="dot"/>
            </w:tabs>
            <w:rPr/>
          </w:pPr>
          <w:hyperlink w:anchor="__RefHeading___Toc5051184_3381743652">
            <w:r>
              <w:rPr>
                <w:webHidden/>
                <w:rStyle w:val="IndexLink"/>
              </w:rPr>
              <w:t>5465</w:t>
            </w:r>
            <w:r>
              <w:rPr>
                <w:rStyle w:val="IndexLink"/>
                <w:rtl w:val="true"/>
              </w:rPr>
              <w:t xml:space="preserve"> . </w:t>
            </w:r>
            <w:r>
              <w:rPr>
                <w:rStyle w:val="IndexLink"/>
                <w:rtl w:val="true"/>
              </w:rPr>
              <w:t>اجازه به علی بن محمد بن حسن بن ابی سعد طبیب قمی</w:t>
            </w:r>
            <w:r>
              <w:rPr>
                <w:rStyle w:val="IndexLink"/>
                <w:rtl w:val="true"/>
              </w:rPr>
              <w:tab/>
            </w:r>
            <w:r>
              <w:rPr>
                <w:rStyle w:val="IndexLink"/>
              </w:rPr>
              <w:t>283</w:t>
            </w:r>
          </w:hyperlink>
        </w:p>
        <w:p>
          <w:pPr>
            <w:pStyle w:val="Contents3"/>
            <w:tabs>
              <w:tab w:val="clear" w:pos="8459"/>
              <w:tab w:val="right" w:pos="9026" w:leader="dot"/>
            </w:tabs>
            <w:rPr/>
          </w:pPr>
          <w:hyperlink w:anchor="__RefHeading___Toc5051186_3381743652">
            <w:r>
              <w:rPr>
                <w:webHidden/>
                <w:rStyle w:val="IndexLink"/>
              </w:rPr>
              <w:t>5466</w:t>
            </w:r>
            <w:r>
              <w:rPr>
                <w:rStyle w:val="IndexLink"/>
                <w:rtl w:val="true"/>
              </w:rPr>
              <w:t xml:space="preserve"> . </w:t>
            </w:r>
            <w:r>
              <w:rPr>
                <w:rStyle w:val="IndexLink"/>
                <w:rtl w:val="true"/>
              </w:rPr>
              <w:t>اجازه به علی بن محمد بن حسن بن ابی سعد طبیب قمی</w:t>
            </w:r>
            <w:r>
              <w:rPr>
                <w:rStyle w:val="IndexLink"/>
                <w:rtl w:val="true"/>
              </w:rPr>
              <w:tab/>
            </w:r>
            <w:r>
              <w:rPr>
                <w:rStyle w:val="IndexLink"/>
              </w:rPr>
              <w:t>283</w:t>
            </w:r>
          </w:hyperlink>
        </w:p>
        <w:p>
          <w:pPr>
            <w:pStyle w:val="Contents3"/>
            <w:tabs>
              <w:tab w:val="clear" w:pos="8459"/>
              <w:tab w:val="right" w:pos="9026" w:leader="dot"/>
            </w:tabs>
            <w:rPr/>
          </w:pPr>
          <w:hyperlink w:anchor="__RefHeading___Toc5051188_3381743652">
            <w:r>
              <w:rPr>
                <w:webHidden/>
                <w:rStyle w:val="IndexLink"/>
              </w:rPr>
              <w:t>5467</w:t>
            </w:r>
            <w:r>
              <w:rPr>
                <w:rStyle w:val="IndexLink"/>
                <w:rtl w:val="true"/>
              </w:rPr>
              <w:t xml:space="preserve"> . </w:t>
            </w:r>
            <w:r>
              <w:rPr>
                <w:rStyle w:val="IndexLink"/>
                <w:rtl w:val="true"/>
              </w:rPr>
              <w:t>اجازه به علی بن محمد بن حسین حائری</w:t>
            </w:r>
            <w:r>
              <w:rPr>
                <w:rStyle w:val="IndexLink"/>
                <w:rtl w:val="true"/>
              </w:rPr>
              <w:tab/>
            </w:r>
            <w:r>
              <w:rPr>
                <w:rStyle w:val="IndexLink"/>
              </w:rPr>
              <w:t>284</w:t>
            </w:r>
          </w:hyperlink>
        </w:p>
        <w:p>
          <w:pPr>
            <w:pStyle w:val="Contents3"/>
            <w:tabs>
              <w:tab w:val="clear" w:pos="8459"/>
              <w:tab w:val="right" w:pos="9026" w:leader="dot"/>
            </w:tabs>
            <w:rPr/>
          </w:pPr>
          <w:hyperlink w:anchor="__RefHeading___Toc5051190_3381743652">
            <w:r>
              <w:rPr>
                <w:webHidden/>
                <w:rStyle w:val="IndexLink"/>
              </w:rPr>
              <w:t>5468</w:t>
            </w:r>
            <w:r>
              <w:rPr>
                <w:rStyle w:val="IndexLink"/>
                <w:rtl w:val="true"/>
              </w:rPr>
              <w:t xml:space="preserve"> . </w:t>
            </w:r>
            <w:r>
              <w:rPr>
                <w:rStyle w:val="IndexLink"/>
                <w:rtl w:val="true"/>
              </w:rPr>
              <w:t>اجازه به علی بن محمد بن حمزه حسینی سوراوی</w:t>
            </w:r>
            <w:r>
              <w:rPr>
                <w:rStyle w:val="IndexLink"/>
                <w:rtl w:val="true"/>
              </w:rPr>
              <w:tab/>
            </w:r>
            <w:r>
              <w:rPr>
                <w:rStyle w:val="IndexLink"/>
              </w:rPr>
              <w:t>284</w:t>
            </w:r>
          </w:hyperlink>
        </w:p>
        <w:p>
          <w:pPr>
            <w:pStyle w:val="Contents3"/>
            <w:tabs>
              <w:tab w:val="clear" w:pos="8459"/>
              <w:tab w:val="right" w:pos="9026" w:leader="dot"/>
            </w:tabs>
            <w:rPr/>
          </w:pPr>
          <w:hyperlink w:anchor="__RefHeading___Toc5051192_3381743652">
            <w:r>
              <w:rPr>
                <w:webHidden/>
                <w:rStyle w:val="IndexLink"/>
              </w:rPr>
              <w:t>5469</w:t>
            </w:r>
            <w:r>
              <w:rPr>
                <w:rStyle w:val="IndexLink"/>
                <w:rtl w:val="true"/>
              </w:rPr>
              <w:t xml:space="preserve"> . </w:t>
            </w:r>
            <w:r>
              <w:rPr>
                <w:rStyle w:val="IndexLink"/>
                <w:rtl w:val="true"/>
              </w:rPr>
              <w:t>اجازه به علی بن محمد بن رشید آوی</w:t>
            </w:r>
            <w:r>
              <w:rPr>
                <w:rStyle w:val="IndexLink"/>
                <w:rtl w:val="true"/>
              </w:rPr>
              <w:tab/>
            </w:r>
            <w:r>
              <w:rPr>
                <w:rStyle w:val="IndexLink"/>
              </w:rPr>
              <w:t>284</w:t>
            </w:r>
          </w:hyperlink>
        </w:p>
        <w:p>
          <w:pPr>
            <w:pStyle w:val="Contents3"/>
            <w:tabs>
              <w:tab w:val="clear" w:pos="8459"/>
              <w:tab w:val="right" w:pos="9026" w:leader="dot"/>
            </w:tabs>
            <w:rPr/>
          </w:pPr>
          <w:hyperlink w:anchor="__RefHeading___Toc5051194_3381743652">
            <w:r>
              <w:rPr>
                <w:webHidden/>
                <w:rStyle w:val="IndexLink"/>
              </w:rPr>
              <w:t>5470</w:t>
            </w:r>
            <w:r>
              <w:rPr>
                <w:rStyle w:val="IndexLink"/>
                <w:rtl w:val="true"/>
              </w:rPr>
              <w:t xml:space="preserve"> . </w:t>
            </w:r>
            <w:r>
              <w:rPr>
                <w:rStyle w:val="IndexLink"/>
                <w:rtl w:val="true"/>
              </w:rPr>
              <w:t>اجازه به علی بن محمد بن سعید</w:t>
            </w:r>
            <w:r>
              <w:rPr>
                <w:rStyle w:val="IndexLink"/>
                <w:rtl w:val="true"/>
              </w:rPr>
              <w:tab/>
            </w:r>
            <w:r>
              <w:rPr>
                <w:rStyle w:val="IndexLink"/>
              </w:rPr>
              <w:t>285</w:t>
            </w:r>
          </w:hyperlink>
        </w:p>
        <w:p>
          <w:pPr>
            <w:pStyle w:val="Contents3"/>
            <w:tabs>
              <w:tab w:val="clear" w:pos="8459"/>
              <w:tab w:val="right" w:pos="9026" w:leader="dot"/>
            </w:tabs>
            <w:rPr/>
          </w:pPr>
          <w:hyperlink w:anchor="__RefHeading___Toc5051196_3381743652">
            <w:r>
              <w:rPr>
                <w:webHidden/>
                <w:rStyle w:val="IndexLink"/>
              </w:rPr>
              <w:t>5471</w:t>
            </w:r>
            <w:r>
              <w:rPr>
                <w:rStyle w:val="IndexLink"/>
                <w:rtl w:val="true"/>
              </w:rPr>
              <w:t xml:space="preserve"> . </w:t>
            </w:r>
            <w:r>
              <w:rPr>
                <w:rStyle w:val="IndexLink"/>
                <w:rtl w:val="true"/>
              </w:rPr>
              <w:t>اجازه به علی بن محمد بن علی جاسبی</w:t>
            </w:r>
            <w:r>
              <w:rPr>
                <w:rStyle w:val="IndexLink"/>
                <w:rtl w:val="true"/>
              </w:rPr>
              <w:tab/>
            </w:r>
            <w:r>
              <w:rPr>
                <w:rStyle w:val="IndexLink"/>
              </w:rPr>
              <w:t>286</w:t>
            </w:r>
          </w:hyperlink>
        </w:p>
        <w:p>
          <w:pPr>
            <w:pStyle w:val="Contents3"/>
            <w:tabs>
              <w:tab w:val="clear" w:pos="8459"/>
              <w:tab w:val="right" w:pos="9026" w:leader="dot"/>
            </w:tabs>
            <w:rPr/>
          </w:pPr>
          <w:hyperlink w:anchor="__RefHeading___Toc5051198_3381743652">
            <w:r>
              <w:rPr>
                <w:webHidden/>
                <w:rStyle w:val="IndexLink"/>
              </w:rPr>
              <w:t>5472</w:t>
            </w:r>
            <w:r>
              <w:rPr>
                <w:rStyle w:val="IndexLink"/>
                <w:rtl w:val="true"/>
              </w:rPr>
              <w:t xml:space="preserve"> . </w:t>
            </w:r>
            <w:r>
              <w:rPr>
                <w:rStyle w:val="IndexLink"/>
                <w:rtl w:val="true"/>
              </w:rPr>
              <w:t>اجازه به علی بن محمد بن غیاث</w:t>
            </w:r>
            <w:r>
              <w:rPr>
                <w:rStyle w:val="IndexLink"/>
                <w:rtl w:val="true"/>
              </w:rPr>
              <w:tab/>
            </w:r>
            <w:r>
              <w:rPr>
                <w:rStyle w:val="IndexLink"/>
              </w:rPr>
              <w:t>286</w:t>
            </w:r>
          </w:hyperlink>
        </w:p>
        <w:p>
          <w:pPr>
            <w:pStyle w:val="Contents3"/>
            <w:tabs>
              <w:tab w:val="clear" w:pos="8459"/>
              <w:tab w:val="right" w:pos="9026" w:leader="dot"/>
            </w:tabs>
            <w:rPr/>
          </w:pPr>
          <w:hyperlink w:anchor="__RefHeading___Toc5051200_3381743652">
            <w:r>
              <w:rPr>
                <w:webHidden/>
                <w:rStyle w:val="IndexLink"/>
              </w:rPr>
              <w:t>5473</w:t>
            </w:r>
            <w:r>
              <w:rPr>
                <w:rStyle w:val="IndexLink"/>
                <w:rtl w:val="true"/>
              </w:rPr>
              <w:t xml:space="preserve"> . </w:t>
            </w:r>
            <w:r>
              <w:rPr>
                <w:rStyle w:val="IndexLink"/>
                <w:rtl w:val="true"/>
              </w:rPr>
              <w:t>اجازه به علی بن محمد جزائری تمامی</w:t>
            </w:r>
            <w:r>
              <w:rPr>
                <w:rStyle w:val="IndexLink"/>
                <w:rtl w:val="true"/>
              </w:rPr>
              <w:tab/>
            </w:r>
            <w:r>
              <w:rPr>
                <w:rStyle w:val="IndexLink"/>
              </w:rPr>
              <w:t>287</w:t>
            </w:r>
          </w:hyperlink>
        </w:p>
        <w:p>
          <w:pPr>
            <w:pStyle w:val="Contents3"/>
            <w:tabs>
              <w:tab w:val="clear" w:pos="8459"/>
              <w:tab w:val="right" w:pos="9026" w:leader="dot"/>
            </w:tabs>
            <w:rPr/>
          </w:pPr>
          <w:hyperlink w:anchor="__RefHeading___Toc5051202_3381743652">
            <w:r>
              <w:rPr>
                <w:webHidden/>
                <w:rStyle w:val="IndexLink"/>
              </w:rPr>
              <w:t>5474</w:t>
            </w:r>
            <w:r>
              <w:rPr>
                <w:rStyle w:val="IndexLink"/>
                <w:rtl w:val="true"/>
              </w:rPr>
              <w:t xml:space="preserve"> . </w:t>
            </w:r>
            <w:r>
              <w:rPr>
                <w:rStyle w:val="IndexLink"/>
                <w:rtl w:val="true"/>
              </w:rPr>
              <w:t xml:space="preserve">اجازه به علی بن محمد جعفر شریعتمدار استر آبادی </w:t>
            </w:r>
            <w:r>
              <w:rPr>
                <w:rStyle w:val="IndexLink"/>
                <w:rtl w:val="true"/>
              </w:rPr>
              <w:t>(</w:t>
            </w:r>
            <w:r>
              <w:rPr>
                <w:rStyle w:val="IndexLink"/>
              </w:rPr>
              <w:t>1</w:t>
            </w:r>
            <w:r>
              <w:rPr>
                <w:rStyle w:val="IndexLink"/>
                <w:rtl w:val="true"/>
              </w:rPr>
              <w:t>)</w:t>
              <w:tab/>
            </w:r>
            <w:r>
              <w:rPr>
                <w:rStyle w:val="IndexLink"/>
              </w:rPr>
              <w:t>287</w:t>
            </w:r>
          </w:hyperlink>
        </w:p>
        <w:p>
          <w:pPr>
            <w:pStyle w:val="Contents3"/>
            <w:tabs>
              <w:tab w:val="clear" w:pos="8459"/>
              <w:tab w:val="right" w:pos="9026" w:leader="dot"/>
            </w:tabs>
            <w:rPr/>
          </w:pPr>
          <w:hyperlink w:anchor="__RefHeading___Toc5051204_3381743652">
            <w:r>
              <w:rPr>
                <w:webHidden/>
                <w:rStyle w:val="IndexLink"/>
              </w:rPr>
              <w:t>5475</w:t>
            </w:r>
            <w:r>
              <w:rPr>
                <w:rStyle w:val="IndexLink"/>
                <w:rtl w:val="true"/>
              </w:rPr>
              <w:t xml:space="preserve"> . </w:t>
            </w:r>
            <w:r>
              <w:rPr>
                <w:rStyle w:val="IndexLink"/>
                <w:rtl w:val="true"/>
              </w:rPr>
              <w:t xml:space="preserve">اجازه به علی بن محمد جعفر شریعتمدار استر آبادی </w:t>
            </w:r>
            <w:r>
              <w:rPr>
                <w:rStyle w:val="IndexLink"/>
                <w:rtl w:val="true"/>
              </w:rPr>
              <w:t>(</w:t>
            </w:r>
            <w:r>
              <w:rPr>
                <w:rStyle w:val="IndexLink"/>
              </w:rPr>
              <w:t>2</w:t>
            </w:r>
            <w:r>
              <w:rPr>
                <w:rStyle w:val="IndexLink"/>
                <w:rtl w:val="true"/>
              </w:rPr>
              <w:t>)</w:t>
              <w:tab/>
            </w:r>
            <w:r>
              <w:rPr>
                <w:rStyle w:val="IndexLink"/>
              </w:rPr>
              <w:t>288</w:t>
            </w:r>
          </w:hyperlink>
        </w:p>
        <w:p>
          <w:pPr>
            <w:pStyle w:val="Contents3"/>
            <w:tabs>
              <w:tab w:val="clear" w:pos="8459"/>
              <w:tab w:val="right" w:pos="9026" w:leader="dot"/>
            </w:tabs>
            <w:rPr/>
          </w:pPr>
          <w:hyperlink w:anchor="__RefHeading___Toc5051206_3381743652">
            <w:r>
              <w:rPr>
                <w:webHidden/>
                <w:rStyle w:val="IndexLink"/>
              </w:rPr>
              <w:t>5476</w:t>
            </w:r>
            <w:r>
              <w:rPr>
                <w:rStyle w:val="IndexLink"/>
                <w:rtl w:val="true"/>
              </w:rPr>
              <w:t xml:space="preserve"> . </w:t>
            </w:r>
            <w:r>
              <w:rPr>
                <w:rStyle w:val="IndexLink"/>
                <w:rtl w:val="true"/>
              </w:rPr>
              <w:t>اجازه به علی بن محمد جعفر شریعتمدار استر آبادی</w:t>
            </w:r>
            <w:r>
              <w:rPr>
                <w:rStyle w:val="IndexLink"/>
                <w:rtl w:val="true"/>
              </w:rPr>
              <w:tab/>
            </w:r>
            <w:r>
              <w:rPr>
                <w:rStyle w:val="IndexLink"/>
              </w:rPr>
              <w:t>289</w:t>
            </w:r>
          </w:hyperlink>
        </w:p>
        <w:p>
          <w:pPr>
            <w:pStyle w:val="Contents3"/>
            <w:tabs>
              <w:tab w:val="clear" w:pos="8459"/>
              <w:tab w:val="right" w:pos="9026" w:leader="dot"/>
            </w:tabs>
            <w:rPr/>
          </w:pPr>
          <w:hyperlink w:anchor="__RefHeading___Toc5051208_3381743652">
            <w:r>
              <w:rPr>
                <w:webHidden/>
                <w:rStyle w:val="IndexLink"/>
              </w:rPr>
              <w:t>5477</w:t>
            </w:r>
            <w:r>
              <w:rPr>
                <w:rStyle w:val="IndexLink"/>
                <w:rtl w:val="true"/>
              </w:rPr>
              <w:t xml:space="preserve"> . </w:t>
            </w:r>
            <w:r>
              <w:rPr>
                <w:rStyle w:val="IndexLink"/>
                <w:rtl w:val="true"/>
              </w:rPr>
              <w:t>اجازه به علی بن محمد حسن حسینی زنوزی</w:t>
            </w:r>
            <w:r>
              <w:rPr>
                <w:rStyle w:val="IndexLink"/>
                <w:rtl w:val="true"/>
              </w:rPr>
              <w:tab/>
            </w:r>
            <w:r>
              <w:rPr>
                <w:rStyle w:val="IndexLink"/>
              </w:rPr>
              <w:t>289</w:t>
            </w:r>
          </w:hyperlink>
        </w:p>
        <w:p>
          <w:pPr>
            <w:pStyle w:val="Contents3"/>
            <w:tabs>
              <w:tab w:val="clear" w:pos="8459"/>
              <w:tab w:val="right" w:pos="9026" w:leader="dot"/>
            </w:tabs>
            <w:rPr/>
          </w:pPr>
          <w:hyperlink w:anchor="__RefHeading___Toc5051210_3381743652">
            <w:r>
              <w:rPr>
                <w:webHidden/>
                <w:rStyle w:val="IndexLink"/>
              </w:rPr>
              <w:t>5478</w:t>
            </w:r>
            <w:r>
              <w:rPr>
                <w:rStyle w:val="IndexLink"/>
                <w:rtl w:val="true"/>
              </w:rPr>
              <w:t xml:space="preserve"> . </w:t>
            </w:r>
            <w:r>
              <w:rPr>
                <w:rStyle w:val="IndexLink"/>
                <w:rtl w:val="true"/>
              </w:rPr>
              <w:t>اجازه به علی بن محمد رشتی</w:t>
            </w:r>
            <w:r>
              <w:rPr>
                <w:rStyle w:val="IndexLink"/>
                <w:rtl w:val="true"/>
              </w:rPr>
              <w:tab/>
            </w:r>
            <w:r>
              <w:rPr>
                <w:rStyle w:val="IndexLink"/>
              </w:rPr>
              <w:t>290</w:t>
            </w:r>
          </w:hyperlink>
        </w:p>
        <w:p>
          <w:pPr>
            <w:pStyle w:val="Contents3"/>
            <w:tabs>
              <w:tab w:val="clear" w:pos="8459"/>
              <w:tab w:val="right" w:pos="9026" w:leader="dot"/>
            </w:tabs>
            <w:rPr/>
          </w:pPr>
          <w:hyperlink w:anchor="__RefHeading___Toc5051212_3381743652">
            <w:r>
              <w:rPr>
                <w:webHidden/>
                <w:rStyle w:val="IndexLink"/>
              </w:rPr>
              <w:t>5479</w:t>
            </w:r>
            <w:r>
              <w:rPr>
                <w:rStyle w:val="IndexLink"/>
                <w:rtl w:val="true"/>
              </w:rPr>
              <w:t xml:space="preserve"> . </w:t>
            </w:r>
            <w:r>
              <w:rPr>
                <w:rStyle w:val="IndexLink"/>
                <w:rtl w:val="true"/>
              </w:rPr>
              <w:t>اجازه به علی بن محمد رشتی</w:t>
            </w:r>
            <w:r>
              <w:rPr>
                <w:rStyle w:val="IndexLink"/>
                <w:rtl w:val="true"/>
              </w:rPr>
              <w:tab/>
            </w:r>
            <w:r>
              <w:rPr>
                <w:rStyle w:val="IndexLink"/>
              </w:rPr>
              <w:t>290</w:t>
            </w:r>
          </w:hyperlink>
        </w:p>
        <w:p>
          <w:pPr>
            <w:pStyle w:val="Contents3"/>
            <w:tabs>
              <w:tab w:val="clear" w:pos="8459"/>
              <w:tab w:val="right" w:pos="9026" w:leader="dot"/>
            </w:tabs>
            <w:rPr/>
          </w:pPr>
          <w:hyperlink w:anchor="__RefHeading___Toc5051214_3381743652">
            <w:r>
              <w:rPr>
                <w:webHidden/>
                <w:rStyle w:val="IndexLink"/>
              </w:rPr>
              <w:t>5480</w:t>
            </w:r>
            <w:r>
              <w:rPr>
                <w:rStyle w:val="IndexLink"/>
                <w:rtl w:val="true"/>
              </w:rPr>
              <w:t xml:space="preserve"> . </w:t>
            </w:r>
            <w:r>
              <w:rPr>
                <w:rStyle w:val="IndexLink"/>
                <w:rtl w:val="true"/>
              </w:rPr>
              <w:t>اجازه به علی بن محمد رشتی</w:t>
            </w:r>
            <w:r>
              <w:rPr>
                <w:rStyle w:val="IndexLink"/>
                <w:rtl w:val="true"/>
              </w:rPr>
              <w:tab/>
            </w:r>
            <w:r>
              <w:rPr>
                <w:rStyle w:val="IndexLink"/>
              </w:rPr>
              <w:t>291</w:t>
            </w:r>
          </w:hyperlink>
        </w:p>
        <w:p>
          <w:pPr>
            <w:pStyle w:val="Contents3"/>
            <w:tabs>
              <w:tab w:val="clear" w:pos="8459"/>
              <w:tab w:val="right" w:pos="9026" w:leader="dot"/>
            </w:tabs>
            <w:rPr/>
          </w:pPr>
          <w:hyperlink w:anchor="__RefHeading___Toc5051216_3381743652">
            <w:r>
              <w:rPr>
                <w:webHidden/>
                <w:rStyle w:val="IndexLink"/>
              </w:rPr>
              <w:t>5481</w:t>
            </w:r>
            <w:r>
              <w:rPr>
                <w:rStyle w:val="IndexLink"/>
                <w:rtl w:val="true"/>
              </w:rPr>
              <w:t xml:space="preserve"> . </w:t>
            </w:r>
            <w:r>
              <w:rPr>
                <w:rStyle w:val="IndexLink"/>
                <w:rtl w:val="true"/>
              </w:rPr>
              <w:t>اجازه به علی بن محمد رشتی</w:t>
            </w:r>
            <w:r>
              <w:rPr>
                <w:rStyle w:val="IndexLink"/>
                <w:rtl w:val="true"/>
              </w:rPr>
              <w:tab/>
            </w:r>
            <w:r>
              <w:rPr>
                <w:rStyle w:val="IndexLink"/>
              </w:rPr>
              <w:t>291</w:t>
            </w:r>
          </w:hyperlink>
        </w:p>
        <w:p>
          <w:pPr>
            <w:pStyle w:val="Contents3"/>
            <w:tabs>
              <w:tab w:val="clear" w:pos="8459"/>
              <w:tab w:val="right" w:pos="9026" w:leader="dot"/>
            </w:tabs>
            <w:rPr/>
          </w:pPr>
          <w:hyperlink w:anchor="__RefHeading___Toc5051218_3381743652">
            <w:r>
              <w:rPr>
                <w:webHidden/>
                <w:rStyle w:val="IndexLink"/>
              </w:rPr>
              <w:t>5482</w:t>
            </w:r>
            <w:r>
              <w:rPr>
                <w:rStyle w:val="IndexLink"/>
                <w:rtl w:val="true"/>
              </w:rPr>
              <w:t xml:space="preserve"> . </w:t>
            </w:r>
            <w:r>
              <w:rPr>
                <w:rStyle w:val="IndexLink"/>
                <w:rtl w:val="true"/>
              </w:rPr>
              <w:t>اجازه به علی بن محمد رشتی</w:t>
            </w:r>
            <w:r>
              <w:rPr>
                <w:rStyle w:val="IndexLink"/>
                <w:rtl w:val="true"/>
              </w:rPr>
              <w:tab/>
            </w:r>
            <w:r>
              <w:rPr>
                <w:rStyle w:val="IndexLink"/>
              </w:rPr>
              <w:t>292</w:t>
            </w:r>
          </w:hyperlink>
        </w:p>
        <w:p>
          <w:pPr>
            <w:pStyle w:val="Contents3"/>
            <w:tabs>
              <w:tab w:val="clear" w:pos="8459"/>
              <w:tab w:val="right" w:pos="9026" w:leader="dot"/>
            </w:tabs>
            <w:rPr/>
          </w:pPr>
          <w:hyperlink w:anchor="__RefHeading___Toc5051220_3381743652">
            <w:r>
              <w:rPr>
                <w:webHidden/>
                <w:rStyle w:val="IndexLink"/>
              </w:rPr>
              <w:t>5483</w:t>
            </w:r>
            <w:r>
              <w:rPr>
                <w:rStyle w:val="IndexLink"/>
                <w:rtl w:val="true"/>
              </w:rPr>
              <w:t xml:space="preserve"> . </w:t>
            </w:r>
            <w:r>
              <w:rPr>
                <w:rStyle w:val="IndexLink"/>
                <w:rtl w:val="true"/>
              </w:rPr>
              <w:t xml:space="preserve">اجازه به علی بن محمد علی طباطبایی حائری </w:t>
            </w:r>
            <w:r>
              <w:rPr>
                <w:rStyle w:val="IndexLink"/>
                <w:rtl w:val="true"/>
              </w:rPr>
              <w:t>(</w:t>
            </w:r>
            <w:r>
              <w:rPr>
                <w:rStyle w:val="IndexLink"/>
                <w:rtl w:val="true"/>
              </w:rPr>
              <w:t>صاحب ریاض</w:t>
            </w:r>
            <w:r>
              <w:rPr>
                <w:rStyle w:val="IndexLink"/>
                <w:rtl w:val="true"/>
              </w:rPr>
              <w:t>)</w:t>
              <w:tab/>
            </w:r>
            <w:r>
              <w:rPr>
                <w:rStyle w:val="IndexLink"/>
              </w:rPr>
              <w:t>292</w:t>
            </w:r>
          </w:hyperlink>
        </w:p>
        <w:p>
          <w:pPr>
            <w:pStyle w:val="Contents3"/>
            <w:tabs>
              <w:tab w:val="clear" w:pos="8459"/>
              <w:tab w:val="right" w:pos="9026" w:leader="dot"/>
            </w:tabs>
            <w:rPr/>
          </w:pPr>
          <w:hyperlink w:anchor="__RefHeading___Toc5051222_3381743652">
            <w:r>
              <w:rPr>
                <w:webHidden/>
                <w:rStyle w:val="IndexLink"/>
              </w:rPr>
              <w:t>5484</w:t>
            </w:r>
            <w:r>
              <w:rPr>
                <w:rStyle w:val="IndexLink"/>
                <w:rtl w:val="true"/>
              </w:rPr>
              <w:t xml:space="preserve"> . </w:t>
            </w:r>
            <w:r>
              <w:rPr>
                <w:rStyle w:val="IndexLink"/>
                <w:rtl w:val="true"/>
              </w:rPr>
              <w:t xml:space="preserve">اجازه به علی بن محمد علی طباطبائی حائری </w:t>
            </w:r>
            <w:r>
              <w:rPr>
                <w:rStyle w:val="IndexLink"/>
                <w:rtl w:val="true"/>
              </w:rPr>
              <w:t>(</w:t>
            </w:r>
            <w:r>
              <w:rPr>
                <w:rStyle w:val="IndexLink"/>
                <w:rtl w:val="true"/>
              </w:rPr>
              <w:t>صاحب ریاض</w:t>
            </w:r>
            <w:r>
              <w:rPr>
                <w:rStyle w:val="IndexLink"/>
                <w:rtl w:val="true"/>
              </w:rPr>
              <w:t>)</w:t>
              <w:tab/>
            </w:r>
            <w:r>
              <w:rPr>
                <w:rStyle w:val="IndexLink"/>
              </w:rPr>
              <w:t>292</w:t>
            </w:r>
          </w:hyperlink>
        </w:p>
        <w:p>
          <w:pPr>
            <w:pStyle w:val="Contents3"/>
            <w:tabs>
              <w:tab w:val="clear" w:pos="8459"/>
              <w:tab w:val="right" w:pos="9026" w:leader="dot"/>
            </w:tabs>
            <w:rPr/>
          </w:pPr>
          <w:hyperlink w:anchor="__RefHeading___Toc5051224_3381743652">
            <w:r>
              <w:rPr>
                <w:webHidden/>
                <w:rStyle w:val="IndexLink"/>
              </w:rPr>
              <w:t>5485</w:t>
            </w:r>
            <w:r>
              <w:rPr>
                <w:rStyle w:val="IndexLink"/>
                <w:rtl w:val="true"/>
              </w:rPr>
              <w:t xml:space="preserve"> . </w:t>
            </w:r>
            <w:r>
              <w:rPr>
                <w:rStyle w:val="IndexLink"/>
                <w:rtl w:val="true"/>
              </w:rPr>
              <w:t>اجازه به علی بن محمد یزدی</w:t>
            </w:r>
            <w:r>
              <w:rPr>
                <w:rStyle w:val="IndexLink"/>
                <w:rtl w:val="true"/>
              </w:rPr>
              <w:tab/>
            </w:r>
            <w:r>
              <w:rPr>
                <w:rStyle w:val="IndexLink"/>
              </w:rPr>
              <w:t>293</w:t>
            </w:r>
          </w:hyperlink>
        </w:p>
        <w:p>
          <w:pPr>
            <w:pStyle w:val="Contents3"/>
            <w:tabs>
              <w:tab w:val="clear" w:pos="8459"/>
              <w:tab w:val="right" w:pos="9026" w:leader="dot"/>
            </w:tabs>
            <w:rPr/>
          </w:pPr>
          <w:hyperlink w:anchor="__RefHeading___Toc5051226_3381743652">
            <w:r>
              <w:rPr>
                <w:webHidden/>
                <w:rStyle w:val="IndexLink"/>
              </w:rPr>
              <w:t>5486</w:t>
            </w:r>
            <w:r>
              <w:rPr>
                <w:rStyle w:val="IndexLink"/>
                <w:rtl w:val="true"/>
              </w:rPr>
              <w:t xml:space="preserve"> . </w:t>
            </w:r>
            <w:r>
              <w:rPr>
                <w:rStyle w:val="IndexLink"/>
                <w:rtl w:val="true"/>
              </w:rPr>
              <w:t>اجازه به علی بن محمد یزدی</w:t>
            </w:r>
            <w:r>
              <w:rPr>
                <w:rStyle w:val="IndexLink"/>
                <w:rtl w:val="true"/>
              </w:rPr>
              <w:tab/>
            </w:r>
            <w:r>
              <w:rPr>
                <w:rStyle w:val="IndexLink"/>
              </w:rPr>
              <w:t>293</w:t>
            </w:r>
          </w:hyperlink>
        </w:p>
        <w:p>
          <w:pPr>
            <w:pStyle w:val="Contents3"/>
            <w:tabs>
              <w:tab w:val="clear" w:pos="8459"/>
              <w:tab w:val="right" w:pos="9026" w:leader="dot"/>
            </w:tabs>
            <w:rPr/>
          </w:pPr>
          <w:hyperlink w:anchor="__RefHeading___Toc5051228_3381743652">
            <w:r>
              <w:rPr>
                <w:webHidden/>
                <w:rStyle w:val="IndexLink"/>
              </w:rPr>
              <w:t>5487</w:t>
            </w:r>
            <w:r>
              <w:rPr>
                <w:rStyle w:val="IndexLink"/>
                <w:rtl w:val="true"/>
              </w:rPr>
              <w:t xml:space="preserve"> . </w:t>
            </w:r>
            <w:r>
              <w:rPr>
                <w:rStyle w:val="IndexLink"/>
                <w:rtl w:val="true"/>
              </w:rPr>
              <w:t>اجازه به علی بن محمود بن رفیع حسینی</w:t>
            </w:r>
            <w:r>
              <w:rPr>
                <w:rStyle w:val="IndexLink"/>
                <w:rtl w:val="true"/>
              </w:rPr>
              <w:tab/>
            </w:r>
            <w:r>
              <w:rPr>
                <w:rStyle w:val="IndexLink"/>
              </w:rPr>
              <w:t>294</w:t>
            </w:r>
          </w:hyperlink>
        </w:p>
        <w:p>
          <w:pPr>
            <w:pStyle w:val="Contents3"/>
            <w:tabs>
              <w:tab w:val="clear" w:pos="8459"/>
              <w:tab w:val="right" w:pos="9026" w:leader="dot"/>
            </w:tabs>
            <w:rPr/>
          </w:pPr>
          <w:hyperlink w:anchor="__RefHeading___Toc5051230_3381743652">
            <w:r>
              <w:rPr>
                <w:webHidden/>
                <w:rStyle w:val="IndexLink"/>
              </w:rPr>
              <w:t>5488</w:t>
            </w:r>
            <w:r>
              <w:rPr>
                <w:rStyle w:val="IndexLink"/>
                <w:rtl w:val="true"/>
              </w:rPr>
              <w:t xml:space="preserve"> . </w:t>
            </w:r>
            <w:r>
              <w:rPr>
                <w:rStyle w:val="IndexLink"/>
                <w:rtl w:val="true"/>
              </w:rPr>
              <w:t>اجازه به علی بن هاشم</w:t>
            </w:r>
            <w:r>
              <w:rPr>
                <w:rStyle w:val="IndexLink"/>
                <w:rtl w:val="true"/>
              </w:rPr>
              <w:tab/>
            </w:r>
            <w:r>
              <w:rPr>
                <w:rStyle w:val="IndexLink"/>
              </w:rPr>
              <w:t>294</w:t>
            </w:r>
          </w:hyperlink>
        </w:p>
        <w:p>
          <w:pPr>
            <w:pStyle w:val="Contents3"/>
            <w:tabs>
              <w:tab w:val="clear" w:pos="8459"/>
              <w:tab w:val="right" w:pos="9026" w:leader="dot"/>
            </w:tabs>
            <w:rPr/>
          </w:pPr>
          <w:hyperlink w:anchor="__RefHeading___Toc5051232_3381743652">
            <w:r>
              <w:rPr>
                <w:webHidden/>
                <w:rStyle w:val="IndexLink"/>
              </w:rPr>
              <w:t>5489</w:t>
            </w:r>
            <w:r>
              <w:rPr>
                <w:rStyle w:val="IndexLink"/>
                <w:rtl w:val="true"/>
              </w:rPr>
              <w:t xml:space="preserve"> . </w:t>
            </w:r>
            <w:r>
              <w:rPr>
                <w:rStyle w:val="IndexLink"/>
                <w:rtl w:val="true"/>
              </w:rPr>
              <w:t>اجازه به علی بن یوسف بن عبد الجلیل نیلی</w:t>
            </w:r>
            <w:r>
              <w:rPr>
                <w:rStyle w:val="IndexLink"/>
                <w:rtl w:val="true"/>
              </w:rPr>
              <w:tab/>
            </w:r>
            <w:r>
              <w:rPr>
                <w:rStyle w:val="IndexLink"/>
              </w:rPr>
              <w:t>295</w:t>
            </w:r>
          </w:hyperlink>
        </w:p>
        <w:p>
          <w:pPr>
            <w:pStyle w:val="Contents3"/>
            <w:tabs>
              <w:tab w:val="clear" w:pos="8459"/>
              <w:tab w:val="right" w:pos="9026" w:leader="dot"/>
            </w:tabs>
            <w:rPr/>
          </w:pPr>
          <w:hyperlink w:anchor="__RefHeading___Toc5051234_3381743652">
            <w:r>
              <w:rPr>
                <w:webHidden/>
                <w:rStyle w:val="IndexLink"/>
              </w:rPr>
              <w:t>5490</w:t>
            </w:r>
            <w:r>
              <w:rPr>
                <w:rStyle w:val="IndexLink"/>
                <w:rtl w:val="true"/>
              </w:rPr>
              <w:t xml:space="preserve"> . </w:t>
            </w:r>
            <w:r>
              <w:rPr>
                <w:rStyle w:val="IndexLink"/>
                <w:rtl w:val="true"/>
              </w:rPr>
              <w:t>اجازه به علی بن یونس بن بهاء الدین حسینی غروی تفرشی افطسی</w:t>
            </w:r>
            <w:r>
              <w:rPr>
                <w:rStyle w:val="IndexLink"/>
                <w:rtl w:val="true"/>
              </w:rPr>
              <w:tab/>
            </w:r>
            <w:r>
              <w:rPr>
                <w:rStyle w:val="IndexLink"/>
              </w:rPr>
              <w:t>296</w:t>
            </w:r>
          </w:hyperlink>
        </w:p>
        <w:p>
          <w:pPr>
            <w:pStyle w:val="Contents3"/>
            <w:tabs>
              <w:tab w:val="clear" w:pos="8459"/>
              <w:tab w:val="right" w:pos="9026" w:leader="dot"/>
            </w:tabs>
            <w:rPr/>
          </w:pPr>
          <w:hyperlink w:anchor="__RefHeading___Toc5051236_3381743652">
            <w:r>
              <w:rPr>
                <w:webHidden/>
                <w:rStyle w:val="IndexLink"/>
              </w:rPr>
              <w:t>5491</w:t>
            </w:r>
            <w:r>
              <w:rPr>
                <w:rStyle w:val="IndexLink"/>
                <w:rtl w:val="true"/>
              </w:rPr>
              <w:t xml:space="preserve"> . </w:t>
            </w:r>
            <w:r>
              <w:rPr>
                <w:rStyle w:val="IndexLink"/>
                <w:rtl w:val="true"/>
              </w:rPr>
              <w:t>اجازه به علی تونی</w:t>
            </w:r>
            <w:r>
              <w:rPr>
                <w:rStyle w:val="IndexLink"/>
                <w:rtl w:val="true"/>
              </w:rPr>
              <w:tab/>
            </w:r>
            <w:r>
              <w:rPr>
                <w:rStyle w:val="IndexLink"/>
              </w:rPr>
              <w:t>296</w:t>
            </w:r>
          </w:hyperlink>
        </w:p>
        <w:p>
          <w:pPr>
            <w:pStyle w:val="Contents3"/>
            <w:tabs>
              <w:tab w:val="clear" w:pos="8459"/>
              <w:tab w:val="right" w:pos="9026" w:leader="dot"/>
            </w:tabs>
            <w:rPr/>
          </w:pPr>
          <w:hyperlink w:anchor="__RefHeading___Toc5051238_3381743652">
            <w:r>
              <w:rPr>
                <w:webHidden/>
                <w:rStyle w:val="IndexLink"/>
              </w:rPr>
              <w:t>5492</w:t>
            </w:r>
            <w:r>
              <w:rPr>
                <w:rStyle w:val="IndexLink"/>
                <w:rtl w:val="true"/>
              </w:rPr>
              <w:t xml:space="preserve"> . </w:t>
            </w:r>
            <w:r>
              <w:rPr>
                <w:rStyle w:val="IndexLink"/>
                <w:rtl w:val="true"/>
              </w:rPr>
              <w:t>اجازه به علی جیلانی</w:t>
            </w:r>
            <w:r>
              <w:rPr>
                <w:rStyle w:val="IndexLink"/>
                <w:rtl w:val="true"/>
              </w:rPr>
              <w:tab/>
            </w:r>
            <w:r>
              <w:rPr>
                <w:rStyle w:val="IndexLink"/>
              </w:rPr>
              <w:t>297</w:t>
            </w:r>
          </w:hyperlink>
        </w:p>
        <w:p>
          <w:pPr>
            <w:pStyle w:val="Contents3"/>
            <w:tabs>
              <w:tab w:val="clear" w:pos="8459"/>
              <w:tab w:val="right" w:pos="9026" w:leader="dot"/>
            </w:tabs>
            <w:rPr/>
          </w:pPr>
          <w:hyperlink w:anchor="__RefHeading___Toc5051240_3381743652">
            <w:r>
              <w:rPr>
                <w:webHidden/>
                <w:rStyle w:val="IndexLink"/>
              </w:rPr>
              <w:t>5493</w:t>
            </w:r>
            <w:r>
              <w:rPr>
                <w:rStyle w:val="IndexLink"/>
                <w:rtl w:val="true"/>
              </w:rPr>
              <w:t xml:space="preserve"> . </w:t>
            </w:r>
            <w:r>
              <w:rPr>
                <w:rStyle w:val="IndexLink"/>
                <w:rtl w:val="true"/>
              </w:rPr>
              <w:t>اجازه به علی رضا بن ابراهیم یزدی</w:t>
            </w:r>
            <w:r>
              <w:rPr>
                <w:rStyle w:val="IndexLink"/>
                <w:rtl w:val="true"/>
              </w:rPr>
              <w:tab/>
            </w:r>
            <w:r>
              <w:rPr>
                <w:rStyle w:val="IndexLink"/>
              </w:rPr>
              <w:t>297</w:t>
            </w:r>
          </w:hyperlink>
        </w:p>
        <w:p>
          <w:pPr>
            <w:pStyle w:val="Contents3"/>
            <w:tabs>
              <w:tab w:val="clear" w:pos="8459"/>
              <w:tab w:val="right" w:pos="9026" w:leader="dot"/>
            </w:tabs>
            <w:rPr/>
          </w:pPr>
          <w:hyperlink w:anchor="__RefHeading___Toc5051242_3381743652">
            <w:r>
              <w:rPr>
                <w:webHidden/>
                <w:rStyle w:val="IndexLink"/>
              </w:rPr>
              <w:t>5494</w:t>
            </w:r>
            <w:r>
              <w:rPr>
                <w:rStyle w:val="IndexLink"/>
                <w:rtl w:val="true"/>
              </w:rPr>
              <w:t xml:space="preserve"> . </w:t>
            </w:r>
            <w:r>
              <w:rPr>
                <w:rStyle w:val="IndexLink"/>
                <w:rtl w:val="true"/>
              </w:rPr>
              <w:t>اجازه به علی رضا بن علی شولستانی</w:t>
            </w:r>
            <w:r>
              <w:rPr>
                <w:rStyle w:val="IndexLink"/>
                <w:rtl w:val="true"/>
              </w:rPr>
              <w:tab/>
            </w:r>
            <w:r>
              <w:rPr>
                <w:rStyle w:val="IndexLink"/>
              </w:rPr>
              <w:t>298</w:t>
            </w:r>
          </w:hyperlink>
        </w:p>
        <w:p>
          <w:pPr>
            <w:pStyle w:val="Contents3"/>
            <w:tabs>
              <w:tab w:val="clear" w:pos="8459"/>
              <w:tab w:val="right" w:pos="9026" w:leader="dot"/>
            </w:tabs>
            <w:rPr/>
          </w:pPr>
          <w:hyperlink w:anchor="__RefHeading___Toc5051244_3381743652">
            <w:r>
              <w:rPr>
                <w:webHidden/>
                <w:rStyle w:val="IndexLink"/>
              </w:rPr>
              <w:t>5495</w:t>
            </w:r>
            <w:r>
              <w:rPr>
                <w:rStyle w:val="IndexLink"/>
                <w:rtl w:val="true"/>
              </w:rPr>
              <w:t xml:space="preserve"> . </w:t>
            </w:r>
            <w:r>
              <w:rPr>
                <w:rStyle w:val="IndexLink"/>
                <w:rtl w:val="true"/>
              </w:rPr>
              <w:t>اجازه به علی رضا بن محمد آقا جانی</w:t>
            </w:r>
            <w:r>
              <w:rPr>
                <w:rStyle w:val="IndexLink"/>
                <w:rtl w:val="true"/>
              </w:rPr>
              <w:tab/>
            </w:r>
            <w:r>
              <w:rPr>
                <w:rStyle w:val="IndexLink"/>
              </w:rPr>
              <w:t>298</w:t>
            </w:r>
          </w:hyperlink>
        </w:p>
        <w:p>
          <w:pPr>
            <w:pStyle w:val="Contents3"/>
            <w:tabs>
              <w:tab w:val="clear" w:pos="8459"/>
              <w:tab w:val="right" w:pos="9026" w:leader="dot"/>
            </w:tabs>
            <w:rPr/>
          </w:pPr>
          <w:hyperlink w:anchor="__RefHeading___Toc5051246_3381743652">
            <w:r>
              <w:rPr>
                <w:webHidden/>
                <w:rStyle w:val="IndexLink"/>
              </w:rPr>
              <w:t>5496</w:t>
            </w:r>
            <w:r>
              <w:rPr>
                <w:rStyle w:val="IndexLink"/>
                <w:rtl w:val="true"/>
              </w:rPr>
              <w:t xml:space="preserve"> . </w:t>
            </w:r>
            <w:r>
              <w:rPr>
                <w:rStyle w:val="IndexLink"/>
                <w:rtl w:val="true"/>
              </w:rPr>
              <w:t>اجازه به علی رضا بیرجندی</w:t>
            </w:r>
            <w:r>
              <w:rPr>
                <w:rStyle w:val="IndexLink"/>
                <w:rtl w:val="true"/>
              </w:rPr>
              <w:tab/>
            </w:r>
            <w:r>
              <w:rPr>
                <w:rStyle w:val="IndexLink"/>
              </w:rPr>
              <w:t>299</w:t>
            </w:r>
          </w:hyperlink>
        </w:p>
        <w:p>
          <w:pPr>
            <w:pStyle w:val="Contents3"/>
            <w:tabs>
              <w:tab w:val="clear" w:pos="8459"/>
              <w:tab w:val="right" w:pos="9026" w:leader="dot"/>
            </w:tabs>
            <w:rPr/>
          </w:pPr>
          <w:hyperlink w:anchor="__RefHeading___Toc5051248_3381743652">
            <w:r>
              <w:rPr>
                <w:webHidden/>
                <w:rStyle w:val="IndexLink"/>
              </w:rPr>
              <w:t>5497</w:t>
            </w:r>
            <w:r>
              <w:rPr>
                <w:rStyle w:val="IndexLink"/>
                <w:rtl w:val="true"/>
              </w:rPr>
              <w:t xml:space="preserve"> . </w:t>
            </w:r>
            <w:r>
              <w:rPr>
                <w:rStyle w:val="IndexLink"/>
                <w:rtl w:val="true"/>
              </w:rPr>
              <w:t>اجازه به علی کاشف الغطاء</w:t>
            </w:r>
            <w:r>
              <w:rPr>
                <w:rStyle w:val="IndexLink"/>
                <w:rtl w:val="true"/>
              </w:rPr>
              <w:tab/>
            </w:r>
            <w:r>
              <w:rPr>
                <w:rStyle w:val="IndexLink"/>
              </w:rPr>
              <w:t>299</w:t>
            </w:r>
          </w:hyperlink>
        </w:p>
        <w:p>
          <w:pPr>
            <w:pStyle w:val="Contents3"/>
            <w:tabs>
              <w:tab w:val="clear" w:pos="8459"/>
              <w:tab w:val="right" w:pos="9026" w:leader="dot"/>
            </w:tabs>
            <w:rPr/>
          </w:pPr>
          <w:hyperlink w:anchor="__RefHeading___Toc5051250_3381743652">
            <w:r>
              <w:rPr>
                <w:webHidden/>
                <w:rStyle w:val="IndexLink"/>
              </w:rPr>
              <w:t>5498</w:t>
            </w:r>
            <w:r>
              <w:rPr>
                <w:rStyle w:val="IndexLink"/>
                <w:rtl w:val="true"/>
              </w:rPr>
              <w:t xml:space="preserve"> . </w:t>
            </w:r>
            <w:r>
              <w:rPr>
                <w:rStyle w:val="IndexLink"/>
                <w:rtl w:val="true"/>
              </w:rPr>
              <w:t xml:space="preserve">اجازه به علی کنی </w:t>
            </w:r>
            <w:r>
              <w:rPr>
                <w:rStyle w:val="IndexLink"/>
                <w:rtl w:val="true"/>
              </w:rPr>
              <w:t>(</w:t>
            </w:r>
            <w:r>
              <w:rPr>
                <w:rStyle w:val="IndexLink"/>
                <w:rtl w:val="true"/>
              </w:rPr>
              <w:t>ملا علی کنی تهرانی</w:t>
            </w:r>
            <w:r>
              <w:rPr>
                <w:rStyle w:val="IndexLink"/>
                <w:rtl w:val="true"/>
              </w:rPr>
              <w:t>)</w:t>
              <w:tab/>
            </w:r>
            <w:r>
              <w:rPr>
                <w:rStyle w:val="IndexLink"/>
              </w:rPr>
              <w:t>300</w:t>
            </w:r>
          </w:hyperlink>
        </w:p>
        <w:p>
          <w:pPr>
            <w:pStyle w:val="Contents3"/>
            <w:tabs>
              <w:tab w:val="clear" w:pos="8459"/>
              <w:tab w:val="right" w:pos="9026" w:leader="dot"/>
            </w:tabs>
            <w:rPr/>
          </w:pPr>
          <w:hyperlink w:anchor="__RefHeading___Toc5051252_3381743652">
            <w:r>
              <w:rPr>
                <w:webHidden/>
                <w:rStyle w:val="IndexLink"/>
              </w:rPr>
              <w:t>5499</w:t>
            </w:r>
            <w:r>
              <w:rPr>
                <w:rStyle w:val="IndexLink"/>
                <w:rtl w:val="true"/>
              </w:rPr>
              <w:t xml:space="preserve"> . </w:t>
            </w:r>
            <w:r>
              <w:rPr>
                <w:rStyle w:val="IndexLink"/>
                <w:rtl w:val="true"/>
              </w:rPr>
              <w:t>اجازه به علی مازندرانی لاریجانی</w:t>
            </w:r>
            <w:r>
              <w:rPr>
                <w:rStyle w:val="IndexLink"/>
                <w:rtl w:val="true"/>
              </w:rPr>
              <w:tab/>
            </w:r>
            <w:r>
              <w:rPr>
                <w:rStyle w:val="IndexLink"/>
              </w:rPr>
              <w:t>300</w:t>
            </w:r>
          </w:hyperlink>
        </w:p>
        <w:p>
          <w:pPr>
            <w:pStyle w:val="Contents3"/>
            <w:tabs>
              <w:tab w:val="clear" w:pos="8459"/>
              <w:tab w:val="right" w:pos="9026" w:leader="dot"/>
            </w:tabs>
            <w:rPr/>
          </w:pPr>
          <w:hyperlink w:anchor="__RefHeading___Toc5051254_3381743652">
            <w:r>
              <w:rPr>
                <w:webHidden/>
                <w:rStyle w:val="IndexLink"/>
              </w:rPr>
              <w:t>5500</w:t>
            </w:r>
            <w:r>
              <w:rPr>
                <w:rStyle w:val="IndexLink"/>
                <w:rtl w:val="true"/>
              </w:rPr>
              <w:t xml:space="preserve"> . </w:t>
            </w:r>
            <w:r>
              <w:rPr>
                <w:rStyle w:val="IndexLink"/>
                <w:rtl w:val="true"/>
              </w:rPr>
              <w:t>اجازه به علی محمد حسینی زنوزی</w:t>
            </w:r>
            <w:r>
              <w:rPr>
                <w:rStyle w:val="IndexLink"/>
                <w:rtl w:val="true"/>
              </w:rPr>
              <w:tab/>
            </w:r>
            <w:r>
              <w:rPr>
                <w:rStyle w:val="IndexLink"/>
              </w:rPr>
              <w:t>300</w:t>
            </w:r>
          </w:hyperlink>
        </w:p>
        <w:p>
          <w:pPr>
            <w:pStyle w:val="Contents3"/>
            <w:tabs>
              <w:tab w:val="clear" w:pos="8459"/>
              <w:tab w:val="right" w:pos="9026" w:leader="dot"/>
            </w:tabs>
            <w:rPr/>
          </w:pPr>
          <w:hyperlink w:anchor="__RefHeading___Toc5051256_3381743652">
            <w:r>
              <w:rPr>
                <w:webHidden/>
                <w:rStyle w:val="IndexLink"/>
              </w:rPr>
              <w:t>5501</w:t>
            </w:r>
            <w:r>
              <w:rPr>
                <w:rStyle w:val="IndexLink"/>
                <w:rtl w:val="true"/>
              </w:rPr>
              <w:t xml:space="preserve"> . </w:t>
            </w:r>
            <w:r>
              <w:rPr>
                <w:rStyle w:val="IndexLink"/>
                <w:rtl w:val="true"/>
              </w:rPr>
              <w:t>اجازه به علی نقی</w:t>
            </w:r>
            <w:r>
              <w:rPr>
                <w:rStyle w:val="IndexLink"/>
                <w:rtl w:val="true"/>
              </w:rPr>
              <w:tab/>
            </w:r>
            <w:r>
              <w:rPr>
                <w:rStyle w:val="IndexLink"/>
              </w:rPr>
              <w:t>301</w:t>
            </w:r>
          </w:hyperlink>
        </w:p>
        <w:p>
          <w:pPr>
            <w:pStyle w:val="Contents3"/>
            <w:tabs>
              <w:tab w:val="clear" w:pos="8459"/>
              <w:tab w:val="right" w:pos="9026" w:leader="dot"/>
            </w:tabs>
            <w:rPr/>
          </w:pPr>
          <w:hyperlink w:anchor="__RefHeading___Toc5051258_3381743652">
            <w:r>
              <w:rPr>
                <w:webHidden/>
                <w:rStyle w:val="IndexLink"/>
              </w:rPr>
              <w:t>5502</w:t>
            </w:r>
            <w:r>
              <w:rPr>
                <w:rStyle w:val="IndexLink"/>
                <w:rtl w:val="true"/>
              </w:rPr>
              <w:t xml:space="preserve"> . </w:t>
            </w:r>
            <w:r>
              <w:rPr>
                <w:rStyle w:val="IndexLink"/>
                <w:rtl w:val="true"/>
              </w:rPr>
              <w:t>اجازه به علی نقی بن رمضان علی</w:t>
            </w:r>
            <w:r>
              <w:rPr>
                <w:rStyle w:val="IndexLink"/>
                <w:rtl w:val="true"/>
              </w:rPr>
              <w:tab/>
            </w:r>
            <w:r>
              <w:rPr>
                <w:rStyle w:val="IndexLink"/>
              </w:rPr>
              <w:t>301</w:t>
            </w:r>
          </w:hyperlink>
        </w:p>
        <w:p>
          <w:pPr>
            <w:pStyle w:val="Contents3"/>
            <w:tabs>
              <w:tab w:val="clear" w:pos="8459"/>
              <w:tab w:val="right" w:pos="9026" w:leader="dot"/>
            </w:tabs>
            <w:rPr/>
          </w:pPr>
          <w:hyperlink w:anchor="__RefHeading___Toc5051260_3381743652">
            <w:r>
              <w:rPr>
                <w:webHidden/>
                <w:rStyle w:val="IndexLink"/>
              </w:rPr>
              <w:t>5503</w:t>
            </w:r>
            <w:r>
              <w:rPr>
                <w:rStyle w:val="IndexLink"/>
                <w:rtl w:val="true"/>
              </w:rPr>
              <w:t xml:space="preserve"> . </w:t>
            </w:r>
            <w:r>
              <w:rPr>
                <w:rStyle w:val="IndexLink"/>
                <w:rtl w:val="true"/>
              </w:rPr>
              <w:t>اجازه به علی نقی بن عبد النبی طسوجی خویی</w:t>
            </w:r>
            <w:r>
              <w:rPr>
                <w:rStyle w:val="IndexLink"/>
                <w:rtl w:val="true"/>
              </w:rPr>
              <w:tab/>
            </w:r>
            <w:r>
              <w:rPr>
                <w:rStyle w:val="IndexLink"/>
              </w:rPr>
              <w:t>302</w:t>
            </w:r>
          </w:hyperlink>
        </w:p>
        <w:p>
          <w:pPr>
            <w:pStyle w:val="Contents3"/>
            <w:tabs>
              <w:tab w:val="clear" w:pos="8459"/>
              <w:tab w:val="right" w:pos="9026" w:leader="dot"/>
            </w:tabs>
            <w:rPr/>
          </w:pPr>
          <w:hyperlink w:anchor="__RefHeading___Toc5051262_3381743652">
            <w:r>
              <w:rPr>
                <w:webHidden/>
                <w:rStyle w:val="IndexLink"/>
              </w:rPr>
              <w:t>5504</w:t>
            </w:r>
            <w:r>
              <w:rPr>
                <w:rStyle w:val="IndexLink"/>
                <w:rtl w:val="true"/>
              </w:rPr>
              <w:t xml:space="preserve"> . </w:t>
            </w:r>
            <w:r>
              <w:rPr>
                <w:rStyle w:val="IndexLink"/>
                <w:rtl w:val="true"/>
              </w:rPr>
              <w:t>اجازه به علی نقی تبریزی</w:t>
            </w:r>
            <w:r>
              <w:rPr>
                <w:rStyle w:val="IndexLink"/>
                <w:rtl w:val="true"/>
              </w:rPr>
              <w:tab/>
            </w:r>
            <w:r>
              <w:rPr>
                <w:rStyle w:val="IndexLink"/>
              </w:rPr>
              <w:t>303</w:t>
            </w:r>
          </w:hyperlink>
        </w:p>
        <w:p>
          <w:pPr>
            <w:pStyle w:val="Contents3"/>
            <w:tabs>
              <w:tab w:val="clear" w:pos="8459"/>
              <w:tab w:val="right" w:pos="9026" w:leader="dot"/>
            </w:tabs>
            <w:rPr/>
          </w:pPr>
          <w:hyperlink w:anchor="__RefHeading___Toc5051264_3381743652">
            <w:r>
              <w:rPr>
                <w:webHidden/>
                <w:rStyle w:val="IndexLink"/>
              </w:rPr>
              <w:t>5505</w:t>
            </w:r>
            <w:r>
              <w:rPr>
                <w:rStyle w:val="IndexLink"/>
                <w:rtl w:val="true"/>
              </w:rPr>
              <w:t xml:space="preserve"> . </w:t>
            </w:r>
            <w:r>
              <w:rPr>
                <w:rStyle w:val="IndexLink"/>
                <w:rtl w:val="true"/>
              </w:rPr>
              <w:t>اجازه به علیخان</w:t>
            </w:r>
            <w:r>
              <w:rPr>
                <w:rStyle w:val="IndexLink"/>
                <w:rtl w:val="true"/>
              </w:rPr>
              <w:tab/>
            </w:r>
            <w:r>
              <w:rPr>
                <w:rStyle w:val="IndexLink"/>
              </w:rPr>
              <w:t>303</w:t>
            </w:r>
          </w:hyperlink>
        </w:p>
        <w:p>
          <w:pPr>
            <w:pStyle w:val="Contents3"/>
            <w:tabs>
              <w:tab w:val="clear" w:pos="8459"/>
              <w:tab w:val="right" w:pos="9026" w:leader="dot"/>
            </w:tabs>
            <w:rPr/>
          </w:pPr>
          <w:hyperlink w:anchor="__RefHeading___Toc5051266_3381743652">
            <w:r>
              <w:rPr>
                <w:webHidden/>
                <w:rStyle w:val="IndexLink"/>
              </w:rPr>
              <w:t>5506</w:t>
            </w:r>
            <w:r>
              <w:rPr>
                <w:rStyle w:val="IndexLink"/>
                <w:rtl w:val="true"/>
              </w:rPr>
              <w:t xml:space="preserve"> . </w:t>
            </w:r>
            <w:r>
              <w:rPr>
                <w:rStyle w:val="IndexLink"/>
                <w:rtl w:val="true"/>
              </w:rPr>
              <w:t>اجازه به عیسی بن عبد الرحمان بن محمد علی ساوی</w:t>
            </w:r>
            <w:r>
              <w:rPr>
                <w:rStyle w:val="IndexLink"/>
                <w:rtl w:val="true"/>
              </w:rPr>
              <w:tab/>
            </w:r>
            <w:r>
              <w:rPr>
                <w:rStyle w:val="IndexLink"/>
              </w:rPr>
              <w:t>303</w:t>
            </w:r>
          </w:hyperlink>
        </w:p>
        <w:p>
          <w:pPr>
            <w:pStyle w:val="Contents3"/>
            <w:tabs>
              <w:tab w:val="clear" w:pos="8459"/>
              <w:tab w:val="right" w:pos="9026" w:leader="dot"/>
            </w:tabs>
            <w:rPr/>
          </w:pPr>
          <w:hyperlink w:anchor="__RefHeading___Toc5051268_3381743652">
            <w:r>
              <w:rPr>
                <w:webHidden/>
                <w:rStyle w:val="IndexLink"/>
              </w:rPr>
              <w:t>5507</w:t>
            </w:r>
            <w:r>
              <w:rPr>
                <w:rStyle w:val="IndexLink"/>
                <w:rtl w:val="true"/>
              </w:rPr>
              <w:t xml:space="preserve"> . </w:t>
            </w:r>
            <w:r>
              <w:rPr>
                <w:rStyle w:val="IndexLink"/>
                <w:rtl w:val="true"/>
              </w:rPr>
              <w:t>اجازه به عیسی دزماری</w:t>
            </w:r>
            <w:r>
              <w:rPr>
                <w:rStyle w:val="IndexLink"/>
                <w:rtl w:val="true"/>
              </w:rPr>
              <w:tab/>
            </w:r>
            <w:r>
              <w:rPr>
                <w:rStyle w:val="IndexLink"/>
              </w:rPr>
              <w:t>304</w:t>
            </w:r>
          </w:hyperlink>
        </w:p>
        <w:p>
          <w:pPr>
            <w:pStyle w:val="Contents3"/>
            <w:tabs>
              <w:tab w:val="clear" w:pos="8459"/>
              <w:tab w:val="right" w:pos="9026" w:leader="dot"/>
            </w:tabs>
            <w:rPr/>
          </w:pPr>
          <w:hyperlink w:anchor="__RefHeading___Toc5051270_3381743652">
            <w:r>
              <w:rPr>
                <w:webHidden/>
                <w:rStyle w:val="IndexLink"/>
              </w:rPr>
              <w:t>5508</w:t>
            </w:r>
            <w:r>
              <w:rPr>
                <w:rStyle w:val="IndexLink"/>
                <w:rtl w:val="true"/>
              </w:rPr>
              <w:t xml:space="preserve"> . </w:t>
            </w:r>
            <w:r>
              <w:rPr>
                <w:rStyle w:val="IndexLink"/>
                <w:rtl w:val="true"/>
              </w:rPr>
              <w:t>اجازه به عیسی دزماری</w:t>
            </w:r>
            <w:r>
              <w:rPr>
                <w:rStyle w:val="IndexLink"/>
                <w:rtl w:val="true"/>
              </w:rPr>
              <w:tab/>
            </w:r>
            <w:r>
              <w:rPr>
                <w:rStyle w:val="IndexLink"/>
              </w:rPr>
              <w:t>305</w:t>
            </w:r>
          </w:hyperlink>
        </w:p>
        <w:p>
          <w:pPr>
            <w:pStyle w:val="Contents3"/>
            <w:tabs>
              <w:tab w:val="clear" w:pos="8459"/>
              <w:tab w:val="right" w:pos="9026" w:leader="dot"/>
            </w:tabs>
            <w:rPr/>
          </w:pPr>
          <w:hyperlink w:anchor="__RefHeading___Toc5051272_3381743652">
            <w:r>
              <w:rPr>
                <w:webHidden/>
                <w:rStyle w:val="IndexLink"/>
              </w:rPr>
              <w:t>5509</w:t>
            </w:r>
            <w:r>
              <w:rPr>
                <w:rStyle w:val="IndexLink"/>
                <w:rtl w:val="true"/>
              </w:rPr>
              <w:t xml:space="preserve"> . </w:t>
            </w:r>
            <w:r>
              <w:rPr>
                <w:rStyle w:val="IndexLink"/>
                <w:rtl w:val="true"/>
              </w:rPr>
              <w:t>اجازه به عیسی زاهد</w:t>
            </w:r>
            <w:r>
              <w:rPr>
                <w:rStyle w:val="IndexLink"/>
                <w:rtl w:val="true"/>
              </w:rPr>
              <w:tab/>
            </w:r>
            <w:r>
              <w:rPr>
                <w:rStyle w:val="IndexLink"/>
              </w:rPr>
              <w:t>305</w:t>
            </w:r>
          </w:hyperlink>
        </w:p>
        <w:p>
          <w:pPr>
            <w:pStyle w:val="Contents3"/>
            <w:tabs>
              <w:tab w:val="clear" w:pos="8459"/>
              <w:tab w:val="right" w:pos="9026" w:leader="dot"/>
            </w:tabs>
            <w:rPr/>
          </w:pPr>
          <w:hyperlink w:anchor="__RefHeading___Toc5051274_3381743652">
            <w:r>
              <w:rPr>
                <w:webHidden/>
                <w:rStyle w:val="IndexLink"/>
              </w:rPr>
              <w:t>5510</w:t>
            </w:r>
            <w:r>
              <w:rPr>
                <w:rStyle w:val="IndexLink"/>
                <w:rtl w:val="true"/>
              </w:rPr>
              <w:t xml:space="preserve"> . </w:t>
            </w:r>
            <w:r>
              <w:rPr>
                <w:rStyle w:val="IndexLink"/>
                <w:rtl w:val="true"/>
              </w:rPr>
              <w:t xml:space="preserve">اجازه به عین العارفین بن محمد مقیم حسینی عاشوری قمی </w:t>
            </w:r>
            <w:r>
              <w:rPr>
                <w:rStyle w:val="IndexLink"/>
                <w:rtl w:val="true"/>
              </w:rPr>
              <w:t>(</w:t>
            </w:r>
            <w:r>
              <w:rPr>
                <w:rStyle w:val="IndexLink"/>
              </w:rPr>
              <w:t>1</w:t>
            </w:r>
            <w:r>
              <w:rPr>
                <w:rStyle w:val="IndexLink"/>
                <w:rtl w:val="true"/>
              </w:rPr>
              <w:t>)</w:t>
              <w:tab/>
            </w:r>
            <w:r>
              <w:rPr>
                <w:rStyle w:val="IndexLink"/>
              </w:rPr>
              <w:t>305</w:t>
            </w:r>
          </w:hyperlink>
        </w:p>
        <w:p>
          <w:pPr>
            <w:pStyle w:val="Contents3"/>
            <w:tabs>
              <w:tab w:val="clear" w:pos="8459"/>
              <w:tab w:val="right" w:pos="9026" w:leader="dot"/>
            </w:tabs>
            <w:rPr/>
          </w:pPr>
          <w:hyperlink w:anchor="__RefHeading___Toc5051276_3381743652">
            <w:r>
              <w:rPr>
                <w:webHidden/>
                <w:rStyle w:val="IndexLink"/>
              </w:rPr>
              <w:t>5511</w:t>
            </w:r>
            <w:r>
              <w:rPr>
                <w:rStyle w:val="IndexLink"/>
                <w:rtl w:val="true"/>
              </w:rPr>
              <w:t xml:space="preserve"> . </w:t>
            </w:r>
            <w:r>
              <w:rPr>
                <w:rStyle w:val="IndexLink"/>
                <w:rtl w:val="true"/>
              </w:rPr>
              <w:t xml:space="preserve">اجازه به عین العارفین بن محمد مقیم حسینی عاشوری قمی </w:t>
            </w:r>
            <w:r>
              <w:rPr>
                <w:rStyle w:val="IndexLink"/>
                <w:rtl w:val="true"/>
              </w:rPr>
              <w:t>(</w:t>
            </w:r>
            <w:r>
              <w:rPr>
                <w:rStyle w:val="IndexLink"/>
              </w:rPr>
              <w:t>2</w:t>
            </w:r>
            <w:r>
              <w:rPr>
                <w:rStyle w:val="IndexLink"/>
                <w:rtl w:val="true"/>
              </w:rPr>
              <w:t>)</w:t>
              <w:tab/>
            </w:r>
            <w:r>
              <w:rPr>
                <w:rStyle w:val="IndexLink"/>
              </w:rPr>
              <w:t>306</w:t>
            </w:r>
          </w:hyperlink>
        </w:p>
        <w:p>
          <w:pPr>
            <w:pStyle w:val="Contents3"/>
            <w:tabs>
              <w:tab w:val="clear" w:pos="8459"/>
              <w:tab w:val="right" w:pos="9026" w:leader="dot"/>
            </w:tabs>
            <w:rPr/>
          </w:pPr>
          <w:hyperlink w:anchor="__RefHeading___Toc5051278_3381743652">
            <w:r>
              <w:rPr>
                <w:webHidden/>
                <w:rStyle w:val="IndexLink"/>
              </w:rPr>
              <w:t>5512</w:t>
            </w:r>
            <w:r>
              <w:rPr>
                <w:rStyle w:val="IndexLink"/>
                <w:rtl w:val="true"/>
              </w:rPr>
              <w:t xml:space="preserve"> . </w:t>
            </w:r>
            <w:r>
              <w:rPr>
                <w:rStyle w:val="IndexLink"/>
                <w:rtl w:val="true"/>
              </w:rPr>
              <w:t>اجازه به غلام حسین بن محمد اسماعیل مازندرانی سپاهانی</w:t>
            </w:r>
            <w:r>
              <w:rPr>
                <w:rStyle w:val="IndexLink"/>
                <w:rtl w:val="true"/>
              </w:rPr>
              <w:tab/>
            </w:r>
            <w:r>
              <w:rPr>
                <w:rStyle w:val="IndexLink"/>
              </w:rPr>
              <w:t>307</w:t>
            </w:r>
          </w:hyperlink>
        </w:p>
        <w:p>
          <w:pPr>
            <w:pStyle w:val="Contents3"/>
            <w:tabs>
              <w:tab w:val="clear" w:pos="8459"/>
              <w:tab w:val="right" w:pos="9026" w:leader="dot"/>
            </w:tabs>
            <w:rPr/>
          </w:pPr>
          <w:hyperlink w:anchor="__RefHeading___Toc5051280_3381743652">
            <w:r>
              <w:rPr>
                <w:webHidden/>
                <w:rStyle w:val="IndexLink"/>
              </w:rPr>
              <w:t>5513</w:t>
            </w:r>
            <w:r>
              <w:rPr>
                <w:rStyle w:val="IndexLink"/>
                <w:rtl w:val="true"/>
              </w:rPr>
              <w:t xml:space="preserve"> . </w:t>
            </w:r>
            <w:r>
              <w:rPr>
                <w:rStyle w:val="IndexLink"/>
                <w:rtl w:val="true"/>
              </w:rPr>
              <w:t>اجازه به غلام رضا آرانی کاشانی</w:t>
            </w:r>
            <w:r>
              <w:rPr>
                <w:rStyle w:val="IndexLink"/>
                <w:rtl w:val="true"/>
              </w:rPr>
              <w:tab/>
            </w:r>
            <w:r>
              <w:rPr>
                <w:rStyle w:val="IndexLink"/>
              </w:rPr>
              <w:t>307</w:t>
            </w:r>
          </w:hyperlink>
        </w:p>
        <w:p>
          <w:pPr>
            <w:pStyle w:val="Contents3"/>
            <w:tabs>
              <w:tab w:val="clear" w:pos="8459"/>
              <w:tab w:val="right" w:pos="9026" w:leader="dot"/>
            </w:tabs>
            <w:rPr/>
          </w:pPr>
          <w:hyperlink w:anchor="__RefHeading___Toc5051282_3381743652">
            <w:r>
              <w:rPr>
                <w:webHidden/>
                <w:rStyle w:val="IndexLink"/>
              </w:rPr>
              <w:t>5514</w:t>
            </w:r>
            <w:r>
              <w:rPr>
                <w:rStyle w:val="IndexLink"/>
                <w:rtl w:val="true"/>
              </w:rPr>
              <w:t xml:space="preserve"> . </w:t>
            </w:r>
            <w:r>
              <w:rPr>
                <w:rStyle w:val="IndexLink"/>
                <w:rtl w:val="true"/>
              </w:rPr>
              <w:t>اجازه به غیاث الدین محمد</w:t>
            </w:r>
            <w:r>
              <w:rPr>
                <w:rStyle w:val="IndexLink"/>
                <w:rtl w:val="true"/>
              </w:rPr>
              <w:tab/>
            </w:r>
            <w:r>
              <w:rPr>
                <w:rStyle w:val="IndexLink"/>
              </w:rPr>
              <w:t>308</w:t>
            </w:r>
          </w:hyperlink>
        </w:p>
        <w:p>
          <w:pPr>
            <w:pStyle w:val="Contents3"/>
            <w:tabs>
              <w:tab w:val="clear" w:pos="8459"/>
              <w:tab w:val="right" w:pos="9026" w:leader="dot"/>
            </w:tabs>
            <w:rPr/>
          </w:pPr>
          <w:hyperlink w:anchor="__RefHeading___Toc5051284_3381743652">
            <w:r>
              <w:rPr>
                <w:webHidden/>
                <w:rStyle w:val="IndexLink"/>
              </w:rPr>
              <w:t>5515</w:t>
            </w:r>
            <w:r>
              <w:rPr>
                <w:rStyle w:val="IndexLink"/>
                <w:rtl w:val="true"/>
              </w:rPr>
              <w:t xml:space="preserve"> . </w:t>
            </w:r>
            <w:r>
              <w:rPr>
                <w:rStyle w:val="IndexLink"/>
                <w:rtl w:val="true"/>
              </w:rPr>
              <w:t xml:space="preserve">اجازه به فتح الله بن محمد جواد نمازی </w:t>
            </w:r>
            <w:r>
              <w:rPr>
                <w:rStyle w:val="IndexLink"/>
                <w:rtl w:val="true"/>
              </w:rPr>
              <w:t>(</w:t>
            </w:r>
            <w:r>
              <w:rPr>
                <w:rStyle w:val="IndexLink"/>
                <w:rtl w:val="true"/>
              </w:rPr>
              <w:t>شیخ الشریعه اصفهانی</w:t>
            </w:r>
            <w:r>
              <w:rPr>
                <w:rStyle w:val="IndexLink"/>
                <w:rtl w:val="true"/>
              </w:rPr>
              <w:t>)</w:t>
              <w:tab/>
            </w:r>
            <w:r>
              <w:rPr>
                <w:rStyle w:val="IndexLink"/>
              </w:rPr>
              <w:t>308</w:t>
            </w:r>
          </w:hyperlink>
        </w:p>
        <w:p>
          <w:pPr>
            <w:pStyle w:val="Contents3"/>
            <w:tabs>
              <w:tab w:val="clear" w:pos="8459"/>
              <w:tab w:val="right" w:pos="9026" w:leader="dot"/>
            </w:tabs>
            <w:rPr/>
          </w:pPr>
          <w:hyperlink w:anchor="__RefHeading___Toc5051286_3381743652">
            <w:r>
              <w:rPr>
                <w:webHidden/>
                <w:rStyle w:val="IndexLink"/>
              </w:rPr>
              <w:t>5516</w:t>
            </w:r>
            <w:r>
              <w:rPr>
                <w:rStyle w:val="IndexLink"/>
                <w:rtl w:val="true"/>
              </w:rPr>
              <w:t xml:space="preserve"> . </w:t>
            </w:r>
            <w:r>
              <w:rPr>
                <w:rStyle w:val="IndexLink"/>
                <w:rtl w:val="true"/>
              </w:rPr>
              <w:t>اجازه به فتح الله بن محمد مهدی تبریزی نجفی</w:t>
            </w:r>
            <w:r>
              <w:rPr>
                <w:rStyle w:val="IndexLink"/>
                <w:rtl w:val="true"/>
              </w:rPr>
              <w:tab/>
            </w:r>
            <w:r>
              <w:rPr>
                <w:rStyle w:val="IndexLink"/>
              </w:rPr>
              <w:t>309</w:t>
            </w:r>
          </w:hyperlink>
        </w:p>
        <w:p>
          <w:pPr>
            <w:pStyle w:val="Contents3"/>
            <w:tabs>
              <w:tab w:val="clear" w:pos="8459"/>
              <w:tab w:val="right" w:pos="9026" w:leader="dot"/>
            </w:tabs>
            <w:rPr/>
          </w:pPr>
          <w:hyperlink w:anchor="__RefHeading___Toc5051288_3381743652">
            <w:r>
              <w:rPr>
                <w:webHidden/>
                <w:rStyle w:val="IndexLink"/>
              </w:rPr>
              <w:t>5517</w:t>
            </w:r>
            <w:r>
              <w:rPr>
                <w:rStyle w:val="IndexLink"/>
                <w:rtl w:val="true"/>
              </w:rPr>
              <w:t xml:space="preserve"> . </w:t>
            </w:r>
            <w:r>
              <w:rPr>
                <w:rStyle w:val="IndexLink"/>
                <w:rtl w:val="true"/>
              </w:rPr>
              <w:t>اجازه به فرزند ملا رضا</w:t>
            </w:r>
            <w:r>
              <w:rPr>
                <w:rStyle w:val="IndexLink"/>
                <w:rtl w:val="true"/>
              </w:rPr>
              <w:tab/>
            </w:r>
            <w:r>
              <w:rPr>
                <w:rStyle w:val="IndexLink"/>
              </w:rPr>
              <w:t>310</w:t>
            </w:r>
          </w:hyperlink>
        </w:p>
        <w:p>
          <w:pPr>
            <w:pStyle w:val="Contents3"/>
            <w:tabs>
              <w:tab w:val="clear" w:pos="8459"/>
              <w:tab w:val="right" w:pos="9026" w:leader="dot"/>
            </w:tabs>
            <w:rPr/>
          </w:pPr>
          <w:hyperlink w:anchor="__RefHeading___Toc5051290_3381743652">
            <w:r>
              <w:rPr>
                <w:webHidden/>
                <w:rStyle w:val="IndexLink"/>
              </w:rPr>
              <w:t>5518</w:t>
            </w:r>
            <w:r>
              <w:rPr>
                <w:rStyle w:val="IndexLink"/>
                <w:rtl w:val="true"/>
              </w:rPr>
              <w:t xml:space="preserve"> . </w:t>
            </w:r>
            <w:r>
              <w:rPr>
                <w:rStyle w:val="IndexLink"/>
                <w:rtl w:val="true"/>
              </w:rPr>
              <w:t>اجازه به فرزندان</w:t>
            </w:r>
            <w:r>
              <w:rPr>
                <w:rStyle w:val="IndexLink"/>
                <w:rtl w:val="true"/>
              </w:rPr>
              <w:tab/>
            </w:r>
            <w:r>
              <w:rPr>
                <w:rStyle w:val="IndexLink"/>
              </w:rPr>
              <w:t>310</w:t>
            </w:r>
          </w:hyperlink>
        </w:p>
        <w:p>
          <w:pPr>
            <w:pStyle w:val="Contents3"/>
            <w:tabs>
              <w:tab w:val="clear" w:pos="8459"/>
              <w:tab w:val="right" w:pos="9026" w:leader="dot"/>
            </w:tabs>
            <w:rPr/>
          </w:pPr>
          <w:hyperlink w:anchor="__RefHeading___Toc5051292_3381743652">
            <w:r>
              <w:rPr>
                <w:webHidden/>
                <w:rStyle w:val="IndexLink"/>
              </w:rPr>
              <w:t>5519</w:t>
            </w:r>
            <w:r>
              <w:rPr>
                <w:rStyle w:val="IndexLink"/>
                <w:rtl w:val="true"/>
              </w:rPr>
              <w:t xml:space="preserve"> . </w:t>
            </w:r>
            <w:r>
              <w:rPr>
                <w:rStyle w:val="IndexLink"/>
                <w:rtl w:val="true"/>
              </w:rPr>
              <w:t>اجازه به فرزندان</w:t>
            </w:r>
            <w:r>
              <w:rPr>
                <w:rStyle w:val="IndexLink"/>
                <w:rtl w:val="true"/>
              </w:rPr>
              <w:tab/>
            </w:r>
            <w:r>
              <w:rPr>
                <w:rStyle w:val="IndexLink"/>
              </w:rPr>
              <w:t>310</w:t>
            </w:r>
          </w:hyperlink>
        </w:p>
        <w:p>
          <w:pPr>
            <w:pStyle w:val="Contents3"/>
            <w:tabs>
              <w:tab w:val="clear" w:pos="8459"/>
              <w:tab w:val="right" w:pos="9026" w:leader="dot"/>
            </w:tabs>
            <w:rPr/>
          </w:pPr>
          <w:hyperlink w:anchor="__RefHeading___Toc5051294_3381743652">
            <w:r>
              <w:rPr>
                <w:webHidden/>
                <w:rStyle w:val="IndexLink"/>
              </w:rPr>
              <w:t>5520</w:t>
            </w:r>
            <w:r>
              <w:rPr>
                <w:rStyle w:val="IndexLink"/>
                <w:rtl w:val="true"/>
              </w:rPr>
              <w:t xml:space="preserve"> . </w:t>
            </w:r>
            <w:r>
              <w:rPr>
                <w:rStyle w:val="IndexLink"/>
                <w:rtl w:val="true"/>
              </w:rPr>
              <w:t>اجازه به فضل الله بن محب الله دست غیب حسینی شیرازی</w:t>
            </w:r>
            <w:r>
              <w:rPr>
                <w:rStyle w:val="IndexLink"/>
                <w:rtl w:val="true"/>
              </w:rPr>
              <w:tab/>
            </w:r>
            <w:r>
              <w:rPr>
                <w:rStyle w:val="IndexLink"/>
              </w:rPr>
              <w:t>311</w:t>
            </w:r>
          </w:hyperlink>
        </w:p>
        <w:p>
          <w:pPr>
            <w:pStyle w:val="Contents3"/>
            <w:tabs>
              <w:tab w:val="clear" w:pos="8459"/>
              <w:tab w:val="right" w:pos="9026" w:leader="dot"/>
            </w:tabs>
            <w:rPr/>
          </w:pPr>
          <w:hyperlink w:anchor="__RefHeading___Toc5051296_3381743652">
            <w:r>
              <w:rPr>
                <w:webHidden/>
                <w:rStyle w:val="IndexLink"/>
              </w:rPr>
              <w:t>5521</w:t>
            </w:r>
            <w:r>
              <w:rPr>
                <w:rStyle w:val="IndexLink"/>
                <w:rtl w:val="true"/>
              </w:rPr>
              <w:t xml:space="preserve"> . </w:t>
            </w:r>
            <w:r>
              <w:rPr>
                <w:rStyle w:val="IndexLink"/>
                <w:rtl w:val="true"/>
              </w:rPr>
              <w:t>اجازه به فضل الله بن محمد صائغ قمی</w:t>
            </w:r>
            <w:r>
              <w:rPr>
                <w:rStyle w:val="IndexLink"/>
                <w:rtl w:val="true"/>
              </w:rPr>
              <w:tab/>
            </w:r>
            <w:r>
              <w:rPr>
                <w:rStyle w:val="IndexLink"/>
              </w:rPr>
              <w:t>311</w:t>
            </w:r>
          </w:hyperlink>
        </w:p>
        <w:p>
          <w:pPr>
            <w:pStyle w:val="Contents3"/>
            <w:tabs>
              <w:tab w:val="clear" w:pos="8459"/>
              <w:tab w:val="right" w:pos="9026" w:leader="dot"/>
            </w:tabs>
            <w:rPr/>
          </w:pPr>
          <w:hyperlink w:anchor="__RefHeading___Toc5051298_3381743652">
            <w:r>
              <w:rPr>
                <w:webHidden/>
                <w:rStyle w:val="IndexLink"/>
              </w:rPr>
              <w:t>5522</w:t>
            </w:r>
            <w:r>
              <w:rPr>
                <w:rStyle w:val="IndexLink"/>
                <w:rtl w:val="true"/>
              </w:rPr>
              <w:t xml:space="preserve"> . </w:t>
            </w:r>
            <w:r>
              <w:rPr>
                <w:rStyle w:val="IndexLink"/>
                <w:rtl w:val="true"/>
              </w:rPr>
              <w:t>اجازه به فضل الله بن محمد صائغ قمی</w:t>
            </w:r>
            <w:r>
              <w:rPr>
                <w:rStyle w:val="IndexLink"/>
                <w:rtl w:val="true"/>
              </w:rPr>
              <w:tab/>
            </w:r>
            <w:r>
              <w:rPr>
                <w:rStyle w:val="IndexLink"/>
              </w:rPr>
              <w:t>313</w:t>
            </w:r>
          </w:hyperlink>
        </w:p>
        <w:p>
          <w:pPr>
            <w:pStyle w:val="Contents3"/>
            <w:tabs>
              <w:tab w:val="clear" w:pos="8459"/>
              <w:tab w:val="right" w:pos="9026" w:leader="dot"/>
            </w:tabs>
            <w:rPr/>
          </w:pPr>
          <w:hyperlink w:anchor="__RefHeading___Toc5051300_3381743652">
            <w:r>
              <w:rPr>
                <w:webHidden/>
                <w:rStyle w:val="IndexLink"/>
              </w:rPr>
              <w:t>5523</w:t>
            </w:r>
            <w:r>
              <w:rPr>
                <w:rStyle w:val="IndexLink"/>
                <w:rtl w:val="true"/>
              </w:rPr>
              <w:t xml:space="preserve"> . </w:t>
            </w:r>
            <w:r>
              <w:rPr>
                <w:rStyle w:val="IndexLink"/>
                <w:rtl w:val="true"/>
              </w:rPr>
              <w:t xml:space="preserve">اجازه به فضل بن یحیی بن علی طیبی </w:t>
            </w:r>
            <w:r>
              <w:rPr>
                <w:rStyle w:val="IndexLink"/>
                <w:rtl w:val="true"/>
              </w:rPr>
              <w:t>(</w:t>
            </w:r>
            <w:r>
              <w:rPr>
                <w:rStyle w:val="IndexLink"/>
                <w:rtl w:val="true"/>
              </w:rPr>
              <w:t>گواهی قرائت کشف الغمة</w:t>
            </w:r>
            <w:r>
              <w:rPr>
                <w:rStyle w:val="IndexLink"/>
                <w:rtl w:val="true"/>
              </w:rPr>
              <w:t>)</w:t>
              <w:tab/>
            </w:r>
            <w:r>
              <w:rPr>
                <w:rStyle w:val="IndexLink"/>
              </w:rPr>
              <w:t>313</w:t>
            </w:r>
          </w:hyperlink>
        </w:p>
        <w:p>
          <w:pPr>
            <w:pStyle w:val="Contents3"/>
            <w:tabs>
              <w:tab w:val="clear" w:pos="8459"/>
              <w:tab w:val="right" w:pos="9026" w:leader="dot"/>
            </w:tabs>
            <w:rPr/>
          </w:pPr>
          <w:hyperlink w:anchor="__RefHeading___Toc5051302_3381743652">
            <w:r>
              <w:rPr>
                <w:webHidden/>
                <w:rStyle w:val="IndexLink"/>
              </w:rPr>
              <w:t>5524</w:t>
            </w:r>
            <w:r>
              <w:rPr>
                <w:rStyle w:val="IndexLink"/>
                <w:rtl w:val="true"/>
              </w:rPr>
              <w:t xml:space="preserve"> . </w:t>
            </w:r>
            <w:r>
              <w:rPr>
                <w:rStyle w:val="IndexLink"/>
                <w:rtl w:val="true"/>
              </w:rPr>
              <w:t>اجازه به فضل علی بیک</w:t>
            </w:r>
            <w:r>
              <w:rPr>
                <w:rStyle w:val="IndexLink"/>
                <w:rtl w:val="true"/>
              </w:rPr>
              <w:tab/>
            </w:r>
            <w:r>
              <w:rPr>
                <w:rStyle w:val="IndexLink"/>
              </w:rPr>
              <w:t>315</w:t>
            </w:r>
          </w:hyperlink>
        </w:p>
        <w:p>
          <w:pPr>
            <w:pStyle w:val="Contents3"/>
            <w:tabs>
              <w:tab w:val="clear" w:pos="8459"/>
              <w:tab w:val="right" w:pos="9026" w:leader="dot"/>
            </w:tabs>
            <w:rPr/>
          </w:pPr>
          <w:hyperlink w:anchor="__RefHeading___Toc5051304_3381743652">
            <w:r>
              <w:rPr>
                <w:webHidden/>
                <w:rStyle w:val="IndexLink"/>
              </w:rPr>
              <w:t>5525</w:t>
            </w:r>
            <w:r>
              <w:rPr>
                <w:rStyle w:val="IndexLink"/>
                <w:rtl w:val="true"/>
              </w:rPr>
              <w:t xml:space="preserve"> . </w:t>
            </w:r>
            <w:r>
              <w:rPr>
                <w:rStyle w:val="IndexLink"/>
                <w:rtl w:val="true"/>
              </w:rPr>
              <w:t>اجازه به قاسم</w:t>
            </w:r>
            <w:r>
              <w:rPr>
                <w:rStyle w:val="IndexLink"/>
                <w:rtl w:val="true"/>
              </w:rPr>
              <w:tab/>
            </w:r>
            <w:r>
              <w:rPr>
                <w:rStyle w:val="IndexLink"/>
              </w:rPr>
              <w:t>316</w:t>
            </w:r>
          </w:hyperlink>
        </w:p>
        <w:p>
          <w:pPr>
            <w:pStyle w:val="Contents3"/>
            <w:tabs>
              <w:tab w:val="clear" w:pos="8459"/>
              <w:tab w:val="right" w:pos="9026" w:leader="dot"/>
            </w:tabs>
            <w:rPr/>
          </w:pPr>
          <w:hyperlink w:anchor="__RefHeading___Toc5051306_3381743652">
            <w:r>
              <w:rPr>
                <w:webHidden/>
                <w:rStyle w:val="IndexLink"/>
              </w:rPr>
              <w:t>5526</w:t>
            </w:r>
            <w:r>
              <w:rPr>
                <w:rStyle w:val="IndexLink"/>
                <w:rtl w:val="true"/>
              </w:rPr>
              <w:t xml:space="preserve"> . </w:t>
            </w:r>
            <w:r>
              <w:rPr>
                <w:rStyle w:val="IndexLink"/>
                <w:rtl w:val="true"/>
              </w:rPr>
              <w:t>اجازه به قاسم بن ابو الفتح اصفهانی</w:t>
            </w:r>
            <w:r>
              <w:rPr>
                <w:rStyle w:val="IndexLink"/>
                <w:rtl w:val="true"/>
              </w:rPr>
              <w:tab/>
            </w:r>
            <w:r>
              <w:rPr>
                <w:rStyle w:val="IndexLink"/>
              </w:rPr>
              <w:t>316</w:t>
            </w:r>
          </w:hyperlink>
        </w:p>
        <w:p>
          <w:pPr>
            <w:pStyle w:val="Contents3"/>
            <w:tabs>
              <w:tab w:val="clear" w:pos="8459"/>
              <w:tab w:val="right" w:pos="9026" w:leader="dot"/>
            </w:tabs>
            <w:rPr/>
          </w:pPr>
          <w:hyperlink w:anchor="__RefHeading___Toc5051308_3381743652">
            <w:r>
              <w:rPr>
                <w:webHidden/>
                <w:rStyle w:val="IndexLink"/>
              </w:rPr>
              <w:t>5527</w:t>
            </w:r>
            <w:r>
              <w:rPr>
                <w:rStyle w:val="IndexLink"/>
                <w:rtl w:val="true"/>
              </w:rPr>
              <w:t xml:space="preserve"> . </w:t>
            </w:r>
            <w:r>
              <w:rPr>
                <w:rStyle w:val="IndexLink"/>
                <w:rtl w:val="true"/>
              </w:rPr>
              <w:t>اجازه به قاسم بن حسن بن محمد بن حسن بن معیة</w:t>
            </w:r>
            <w:r>
              <w:rPr>
                <w:rStyle w:val="IndexLink"/>
                <w:rtl w:val="true"/>
              </w:rPr>
              <w:tab/>
            </w:r>
            <w:r>
              <w:rPr>
                <w:rStyle w:val="IndexLink"/>
              </w:rPr>
              <w:t>317</w:t>
            </w:r>
          </w:hyperlink>
        </w:p>
        <w:p>
          <w:pPr>
            <w:pStyle w:val="Contents3"/>
            <w:tabs>
              <w:tab w:val="clear" w:pos="8459"/>
              <w:tab w:val="right" w:pos="9026" w:leader="dot"/>
            </w:tabs>
            <w:rPr/>
          </w:pPr>
          <w:hyperlink w:anchor="__RefHeading___Toc5051310_3381743652">
            <w:r>
              <w:rPr>
                <w:webHidden/>
                <w:rStyle w:val="IndexLink"/>
              </w:rPr>
              <w:t>5528</w:t>
            </w:r>
            <w:r>
              <w:rPr>
                <w:rStyle w:val="IndexLink"/>
                <w:rtl w:val="true"/>
              </w:rPr>
              <w:t xml:space="preserve"> . </w:t>
            </w:r>
            <w:r>
              <w:rPr>
                <w:rStyle w:val="IndexLink"/>
                <w:rtl w:val="true"/>
              </w:rPr>
              <w:t>اجازه به قاسم بن محمد بن قاسم بن طویل الصعدی</w:t>
            </w:r>
            <w:r>
              <w:rPr>
                <w:rStyle w:val="IndexLink"/>
                <w:rtl w:val="true"/>
              </w:rPr>
              <w:tab/>
            </w:r>
            <w:r>
              <w:rPr>
                <w:rStyle w:val="IndexLink"/>
              </w:rPr>
              <w:t>318</w:t>
            </w:r>
          </w:hyperlink>
        </w:p>
        <w:p>
          <w:pPr>
            <w:pStyle w:val="Contents3"/>
            <w:tabs>
              <w:tab w:val="clear" w:pos="8459"/>
              <w:tab w:val="right" w:pos="9026" w:leader="dot"/>
            </w:tabs>
            <w:rPr/>
          </w:pPr>
          <w:hyperlink w:anchor="__RefHeading___Toc5051312_3381743652">
            <w:r>
              <w:rPr>
                <w:webHidden/>
                <w:rStyle w:val="IndexLink"/>
              </w:rPr>
              <w:t>5529</w:t>
            </w:r>
            <w:r>
              <w:rPr>
                <w:rStyle w:val="IndexLink"/>
                <w:rtl w:val="true"/>
              </w:rPr>
              <w:t xml:space="preserve"> . </w:t>
            </w:r>
            <w:r>
              <w:rPr>
                <w:rStyle w:val="IndexLink"/>
                <w:rtl w:val="true"/>
              </w:rPr>
              <w:t>اجازه به قاسم علی بن علی برارقی سبزواری</w:t>
            </w:r>
            <w:r>
              <w:rPr>
                <w:rStyle w:val="IndexLink"/>
                <w:rtl w:val="true"/>
              </w:rPr>
              <w:tab/>
            </w:r>
            <w:r>
              <w:rPr>
                <w:rStyle w:val="IndexLink"/>
              </w:rPr>
              <w:t>318</w:t>
            </w:r>
          </w:hyperlink>
        </w:p>
        <w:p>
          <w:pPr>
            <w:pStyle w:val="Contents3"/>
            <w:tabs>
              <w:tab w:val="clear" w:pos="8459"/>
              <w:tab w:val="right" w:pos="9026" w:leader="dot"/>
            </w:tabs>
            <w:rPr/>
          </w:pPr>
          <w:hyperlink w:anchor="__RefHeading___Toc5051314_3381743652">
            <w:r>
              <w:rPr>
                <w:webHidden/>
                <w:rStyle w:val="IndexLink"/>
              </w:rPr>
              <w:t>5530</w:t>
            </w:r>
            <w:r>
              <w:rPr>
                <w:rStyle w:val="IndexLink"/>
                <w:rtl w:val="true"/>
              </w:rPr>
              <w:t xml:space="preserve"> . </w:t>
            </w:r>
            <w:r>
              <w:rPr>
                <w:rStyle w:val="IndexLink"/>
                <w:rtl w:val="true"/>
              </w:rPr>
              <w:t>اجازه به قوام الدین عبد الله</w:t>
            </w:r>
            <w:r>
              <w:rPr>
                <w:rStyle w:val="IndexLink"/>
                <w:rtl w:val="true"/>
              </w:rPr>
              <w:tab/>
            </w:r>
            <w:r>
              <w:rPr>
                <w:rStyle w:val="IndexLink"/>
              </w:rPr>
              <w:t>318</w:t>
            </w:r>
          </w:hyperlink>
        </w:p>
        <w:p>
          <w:pPr>
            <w:pStyle w:val="Contents3"/>
            <w:tabs>
              <w:tab w:val="clear" w:pos="8459"/>
              <w:tab w:val="right" w:pos="9026" w:leader="dot"/>
            </w:tabs>
            <w:rPr/>
          </w:pPr>
          <w:hyperlink w:anchor="__RefHeading___Toc5051316_3381743652">
            <w:r>
              <w:rPr>
                <w:webHidden/>
                <w:rStyle w:val="IndexLink"/>
              </w:rPr>
              <w:t>5531</w:t>
            </w:r>
            <w:r>
              <w:rPr>
                <w:rStyle w:val="IndexLink"/>
                <w:rtl w:val="true"/>
              </w:rPr>
              <w:t xml:space="preserve"> . </w:t>
            </w:r>
            <w:r>
              <w:rPr>
                <w:rStyle w:val="IndexLink"/>
                <w:rtl w:val="true"/>
              </w:rPr>
              <w:t>اجازه به کرامی تبریزی</w:t>
            </w:r>
            <w:r>
              <w:rPr>
                <w:rStyle w:val="IndexLink"/>
                <w:rtl w:val="true"/>
              </w:rPr>
              <w:tab/>
            </w:r>
            <w:r>
              <w:rPr>
                <w:rStyle w:val="IndexLink"/>
              </w:rPr>
              <w:t>319</w:t>
            </w:r>
          </w:hyperlink>
        </w:p>
        <w:p>
          <w:pPr>
            <w:pStyle w:val="Contents3"/>
            <w:tabs>
              <w:tab w:val="clear" w:pos="8459"/>
              <w:tab w:val="right" w:pos="9026" w:leader="dot"/>
            </w:tabs>
            <w:rPr/>
          </w:pPr>
          <w:hyperlink w:anchor="__RefHeading___Toc5051318_3381743652">
            <w:r>
              <w:rPr>
                <w:webHidden/>
                <w:rStyle w:val="IndexLink"/>
              </w:rPr>
              <w:t>5532</w:t>
            </w:r>
            <w:r>
              <w:rPr>
                <w:rStyle w:val="IndexLink"/>
                <w:rtl w:val="true"/>
              </w:rPr>
              <w:t xml:space="preserve"> . </w:t>
            </w:r>
            <w:r>
              <w:rPr>
                <w:rStyle w:val="IndexLink"/>
                <w:rtl w:val="true"/>
              </w:rPr>
              <w:t>اجازه به کلب حسین بن فضل علی تبریزی</w:t>
            </w:r>
            <w:r>
              <w:rPr>
                <w:rStyle w:val="IndexLink"/>
                <w:rtl w:val="true"/>
              </w:rPr>
              <w:tab/>
            </w:r>
            <w:r>
              <w:rPr>
                <w:rStyle w:val="IndexLink"/>
              </w:rPr>
              <w:t>319</w:t>
            </w:r>
          </w:hyperlink>
        </w:p>
        <w:p>
          <w:pPr>
            <w:pStyle w:val="Contents3"/>
            <w:tabs>
              <w:tab w:val="clear" w:pos="8459"/>
              <w:tab w:val="right" w:pos="9026" w:leader="dot"/>
            </w:tabs>
            <w:rPr/>
          </w:pPr>
          <w:hyperlink w:anchor="__RefHeading___Toc5051320_3381743652">
            <w:r>
              <w:rPr>
                <w:webHidden/>
                <w:rStyle w:val="IndexLink"/>
              </w:rPr>
              <w:t>5533</w:t>
            </w:r>
            <w:r>
              <w:rPr>
                <w:rStyle w:val="IndexLink"/>
                <w:rtl w:val="true"/>
              </w:rPr>
              <w:t xml:space="preserve"> . </w:t>
            </w:r>
            <w:r>
              <w:rPr>
                <w:rStyle w:val="IndexLink"/>
                <w:rtl w:val="true"/>
              </w:rPr>
              <w:t>اجازه به کمال بن بخشی بن محمد تونی</w:t>
            </w:r>
            <w:r>
              <w:rPr>
                <w:rStyle w:val="IndexLink"/>
                <w:rtl w:val="true"/>
              </w:rPr>
              <w:tab/>
            </w:r>
            <w:r>
              <w:rPr>
                <w:rStyle w:val="IndexLink"/>
              </w:rPr>
              <w:t>320</w:t>
            </w:r>
          </w:hyperlink>
        </w:p>
        <w:p>
          <w:pPr>
            <w:pStyle w:val="Contents3"/>
            <w:tabs>
              <w:tab w:val="clear" w:pos="8459"/>
              <w:tab w:val="right" w:pos="9026" w:leader="dot"/>
            </w:tabs>
            <w:rPr/>
          </w:pPr>
          <w:hyperlink w:anchor="__RefHeading___Toc5051322_3381743652">
            <w:r>
              <w:rPr>
                <w:webHidden/>
                <w:rStyle w:val="IndexLink"/>
              </w:rPr>
              <w:t>5534</w:t>
            </w:r>
            <w:r>
              <w:rPr>
                <w:rStyle w:val="IndexLink"/>
                <w:rtl w:val="true"/>
              </w:rPr>
              <w:t xml:space="preserve"> . </w:t>
            </w:r>
            <w:r>
              <w:rPr>
                <w:rStyle w:val="IndexLink"/>
                <w:rtl w:val="true"/>
              </w:rPr>
              <w:t>اجازه به کمال الدین بن حیدر بن نورالدین حسینی عاملی</w:t>
            </w:r>
            <w:r>
              <w:rPr>
                <w:rStyle w:val="IndexLink"/>
                <w:rtl w:val="true"/>
              </w:rPr>
              <w:tab/>
            </w:r>
            <w:r>
              <w:rPr>
                <w:rStyle w:val="IndexLink"/>
              </w:rPr>
              <w:t>320</w:t>
            </w:r>
          </w:hyperlink>
        </w:p>
        <w:p>
          <w:pPr>
            <w:pStyle w:val="Contents3"/>
            <w:tabs>
              <w:tab w:val="clear" w:pos="8459"/>
              <w:tab w:val="right" w:pos="9026" w:leader="dot"/>
            </w:tabs>
            <w:rPr/>
          </w:pPr>
          <w:hyperlink w:anchor="__RefHeading___Toc5051324_3381743652">
            <w:r>
              <w:rPr>
                <w:webHidden/>
                <w:rStyle w:val="IndexLink"/>
              </w:rPr>
              <w:t>5535</w:t>
            </w:r>
            <w:r>
              <w:rPr>
                <w:rStyle w:val="IndexLink"/>
                <w:rtl w:val="true"/>
              </w:rPr>
              <w:t xml:space="preserve"> . </w:t>
            </w:r>
            <w:r>
              <w:rPr>
                <w:rStyle w:val="IndexLink"/>
                <w:rtl w:val="true"/>
              </w:rPr>
              <w:t>اجازه به کمال الدین بن حیدر بن نور الدین موسوی عاملی</w:t>
            </w:r>
            <w:r>
              <w:rPr>
                <w:rStyle w:val="IndexLink"/>
                <w:rtl w:val="true"/>
              </w:rPr>
              <w:tab/>
            </w:r>
            <w:r>
              <w:rPr>
                <w:rStyle w:val="IndexLink"/>
              </w:rPr>
              <w:t>320</w:t>
            </w:r>
          </w:hyperlink>
        </w:p>
        <w:p>
          <w:pPr>
            <w:pStyle w:val="Contents3"/>
            <w:tabs>
              <w:tab w:val="clear" w:pos="8459"/>
              <w:tab w:val="right" w:pos="9026" w:leader="dot"/>
            </w:tabs>
            <w:rPr/>
          </w:pPr>
          <w:hyperlink w:anchor="__RefHeading___Toc5051326_3381743652">
            <w:r>
              <w:rPr>
                <w:webHidden/>
                <w:rStyle w:val="IndexLink"/>
              </w:rPr>
              <w:t>5536</w:t>
            </w:r>
            <w:r>
              <w:rPr>
                <w:rStyle w:val="IndexLink"/>
                <w:rtl w:val="true"/>
              </w:rPr>
              <w:t xml:space="preserve"> . </w:t>
            </w:r>
            <w:r>
              <w:rPr>
                <w:rStyle w:val="IndexLink"/>
                <w:rtl w:val="true"/>
              </w:rPr>
              <w:t>اجازه به کمال الدین شاهمیر حسینی</w:t>
            </w:r>
            <w:r>
              <w:rPr>
                <w:rStyle w:val="IndexLink"/>
                <w:rtl w:val="true"/>
              </w:rPr>
              <w:tab/>
            </w:r>
            <w:r>
              <w:rPr>
                <w:rStyle w:val="IndexLink"/>
              </w:rPr>
              <w:t>321</w:t>
            </w:r>
          </w:hyperlink>
        </w:p>
        <w:p>
          <w:pPr>
            <w:pStyle w:val="Contents3"/>
            <w:tabs>
              <w:tab w:val="clear" w:pos="8459"/>
              <w:tab w:val="right" w:pos="9026" w:leader="dot"/>
            </w:tabs>
            <w:rPr/>
          </w:pPr>
          <w:hyperlink w:anchor="__RefHeading___Toc5051328_3381743652">
            <w:r>
              <w:rPr>
                <w:webHidden/>
                <w:rStyle w:val="IndexLink"/>
              </w:rPr>
              <w:t>5537</w:t>
            </w:r>
            <w:r>
              <w:rPr>
                <w:rStyle w:val="IndexLink"/>
                <w:rtl w:val="true"/>
              </w:rPr>
              <w:t xml:space="preserve"> . </w:t>
            </w:r>
            <w:r>
              <w:rPr>
                <w:rStyle w:val="IndexLink"/>
                <w:rtl w:val="true"/>
              </w:rPr>
              <w:t>اجازه به کمال الدین محمد</w:t>
            </w:r>
            <w:r>
              <w:rPr>
                <w:rStyle w:val="IndexLink"/>
                <w:rtl w:val="true"/>
              </w:rPr>
              <w:tab/>
            </w:r>
            <w:r>
              <w:rPr>
                <w:rStyle w:val="IndexLink"/>
              </w:rPr>
              <w:t>322</w:t>
            </w:r>
          </w:hyperlink>
        </w:p>
        <w:p>
          <w:pPr>
            <w:pStyle w:val="Contents3"/>
            <w:tabs>
              <w:tab w:val="clear" w:pos="8459"/>
              <w:tab w:val="right" w:pos="9026" w:leader="dot"/>
            </w:tabs>
            <w:rPr/>
          </w:pPr>
          <w:hyperlink w:anchor="__RefHeading___Toc5051330_3381743652">
            <w:r>
              <w:rPr>
                <w:webHidden/>
                <w:rStyle w:val="IndexLink"/>
              </w:rPr>
              <w:t>5538</w:t>
            </w:r>
            <w:r>
              <w:rPr>
                <w:rStyle w:val="IndexLink"/>
                <w:rtl w:val="true"/>
              </w:rPr>
              <w:t xml:space="preserve"> . </w:t>
            </w:r>
            <w:r>
              <w:rPr>
                <w:rStyle w:val="IndexLink"/>
                <w:rtl w:val="true"/>
              </w:rPr>
              <w:t>اجازه به لطف الله</w:t>
            </w:r>
            <w:r>
              <w:rPr>
                <w:rStyle w:val="IndexLink"/>
                <w:rtl w:val="true"/>
              </w:rPr>
              <w:tab/>
            </w:r>
            <w:r>
              <w:rPr>
                <w:rStyle w:val="IndexLink"/>
              </w:rPr>
              <w:t>322</w:t>
            </w:r>
          </w:hyperlink>
        </w:p>
        <w:p>
          <w:pPr>
            <w:pStyle w:val="Contents3"/>
            <w:tabs>
              <w:tab w:val="clear" w:pos="8459"/>
              <w:tab w:val="right" w:pos="9026" w:leader="dot"/>
            </w:tabs>
            <w:rPr/>
          </w:pPr>
          <w:hyperlink w:anchor="__RefHeading___Toc5051332_3381743652">
            <w:r>
              <w:rPr>
                <w:webHidden/>
                <w:rStyle w:val="IndexLink"/>
              </w:rPr>
              <w:t>5539</w:t>
            </w:r>
            <w:r>
              <w:rPr>
                <w:rStyle w:val="IndexLink"/>
                <w:rtl w:val="true"/>
              </w:rPr>
              <w:t xml:space="preserve"> . </w:t>
            </w:r>
            <w:r>
              <w:rPr>
                <w:rStyle w:val="IndexLink"/>
                <w:rtl w:val="true"/>
              </w:rPr>
              <w:t>اجازه به لطف الله</w:t>
            </w:r>
            <w:r>
              <w:rPr>
                <w:rStyle w:val="IndexLink"/>
                <w:rtl w:val="true"/>
              </w:rPr>
              <w:tab/>
            </w:r>
            <w:r>
              <w:rPr>
                <w:rStyle w:val="IndexLink"/>
              </w:rPr>
              <w:t>322</w:t>
            </w:r>
          </w:hyperlink>
        </w:p>
        <w:p>
          <w:pPr>
            <w:pStyle w:val="Contents3"/>
            <w:tabs>
              <w:tab w:val="clear" w:pos="8459"/>
              <w:tab w:val="right" w:pos="9026" w:leader="dot"/>
            </w:tabs>
            <w:rPr/>
          </w:pPr>
          <w:hyperlink w:anchor="__RefHeading___Toc5051334_3381743652">
            <w:r>
              <w:rPr>
                <w:webHidden/>
                <w:rStyle w:val="IndexLink"/>
              </w:rPr>
              <w:t>5540</w:t>
            </w:r>
            <w:r>
              <w:rPr>
                <w:rStyle w:val="IndexLink"/>
                <w:rtl w:val="true"/>
              </w:rPr>
              <w:t xml:space="preserve"> . </w:t>
            </w:r>
            <w:r>
              <w:rPr>
                <w:rStyle w:val="IndexLink"/>
                <w:rtl w:val="true"/>
              </w:rPr>
              <w:t>اجازه به لطف الله</w:t>
            </w:r>
            <w:r>
              <w:rPr>
                <w:rStyle w:val="IndexLink"/>
                <w:rtl w:val="true"/>
              </w:rPr>
              <w:tab/>
            </w:r>
            <w:r>
              <w:rPr>
                <w:rStyle w:val="IndexLink"/>
              </w:rPr>
              <w:t>323</w:t>
            </w:r>
          </w:hyperlink>
        </w:p>
        <w:p>
          <w:pPr>
            <w:pStyle w:val="Contents3"/>
            <w:tabs>
              <w:tab w:val="clear" w:pos="8459"/>
              <w:tab w:val="right" w:pos="9026" w:leader="dot"/>
            </w:tabs>
            <w:rPr/>
          </w:pPr>
          <w:hyperlink w:anchor="__RefHeading___Toc5051336_3381743652">
            <w:r>
              <w:rPr>
                <w:webHidden/>
                <w:rStyle w:val="IndexLink"/>
              </w:rPr>
              <w:t>5541</w:t>
            </w:r>
            <w:r>
              <w:rPr>
                <w:rStyle w:val="IndexLink"/>
                <w:rtl w:val="true"/>
              </w:rPr>
              <w:t xml:space="preserve"> . </w:t>
            </w:r>
            <w:r>
              <w:rPr>
                <w:rStyle w:val="IndexLink"/>
                <w:rtl w:val="true"/>
              </w:rPr>
              <w:t>اجازه به لطف الله عاملی اصفهانی و فرزندش جعفر</w:t>
            </w:r>
            <w:r>
              <w:rPr>
                <w:rStyle w:val="IndexLink"/>
                <w:rtl w:val="true"/>
              </w:rPr>
              <w:tab/>
            </w:r>
            <w:r>
              <w:rPr>
                <w:rStyle w:val="IndexLink"/>
              </w:rPr>
              <w:t>323</w:t>
            </w:r>
          </w:hyperlink>
        </w:p>
        <w:p>
          <w:pPr>
            <w:pStyle w:val="Contents3"/>
            <w:tabs>
              <w:tab w:val="clear" w:pos="8459"/>
              <w:tab w:val="right" w:pos="9026" w:leader="dot"/>
            </w:tabs>
            <w:rPr/>
          </w:pPr>
          <w:hyperlink w:anchor="__RefHeading___Toc5051338_3381743652">
            <w:r>
              <w:rPr>
                <w:webHidden/>
                <w:rStyle w:val="IndexLink"/>
              </w:rPr>
              <w:t>5542</w:t>
            </w:r>
            <w:r>
              <w:rPr>
                <w:rStyle w:val="IndexLink"/>
                <w:rtl w:val="true"/>
              </w:rPr>
              <w:t xml:space="preserve"> . </w:t>
            </w:r>
            <w:r>
              <w:rPr>
                <w:rStyle w:val="IndexLink"/>
                <w:rtl w:val="true"/>
              </w:rPr>
              <w:t>اجازه به ماجد بن هاشم صادقی بحرانی</w:t>
            </w:r>
            <w:r>
              <w:rPr>
                <w:rStyle w:val="IndexLink"/>
                <w:rtl w:val="true"/>
              </w:rPr>
              <w:tab/>
            </w:r>
            <w:r>
              <w:rPr>
                <w:rStyle w:val="IndexLink"/>
              </w:rPr>
              <w:t>324</w:t>
            </w:r>
          </w:hyperlink>
        </w:p>
        <w:p>
          <w:pPr>
            <w:pStyle w:val="Contents3"/>
            <w:tabs>
              <w:tab w:val="clear" w:pos="8459"/>
              <w:tab w:val="right" w:pos="9026" w:leader="dot"/>
            </w:tabs>
            <w:rPr/>
          </w:pPr>
          <w:hyperlink w:anchor="__RefHeading___Toc5051340_3381743652">
            <w:r>
              <w:rPr>
                <w:webHidden/>
                <w:rStyle w:val="IndexLink"/>
              </w:rPr>
              <w:t>5543</w:t>
            </w:r>
            <w:r>
              <w:rPr>
                <w:rStyle w:val="IndexLink"/>
                <w:rtl w:val="true"/>
              </w:rPr>
              <w:t xml:space="preserve"> . </w:t>
            </w:r>
            <w:r>
              <w:rPr>
                <w:rStyle w:val="IndexLink"/>
                <w:rtl w:val="true"/>
              </w:rPr>
              <w:t>اجازه به مازندرانی</w:t>
            </w:r>
            <w:r>
              <w:rPr>
                <w:rStyle w:val="IndexLink"/>
                <w:rtl w:val="true"/>
              </w:rPr>
              <w:tab/>
            </w:r>
            <w:r>
              <w:rPr>
                <w:rStyle w:val="IndexLink"/>
              </w:rPr>
              <w:t>324</w:t>
            </w:r>
          </w:hyperlink>
        </w:p>
        <w:p>
          <w:pPr>
            <w:pStyle w:val="Contents3"/>
            <w:tabs>
              <w:tab w:val="clear" w:pos="8459"/>
              <w:tab w:val="right" w:pos="9026" w:leader="dot"/>
            </w:tabs>
            <w:rPr/>
          </w:pPr>
          <w:hyperlink w:anchor="__RefHeading___Toc5051342_3381743652">
            <w:r>
              <w:rPr>
                <w:webHidden/>
                <w:rStyle w:val="IndexLink"/>
              </w:rPr>
              <w:t>5544</w:t>
            </w:r>
            <w:r>
              <w:rPr>
                <w:rStyle w:val="IndexLink"/>
                <w:rtl w:val="true"/>
              </w:rPr>
              <w:t xml:space="preserve"> . </w:t>
            </w:r>
            <w:r>
              <w:rPr>
                <w:rStyle w:val="IndexLink"/>
                <w:rtl w:val="true"/>
              </w:rPr>
              <w:t>اجازه به مبارک بن کتاب بن حسین بن مفلح عسکری</w:t>
            </w:r>
            <w:r>
              <w:rPr>
                <w:rStyle w:val="IndexLink"/>
                <w:rtl w:val="true"/>
              </w:rPr>
              <w:tab/>
            </w:r>
            <w:r>
              <w:rPr>
                <w:rStyle w:val="IndexLink"/>
              </w:rPr>
              <w:t>325</w:t>
            </w:r>
          </w:hyperlink>
        </w:p>
        <w:p>
          <w:pPr>
            <w:pStyle w:val="Contents3"/>
            <w:tabs>
              <w:tab w:val="clear" w:pos="8459"/>
              <w:tab w:val="right" w:pos="9026" w:leader="dot"/>
            </w:tabs>
            <w:rPr/>
          </w:pPr>
          <w:hyperlink w:anchor="__RefHeading___Toc5051344_3381743652">
            <w:r>
              <w:rPr>
                <w:webHidden/>
                <w:rStyle w:val="IndexLink"/>
              </w:rPr>
              <w:t>5545</w:t>
            </w:r>
            <w:r>
              <w:rPr>
                <w:rStyle w:val="IndexLink"/>
                <w:rtl w:val="true"/>
              </w:rPr>
              <w:t xml:space="preserve"> . </w:t>
            </w:r>
            <w:r>
              <w:rPr>
                <w:rStyle w:val="IndexLink"/>
                <w:rtl w:val="true"/>
              </w:rPr>
              <w:t>اجازه به محسن بن محمد رضوی مشهدی</w:t>
            </w:r>
            <w:r>
              <w:rPr>
                <w:rStyle w:val="IndexLink"/>
                <w:rtl w:val="true"/>
              </w:rPr>
              <w:tab/>
            </w:r>
            <w:r>
              <w:rPr>
                <w:rStyle w:val="IndexLink"/>
              </w:rPr>
              <w:t>325</w:t>
            </w:r>
          </w:hyperlink>
        </w:p>
        <w:p>
          <w:pPr>
            <w:pStyle w:val="Contents3"/>
            <w:tabs>
              <w:tab w:val="clear" w:pos="8459"/>
              <w:tab w:val="right" w:pos="9026" w:leader="dot"/>
            </w:tabs>
            <w:rPr/>
          </w:pPr>
          <w:hyperlink w:anchor="__RefHeading___Toc5051346_3381743652">
            <w:r>
              <w:rPr>
                <w:webHidden/>
                <w:rStyle w:val="IndexLink"/>
              </w:rPr>
              <w:t>5546</w:t>
            </w:r>
            <w:r>
              <w:rPr>
                <w:rStyle w:val="IndexLink"/>
                <w:rtl w:val="true"/>
              </w:rPr>
              <w:t xml:space="preserve"> . </w:t>
            </w:r>
            <w:r>
              <w:rPr>
                <w:rStyle w:val="IndexLink"/>
                <w:rtl w:val="true"/>
              </w:rPr>
              <w:t>اجازه به محسن حسینی زنوزی</w:t>
            </w:r>
            <w:r>
              <w:rPr>
                <w:rStyle w:val="IndexLink"/>
                <w:rtl w:val="true"/>
              </w:rPr>
              <w:tab/>
            </w:r>
            <w:r>
              <w:rPr>
                <w:rStyle w:val="IndexLink"/>
              </w:rPr>
              <w:t>326</w:t>
            </w:r>
          </w:hyperlink>
        </w:p>
        <w:p>
          <w:pPr>
            <w:pStyle w:val="Contents3"/>
            <w:tabs>
              <w:tab w:val="clear" w:pos="8459"/>
              <w:tab w:val="right" w:pos="9026" w:leader="dot"/>
            </w:tabs>
            <w:rPr/>
          </w:pPr>
          <w:hyperlink w:anchor="__RefHeading___Toc5051348_3381743652">
            <w:r>
              <w:rPr>
                <w:webHidden/>
                <w:rStyle w:val="IndexLink"/>
              </w:rPr>
              <w:t>5547</w:t>
            </w:r>
            <w:r>
              <w:rPr>
                <w:rStyle w:val="IndexLink"/>
                <w:rtl w:val="true"/>
              </w:rPr>
              <w:t xml:space="preserve"> . </w:t>
            </w:r>
            <w:r>
              <w:rPr>
                <w:rStyle w:val="IndexLink"/>
                <w:rtl w:val="true"/>
              </w:rPr>
              <w:t>اجازه به محسن فیض کاشانی و برادرش شاه مرتضی</w:t>
            </w:r>
            <w:r>
              <w:rPr>
                <w:rStyle w:val="IndexLink"/>
                <w:rtl w:val="true"/>
              </w:rPr>
              <w:tab/>
            </w:r>
            <w:r>
              <w:rPr>
                <w:rStyle w:val="IndexLink"/>
              </w:rPr>
              <w:t>326</w:t>
            </w:r>
          </w:hyperlink>
        </w:p>
        <w:p>
          <w:pPr>
            <w:pStyle w:val="Contents3"/>
            <w:tabs>
              <w:tab w:val="clear" w:pos="8459"/>
              <w:tab w:val="right" w:pos="9026" w:leader="dot"/>
            </w:tabs>
            <w:rPr/>
          </w:pPr>
          <w:hyperlink w:anchor="__RefHeading___Toc5051350_3381743652">
            <w:r>
              <w:rPr>
                <w:webHidden/>
                <w:rStyle w:val="IndexLink"/>
              </w:rPr>
              <w:t>5548</w:t>
            </w:r>
            <w:r>
              <w:rPr>
                <w:rStyle w:val="IndexLink"/>
                <w:rtl w:val="true"/>
              </w:rPr>
              <w:t xml:space="preserve"> . </w:t>
            </w:r>
            <w:r>
              <w:rPr>
                <w:rStyle w:val="IndexLink"/>
                <w:rtl w:val="true"/>
              </w:rPr>
              <w:t>اجازه به محمد</w:t>
            </w:r>
            <w:r>
              <w:rPr>
                <w:rStyle w:val="IndexLink"/>
                <w:rtl w:val="true"/>
              </w:rPr>
              <w:tab/>
            </w:r>
            <w:r>
              <w:rPr>
                <w:rStyle w:val="IndexLink"/>
              </w:rPr>
              <w:t>327</w:t>
            </w:r>
          </w:hyperlink>
        </w:p>
        <w:p>
          <w:pPr>
            <w:pStyle w:val="Contents3"/>
            <w:tabs>
              <w:tab w:val="clear" w:pos="8459"/>
              <w:tab w:val="right" w:pos="9026" w:leader="dot"/>
            </w:tabs>
            <w:rPr/>
          </w:pPr>
          <w:hyperlink w:anchor="__RefHeading___Toc5051352_3381743652">
            <w:r>
              <w:rPr>
                <w:webHidden/>
                <w:rStyle w:val="IndexLink"/>
              </w:rPr>
              <w:t>5549</w:t>
            </w:r>
            <w:r>
              <w:rPr>
                <w:rStyle w:val="IndexLink"/>
                <w:rtl w:val="true"/>
              </w:rPr>
              <w:t xml:space="preserve"> . </w:t>
            </w:r>
            <w:r>
              <w:rPr>
                <w:rStyle w:val="IndexLink"/>
                <w:rtl w:val="true"/>
              </w:rPr>
              <w:t>اجازه به محمد</w:t>
            </w:r>
            <w:r>
              <w:rPr>
                <w:rStyle w:val="IndexLink"/>
                <w:rtl w:val="true"/>
              </w:rPr>
              <w:tab/>
            </w:r>
            <w:r>
              <w:rPr>
                <w:rStyle w:val="IndexLink"/>
              </w:rPr>
              <w:t>327</w:t>
            </w:r>
          </w:hyperlink>
        </w:p>
        <w:p>
          <w:pPr>
            <w:pStyle w:val="Contents3"/>
            <w:tabs>
              <w:tab w:val="clear" w:pos="8459"/>
              <w:tab w:val="right" w:pos="9026" w:leader="dot"/>
            </w:tabs>
            <w:rPr/>
          </w:pPr>
          <w:hyperlink w:anchor="__RefHeading___Toc5051354_3381743652">
            <w:r>
              <w:rPr>
                <w:webHidden/>
                <w:rStyle w:val="IndexLink"/>
              </w:rPr>
              <w:t>5550</w:t>
            </w:r>
            <w:r>
              <w:rPr>
                <w:rStyle w:val="IndexLink"/>
                <w:rtl w:val="true"/>
              </w:rPr>
              <w:t xml:space="preserve"> . </w:t>
            </w:r>
            <w:r>
              <w:rPr>
                <w:rStyle w:val="IndexLink"/>
                <w:rtl w:val="true"/>
              </w:rPr>
              <w:t xml:space="preserve">اجازه به محمد، جلال الدین </w:t>
            </w:r>
            <w:r>
              <w:rPr>
                <w:rStyle w:val="IndexLink"/>
                <w:rtl w:val="true"/>
              </w:rPr>
              <w:t>(</w:t>
            </w:r>
            <w:r>
              <w:rPr>
                <w:rStyle w:val="IndexLink"/>
              </w:rPr>
              <w:t>1</w:t>
            </w:r>
            <w:r>
              <w:rPr>
                <w:rStyle w:val="IndexLink"/>
                <w:rtl w:val="true"/>
              </w:rPr>
              <w:t>)</w:t>
              <w:tab/>
            </w:r>
            <w:r>
              <w:rPr>
                <w:rStyle w:val="IndexLink"/>
              </w:rPr>
              <w:t>328</w:t>
            </w:r>
          </w:hyperlink>
        </w:p>
        <w:p>
          <w:pPr>
            <w:pStyle w:val="Contents3"/>
            <w:tabs>
              <w:tab w:val="clear" w:pos="8459"/>
              <w:tab w:val="right" w:pos="9026" w:leader="dot"/>
            </w:tabs>
            <w:rPr/>
          </w:pPr>
          <w:hyperlink w:anchor="__RefHeading___Toc5051356_3381743652">
            <w:r>
              <w:rPr>
                <w:webHidden/>
                <w:rStyle w:val="IndexLink"/>
              </w:rPr>
              <w:t>5551</w:t>
            </w:r>
            <w:r>
              <w:rPr>
                <w:rStyle w:val="IndexLink"/>
                <w:rtl w:val="true"/>
              </w:rPr>
              <w:t xml:space="preserve"> . </w:t>
            </w:r>
            <w:r>
              <w:rPr>
                <w:rStyle w:val="IndexLink"/>
                <w:rtl w:val="true"/>
              </w:rPr>
              <w:t xml:space="preserve">اجازه به محمد، جلال الدین </w:t>
            </w:r>
            <w:r>
              <w:rPr>
                <w:rStyle w:val="IndexLink"/>
                <w:rtl w:val="true"/>
              </w:rPr>
              <w:t>(</w:t>
            </w:r>
            <w:r>
              <w:rPr>
                <w:rStyle w:val="IndexLink"/>
              </w:rPr>
              <w:t>2</w:t>
            </w:r>
            <w:r>
              <w:rPr>
                <w:rStyle w:val="IndexLink"/>
                <w:rtl w:val="true"/>
              </w:rPr>
              <w:t>)</w:t>
              <w:tab/>
            </w:r>
            <w:r>
              <w:rPr>
                <w:rStyle w:val="IndexLink"/>
              </w:rPr>
              <w:t>328</w:t>
            </w:r>
          </w:hyperlink>
        </w:p>
        <w:p>
          <w:pPr>
            <w:pStyle w:val="Contents3"/>
            <w:tabs>
              <w:tab w:val="clear" w:pos="8459"/>
              <w:tab w:val="right" w:pos="9026" w:leader="dot"/>
            </w:tabs>
            <w:rPr/>
          </w:pPr>
          <w:hyperlink w:anchor="__RefHeading___Toc5051358_3381743652">
            <w:r>
              <w:rPr>
                <w:webHidden/>
                <w:rStyle w:val="IndexLink"/>
              </w:rPr>
              <w:t>5552</w:t>
            </w:r>
            <w:r>
              <w:rPr>
                <w:rStyle w:val="IndexLink"/>
                <w:rtl w:val="true"/>
              </w:rPr>
              <w:t xml:space="preserve"> . </w:t>
            </w:r>
            <w:r>
              <w:rPr>
                <w:rStyle w:val="IndexLink"/>
                <w:rtl w:val="true"/>
              </w:rPr>
              <w:t>اجازه به محمد ابراهیم</w:t>
            </w:r>
            <w:r>
              <w:rPr>
                <w:rStyle w:val="IndexLink"/>
                <w:rtl w:val="true"/>
              </w:rPr>
              <w:tab/>
            </w:r>
            <w:r>
              <w:rPr>
                <w:rStyle w:val="IndexLink"/>
              </w:rPr>
              <w:t>328</w:t>
            </w:r>
          </w:hyperlink>
        </w:p>
        <w:p>
          <w:pPr>
            <w:pStyle w:val="Contents3"/>
            <w:tabs>
              <w:tab w:val="clear" w:pos="8459"/>
              <w:tab w:val="right" w:pos="9026" w:leader="dot"/>
            </w:tabs>
            <w:rPr/>
          </w:pPr>
          <w:hyperlink w:anchor="__RefHeading___Toc5051360_3381743652">
            <w:r>
              <w:rPr>
                <w:webHidden/>
                <w:rStyle w:val="IndexLink"/>
              </w:rPr>
              <w:t>5553</w:t>
            </w:r>
            <w:r>
              <w:rPr>
                <w:rStyle w:val="IndexLink"/>
                <w:rtl w:val="true"/>
              </w:rPr>
              <w:t xml:space="preserve"> . </w:t>
            </w:r>
            <w:r>
              <w:rPr>
                <w:rStyle w:val="IndexLink"/>
                <w:rtl w:val="true"/>
              </w:rPr>
              <w:t>اجازه به محمد ابراهیم انجدانی</w:t>
            </w:r>
            <w:r>
              <w:rPr>
                <w:rStyle w:val="IndexLink"/>
                <w:rtl w:val="true"/>
              </w:rPr>
              <w:tab/>
            </w:r>
            <w:r>
              <w:rPr>
                <w:rStyle w:val="IndexLink"/>
              </w:rPr>
              <w:t>329</w:t>
            </w:r>
          </w:hyperlink>
        </w:p>
        <w:p>
          <w:pPr>
            <w:pStyle w:val="Contents3"/>
            <w:tabs>
              <w:tab w:val="clear" w:pos="8459"/>
              <w:tab w:val="right" w:pos="9026" w:leader="dot"/>
            </w:tabs>
            <w:rPr/>
          </w:pPr>
          <w:hyperlink w:anchor="__RefHeading___Toc5051362_3381743652">
            <w:r>
              <w:rPr>
                <w:webHidden/>
                <w:rStyle w:val="IndexLink"/>
              </w:rPr>
              <w:t>5554</w:t>
            </w:r>
            <w:r>
              <w:rPr>
                <w:rStyle w:val="IndexLink"/>
                <w:rtl w:val="true"/>
              </w:rPr>
              <w:t xml:space="preserve"> . </w:t>
            </w:r>
            <w:r>
              <w:rPr>
                <w:rStyle w:val="IndexLink"/>
                <w:rtl w:val="true"/>
              </w:rPr>
              <w:t>اجازه به محمد ابراهیم انجدانی</w:t>
            </w:r>
            <w:r>
              <w:rPr>
                <w:rStyle w:val="IndexLink"/>
                <w:rtl w:val="true"/>
              </w:rPr>
              <w:tab/>
            </w:r>
            <w:r>
              <w:rPr>
                <w:rStyle w:val="IndexLink"/>
              </w:rPr>
              <w:t>330</w:t>
            </w:r>
          </w:hyperlink>
        </w:p>
        <w:p>
          <w:pPr>
            <w:pStyle w:val="Contents3"/>
            <w:tabs>
              <w:tab w:val="clear" w:pos="8459"/>
              <w:tab w:val="right" w:pos="9026" w:leader="dot"/>
            </w:tabs>
            <w:rPr/>
          </w:pPr>
          <w:hyperlink w:anchor="__RefHeading___Toc5051364_3381743652">
            <w:r>
              <w:rPr>
                <w:webHidden/>
                <w:rStyle w:val="IndexLink"/>
              </w:rPr>
              <w:t>5555</w:t>
            </w:r>
            <w:r>
              <w:rPr>
                <w:rStyle w:val="IndexLink"/>
                <w:rtl w:val="true"/>
              </w:rPr>
              <w:t xml:space="preserve"> . </w:t>
            </w:r>
            <w:r>
              <w:rPr>
                <w:rStyle w:val="IndexLink"/>
                <w:rtl w:val="true"/>
              </w:rPr>
              <w:t>اجازه به محمد ابراهیم بن حسن</w:t>
            </w:r>
            <w:r>
              <w:rPr>
                <w:rStyle w:val="IndexLink"/>
                <w:rtl w:val="true"/>
              </w:rPr>
              <w:tab/>
            </w:r>
            <w:r>
              <w:rPr>
                <w:rStyle w:val="IndexLink"/>
              </w:rPr>
              <w:t>330</w:t>
            </w:r>
          </w:hyperlink>
        </w:p>
        <w:p>
          <w:pPr>
            <w:pStyle w:val="Contents3"/>
            <w:tabs>
              <w:tab w:val="clear" w:pos="8459"/>
              <w:tab w:val="right" w:pos="9026" w:leader="dot"/>
            </w:tabs>
            <w:rPr/>
          </w:pPr>
          <w:hyperlink w:anchor="__RefHeading___Toc5051366_3381743652">
            <w:r>
              <w:rPr>
                <w:webHidden/>
                <w:rStyle w:val="IndexLink"/>
              </w:rPr>
              <w:t>5556</w:t>
            </w:r>
            <w:r>
              <w:rPr>
                <w:rStyle w:val="IndexLink"/>
                <w:rtl w:val="true"/>
              </w:rPr>
              <w:t xml:space="preserve"> . </w:t>
            </w:r>
            <w:r>
              <w:rPr>
                <w:rStyle w:val="IndexLink"/>
                <w:rtl w:val="true"/>
              </w:rPr>
              <w:t xml:space="preserve">اجازه به محمد ابراهیم بن عبد الله بواناتی شیرازی </w:t>
            </w:r>
            <w:r>
              <w:rPr>
                <w:rStyle w:val="IndexLink"/>
                <w:rtl w:val="true"/>
              </w:rPr>
              <w:t>(</w:t>
            </w:r>
            <w:r>
              <w:rPr>
                <w:rStyle w:val="IndexLink"/>
              </w:rPr>
              <w:t>1</w:t>
            </w:r>
            <w:r>
              <w:rPr>
                <w:rStyle w:val="IndexLink"/>
                <w:rtl w:val="true"/>
              </w:rPr>
              <w:t>)</w:t>
              <w:tab/>
            </w:r>
            <w:r>
              <w:rPr>
                <w:rStyle w:val="IndexLink"/>
              </w:rPr>
              <w:t>330</w:t>
            </w:r>
          </w:hyperlink>
        </w:p>
        <w:p>
          <w:pPr>
            <w:pStyle w:val="Contents3"/>
            <w:tabs>
              <w:tab w:val="clear" w:pos="8459"/>
              <w:tab w:val="right" w:pos="9026" w:leader="dot"/>
            </w:tabs>
            <w:rPr/>
          </w:pPr>
          <w:hyperlink w:anchor="__RefHeading___Toc5051368_3381743652">
            <w:r>
              <w:rPr>
                <w:webHidden/>
                <w:rStyle w:val="IndexLink"/>
              </w:rPr>
              <w:t>5557</w:t>
            </w:r>
            <w:r>
              <w:rPr>
                <w:rStyle w:val="IndexLink"/>
                <w:rtl w:val="true"/>
              </w:rPr>
              <w:t xml:space="preserve"> . </w:t>
            </w:r>
            <w:r>
              <w:rPr>
                <w:rStyle w:val="IndexLink"/>
                <w:rtl w:val="true"/>
              </w:rPr>
              <w:t xml:space="preserve">اجازه به محمد ابراهیم بن عبد الله بواناتی شیرازی </w:t>
            </w:r>
            <w:r>
              <w:rPr>
                <w:rStyle w:val="IndexLink"/>
                <w:rtl w:val="true"/>
              </w:rPr>
              <w:t>(</w:t>
            </w:r>
            <w:r>
              <w:rPr>
                <w:rStyle w:val="IndexLink"/>
              </w:rPr>
              <w:t>2</w:t>
            </w:r>
            <w:r>
              <w:rPr>
                <w:rStyle w:val="IndexLink"/>
                <w:rtl w:val="true"/>
              </w:rPr>
              <w:t>)</w:t>
              <w:tab/>
            </w:r>
            <w:r>
              <w:rPr>
                <w:rStyle w:val="IndexLink"/>
              </w:rPr>
              <w:t>331</w:t>
            </w:r>
          </w:hyperlink>
        </w:p>
        <w:p>
          <w:pPr>
            <w:pStyle w:val="Contents3"/>
            <w:tabs>
              <w:tab w:val="clear" w:pos="8459"/>
              <w:tab w:val="right" w:pos="9026" w:leader="dot"/>
            </w:tabs>
            <w:rPr/>
          </w:pPr>
          <w:hyperlink w:anchor="__RefHeading___Toc5051370_3381743652">
            <w:r>
              <w:rPr>
                <w:webHidden/>
                <w:rStyle w:val="IndexLink"/>
              </w:rPr>
              <w:t>5558</w:t>
            </w:r>
            <w:r>
              <w:rPr>
                <w:rStyle w:val="IndexLink"/>
                <w:rtl w:val="true"/>
              </w:rPr>
              <w:t xml:space="preserve"> . </w:t>
            </w:r>
            <w:r>
              <w:rPr>
                <w:rStyle w:val="IndexLink"/>
                <w:rtl w:val="true"/>
              </w:rPr>
              <w:t>اجازه به محمد ابراهیم بن عبد الله بواناتی</w:t>
            </w:r>
            <w:r>
              <w:rPr>
                <w:rStyle w:val="IndexLink"/>
                <w:rtl w:val="true"/>
              </w:rPr>
              <w:tab/>
            </w:r>
            <w:r>
              <w:rPr>
                <w:rStyle w:val="IndexLink"/>
              </w:rPr>
              <w:t>332</w:t>
            </w:r>
          </w:hyperlink>
        </w:p>
        <w:p>
          <w:pPr>
            <w:pStyle w:val="Contents3"/>
            <w:tabs>
              <w:tab w:val="clear" w:pos="8459"/>
              <w:tab w:val="right" w:pos="9026" w:leader="dot"/>
            </w:tabs>
            <w:rPr/>
          </w:pPr>
          <w:hyperlink w:anchor="__RefHeading___Toc5051372_3381743652">
            <w:r>
              <w:rPr>
                <w:webHidden/>
                <w:rStyle w:val="IndexLink"/>
              </w:rPr>
              <w:t>5559</w:t>
            </w:r>
            <w:r>
              <w:rPr>
                <w:rStyle w:val="IndexLink"/>
                <w:rtl w:val="true"/>
              </w:rPr>
              <w:t xml:space="preserve"> . </w:t>
            </w:r>
            <w:r>
              <w:rPr>
                <w:rStyle w:val="IndexLink"/>
                <w:rtl w:val="true"/>
              </w:rPr>
              <w:t>اجازه به محمد ابراهیم بن عبد الله بواناتی شیرازی</w:t>
            </w:r>
            <w:r>
              <w:rPr>
                <w:rStyle w:val="IndexLink"/>
                <w:rtl w:val="true"/>
              </w:rPr>
              <w:tab/>
            </w:r>
            <w:r>
              <w:rPr>
                <w:rStyle w:val="IndexLink"/>
              </w:rPr>
              <w:t>332</w:t>
            </w:r>
          </w:hyperlink>
        </w:p>
        <w:p>
          <w:pPr>
            <w:pStyle w:val="Contents3"/>
            <w:tabs>
              <w:tab w:val="clear" w:pos="8459"/>
              <w:tab w:val="right" w:pos="9026" w:leader="dot"/>
            </w:tabs>
            <w:rPr/>
          </w:pPr>
          <w:hyperlink w:anchor="__RefHeading___Toc5051374_3381743652">
            <w:r>
              <w:rPr>
                <w:webHidden/>
                <w:rStyle w:val="IndexLink"/>
              </w:rPr>
              <w:t>5560</w:t>
            </w:r>
            <w:r>
              <w:rPr>
                <w:rStyle w:val="IndexLink"/>
                <w:rtl w:val="true"/>
              </w:rPr>
              <w:t xml:space="preserve"> . </w:t>
            </w:r>
            <w:r>
              <w:rPr>
                <w:rStyle w:val="IndexLink"/>
                <w:rtl w:val="true"/>
              </w:rPr>
              <w:t>اجازه به محمد ابراهیم بن محمد قلی</w:t>
            </w:r>
            <w:r>
              <w:rPr>
                <w:rStyle w:val="IndexLink"/>
                <w:rtl w:val="true"/>
              </w:rPr>
              <w:tab/>
            </w:r>
            <w:r>
              <w:rPr>
                <w:rStyle w:val="IndexLink"/>
              </w:rPr>
              <w:t>333</w:t>
            </w:r>
          </w:hyperlink>
        </w:p>
        <w:p>
          <w:pPr>
            <w:pStyle w:val="Contents3"/>
            <w:tabs>
              <w:tab w:val="clear" w:pos="8459"/>
              <w:tab w:val="right" w:pos="9026" w:leader="dot"/>
            </w:tabs>
            <w:rPr/>
          </w:pPr>
          <w:hyperlink w:anchor="__RefHeading___Toc5051376_3381743652">
            <w:r>
              <w:rPr>
                <w:webHidden/>
                <w:rStyle w:val="IndexLink"/>
              </w:rPr>
              <w:t>5561</w:t>
            </w:r>
            <w:r>
              <w:rPr>
                <w:rStyle w:val="IndexLink"/>
                <w:rtl w:val="true"/>
              </w:rPr>
              <w:t xml:space="preserve"> . </w:t>
            </w:r>
            <w:r>
              <w:rPr>
                <w:rStyle w:val="IndexLink"/>
                <w:rtl w:val="true"/>
              </w:rPr>
              <w:t xml:space="preserve">اجازه به محمد ابراهیم بن محمد قاسم کاظمی </w:t>
            </w:r>
            <w:r>
              <w:rPr>
                <w:rStyle w:val="IndexLink"/>
                <w:rtl w:val="true"/>
              </w:rPr>
              <w:t>(</w:t>
            </w:r>
            <w:r>
              <w:rPr>
                <w:rStyle w:val="IndexLink"/>
                <w:rtl w:val="true"/>
              </w:rPr>
              <w:t>فرزند مجیز</w:t>
            </w:r>
            <w:r>
              <w:rPr>
                <w:rStyle w:val="IndexLink"/>
                <w:rtl w:val="true"/>
              </w:rPr>
              <w:t>)</w:t>
              <w:tab/>
            </w:r>
            <w:r>
              <w:rPr>
                <w:rStyle w:val="IndexLink"/>
              </w:rPr>
              <w:t>333</w:t>
            </w:r>
          </w:hyperlink>
        </w:p>
        <w:p>
          <w:pPr>
            <w:pStyle w:val="Contents3"/>
            <w:tabs>
              <w:tab w:val="clear" w:pos="8459"/>
              <w:tab w:val="right" w:pos="9026" w:leader="dot"/>
            </w:tabs>
            <w:rPr/>
          </w:pPr>
          <w:hyperlink w:anchor="__RefHeading___Toc5051378_3381743652">
            <w:r>
              <w:rPr>
                <w:webHidden/>
                <w:rStyle w:val="IndexLink"/>
              </w:rPr>
              <w:t>5562</w:t>
            </w:r>
            <w:r>
              <w:rPr>
                <w:rStyle w:val="IndexLink"/>
                <w:rtl w:val="true"/>
              </w:rPr>
              <w:t xml:space="preserve"> . </w:t>
            </w:r>
            <w:r>
              <w:rPr>
                <w:rStyle w:val="IndexLink"/>
                <w:rtl w:val="true"/>
              </w:rPr>
              <w:t>اجازه به محمد ابراهیم بن محمد علی طبسی خراسانی</w:t>
            </w:r>
            <w:r>
              <w:rPr>
                <w:rStyle w:val="IndexLink"/>
                <w:rtl w:val="true"/>
              </w:rPr>
              <w:tab/>
            </w:r>
            <w:r>
              <w:rPr>
                <w:rStyle w:val="IndexLink"/>
              </w:rPr>
              <w:t>334</w:t>
            </w:r>
          </w:hyperlink>
        </w:p>
        <w:p>
          <w:pPr>
            <w:pStyle w:val="Contents3"/>
            <w:tabs>
              <w:tab w:val="clear" w:pos="8459"/>
              <w:tab w:val="right" w:pos="9026" w:leader="dot"/>
            </w:tabs>
            <w:rPr/>
          </w:pPr>
          <w:hyperlink w:anchor="__RefHeading___Toc5051380_3381743652">
            <w:r>
              <w:rPr>
                <w:webHidden/>
                <w:rStyle w:val="IndexLink"/>
              </w:rPr>
              <w:t>5563</w:t>
            </w:r>
            <w:r>
              <w:rPr>
                <w:rStyle w:val="IndexLink"/>
                <w:rtl w:val="true"/>
              </w:rPr>
              <w:t xml:space="preserve"> . </w:t>
            </w:r>
            <w:r>
              <w:rPr>
                <w:rStyle w:val="IndexLink"/>
                <w:rtl w:val="true"/>
              </w:rPr>
              <w:t>اجازه به محمد ابراهیم کرباسی اصفهانی</w:t>
            </w:r>
            <w:r>
              <w:rPr>
                <w:rStyle w:val="IndexLink"/>
                <w:rtl w:val="true"/>
              </w:rPr>
              <w:tab/>
            </w:r>
            <w:r>
              <w:rPr>
                <w:rStyle w:val="IndexLink"/>
              </w:rPr>
              <w:t>334</w:t>
            </w:r>
          </w:hyperlink>
        </w:p>
        <w:p>
          <w:pPr>
            <w:pStyle w:val="Contents3"/>
            <w:tabs>
              <w:tab w:val="clear" w:pos="8459"/>
              <w:tab w:val="right" w:pos="9026" w:leader="dot"/>
            </w:tabs>
            <w:rPr/>
          </w:pPr>
          <w:hyperlink w:anchor="__RefHeading___Toc5051382_3381743652">
            <w:r>
              <w:rPr>
                <w:webHidden/>
                <w:rStyle w:val="IndexLink"/>
              </w:rPr>
              <w:t>5564</w:t>
            </w:r>
            <w:r>
              <w:rPr>
                <w:rStyle w:val="IndexLink"/>
                <w:rtl w:val="true"/>
              </w:rPr>
              <w:t xml:space="preserve"> . </w:t>
            </w:r>
            <w:r>
              <w:rPr>
                <w:rStyle w:val="IndexLink"/>
                <w:rtl w:val="true"/>
              </w:rPr>
              <w:t>اجازه به محمد ابراهیم نصیری</w:t>
            </w:r>
            <w:r>
              <w:rPr>
                <w:rStyle w:val="IndexLink"/>
                <w:rtl w:val="true"/>
              </w:rPr>
              <w:tab/>
            </w:r>
            <w:r>
              <w:rPr>
                <w:rStyle w:val="IndexLink"/>
              </w:rPr>
              <w:t>335</w:t>
            </w:r>
          </w:hyperlink>
        </w:p>
        <w:p>
          <w:pPr>
            <w:pStyle w:val="Contents3"/>
            <w:tabs>
              <w:tab w:val="clear" w:pos="8459"/>
              <w:tab w:val="right" w:pos="9026" w:leader="dot"/>
            </w:tabs>
            <w:rPr/>
          </w:pPr>
          <w:hyperlink w:anchor="__RefHeading___Toc5051384_3381743652">
            <w:r>
              <w:rPr>
                <w:webHidden/>
                <w:rStyle w:val="IndexLink"/>
              </w:rPr>
              <w:t>5565</w:t>
            </w:r>
            <w:r>
              <w:rPr>
                <w:rStyle w:val="IndexLink"/>
                <w:rtl w:val="true"/>
              </w:rPr>
              <w:t xml:space="preserve"> . </w:t>
            </w:r>
            <w:r>
              <w:rPr>
                <w:rStyle w:val="IndexLink"/>
                <w:rtl w:val="true"/>
              </w:rPr>
              <w:t>اجازه به محمد ابراهیم یزدی</w:t>
            </w:r>
            <w:r>
              <w:rPr>
                <w:rStyle w:val="IndexLink"/>
                <w:rtl w:val="true"/>
              </w:rPr>
              <w:tab/>
            </w:r>
            <w:r>
              <w:rPr>
                <w:rStyle w:val="IndexLink"/>
              </w:rPr>
              <w:t>335</w:t>
            </w:r>
          </w:hyperlink>
        </w:p>
        <w:p>
          <w:pPr>
            <w:pStyle w:val="Contents3"/>
            <w:tabs>
              <w:tab w:val="clear" w:pos="8459"/>
              <w:tab w:val="right" w:pos="9026" w:leader="dot"/>
            </w:tabs>
            <w:rPr/>
          </w:pPr>
          <w:hyperlink w:anchor="__RefHeading___Toc5051386_3381743652">
            <w:r>
              <w:rPr>
                <w:webHidden/>
                <w:rStyle w:val="IndexLink"/>
              </w:rPr>
              <w:t>5566</w:t>
            </w:r>
            <w:r>
              <w:rPr>
                <w:rStyle w:val="IndexLink"/>
                <w:rtl w:val="true"/>
              </w:rPr>
              <w:t xml:space="preserve"> . </w:t>
            </w:r>
            <w:r>
              <w:rPr>
                <w:rStyle w:val="IndexLink"/>
                <w:rtl w:val="true"/>
              </w:rPr>
              <w:t>اجازه به محمد ابو المعالی</w:t>
            </w:r>
            <w:r>
              <w:rPr>
                <w:rStyle w:val="IndexLink"/>
                <w:rtl w:val="true"/>
              </w:rPr>
              <w:tab/>
            </w:r>
            <w:r>
              <w:rPr>
                <w:rStyle w:val="IndexLink"/>
              </w:rPr>
              <w:t>336</w:t>
            </w:r>
          </w:hyperlink>
        </w:p>
        <w:p>
          <w:pPr>
            <w:pStyle w:val="Contents3"/>
            <w:tabs>
              <w:tab w:val="clear" w:pos="8459"/>
              <w:tab w:val="right" w:pos="9026" w:leader="dot"/>
            </w:tabs>
            <w:rPr/>
          </w:pPr>
          <w:hyperlink w:anchor="__RefHeading___Toc5051388_3381743652">
            <w:r>
              <w:rPr>
                <w:webHidden/>
                <w:rStyle w:val="IndexLink"/>
              </w:rPr>
              <w:t>5567</w:t>
            </w:r>
            <w:r>
              <w:rPr>
                <w:rStyle w:val="IndexLink"/>
                <w:rtl w:val="true"/>
              </w:rPr>
              <w:t xml:space="preserve"> . </w:t>
            </w:r>
            <w:r>
              <w:rPr>
                <w:rStyle w:val="IndexLink"/>
                <w:rtl w:val="true"/>
              </w:rPr>
              <w:t>اجازه به محمد اشرف بن عبد الحسیب علوی عاملی اصفهانی</w:t>
            </w:r>
            <w:r>
              <w:rPr>
                <w:rStyle w:val="IndexLink"/>
                <w:rtl w:val="true"/>
              </w:rPr>
              <w:tab/>
            </w:r>
            <w:r>
              <w:rPr>
                <w:rStyle w:val="IndexLink"/>
              </w:rPr>
              <w:t>336</w:t>
            </w:r>
          </w:hyperlink>
        </w:p>
        <w:p>
          <w:pPr>
            <w:pStyle w:val="Contents3"/>
            <w:tabs>
              <w:tab w:val="clear" w:pos="8459"/>
              <w:tab w:val="right" w:pos="9026" w:leader="dot"/>
            </w:tabs>
            <w:rPr/>
          </w:pPr>
          <w:hyperlink w:anchor="__RefHeading___Toc5051390_3381743652">
            <w:r>
              <w:rPr>
                <w:webHidden/>
                <w:rStyle w:val="IndexLink"/>
              </w:rPr>
              <w:t>5568</w:t>
            </w:r>
            <w:r>
              <w:rPr>
                <w:rStyle w:val="IndexLink"/>
                <w:rtl w:val="true"/>
              </w:rPr>
              <w:t xml:space="preserve"> . </w:t>
            </w:r>
            <w:r>
              <w:rPr>
                <w:rStyle w:val="IndexLink"/>
                <w:rtl w:val="true"/>
              </w:rPr>
              <w:t>اجازه به محمد امین</w:t>
            </w:r>
            <w:r>
              <w:rPr>
                <w:rStyle w:val="IndexLink"/>
                <w:rtl w:val="true"/>
              </w:rPr>
              <w:tab/>
            </w:r>
            <w:r>
              <w:rPr>
                <w:rStyle w:val="IndexLink"/>
              </w:rPr>
              <w:t>337</w:t>
            </w:r>
          </w:hyperlink>
        </w:p>
        <w:p>
          <w:pPr>
            <w:pStyle w:val="Contents3"/>
            <w:tabs>
              <w:tab w:val="clear" w:pos="8459"/>
              <w:tab w:val="right" w:pos="9026" w:leader="dot"/>
            </w:tabs>
            <w:rPr/>
          </w:pPr>
          <w:hyperlink w:anchor="__RefHeading___Toc5051392_3381743652">
            <w:r>
              <w:rPr>
                <w:webHidden/>
                <w:rStyle w:val="IndexLink"/>
              </w:rPr>
              <w:t>5569</w:t>
            </w:r>
            <w:r>
              <w:rPr>
                <w:rStyle w:val="IndexLink"/>
                <w:rtl w:val="true"/>
              </w:rPr>
              <w:t xml:space="preserve"> . </w:t>
            </w:r>
            <w:r>
              <w:rPr>
                <w:rStyle w:val="IndexLink"/>
                <w:rtl w:val="true"/>
              </w:rPr>
              <w:t>اجازه به محمد امین</w:t>
            </w:r>
            <w:r>
              <w:rPr>
                <w:rStyle w:val="IndexLink"/>
                <w:rtl w:val="true"/>
              </w:rPr>
              <w:tab/>
            </w:r>
            <w:r>
              <w:rPr>
                <w:rStyle w:val="IndexLink"/>
              </w:rPr>
              <w:t>337</w:t>
            </w:r>
          </w:hyperlink>
        </w:p>
        <w:p>
          <w:pPr>
            <w:pStyle w:val="Contents3"/>
            <w:tabs>
              <w:tab w:val="clear" w:pos="8459"/>
              <w:tab w:val="right" w:pos="9026" w:leader="dot"/>
            </w:tabs>
            <w:rPr/>
          </w:pPr>
          <w:hyperlink w:anchor="__RefHeading___Toc5051394_3381743652">
            <w:r>
              <w:rPr>
                <w:webHidden/>
                <w:rStyle w:val="IndexLink"/>
              </w:rPr>
              <w:t>5570</w:t>
            </w:r>
            <w:r>
              <w:rPr>
                <w:rStyle w:val="IndexLink"/>
                <w:rtl w:val="true"/>
              </w:rPr>
              <w:t xml:space="preserve"> . </w:t>
            </w:r>
            <w:r>
              <w:rPr>
                <w:rStyle w:val="IndexLink"/>
                <w:rtl w:val="true"/>
              </w:rPr>
              <w:t>اجازه به محمد امین</w:t>
            </w:r>
            <w:r>
              <w:rPr>
                <w:rStyle w:val="IndexLink"/>
                <w:rtl w:val="true"/>
              </w:rPr>
              <w:tab/>
            </w:r>
            <w:r>
              <w:rPr>
                <w:rStyle w:val="IndexLink"/>
              </w:rPr>
              <w:t>338</w:t>
            </w:r>
          </w:hyperlink>
        </w:p>
        <w:p>
          <w:pPr>
            <w:pStyle w:val="Contents3"/>
            <w:tabs>
              <w:tab w:val="clear" w:pos="8459"/>
              <w:tab w:val="right" w:pos="9026" w:leader="dot"/>
            </w:tabs>
            <w:rPr/>
          </w:pPr>
          <w:hyperlink w:anchor="__RefHeading___Toc5051396_3381743652">
            <w:r>
              <w:rPr>
                <w:webHidden/>
                <w:rStyle w:val="IndexLink"/>
              </w:rPr>
              <w:t>5571</w:t>
            </w:r>
            <w:r>
              <w:rPr>
                <w:rStyle w:val="IndexLink"/>
                <w:rtl w:val="true"/>
              </w:rPr>
              <w:t xml:space="preserve"> . </w:t>
            </w:r>
            <w:r>
              <w:rPr>
                <w:rStyle w:val="IndexLink"/>
                <w:rtl w:val="true"/>
              </w:rPr>
              <w:t>اجازه به محمد امین استرآبادی</w:t>
            </w:r>
            <w:r>
              <w:rPr>
                <w:rStyle w:val="IndexLink"/>
                <w:rtl w:val="true"/>
              </w:rPr>
              <w:tab/>
            </w:r>
            <w:r>
              <w:rPr>
                <w:rStyle w:val="IndexLink"/>
              </w:rPr>
              <w:t>339</w:t>
            </w:r>
          </w:hyperlink>
        </w:p>
        <w:p>
          <w:pPr>
            <w:pStyle w:val="Contents3"/>
            <w:tabs>
              <w:tab w:val="clear" w:pos="8459"/>
              <w:tab w:val="right" w:pos="9026" w:leader="dot"/>
            </w:tabs>
            <w:rPr/>
          </w:pPr>
          <w:hyperlink w:anchor="__RefHeading___Toc5051398_3381743652">
            <w:r>
              <w:rPr>
                <w:webHidden/>
                <w:rStyle w:val="IndexLink"/>
              </w:rPr>
              <w:t>5572</w:t>
            </w:r>
            <w:r>
              <w:rPr>
                <w:rStyle w:val="IndexLink"/>
                <w:rtl w:val="true"/>
              </w:rPr>
              <w:t xml:space="preserve"> . </w:t>
            </w:r>
            <w:r>
              <w:rPr>
                <w:rStyle w:val="IndexLink"/>
                <w:rtl w:val="true"/>
              </w:rPr>
              <w:t>اجازه به محمد امین استرآبادی</w:t>
            </w:r>
            <w:r>
              <w:rPr>
                <w:rStyle w:val="IndexLink"/>
                <w:rtl w:val="true"/>
              </w:rPr>
              <w:tab/>
            </w:r>
            <w:r>
              <w:rPr>
                <w:rStyle w:val="IndexLink"/>
              </w:rPr>
              <w:t>339</w:t>
            </w:r>
          </w:hyperlink>
        </w:p>
        <w:p>
          <w:pPr>
            <w:pStyle w:val="Contents3"/>
            <w:tabs>
              <w:tab w:val="clear" w:pos="8459"/>
              <w:tab w:val="right" w:pos="9026" w:leader="dot"/>
            </w:tabs>
            <w:rPr/>
          </w:pPr>
          <w:hyperlink w:anchor="__RefHeading___Toc5051400_3381743652">
            <w:r>
              <w:rPr>
                <w:webHidden/>
                <w:rStyle w:val="IndexLink"/>
              </w:rPr>
              <w:t>5573</w:t>
            </w:r>
            <w:r>
              <w:rPr>
                <w:rStyle w:val="IndexLink"/>
                <w:rtl w:val="true"/>
              </w:rPr>
              <w:t xml:space="preserve"> . </w:t>
            </w:r>
            <w:r>
              <w:rPr>
                <w:rStyle w:val="IndexLink"/>
                <w:rtl w:val="true"/>
              </w:rPr>
              <w:t>اجازه به محمد امین امامی خویی</w:t>
            </w:r>
            <w:r>
              <w:rPr>
                <w:rStyle w:val="IndexLink"/>
                <w:rtl w:val="true"/>
              </w:rPr>
              <w:tab/>
            </w:r>
            <w:r>
              <w:rPr>
                <w:rStyle w:val="IndexLink"/>
              </w:rPr>
              <w:t>340</w:t>
            </w:r>
          </w:hyperlink>
        </w:p>
        <w:p>
          <w:pPr>
            <w:pStyle w:val="Contents3"/>
            <w:tabs>
              <w:tab w:val="clear" w:pos="8459"/>
              <w:tab w:val="right" w:pos="9026" w:leader="dot"/>
            </w:tabs>
            <w:rPr/>
          </w:pPr>
          <w:hyperlink w:anchor="__RefHeading___Toc5051402_3381743652">
            <w:r>
              <w:rPr>
                <w:webHidden/>
                <w:rStyle w:val="IndexLink"/>
              </w:rPr>
              <w:t>5574</w:t>
            </w:r>
            <w:r>
              <w:rPr>
                <w:rStyle w:val="IndexLink"/>
                <w:rtl w:val="true"/>
              </w:rPr>
              <w:t xml:space="preserve"> . </w:t>
            </w:r>
            <w:r>
              <w:rPr>
                <w:rStyle w:val="IndexLink"/>
                <w:rtl w:val="true"/>
              </w:rPr>
              <w:t>اجازه به محمد امین امامی خویی</w:t>
            </w:r>
            <w:r>
              <w:rPr>
                <w:rStyle w:val="IndexLink"/>
                <w:rtl w:val="true"/>
              </w:rPr>
              <w:tab/>
            </w:r>
            <w:r>
              <w:rPr>
                <w:rStyle w:val="IndexLink"/>
              </w:rPr>
              <w:t>340</w:t>
            </w:r>
          </w:hyperlink>
        </w:p>
        <w:p>
          <w:pPr>
            <w:pStyle w:val="Contents3"/>
            <w:tabs>
              <w:tab w:val="clear" w:pos="8459"/>
              <w:tab w:val="right" w:pos="9026" w:leader="dot"/>
            </w:tabs>
            <w:rPr/>
          </w:pPr>
          <w:hyperlink w:anchor="__RefHeading___Toc5051404_3381743652">
            <w:r>
              <w:rPr>
                <w:webHidden/>
                <w:rStyle w:val="IndexLink"/>
              </w:rPr>
              <w:t>5575</w:t>
            </w:r>
            <w:r>
              <w:rPr>
                <w:rStyle w:val="IndexLink"/>
                <w:rtl w:val="true"/>
              </w:rPr>
              <w:t xml:space="preserve"> . </w:t>
            </w:r>
            <w:r>
              <w:rPr>
                <w:rStyle w:val="IndexLink"/>
                <w:rtl w:val="true"/>
              </w:rPr>
              <w:t>اجازه به محمد امین بن محمد علی کاظمی</w:t>
            </w:r>
            <w:r>
              <w:rPr>
                <w:rStyle w:val="IndexLink"/>
                <w:rtl w:val="true"/>
              </w:rPr>
              <w:tab/>
            </w:r>
            <w:r>
              <w:rPr>
                <w:rStyle w:val="IndexLink"/>
              </w:rPr>
              <w:t>341</w:t>
            </w:r>
          </w:hyperlink>
        </w:p>
        <w:p>
          <w:pPr>
            <w:pStyle w:val="Contents3"/>
            <w:tabs>
              <w:tab w:val="clear" w:pos="8459"/>
              <w:tab w:val="right" w:pos="9026" w:leader="dot"/>
            </w:tabs>
            <w:rPr/>
          </w:pPr>
          <w:hyperlink w:anchor="__RefHeading___Toc5051406_3381743652">
            <w:r>
              <w:rPr>
                <w:webHidden/>
                <w:rStyle w:val="IndexLink"/>
              </w:rPr>
              <w:t>5576</w:t>
            </w:r>
            <w:r>
              <w:rPr>
                <w:rStyle w:val="IndexLink"/>
                <w:rtl w:val="true"/>
              </w:rPr>
              <w:t xml:space="preserve"> . </w:t>
            </w:r>
            <w:r>
              <w:rPr>
                <w:rStyle w:val="IndexLink"/>
                <w:rtl w:val="true"/>
              </w:rPr>
              <w:t>اجازه به محمد امین بن محمد علی کاظمی</w:t>
            </w:r>
            <w:r>
              <w:rPr>
                <w:rStyle w:val="IndexLink"/>
                <w:rtl w:val="true"/>
              </w:rPr>
              <w:tab/>
            </w:r>
            <w:r>
              <w:rPr>
                <w:rStyle w:val="IndexLink"/>
              </w:rPr>
              <w:t>341</w:t>
            </w:r>
          </w:hyperlink>
        </w:p>
        <w:p>
          <w:pPr>
            <w:pStyle w:val="Contents3"/>
            <w:tabs>
              <w:tab w:val="clear" w:pos="8459"/>
              <w:tab w:val="right" w:pos="9026" w:leader="dot"/>
            </w:tabs>
            <w:rPr/>
          </w:pPr>
          <w:hyperlink w:anchor="__RefHeading___Toc5051408_3381743652">
            <w:r>
              <w:rPr>
                <w:webHidden/>
                <w:rStyle w:val="IndexLink"/>
              </w:rPr>
              <w:t>5577</w:t>
            </w:r>
            <w:r>
              <w:rPr>
                <w:rStyle w:val="IndexLink"/>
                <w:rtl w:val="true"/>
              </w:rPr>
              <w:t xml:space="preserve"> . </w:t>
            </w:r>
            <w:r>
              <w:rPr>
                <w:rStyle w:val="IndexLink"/>
                <w:rtl w:val="true"/>
              </w:rPr>
              <w:t>اجازه به محمد باقر</w:t>
            </w:r>
            <w:r>
              <w:rPr>
                <w:rStyle w:val="IndexLink"/>
                <w:rtl w:val="true"/>
              </w:rPr>
              <w:tab/>
            </w:r>
            <w:r>
              <w:rPr>
                <w:rStyle w:val="IndexLink"/>
              </w:rPr>
              <w:t>342</w:t>
            </w:r>
          </w:hyperlink>
        </w:p>
        <w:p>
          <w:pPr>
            <w:pStyle w:val="Contents3"/>
            <w:tabs>
              <w:tab w:val="clear" w:pos="8459"/>
              <w:tab w:val="right" w:pos="9026" w:leader="dot"/>
            </w:tabs>
            <w:rPr/>
          </w:pPr>
          <w:hyperlink w:anchor="__RefHeading___Toc5051410_3381743652">
            <w:r>
              <w:rPr>
                <w:webHidden/>
                <w:rStyle w:val="IndexLink"/>
              </w:rPr>
              <w:t>5578</w:t>
            </w:r>
            <w:r>
              <w:rPr>
                <w:rStyle w:val="IndexLink"/>
                <w:rtl w:val="true"/>
              </w:rPr>
              <w:t xml:space="preserve"> . </w:t>
            </w:r>
            <w:r>
              <w:rPr>
                <w:rStyle w:val="IndexLink"/>
                <w:rtl w:val="true"/>
              </w:rPr>
              <w:t>اجازه به محمد باقر</w:t>
            </w:r>
            <w:r>
              <w:rPr>
                <w:rStyle w:val="IndexLink"/>
                <w:rtl w:val="true"/>
              </w:rPr>
              <w:tab/>
            </w:r>
            <w:r>
              <w:rPr>
                <w:rStyle w:val="IndexLink"/>
              </w:rPr>
              <w:t>342</w:t>
            </w:r>
          </w:hyperlink>
        </w:p>
        <w:p>
          <w:pPr>
            <w:pStyle w:val="Contents3"/>
            <w:tabs>
              <w:tab w:val="clear" w:pos="8459"/>
              <w:tab w:val="right" w:pos="9026" w:leader="dot"/>
            </w:tabs>
            <w:rPr/>
          </w:pPr>
          <w:hyperlink w:anchor="__RefHeading___Toc5051412_3381743652">
            <w:r>
              <w:rPr>
                <w:webHidden/>
                <w:rStyle w:val="IndexLink"/>
              </w:rPr>
              <w:t>5579</w:t>
            </w:r>
            <w:r>
              <w:rPr>
                <w:rStyle w:val="IndexLink"/>
                <w:rtl w:val="true"/>
              </w:rPr>
              <w:t xml:space="preserve"> . </w:t>
            </w:r>
            <w:r>
              <w:rPr>
                <w:rStyle w:val="IndexLink"/>
                <w:rtl w:val="true"/>
              </w:rPr>
              <w:t>اجازه به محمد باقر</w:t>
            </w:r>
            <w:r>
              <w:rPr>
                <w:rStyle w:val="IndexLink"/>
                <w:rtl w:val="true"/>
              </w:rPr>
              <w:tab/>
            </w:r>
            <w:r>
              <w:rPr>
                <w:rStyle w:val="IndexLink"/>
              </w:rPr>
              <w:t>343</w:t>
            </w:r>
          </w:hyperlink>
        </w:p>
        <w:p>
          <w:pPr>
            <w:pStyle w:val="Contents3"/>
            <w:tabs>
              <w:tab w:val="clear" w:pos="8459"/>
              <w:tab w:val="right" w:pos="9026" w:leader="dot"/>
            </w:tabs>
            <w:rPr/>
          </w:pPr>
          <w:hyperlink w:anchor="__RefHeading___Toc5051414_3381743652">
            <w:r>
              <w:rPr>
                <w:webHidden/>
                <w:rStyle w:val="IndexLink"/>
              </w:rPr>
              <w:t>5580</w:t>
            </w:r>
            <w:r>
              <w:rPr>
                <w:rStyle w:val="IndexLink"/>
                <w:rtl w:val="true"/>
              </w:rPr>
              <w:t xml:space="preserve"> . </w:t>
            </w:r>
            <w:r>
              <w:rPr>
                <w:rStyle w:val="IndexLink"/>
                <w:rtl w:val="true"/>
              </w:rPr>
              <w:t>اجازه به محمد باقر استرآبادی</w:t>
            </w:r>
            <w:r>
              <w:rPr>
                <w:rStyle w:val="IndexLink"/>
                <w:rtl w:val="true"/>
              </w:rPr>
              <w:tab/>
            </w:r>
            <w:r>
              <w:rPr>
                <w:rStyle w:val="IndexLink"/>
              </w:rPr>
              <w:t>343</w:t>
            </w:r>
          </w:hyperlink>
        </w:p>
        <w:p>
          <w:pPr>
            <w:pStyle w:val="Contents3"/>
            <w:tabs>
              <w:tab w:val="clear" w:pos="8459"/>
              <w:tab w:val="right" w:pos="9026" w:leader="dot"/>
            </w:tabs>
            <w:rPr/>
          </w:pPr>
          <w:hyperlink w:anchor="__RefHeading___Toc5051416_3381743652">
            <w:r>
              <w:rPr>
                <w:webHidden/>
                <w:rStyle w:val="IndexLink"/>
              </w:rPr>
              <w:t>5581</w:t>
            </w:r>
            <w:r>
              <w:rPr>
                <w:rStyle w:val="IndexLink"/>
                <w:rtl w:val="true"/>
              </w:rPr>
              <w:t xml:space="preserve"> . </w:t>
            </w:r>
            <w:r>
              <w:rPr>
                <w:rStyle w:val="IndexLink"/>
                <w:rtl w:val="true"/>
              </w:rPr>
              <w:t>اجازه به محمد باقر استرآبادی</w:t>
            </w:r>
            <w:r>
              <w:rPr>
                <w:rStyle w:val="IndexLink"/>
                <w:rtl w:val="true"/>
              </w:rPr>
              <w:tab/>
            </w:r>
            <w:r>
              <w:rPr>
                <w:rStyle w:val="IndexLink"/>
              </w:rPr>
              <w:t>344</w:t>
            </w:r>
          </w:hyperlink>
        </w:p>
        <w:p>
          <w:pPr>
            <w:pStyle w:val="Contents3"/>
            <w:tabs>
              <w:tab w:val="clear" w:pos="8459"/>
              <w:tab w:val="right" w:pos="9026" w:leader="dot"/>
            </w:tabs>
            <w:rPr/>
          </w:pPr>
          <w:hyperlink w:anchor="__RefHeading___Toc5051418_3381743652">
            <w:r>
              <w:rPr>
                <w:webHidden/>
                <w:rStyle w:val="IndexLink"/>
              </w:rPr>
              <w:t>5582</w:t>
            </w:r>
            <w:r>
              <w:rPr>
                <w:rStyle w:val="IndexLink"/>
                <w:rtl w:val="true"/>
              </w:rPr>
              <w:t xml:space="preserve"> . </w:t>
            </w:r>
            <w:r>
              <w:rPr>
                <w:rStyle w:val="IndexLink"/>
                <w:rtl w:val="true"/>
              </w:rPr>
              <w:t>اجازه به محمد باقر الفت اصفهانی</w:t>
            </w:r>
            <w:r>
              <w:rPr>
                <w:rStyle w:val="IndexLink"/>
                <w:rtl w:val="true"/>
              </w:rPr>
              <w:tab/>
            </w:r>
            <w:r>
              <w:rPr>
                <w:rStyle w:val="IndexLink"/>
              </w:rPr>
              <w:t>344</w:t>
            </w:r>
          </w:hyperlink>
        </w:p>
        <w:p>
          <w:pPr>
            <w:pStyle w:val="Contents3"/>
            <w:tabs>
              <w:tab w:val="clear" w:pos="8459"/>
              <w:tab w:val="right" w:pos="9026" w:leader="dot"/>
            </w:tabs>
            <w:rPr/>
          </w:pPr>
          <w:hyperlink w:anchor="__RefHeading___Toc5051420_3381743652">
            <w:r>
              <w:rPr>
                <w:webHidden/>
                <w:rStyle w:val="IndexLink"/>
              </w:rPr>
              <w:t>5583</w:t>
            </w:r>
            <w:r>
              <w:rPr>
                <w:rStyle w:val="IndexLink"/>
                <w:rtl w:val="true"/>
              </w:rPr>
              <w:t xml:space="preserve"> . </w:t>
            </w:r>
            <w:r>
              <w:rPr>
                <w:rStyle w:val="IndexLink"/>
                <w:rtl w:val="true"/>
              </w:rPr>
              <w:t>اجازه به محمد باقر بن احمد موسوی استرآبادی</w:t>
            </w:r>
            <w:r>
              <w:rPr>
                <w:rStyle w:val="IndexLink"/>
                <w:rtl w:val="true"/>
              </w:rPr>
              <w:tab/>
            </w:r>
            <w:r>
              <w:rPr>
                <w:rStyle w:val="IndexLink"/>
              </w:rPr>
              <w:t>345</w:t>
            </w:r>
          </w:hyperlink>
        </w:p>
        <w:p>
          <w:pPr>
            <w:pStyle w:val="Contents3"/>
            <w:tabs>
              <w:tab w:val="clear" w:pos="8459"/>
              <w:tab w:val="right" w:pos="9026" w:leader="dot"/>
            </w:tabs>
            <w:rPr/>
          </w:pPr>
          <w:hyperlink w:anchor="__RefHeading___Toc5051422_3381743652">
            <w:r>
              <w:rPr>
                <w:webHidden/>
                <w:rStyle w:val="IndexLink"/>
              </w:rPr>
              <w:t>5584</w:t>
            </w:r>
            <w:r>
              <w:rPr>
                <w:rStyle w:val="IndexLink"/>
                <w:rtl w:val="true"/>
              </w:rPr>
              <w:t xml:space="preserve"> . </w:t>
            </w:r>
            <w:r>
              <w:rPr>
                <w:rStyle w:val="IndexLink"/>
                <w:rtl w:val="true"/>
              </w:rPr>
              <w:t xml:space="preserve">اجازه به محمد باقر بن زین العابدین خوانساری </w:t>
            </w:r>
            <w:r>
              <w:rPr>
                <w:rStyle w:val="IndexLink"/>
                <w:rtl w:val="true"/>
              </w:rPr>
              <w:t>(</w:t>
            </w:r>
            <w:r>
              <w:rPr>
                <w:rStyle w:val="IndexLink"/>
                <w:rtl w:val="true"/>
              </w:rPr>
              <w:t>صاحب روضات</w:t>
            </w:r>
            <w:r>
              <w:rPr>
                <w:rStyle w:val="IndexLink"/>
                <w:rtl w:val="true"/>
              </w:rPr>
              <w:t>)</w:t>
              <w:tab/>
            </w:r>
            <w:r>
              <w:rPr>
                <w:rStyle w:val="IndexLink"/>
              </w:rPr>
              <w:t>345</w:t>
            </w:r>
          </w:hyperlink>
        </w:p>
        <w:p>
          <w:pPr>
            <w:pStyle w:val="Contents3"/>
            <w:tabs>
              <w:tab w:val="clear" w:pos="8459"/>
              <w:tab w:val="right" w:pos="9026" w:leader="dot"/>
            </w:tabs>
            <w:rPr/>
          </w:pPr>
          <w:hyperlink w:anchor="__RefHeading___Toc5051424_3381743652">
            <w:r>
              <w:rPr>
                <w:webHidden/>
                <w:rStyle w:val="IndexLink"/>
              </w:rPr>
              <w:t>5585</w:t>
            </w:r>
            <w:r>
              <w:rPr>
                <w:rStyle w:val="IndexLink"/>
                <w:rtl w:val="true"/>
              </w:rPr>
              <w:t xml:space="preserve"> . </w:t>
            </w:r>
            <w:r>
              <w:rPr>
                <w:rStyle w:val="IndexLink"/>
                <w:rtl w:val="true"/>
              </w:rPr>
              <w:t xml:space="preserve">اجازه به محمد باقر بن زین العابدین یزدی </w:t>
            </w:r>
            <w:r>
              <w:rPr>
                <w:rStyle w:val="IndexLink"/>
                <w:rtl w:val="true"/>
              </w:rPr>
              <w:t>(</w:t>
            </w:r>
            <w:r>
              <w:rPr>
                <w:rStyle w:val="IndexLink"/>
                <w:rtl w:val="true"/>
              </w:rPr>
              <w:t xml:space="preserve">زنده در </w:t>
            </w:r>
            <w:r>
              <w:rPr>
                <w:rStyle w:val="IndexLink"/>
              </w:rPr>
              <w:t>1057</w:t>
            </w:r>
            <w:r>
              <w:rPr>
                <w:rStyle w:val="IndexLink"/>
                <w:rtl w:val="true"/>
              </w:rPr>
              <w:t>ق</w:t>
            </w:r>
            <w:r>
              <w:rPr>
                <w:rStyle w:val="IndexLink"/>
                <w:rtl w:val="true"/>
              </w:rPr>
              <w:t>)</w:t>
              <w:tab/>
            </w:r>
            <w:r>
              <w:rPr>
                <w:rStyle w:val="IndexLink"/>
              </w:rPr>
              <w:t>346</w:t>
            </w:r>
          </w:hyperlink>
        </w:p>
        <w:p>
          <w:pPr>
            <w:pStyle w:val="Contents3"/>
            <w:tabs>
              <w:tab w:val="clear" w:pos="8459"/>
              <w:tab w:val="right" w:pos="9026" w:leader="dot"/>
            </w:tabs>
            <w:rPr/>
          </w:pPr>
          <w:hyperlink w:anchor="__RefHeading___Toc5051426_3381743652">
            <w:r>
              <w:rPr>
                <w:webHidden/>
                <w:rStyle w:val="IndexLink"/>
              </w:rPr>
              <w:t>5586</w:t>
            </w:r>
            <w:r>
              <w:rPr>
                <w:rStyle w:val="IndexLink"/>
                <w:rtl w:val="true"/>
              </w:rPr>
              <w:t xml:space="preserve"> . </w:t>
            </w:r>
            <w:r>
              <w:rPr>
                <w:rStyle w:val="IndexLink"/>
                <w:rtl w:val="true"/>
              </w:rPr>
              <w:t>اجازه به محمد باقر بن زین العابدین یزدی</w:t>
            </w:r>
            <w:r>
              <w:rPr>
                <w:rStyle w:val="IndexLink"/>
                <w:rtl w:val="true"/>
              </w:rPr>
              <w:tab/>
            </w:r>
            <w:r>
              <w:rPr>
                <w:rStyle w:val="IndexLink"/>
              </w:rPr>
              <w:t>346</w:t>
            </w:r>
          </w:hyperlink>
        </w:p>
        <w:p>
          <w:pPr>
            <w:pStyle w:val="Contents3"/>
            <w:tabs>
              <w:tab w:val="clear" w:pos="8459"/>
              <w:tab w:val="right" w:pos="9026" w:leader="dot"/>
            </w:tabs>
            <w:rPr/>
          </w:pPr>
          <w:hyperlink w:anchor="__RefHeading___Toc5051428_3381743652">
            <w:r>
              <w:rPr>
                <w:webHidden/>
                <w:rStyle w:val="IndexLink"/>
              </w:rPr>
              <w:t>5587</w:t>
            </w:r>
            <w:r>
              <w:rPr>
                <w:rStyle w:val="IndexLink"/>
                <w:rtl w:val="true"/>
              </w:rPr>
              <w:t xml:space="preserve"> . </w:t>
            </w:r>
            <w:r>
              <w:rPr>
                <w:rStyle w:val="IndexLink"/>
                <w:rtl w:val="true"/>
              </w:rPr>
              <w:t xml:space="preserve">اجازه به محمد باقر بن علی رضا حسینی عاملی اصفهانی </w:t>
            </w:r>
            <w:r>
              <w:rPr>
                <w:rStyle w:val="IndexLink"/>
                <w:rtl w:val="true"/>
              </w:rPr>
              <w:t>(</w:t>
            </w:r>
            <w:r>
              <w:rPr>
                <w:rStyle w:val="IndexLink"/>
                <w:rtl w:val="true"/>
              </w:rPr>
              <w:t>پیشنماز</w:t>
            </w:r>
            <w:r>
              <w:rPr>
                <w:rStyle w:val="IndexLink"/>
                <w:rtl w:val="true"/>
              </w:rPr>
              <w:t>)</w:t>
              <w:tab/>
            </w:r>
            <w:r>
              <w:rPr>
                <w:rStyle w:val="IndexLink"/>
              </w:rPr>
              <w:t>347</w:t>
            </w:r>
          </w:hyperlink>
        </w:p>
        <w:p>
          <w:pPr>
            <w:pStyle w:val="Contents3"/>
            <w:tabs>
              <w:tab w:val="clear" w:pos="8459"/>
              <w:tab w:val="right" w:pos="9026" w:leader="dot"/>
            </w:tabs>
            <w:rPr/>
          </w:pPr>
          <w:hyperlink w:anchor="__RefHeading___Toc5051430_3381743652">
            <w:r>
              <w:rPr>
                <w:webHidden/>
                <w:rStyle w:val="IndexLink"/>
              </w:rPr>
              <w:t>5588</w:t>
            </w:r>
            <w:r>
              <w:rPr>
                <w:rStyle w:val="IndexLink"/>
                <w:rtl w:val="true"/>
              </w:rPr>
              <w:t xml:space="preserve"> . </w:t>
            </w:r>
            <w:r>
              <w:rPr>
                <w:rStyle w:val="IndexLink"/>
                <w:rtl w:val="true"/>
              </w:rPr>
              <w:t xml:space="preserve">اجازه به محمد باقر بن علی رضا حسینی عاملی اصفهانی </w:t>
            </w:r>
            <w:r>
              <w:rPr>
                <w:rStyle w:val="IndexLink"/>
                <w:rtl w:val="true"/>
              </w:rPr>
              <w:t>(</w:t>
            </w:r>
            <w:r>
              <w:rPr>
                <w:rStyle w:val="IndexLink"/>
                <w:rtl w:val="true"/>
              </w:rPr>
              <w:t>پیشنماز</w:t>
            </w:r>
            <w:r>
              <w:rPr>
                <w:rStyle w:val="IndexLink"/>
                <w:rtl w:val="true"/>
              </w:rPr>
              <w:t>)</w:t>
              <w:tab/>
            </w:r>
            <w:r>
              <w:rPr>
                <w:rStyle w:val="IndexLink"/>
              </w:rPr>
              <w:t>347</w:t>
            </w:r>
          </w:hyperlink>
        </w:p>
        <w:p>
          <w:pPr>
            <w:pStyle w:val="Contents3"/>
            <w:tabs>
              <w:tab w:val="clear" w:pos="8459"/>
              <w:tab w:val="right" w:pos="9026" w:leader="dot"/>
            </w:tabs>
            <w:rPr/>
          </w:pPr>
          <w:hyperlink w:anchor="__RefHeading___Toc5051432_3381743652">
            <w:r>
              <w:rPr>
                <w:webHidden/>
                <w:rStyle w:val="IndexLink"/>
              </w:rPr>
              <w:t>5589</w:t>
            </w:r>
            <w:r>
              <w:rPr>
                <w:rStyle w:val="IndexLink"/>
                <w:rtl w:val="true"/>
              </w:rPr>
              <w:t xml:space="preserve"> . </w:t>
            </w:r>
            <w:r>
              <w:rPr>
                <w:rStyle w:val="IndexLink"/>
                <w:rtl w:val="true"/>
              </w:rPr>
              <w:t xml:space="preserve">اجازه به محمد باقر بن علی رضا حسینی عاملی اصفهانی </w:t>
            </w:r>
            <w:r>
              <w:rPr>
                <w:rStyle w:val="IndexLink"/>
                <w:rtl w:val="true"/>
              </w:rPr>
              <w:t>(</w:t>
            </w:r>
            <w:r>
              <w:rPr>
                <w:rStyle w:val="IndexLink"/>
                <w:rtl w:val="true"/>
              </w:rPr>
              <w:t>پیشنماز</w:t>
            </w:r>
            <w:r>
              <w:rPr>
                <w:rStyle w:val="IndexLink"/>
                <w:rtl w:val="true"/>
              </w:rPr>
              <w:t>)</w:t>
              <w:tab/>
            </w:r>
            <w:r>
              <w:rPr>
                <w:rStyle w:val="IndexLink"/>
              </w:rPr>
              <w:t>348</w:t>
            </w:r>
          </w:hyperlink>
        </w:p>
        <w:p>
          <w:pPr>
            <w:pStyle w:val="Contents3"/>
            <w:tabs>
              <w:tab w:val="clear" w:pos="8459"/>
              <w:tab w:val="right" w:pos="9026" w:leader="dot"/>
            </w:tabs>
            <w:rPr/>
          </w:pPr>
          <w:hyperlink w:anchor="__RefHeading___Toc5051434_3381743652">
            <w:r>
              <w:rPr>
                <w:webHidden/>
                <w:rStyle w:val="IndexLink"/>
              </w:rPr>
              <w:t>5590</w:t>
            </w:r>
            <w:r>
              <w:rPr>
                <w:rStyle w:val="IndexLink"/>
                <w:rtl w:val="true"/>
              </w:rPr>
              <w:t xml:space="preserve"> . </w:t>
            </w:r>
            <w:r>
              <w:rPr>
                <w:rStyle w:val="IndexLink"/>
                <w:rtl w:val="true"/>
              </w:rPr>
              <w:t xml:space="preserve">اجازه به محمد باقر بن محمد استر آبادی </w:t>
            </w:r>
            <w:r>
              <w:rPr>
                <w:rStyle w:val="IndexLink"/>
                <w:rtl w:val="true"/>
              </w:rPr>
              <w:t>(</w:t>
            </w:r>
            <w:r>
              <w:rPr>
                <w:rStyle w:val="IndexLink"/>
                <w:rtl w:val="true"/>
              </w:rPr>
              <w:t>میر داماد</w:t>
            </w:r>
            <w:r>
              <w:rPr>
                <w:rStyle w:val="IndexLink"/>
                <w:rtl w:val="true"/>
              </w:rPr>
              <w:t>)</w:t>
              <w:tab/>
            </w:r>
            <w:r>
              <w:rPr>
                <w:rStyle w:val="IndexLink"/>
              </w:rPr>
              <w:t>348</w:t>
            </w:r>
          </w:hyperlink>
        </w:p>
        <w:p>
          <w:pPr>
            <w:pStyle w:val="Contents3"/>
            <w:tabs>
              <w:tab w:val="clear" w:pos="8459"/>
              <w:tab w:val="right" w:pos="9026" w:leader="dot"/>
            </w:tabs>
            <w:rPr/>
          </w:pPr>
          <w:hyperlink w:anchor="__RefHeading___Toc5051436_3381743652">
            <w:r>
              <w:rPr>
                <w:webHidden/>
                <w:rStyle w:val="IndexLink"/>
              </w:rPr>
              <w:t>5591</w:t>
            </w:r>
            <w:r>
              <w:rPr>
                <w:rStyle w:val="IndexLink"/>
                <w:rtl w:val="true"/>
              </w:rPr>
              <w:t xml:space="preserve"> . </w:t>
            </w:r>
            <w:r>
              <w:rPr>
                <w:rStyle w:val="IndexLink"/>
                <w:rtl w:val="true"/>
              </w:rPr>
              <w:t xml:space="preserve">اجازه به محمد باقر بن محمد استر آبادی </w:t>
            </w:r>
            <w:r>
              <w:rPr>
                <w:rStyle w:val="IndexLink"/>
                <w:rtl w:val="true"/>
              </w:rPr>
              <w:t>(</w:t>
            </w:r>
            <w:r>
              <w:rPr>
                <w:rStyle w:val="IndexLink"/>
                <w:rtl w:val="true"/>
              </w:rPr>
              <w:t>میر داماد</w:t>
            </w:r>
            <w:r>
              <w:rPr>
                <w:rStyle w:val="IndexLink"/>
                <w:rtl w:val="true"/>
              </w:rPr>
              <w:t>)</w:t>
              <w:tab/>
            </w:r>
            <w:r>
              <w:rPr>
                <w:rStyle w:val="IndexLink"/>
              </w:rPr>
              <w:t>349</w:t>
            </w:r>
          </w:hyperlink>
        </w:p>
        <w:p>
          <w:pPr>
            <w:pStyle w:val="Contents3"/>
            <w:tabs>
              <w:tab w:val="clear" w:pos="8459"/>
              <w:tab w:val="right" w:pos="9026" w:leader="dot"/>
            </w:tabs>
            <w:rPr/>
          </w:pPr>
          <w:hyperlink w:anchor="__RefHeading___Toc5051438_3381743652">
            <w:r>
              <w:rPr>
                <w:webHidden/>
                <w:rStyle w:val="IndexLink"/>
              </w:rPr>
              <w:t>5592</w:t>
            </w:r>
            <w:r>
              <w:rPr>
                <w:rStyle w:val="IndexLink"/>
                <w:rtl w:val="true"/>
              </w:rPr>
              <w:t xml:space="preserve"> . </w:t>
            </w:r>
            <w:r>
              <w:rPr>
                <w:rStyle w:val="IndexLink"/>
                <w:rtl w:val="true"/>
              </w:rPr>
              <w:t>اجازه به محمد باقر بن محمد تقی قمی</w:t>
            </w:r>
            <w:r>
              <w:rPr>
                <w:rStyle w:val="IndexLink"/>
                <w:rtl w:val="true"/>
              </w:rPr>
              <w:tab/>
            </w:r>
            <w:r>
              <w:rPr>
                <w:rStyle w:val="IndexLink"/>
              </w:rPr>
              <w:t>349</w:t>
            </w:r>
          </w:hyperlink>
        </w:p>
        <w:p>
          <w:pPr>
            <w:pStyle w:val="Contents3"/>
            <w:tabs>
              <w:tab w:val="clear" w:pos="8459"/>
              <w:tab w:val="right" w:pos="9026" w:leader="dot"/>
            </w:tabs>
            <w:rPr/>
          </w:pPr>
          <w:hyperlink w:anchor="__RefHeading___Toc5051440_3381743652">
            <w:r>
              <w:rPr>
                <w:webHidden/>
                <w:rStyle w:val="IndexLink"/>
              </w:rPr>
              <w:t>5593</w:t>
            </w:r>
            <w:r>
              <w:rPr>
                <w:rStyle w:val="IndexLink"/>
                <w:rtl w:val="true"/>
              </w:rPr>
              <w:t xml:space="preserve"> . </w:t>
            </w:r>
            <w:r>
              <w:rPr>
                <w:rStyle w:val="IndexLink"/>
                <w:rtl w:val="true"/>
              </w:rPr>
              <w:t xml:space="preserve">اجازه به محمد باقر بن محمد تقی مجلسی </w:t>
            </w:r>
            <w:r>
              <w:rPr>
                <w:rStyle w:val="IndexLink"/>
                <w:rtl w:val="true"/>
              </w:rPr>
              <w:t>(</w:t>
            </w:r>
            <w:r>
              <w:rPr>
                <w:rStyle w:val="IndexLink"/>
              </w:rPr>
              <w:t>1</w:t>
            </w:r>
            <w:r>
              <w:rPr>
                <w:rStyle w:val="IndexLink"/>
                <w:rtl w:val="true"/>
              </w:rPr>
              <w:t>)</w:t>
              <w:tab/>
            </w:r>
            <w:r>
              <w:rPr>
                <w:rStyle w:val="IndexLink"/>
              </w:rPr>
              <w:t>350</w:t>
            </w:r>
          </w:hyperlink>
        </w:p>
        <w:p>
          <w:pPr>
            <w:pStyle w:val="Contents3"/>
            <w:tabs>
              <w:tab w:val="clear" w:pos="8459"/>
              <w:tab w:val="right" w:pos="9026" w:leader="dot"/>
            </w:tabs>
            <w:rPr/>
          </w:pPr>
          <w:hyperlink w:anchor="__RefHeading___Toc5051442_3381743652">
            <w:r>
              <w:rPr>
                <w:webHidden/>
                <w:rStyle w:val="IndexLink"/>
              </w:rPr>
              <w:t>5594</w:t>
            </w:r>
            <w:r>
              <w:rPr>
                <w:rStyle w:val="IndexLink"/>
                <w:rtl w:val="true"/>
              </w:rPr>
              <w:t xml:space="preserve"> . </w:t>
            </w:r>
            <w:r>
              <w:rPr>
                <w:rStyle w:val="IndexLink"/>
                <w:rtl w:val="true"/>
              </w:rPr>
              <w:t xml:space="preserve">اجازه به محمد باقر بن محمد تقی مجلسی </w:t>
            </w:r>
            <w:r>
              <w:rPr>
                <w:rStyle w:val="IndexLink"/>
                <w:rtl w:val="true"/>
              </w:rPr>
              <w:t>(</w:t>
            </w:r>
            <w:r>
              <w:rPr>
                <w:rStyle w:val="IndexLink"/>
              </w:rPr>
              <w:t>2</w:t>
            </w:r>
            <w:r>
              <w:rPr>
                <w:rStyle w:val="IndexLink"/>
                <w:rtl w:val="true"/>
              </w:rPr>
              <w:t>)</w:t>
              <w:tab/>
            </w:r>
            <w:r>
              <w:rPr>
                <w:rStyle w:val="IndexLink"/>
              </w:rPr>
              <w:t>351</w:t>
            </w:r>
          </w:hyperlink>
        </w:p>
        <w:p>
          <w:pPr>
            <w:pStyle w:val="Contents3"/>
            <w:tabs>
              <w:tab w:val="clear" w:pos="8459"/>
              <w:tab w:val="right" w:pos="9026" w:leader="dot"/>
            </w:tabs>
            <w:rPr/>
          </w:pPr>
          <w:hyperlink w:anchor="__RefHeading___Toc5051444_3381743652">
            <w:r>
              <w:rPr>
                <w:webHidden/>
                <w:rStyle w:val="IndexLink"/>
              </w:rPr>
              <w:t>5595</w:t>
            </w:r>
            <w:r>
              <w:rPr>
                <w:rStyle w:val="IndexLink"/>
                <w:rtl w:val="true"/>
              </w:rPr>
              <w:t xml:space="preserve"> . </w:t>
            </w:r>
            <w:r>
              <w:rPr>
                <w:rStyle w:val="IndexLink"/>
                <w:rtl w:val="true"/>
              </w:rPr>
              <w:t xml:space="preserve">اجازه به محمد باقر بن محمد تقی مجلسی </w:t>
            </w:r>
            <w:r>
              <w:rPr>
                <w:rStyle w:val="IndexLink"/>
                <w:rtl w:val="true"/>
              </w:rPr>
              <w:t>(</w:t>
            </w:r>
            <w:r>
              <w:rPr>
                <w:rStyle w:val="IndexLink"/>
              </w:rPr>
              <w:t>3</w:t>
            </w:r>
            <w:r>
              <w:rPr>
                <w:rStyle w:val="IndexLink"/>
                <w:rtl w:val="true"/>
              </w:rPr>
              <w:t>)</w:t>
              <w:tab/>
            </w:r>
            <w:r>
              <w:rPr>
                <w:rStyle w:val="IndexLink"/>
              </w:rPr>
              <w:t>351</w:t>
            </w:r>
          </w:hyperlink>
        </w:p>
        <w:p>
          <w:pPr>
            <w:pStyle w:val="Contents3"/>
            <w:tabs>
              <w:tab w:val="clear" w:pos="8459"/>
              <w:tab w:val="right" w:pos="9026" w:leader="dot"/>
            </w:tabs>
            <w:rPr/>
          </w:pPr>
          <w:hyperlink w:anchor="__RefHeading___Toc5051446_3381743652">
            <w:r>
              <w:rPr>
                <w:webHidden/>
                <w:rStyle w:val="IndexLink"/>
              </w:rPr>
              <w:t>5596</w:t>
            </w:r>
            <w:r>
              <w:rPr>
                <w:rStyle w:val="IndexLink"/>
                <w:rtl w:val="true"/>
              </w:rPr>
              <w:t xml:space="preserve"> . </w:t>
            </w:r>
            <w:r>
              <w:rPr>
                <w:rStyle w:val="IndexLink"/>
                <w:rtl w:val="true"/>
              </w:rPr>
              <w:t>اجازه به محمد باقر بن محمد تقی مجلسی</w:t>
            </w:r>
            <w:r>
              <w:rPr>
                <w:rStyle w:val="IndexLink"/>
                <w:rtl w:val="true"/>
              </w:rPr>
              <w:tab/>
            </w:r>
            <w:r>
              <w:rPr>
                <w:rStyle w:val="IndexLink"/>
              </w:rPr>
              <w:t>352</w:t>
            </w:r>
          </w:hyperlink>
        </w:p>
        <w:p>
          <w:pPr>
            <w:pStyle w:val="Contents3"/>
            <w:tabs>
              <w:tab w:val="clear" w:pos="8459"/>
              <w:tab w:val="right" w:pos="9026" w:leader="dot"/>
            </w:tabs>
            <w:rPr/>
          </w:pPr>
          <w:hyperlink w:anchor="__RefHeading___Toc5051448_3381743652">
            <w:r>
              <w:rPr>
                <w:webHidden/>
                <w:rStyle w:val="IndexLink"/>
              </w:rPr>
              <w:t>5597</w:t>
            </w:r>
            <w:r>
              <w:rPr>
                <w:rStyle w:val="IndexLink"/>
                <w:rtl w:val="true"/>
              </w:rPr>
              <w:t xml:space="preserve"> . </w:t>
            </w:r>
            <w:r>
              <w:rPr>
                <w:rStyle w:val="IndexLink"/>
                <w:rtl w:val="true"/>
              </w:rPr>
              <w:t>اجازه به محمد باقر بن محمد تقی نجفی اصفهانی</w:t>
            </w:r>
            <w:r>
              <w:rPr>
                <w:rStyle w:val="IndexLink"/>
                <w:rtl w:val="true"/>
              </w:rPr>
              <w:tab/>
            </w:r>
            <w:r>
              <w:rPr>
                <w:rStyle w:val="IndexLink"/>
              </w:rPr>
              <w:t>352</w:t>
            </w:r>
          </w:hyperlink>
        </w:p>
        <w:p>
          <w:pPr>
            <w:pStyle w:val="Contents3"/>
            <w:tabs>
              <w:tab w:val="clear" w:pos="8459"/>
              <w:tab w:val="right" w:pos="9026" w:leader="dot"/>
            </w:tabs>
            <w:rPr/>
          </w:pPr>
          <w:hyperlink w:anchor="__RefHeading___Toc5051450_3381743652">
            <w:r>
              <w:rPr>
                <w:webHidden/>
                <w:rStyle w:val="IndexLink"/>
              </w:rPr>
              <w:t>5598</w:t>
            </w:r>
            <w:r>
              <w:rPr>
                <w:rStyle w:val="IndexLink"/>
                <w:rtl w:val="true"/>
              </w:rPr>
              <w:t xml:space="preserve"> . </w:t>
            </w:r>
            <w:r>
              <w:rPr>
                <w:rStyle w:val="IndexLink"/>
                <w:rtl w:val="true"/>
              </w:rPr>
              <w:t>اجازه به محمد باقر بن محمد تقی مجلسی</w:t>
            </w:r>
            <w:r>
              <w:rPr>
                <w:rStyle w:val="IndexLink"/>
                <w:rtl w:val="true"/>
              </w:rPr>
              <w:tab/>
            </w:r>
            <w:r>
              <w:rPr>
                <w:rStyle w:val="IndexLink"/>
              </w:rPr>
              <w:t>353</w:t>
            </w:r>
          </w:hyperlink>
        </w:p>
        <w:p>
          <w:pPr>
            <w:pStyle w:val="Contents3"/>
            <w:tabs>
              <w:tab w:val="clear" w:pos="8459"/>
              <w:tab w:val="right" w:pos="9026" w:leader="dot"/>
            </w:tabs>
            <w:rPr/>
          </w:pPr>
          <w:hyperlink w:anchor="__RefHeading___Toc5051452_3381743652">
            <w:r>
              <w:rPr>
                <w:webHidden/>
                <w:rStyle w:val="IndexLink"/>
              </w:rPr>
              <w:t>5599</w:t>
            </w:r>
            <w:r>
              <w:rPr>
                <w:rStyle w:val="IndexLink"/>
                <w:rtl w:val="true"/>
              </w:rPr>
              <w:t xml:space="preserve"> . </w:t>
            </w:r>
            <w:r>
              <w:rPr>
                <w:rStyle w:val="IndexLink"/>
                <w:rtl w:val="true"/>
              </w:rPr>
              <w:t>اجازه به محمد باقر بن محمد تقی مجلسی</w:t>
            </w:r>
            <w:r>
              <w:rPr>
                <w:rStyle w:val="IndexLink"/>
                <w:rtl w:val="true"/>
              </w:rPr>
              <w:tab/>
            </w:r>
            <w:r>
              <w:rPr>
                <w:rStyle w:val="IndexLink"/>
              </w:rPr>
              <w:t>353</w:t>
            </w:r>
          </w:hyperlink>
        </w:p>
        <w:p>
          <w:pPr>
            <w:pStyle w:val="Contents3"/>
            <w:tabs>
              <w:tab w:val="clear" w:pos="8459"/>
              <w:tab w:val="right" w:pos="9026" w:leader="dot"/>
            </w:tabs>
            <w:rPr/>
          </w:pPr>
          <w:hyperlink w:anchor="__RefHeading___Toc5051454_3381743652">
            <w:r>
              <w:rPr>
                <w:webHidden/>
                <w:rStyle w:val="IndexLink"/>
              </w:rPr>
              <w:t>5600</w:t>
            </w:r>
            <w:r>
              <w:rPr>
                <w:rStyle w:val="IndexLink"/>
                <w:rtl w:val="true"/>
              </w:rPr>
              <w:t xml:space="preserve"> . </w:t>
            </w:r>
            <w:r>
              <w:rPr>
                <w:rStyle w:val="IndexLink"/>
                <w:rtl w:val="true"/>
              </w:rPr>
              <w:t>اجازه به محمد باقر بن محمد تقی مجلسی</w:t>
            </w:r>
            <w:r>
              <w:rPr>
                <w:rStyle w:val="IndexLink"/>
                <w:rtl w:val="true"/>
              </w:rPr>
              <w:tab/>
            </w:r>
            <w:r>
              <w:rPr>
                <w:rStyle w:val="IndexLink"/>
              </w:rPr>
              <w:t>354</w:t>
            </w:r>
          </w:hyperlink>
        </w:p>
        <w:p>
          <w:pPr>
            <w:pStyle w:val="Contents3"/>
            <w:tabs>
              <w:tab w:val="clear" w:pos="8459"/>
              <w:tab w:val="right" w:pos="9026" w:leader="dot"/>
            </w:tabs>
            <w:rPr/>
          </w:pPr>
          <w:hyperlink w:anchor="__RefHeading___Toc5051456_3381743652">
            <w:r>
              <w:rPr>
                <w:webHidden/>
                <w:rStyle w:val="IndexLink"/>
              </w:rPr>
              <w:t>5601</w:t>
            </w:r>
            <w:r>
              <w:rPr>
                <w:rStyle w:val="IndexLink"/>
                <w:rtl w:val="true"/>
              </w:rPr>
              <w:t xml:space="preserve"> . </w:t>
            </w:r>
            <w:r>
              <w:rPr>
                <w:rStyle w:val="IndexLink"/>
                <w:rtl w:val="true"/>
              </w:rPr>
              <w:t>اجازه به محمد باقر بن محمد تقی مجلسی</w:t>
            </w:r>
            <w:r>
              <w:rPr>
                <w:rStyle w:val="IndexLink"/>
                <w:rtl w:val="true"/>
              </w:rPr>
              <w:tab/>
            </w:r>
            <w:r>
              <w:rPr>
                <w:rStyle w:val="IndexLink"/>
              </w:rPr>
              <w:t>354</w:t>
            </w:r>
          </w:hyperlink>
        </w:p>
        <w:p>
          <w:pPr>
            <w:pStyle w:val="Contents3"/>
            <w:tabs>
              <w:tab w:val="clear" w:pos="8459"/>
              <w:tab w:val="right" w:pos="9026" w:leader="dot"/>
            </w:tabs>
            <w:rPr/>
          </w:pPr>
          <w:hyperlink w:anchor="__RefHeading___Toc5051458_3381743652">
            <w:r>
              <w:rPr>
                <w:webHidden/>
                <w:rStyle w:val="IndexLink"/>
              </w:rPr>
              <w:t>5602</w:t>
            </w:r>
            <w:r>
              <w:rPr>
                <w:rStyle w:val="IndexLink"/>
                <w:rtl w:val="true"/>
              </w:rPr>
              <w:t xml:space="preserve"> . </w:t>
            </w:r>
            <w:r>
              <w:rPr>
                <w:rStyle w:val="IndexLink"/>
                <w:rtl w:val="true"/>
              </w:rPr>
              <w:t>اجازه به محمد باقر بن محمد تقی مجلسی</w:t>
            </w:r>
            <w:r>
              <w:rPr>
                <w:rStyle w:val="IndexLink"/>
                <w:rtl w:val="true"/>
              </w:rPr>
              <w:tab/>
            </w:r>
            <w:r>
              <w:rPr>
                <w:rStyle w:val="IndexLink"/>
              </w:rPr>
              <w:t>355</w:t>
            </w:r>
          </w:hyperlink>
        </w:p>
        <w:p>
          <w:pPr>
            <w:pStyle w:val="Contents3"/>
            <w:tabs>
              <w:tab w:val="clear" w:pos="8459"/>
              <w:tab w:val="right" w:pos="9026" w:leader="dot"/>
            </w:tabs>
            <w:rPr/>
          </w:pPr>
          <w:hyperlink w:anchor="__RefHeading___Toc5051460_3381743652">
            <w:r>
              <w:rPr>
                <w:webHidden/>
                <w:rStyle w:val="IndexLink"/>
              </w:rPr>
              <w:t>5603</w:t>
            </w:r>
            <w:r>
              <w:rPr>
                <w:rStyle w:val="IndexLink"/>
                <w:rtl w:val="true"/>
              </w:rPr>
              <w:t xml:space="preserve"> . </w:t>
            </w:r>
            <w:r>
              <w:rPr>
                <w:rStyle w:val="IndexLink"/>
                <w:rtl w:val="true"/>
              </w:rPr>
              <w:t>اجازه به محمد باقر بن محمد جعفر بهاری همدانی</w:t>
            </w:r>
            <w:r>
              <w:rPr>
                <w:rStyle w:val="IndexLink"/>
                <w:rtl w:val="true"/>
              </w:rPr>
              <w:tab/>
            </w:r>
            <w:r>
              <w:rPr>
                <w:rStyle w:val="IndexLink"/>
              </w:rPr>
              <w:t>356</w:t>
            </w:r>
          </w:hyperlink>
        </w:p>
        <w:p>
          <w:pPr>
            <w:pStyle w:val="Contents3"/>
            <w:tabs>
              <w:tab w:val="clear" w:pos="8459"/>
              <w:tab w:val="right" w:pos="9026" w:leader="dot"/>
            </w:tabs>
            <w:rPr/>
          </w:pPr>
          <w:hyperlink w:anchor="__RefHeading___Toc5051462_3381743652">
            <w:r>
              <w:rPr>
                <w:webHidden/>
                <w:rStyle w:val="IndexLink"/>
              </w:rPr>
              <w:t>5604</w:t>
            </w:r>
            <w:r>
              <w:rPr>
                <w:rStyle w:val="IndexLink"/>
                <w:rtl w:val="true"/>
              </w:rPr>
              <w:t xml:space="preserve"> . </w:t>
            </w:r>
            <w:r>
              <w:rPr>
                <w:rStyle w:val="IndexLink"/>
                <w:rtl w:val="true"/>
              </w:rPr>
              <w:t>اجازه به محمد باقر بن محمد جعفر بهاری همدانی</w:t>
            </w:r>
            <w:r>
              <w:rPr>
                <w:rStyle w:val="IndexLink"/>
                <w:rtl w:val="true"/>
              </w:rPr>
              <w:tab/>
            </w:r>
            <w:r>
              <w:rPr>
                <w:rStyle w:val="IndexLink"/>
              </w:rPr>
              <w:t>356</w:t>
            </w:r>
          </w:hyperlink>
        </w:p>
        <w:p>
          <w:pPr>
            <w:pStyle w:val="Contents3"/>
            <w:tabs>
              <w:tab w:val="clear" w:pos="8459"/>
              <w:tab w:val="right" w:pos="9026" w:leader="dot"/>
            </w:tabs>
            <w:rPr/>
          </w:pPr>
          <w:hyperlink w:anchor="__RefHeading___Toc5051464_3381743652">
            <w:r>
              <w:rPr>
                <w:webHidden/>
                <w:rStyle w:val="IndexLink"/>
              </w:rPr>
              <w:t>5605</w:t>
            </w:r>
            <w:r>
              <w:rPr>
                <w:rStyle w:val="IndexLink"/>
                <w:rtl w:val="true"/>
              </w:rPr>
              <w:t xml:space="preserve"> . </w:t>
            </w:r>
            <w:r>
              <w:rPr>
                <w:rStyle w:val="IndexLink"/>
                <w:rtl w:val="true"/>
              </w:rPr>
              <w:t>اجازه به محمد باقر بن محمد حسین نیشابوری مکی طائفی</w:t>
            </w:r>
            <w:r>
              <w:rPr>
                <w:rStyle w:val="IndexLink"/>
                <w:rtl w:val="true"/>
              </w:rPr>
              <w:tab/>
            </w:r>
            <w:r>
              <w:rPr>
                <w:rStyle w:val="IndexLink"/>
              </w:rPr>
              <w:t>357</w:t>
            </w:r>
          </w:hyperlink>
        </w:p>
        <w:p>
          <w:pPr>
            <w:pStyle w:val="Contents3"/>
            <w:tabs>
              <w:tab w:val="clear" w:pos="8459"/>
              <w:tab w:val="right" w:pos="9026" w:leader="dot"/>
            </w:tabs>
            <w:rPr/>
          </w:pPr>
          <w:hyperlink w:anchor="__RefHeading___Toc5051466_3381743652">
            <w:r>
              <w:rPr>
                <w:webHidden/>
                <w:rStyle w:val="IndexLink"/>
              </w:rPr>
              <w:t>5606</w:t>
            </w:r>
            <w:r>
              <w:rPr>
                <w:rStyle w:val="IndexLink"/>
                <w:rtl w:val="true"/>
              </w:rPr>
              <w:t xml:space="preserve"> . </w:t>
            </w:r>
            <w:r>
              <w:rPr>
                <w:rStyle w:val="IndexLink"/>
                <w:rtl w:val="true"/>
              </w:rPr>
              <w:t>اجازه به محمد باقر بن محمد علی</w:t>
            </w:r>
            <w:r>
              <w:rPr>
                <w:rStyle w:val="IndexLink"/>
                <w:rtl w:val="true"/>
              </w:rPr>
              <w:tab/>
            </w:r>
            <w:r>
              <w:rPr>
                <w:rStyle w:val="IndexLink"/>
              </w:rPr>
              <w:t>357</w:t>
            </w:r>
          </w:hyperlink>
        </w:p>
        <w:p>
          <w:pPr>
            <w:pStyle w:val="Contents3"/>
            <w:tabs>
              <w:tab w:val="clear" w:pos="8459"/>
              <w:tab w:val="right" w:pos="9026" w:leader="dot"/>
            </w:tabs>
            <w:rPr/>
          </w:pPr>
          <w:hyperlink w:anchor="__RefHeading___Toc5051468_3381743652">
            <w:r>
              <w:rPr>
                <w:webHidden/>
                <w:rStyle w:val="IndexLink"/>
              </w:rPr>
              <w:t>5607</w:t>
            </w:r>
            <w:r>
              <w:rPr>
                <w:rStyle w:val="IndexLink"/>
                <w:rtl w:val="true"/>
              </w:rPr>
              <w:t xml:space="preserve"> . </w:t>
            </w:r>
            <w:r>
              <w:rPr>
                <w:rStyle w:val="IndexLink"/>
                <w:rtl w:val="true"/>
              </w:rPr>
              <w:t xml:space="preserve">اجازه به محمد باقر بن محمد نقی گیلانی </w:t>
            </w:r>
            <w:r>
              <w:rPr>
                <w:rStyle w:val="IndexLink"/>
                <w:rtl w:val="true"/>
              </w:rPr>
              <w:t>(</w:t>
            </w:r>
            <w:r>
              <w:rPr>
                <w:rStyle w:val="IndexLink"/>
                <w:rtl w:val="true"/>
              </w:rPr>
              <w:t>حجت الاسلام شفتی</w:t>
            </w:r>
            <w:r>
              <w:rPr>
                <w:rStyle w:val="IndexLink"/>
                <w:rtl w:val="true"/>
              </w:rPr>
              <w:t>)</w:t>
              <w:tab/>
            </w:r>
            <w:r>
              <w:rPr>
                <w:rStyle w:val="IndexLink"/>
              </w:rPr>
              <w:t>358</w:t>
            </w:r>
          </w:hyperlink>
        </w:p>
        <w:p>
          <w:pPr>
            <w:pStyle w:val="Contents3"/>
            <w:tabs>
              <w:tab w:val="clear" w:pos="8459"/>
              <w:tab w:val="right" w:pos="9026" w:leader="dot"/>
            </w:tabs>
            <w:rPr/>
          </w:pPr>
          <w:hyperlink w:anchor="__RefHeading___Toc5051470_3381743652">
            <w:r>
              <w:rPr>
                <w:webHidden/>
                <w:rStyle w:val="IndexLink"/>
              </w:rPr>
              <w:t>5608</w:t>
            </w:r>
            <w:r>
              <w:rPr>
                <w:rStyle w:val="IndexLink"/>
                <w:rtl w:val="true"/>
              </w:rPr>
              <w:t xml:space="preserve"> . </w:t>
            </w:r>
            <w:r>
              <w:rPr>
                <w:rStyle w:val="IndexLink"/>
                <w:rtl w:val="true"/>
              </w:rPr>
              <w:t xml:space="preserve">اجازه به محمد باقر بن محمد نقی گیلانی </w:t>
            </w:r>
            <w:r>
              <w:rPr>
                <w:rStyle w:val="IndexLink"/>
                <w:rtl w:val="true"/>
              </w:rPr>
              <w:t>(</w:t>
            </w:r>
            <w:r>
              <w:rPr>
                <w:rStyle w:val="IndexLink"/>
                <w:rtl w:val="true"/>
              </w:rPr>
              <w:t>حجت الاسلام شفتی</w:t>
            </w:r>
            <w:r>
              <w:rPr>
                <w:rStyle w:val="IndexLink"/>
                <w:rtl w:val="true"/>
              </w:rPr>
              <w:t>)</w:t>
              <w:tab/>
            </w:r>
            <w:r>
              <w:rPr>
                <w:rStyle w:val="IndexLink"/>
              </w:rPr>
              <w:t>358</w:t>
            </w:r>
          </w:hyperlink>
        </w:p>
        <w:p>
          <w:pPr>
            <w:pStyle w:val="Contents3"/>
            <w:tabs>
              <w:tab w:val="clear" w:pos="8459"/>
              <w:tab w:val="right" w:pos="9026" w:leader="dot"/>
            </w:tabs>
            <w:rPr/>
          </w:pPr>
          <w:hyperlink w:anchor="__RefHeading___Toc5051472_3381743652">
            <w:r>
              <w:rPr>
                <w:webHidden/>
                <w:rStyle w:val="IndexLink"/>
              </w:rPr>
              <w:t>5609</w:t>
            </w:r>
            <w:r>
              <w:rPr>
                <w:rStyle w:val="IndexLink"/>
                <w:rtl w:val="true"/>
              </w:rPr>
              <w:t xml:space="preserve"> . </w:t>
            </w:r>
            <w:r>
              <w:rPr>
                <w:rStyle w:val="IndexLink"/>
                <w:rtl w:val="true"/>
              </w:rPr>
              <w:t>اجازه به محمد باقر بن محمد نقی موسوی شفتی اصفهانی</w:t>
            </w:r>
            <w:r>
              <w:rPr>
                <w:rStyle w:val="IndexLink"/>
                <w:rtl w:val="true"/>
              </w:rPr>
              <w:t>(</w:t>
            </w:r>
            <w:r>
              <w:rPr>
                <w:rStyle w:val="IndexLink"/>
                <w:rtl w:val="true"/>
              </w:rPr>
              <w:t>حجة الاسلام</w:t>
            </w:r>
            <w:r>
              <w:rPr>
                <w:rStyle w:val="IndexLink"/>
                <w:rtl w:val="true"/>
              </w:rPr>
              <w:t>)</w:t>
              <w:tab/>
            </w:r>
            <w:r>
              <w:rPr>
                <w:rStyle w:val="IndexLink"/>
              </w:rPr>
              <w:t>358</w:t>
            </w:r>
          </w:hyperlink>
        </w:p>
        <w:p>
          <w:pPr>
            <w:pStyle w:val="Contents3"/>
            <w:tabs>
              <w:tab w:val="clear" w:pos="8459"/>
              <w:tab w:val="right" w:pos="9026" w:leader="dot"/>
            </w:tabs>
            <w:rPr/>
          </w:pPr>
          <w:hyperlink w:anchor="__RefHeading___Toc5051474_3381743652">
            <w:r>
              <w:rPr>
                <w:webHidden/>
                <w:rStyle w:val="IndexLink"/>
              </w:rPr>
              <w:t>5610</w:t>
            </w:r>
            <w:r>
              <w:rPr>
                <w:rStyle w:val="IndexLink"/>
                <w:rtl w:val="true"/>
              </w:rPr>
              <w:t xml:space="preserve"> . </w:t>
            </w:r>
            <w:r>
              <w:rPr>
                <w:rStyle w:val="IndexLink"/>
                <w:rtl w:val="true"/>
              </w:rPr>
              <w:t>اجازه به محمد باقر بن محمد نقی موسوی شفتی اصفهانی</w:t>
            </w:r>
            <w:r>
              <w:rPr>
                <w:rStyle w:val="IndexLink"/>
                <w:rtl w:val="true"/>
              </w:rPr>
              <w:t>(</w:t>
            </w:r>
            <w:r>
              <w:rPr>
                <w:rStyle w:val="IndexLink"/>
                <w:rtl w:val="true"/>
              </w:rPr>
              <w:t>حجة الاسلام</w:t>
            </w:r>
            <w:r>
              <w:rPr>
                <w:rStyle w:val="IndexLink"/>
                <w:rtl w:val="true"/>
              </w:rPr>
              <w:t>)</w:t>
              <w:tab/>
            </w:r>
            <w:r>
              <w:rPr>
                <w:rStyle w:val="IndexLink"/>
              </w:rPr>
              <w:t>359</w:t>
            </w:r>
          </w:hyperlink>
        </w:p>
        <w:p>
          <w:pPr>
            <w:pStyle w:val="Contents3"/>
            <w:tabs>
              <w:tab w:val="clear" w:pos="8459"/>
              <w:tab w:val="right" w:pos="9026" w:leader="dot"/>
            </w:tabs>
            <w:rPr/>
          </w:pPr>
          <w:hyperlink w:anchor="__RefHeading___Toc5051476_3381743652">
            <w:r>
              <w:rPr>
                <w:webHidden/>
                <w:rStyle w:val="IndexLink"/>
              </w:rPr>
              <w:t>5611</w:t>
            </w:r>
            <w:r>
              <w:rPr>
                <w:rStyle w:val="IndexLink"/>
                <w:rtl w:val="true"/>
              </w:rPr>
              <w:t xml:space="preserve"> . </w:t>
            </w:r>
            <w:r>
              <w:rPr>
                <w:rStyle w:val="IndexLink"/>
                <w:rtl w:val="true"/>
              </w:rPr>
              <w:t>اجازه به محمد باقر بیابانکی</w:t>
            </w:r>
            <w:r>
              <w:rPr>
                <w:rStyle w:val="IndexLink"/>
                <w:rtl w:val="true"/>
              </w:rPr>
              <w:tab/>
            </w:r>
            <w:r>
              <w:rPr>
                <w:rStyle w:val="IndexLink"/>
              </w:rPr>
              <w:t>360</w:t>
            </w:r>
          </w:hyperlink>
        </w:p>
        <w:p>
          <w:pPr>
            <w:pStyle w:val="Contents3"/>
            <w:tabs>
              <w:tab w:val="clear" w:pos="8459"/>
              <w:tab w:val="right" w:pos="9026" w:leader="dot"/>
            </w:tabs>
            <w:rPr/>
          </w:pPr>
          <w:hyperlink w:anchor="__RefHeading___Toc5051478_3381743652">
            <w:r>
              <w:rPr>
                <w:webHidden/>
                <w:rStyle w:val="IndexLink"/>
              </w:rPr>
              <w:t>5612</w:t>
            </w:r>
            <w:r>
              <w:rPr>
                <w:rStyle w:val="IndexLink"/>
                <w:rtl w:val="true"/>
              </w:rPr>
              <w:t xml:space="preserve"> . </w:t>
            </w:r>
            <w:r>
              <w:rPr>
                <w:rStyle w:val="IndexLink"/>
                <w:rtl w:val="true"/>
              </w:rPr>
              <w:t>اجازه به محمد باقر جزی</w:t>
            </w:r>
            <w:r>
              <w:rPr>
                <w:rStyle w:val="IndexLink"/>
                <w:rtl w:val="true"/>
              </w:rPr>
              <w:tab/>
            </w:r>
            <w:r>
              <w:rPr>
                <w:rStyle w:val="IndexLink"/>
              </w:rPr>
              <w:t>360</w:t>
            </w:r>
          </w:hyperlink>
        </w:p>
        <w:p>
          <w:pPr>
            <w:pStyle w:val="Contents3"/>
            <w:tabs>
              <w:tab w:val="clear" w:pos="8459"/>
              <w:tab w:val="right" w:pos="9026" w:leader="dot"/>
            </w:tabs>
            <w:rPr/>
          </w:pPr>
          <w:hyperlink w:anchor="__RefHeading___Toc5051480_3381743652">
            <w:r>
              <w:rPr>
                <w:webHidden/>
                <w:rStyle w:val="IndexLink"/>
              </w:rPr>
              <w:t>5613</w:t>
            </w:r>
            <w:r>
              <w:rPr>
                <w:rStyle w:val="IndexLink"/>
                <w:rtl w:val="true"/>
              </w:rPr>
              <w:t xml:space="preserve"> . </w:t>
            </w:r>
            <w:r>
              <w:rPr>
                <w:rStyle w:val="IndexLink"/>
                <w:rtl w:val="true"/>
              </w:rPr>
              <w:t>اجازه به محمد باقر حسینی</w:t>
            </w:r>
            <w:r>
              <w:rPr>
                <w:rStyle w:val="IndexLink"/>
                <w:rtl w:val="true"/>
              </w:rPr>
              <w:tab/>
            </w:r>
            <w:r>
              <w:rPr>
                <w:rStyle w:val="IndexLink"/>
              </w:rPr>
              <w:t>361</w:t>
            </w:r>
          </w:hyperlink>
        </w:p>
        <w:p>
          <w:pPr>
            <w:pStyle w:val="Contents3"/>
            <w:tabs>
              <w:tab w:val="clear" w:pos="8459"/>
              <w:tab w:val="right" w:pos="9026" w:leader="dot"/>
            </w:tabs>
            <w:rPr/>
          </w:pPr>
          <w:hyperlink w:anchor="__RefHeading___Toc5051482_3381743652">
            <w:r>
              <w:rPr>
                <w:webHidden/>
                <w:rStyle w:val="IndexLink"/>
              </w:rPr>
              <w:t>5614</w:t>
            </w:r>
            <w:r>
              <w:rPr>
                <w:rStyle w:val="IndexLink"/>
                <w:rtl w:val="true"/>
              </w:rPr>
              <w:t xml:space="preserve"> . </w:t>
            </w:r>
            <w:r>
              <w:rPr>
                <w:rStyle w:val="IndexLink"/>
                <w:rtl w:val="true"/>
              </w:rPr>
              <w:t>اجازه به محمد باقر حسینی</w:t>
            </w:r>
            <w:r>
              <w:rPr>
                <w:rStyle w:val="IndexLink"/>
                <w:rtl w:val="true"/>
              </w:rPr>
              <w:tab/>
            </w:r>
            <w:r>
              <w:rPr>
                <w:rStyle w:val="IndexLink"/>
              </w:rPr>
              <w:t>361</w:t>
            </w:r>
          </w:hyperlink>
        </w:p>
        <w:p>
          <w:pPr>
            <w:pStyle w:val="Contents3"/>
            <w:tabs>
              <w:tab w:val="clear" w:pos="8459"/>
              <w:tab w:val="right" w:pos="9026" w:leader="dot"/>
            </w:tabs>
            <w:rPr/>
          </w:pPr>
          <w:hyperlink w:anchor="__RefHeading___Toc5051484_3381743652">
            <w:r>
              <w:rPr>
                <w:webHidden/>
                <w:rStyle w:val="IndexLink"/>
              </w:rPr>
              <w:t>5615</w:t>
            </w:r>
            <w:r>
              <w:rPr>
                <w:rStyle w:val="IndexLink"/>
                <w:rtl w:val="true"/>
              </w:rPr>
              <w:t xml:space="preserve"> . </w:t>
            </w:r>
            <w:r>
              <w:rPr>
                <w:rStyle w:val="IndexLink"/>
                <w:rtl w:val="true"/>
              </w:rPr>
              <w:t>اجازه به محمد باقر سلماسی خویی</w:t>
            </w:r>
            <w:r>
              <w:rPr>
                <w:rStyle w:val="IndexLink"/>
                <w:rtl w:val="true"/>
              </w:rPr>
              <w:tab/>
            </w:r>
            <w:r>
              <w:rPr>
                <w:rStyle w:val="IndexLink"/>
              </w:rPr>
              <w:t>362</w:t>
            </w:r>
          </w:hyperlink>
        </w:p>
        <w:p>
          <w:pPr>
            <w:pStyle w:val="Contents3"/>
            <w:tabs>
              <w:tab w:val="clear" w:pos="8459"/>
              <w:tab w:val="right" w:pos="9026" w:leader="dot"/>
            </w:tabs>
            <w:rPr/>
          </w:pPr>
          <w:hyperlink w:anchor="__RefHeading___Toc5051486_3381743652">
            <w:r>
              <w:rPr>
                <w:webHidden/>
                <w:rStyle w:val="IndexLink"/>
              </w:rPr>
              <w:t>5616</w:t>
            </w:r>
            <w:r>
              <w:rPr>
                <w:rStyle w:val="IndexLink"/>
                <w:rtl w:val="true"/>
              </w:rPr>
              <w:t xml:space="preserve"> . </w:t>
            </w:r>
            <w:r>
              <w:rPr>
                <w:rStyle w:val="IndexLink"/>
                <w:rtl w:val="true"/>
              </w:rPr>
              <w:t xml:space="preserve">اجازه به محمد باقر شوشتری </w:t>
            </w:r>
            <w:r>
              <w:rPr>
                <w:rStyle w:val="IndexLink"/>
                <w:rtl w:val="true"/>
              </w:rPr>
              <w:t>(</w:t>
            </w:r>
            <w:r>
              <w:rPr>
                <w:rStyle w:val="IndexLink"/>
              </w:rPr>
              <w:t>1</w:t>
            </w:r>
            <w:r>
              <w:rPr>
                <w:rStyle w:val="IndexLink"/>
                <w:rtl w:val="true"/>
              </w:rPr>
              <w:t>)</w:t>
              <w:tab/>
            </w:r>
            <w:r>
              <w:rPr>
                <w:rStyle w:val="IndexLink"/>
              </w:rPr>
              <w:t>362</w:t>
            </w:r>
          </w:hyperlink>
        </w:p>
        <w:p>
          <w:pPr>
            <w:pStyle w:val="Contents3"/>
            <w:tabs>
              <w:tab w:val="clear" w:pos="8459"/>
              <w:tab w:val="right" w:pos="9026" w:leader="dot"/>
            </w:tabs>
            <w:rPr/>
          </w:pPr>
          <w:hyperlink w:anchor="__RefHeading___Toc5051488_3381743652">
            <w:r>
              <w:rPr>
                <w:webHidden/>
                <w:rStyle w:val="IndexLink"/>
              </w:rPr>
              <w:t>5617</w:t>
            </w:r>
            <w:r>
              <w:rPr>
                <w:rStyle w:val="IndexLink"/>
                <w:rtl w:val="true"/>
              </w:rPr>
              <w:t xml:space="preserve"> . </w:t>
            </w:r>
            <w:r>
              <w:rPr>
                <w:rStyle w:val="IndexLink"/>
                <w:rtl w:val="true"/>
              </w:rPr>
              <w:t xml:space="preserve">اجازه به محمد باقر شوشتری </w:t>
            </w:r>
            <w:r>
              <w:rPr>
                <w:rStyle w:val="IndexLink"/>
                <w:rtl w:val="true"/>
              </w:rPr>
              <w:t>(</w:t>
            </w:r>
            <w:r>
              <w:rPr>
                <w:rStyle w:val="IndexLink"/>
              </w:rPr>
              <w:t>2</w:t>
            </w:r>
            <w:r>
              <w:rPr>
                <w:rStyle w:val="IndexLink"/>
                <w:rtl w:val="true"/>
              </w:rPr>
              <w:t>)</w:t>
              <w:tab/>
            </w:r>
            <w:r>
              <w:rPr>
                <w:rStyle w:val="IndexLink"/>
              </w:rPr>
              <w:t>362</w:t>
            </w:r>
          </w:hyperlink>
        </w:p>
        <w:p>
          <w:pPr>
            <w:pStyle w:val="Contents3"/>
            <w:tabs>
              <w:tab w:val="clear" w:pos="8459"/>
              <w:tab w:val="right" w:pos="9026" w:leader="dot"/>
            </w:tabs>
            <w:rPr/>
          </w:pPr>
          <w:hyperlink w:anchor="__RefHeading___Toc5051490_3381743652">
            <w:r>
              <w:rPr>
                <w:webHidden/>
                <w:rStyle w:val="IndexLink"/>
              </w:rPr>
              <w:t>5618</w:t>
            </w:r>
            <w:r>
              <w:rPr>
                <w:rStyle w:val="IndexLink"/>
                <w:rtl w:val="true"/>
              </w:rPr>
              <w:t xml:space="preserve"> . </w:t>
            </w:r>
            <w:r>
              <w:rPr>
                <w:rStyle w:val="IndexLink"/>
                <w:rtl w:val="true"/>
              </w:rPr>
              <w:t>اجازه به محمد باقر طباطبایی اصفهانی</w:t>
            </w:r>
            <w:r>
              <w:rPr>
                <w:rStyle w:val="IndexLink"/>
                <w:rtl w:val="true"/>
              </w:rPr>
              <w:tab/>
            </w:r>
            <w:r>
              <w:rPr>
                <w:rStyle w:val="IndexLink"/>
              </w:rPr>
              <w:t>363</w:t>
            </w:r>
          </w:hyperlink>
        </w:p>
        <w:p>
          <w:pPr>
            <w:pStyle w:val="Contents3"/>
            <w:tabs>
              <w:tab w:val="clear" w:pos="8459"/>
              <w:tab w:val="right" w:pos="9026" w:leader="dot"/>
            </w:tabs>
            <w:rPr/>
          </w:pPr>
          <w:hyperlink w:anchor="__RefHeading___Toc5051492_3381743652">
            <w:r>
              <w:rPr>
                <w:webHidden/>
                <w:rStyle w:val="IndexLink"/>
              </w:rPr>
              <w:t>5619</w:t>
            </w:r>
            <w:r>
              <w:rPr>
                <w:rStyle w:val="IndexLink"/>
                <w:rtl w:val="true"/>
              </w:rPr>
              <w:t xml:space="preserve"> . </w:t>
            </w:r>
            <w:r>
              <w:rPr>
                <w:rStyle w:val="IndexLink"/>
                <w:rtl w:val="true"/>
              </w:rPr>
              <w:t>اجازه به محمد باقر فشارکی اصفهانی</w:t>
            </w:r>
            <w:r>
              <w:rPr>
                <w:rStyle w:val="IndexLink"/>
                <w:rtl w:val="true"/>
              </w:rPr>
              <w:tab/>
            </w:r>
            <w:r>
              <w:rPr>
                <w:rStyle w:val="IndexLink"/>
              </w:rPr>
              <w:t>363</w:t>
            </w:r>
          </w:hyperlink>
        </w:p>
        <w:p>
          <w:pPr>
            <w:pStyle w:val="Contents3"/>
            <w:tabs>
              <w:tab w:val="clear" w:pos="8459"/>
              <w:tab w:val="right" w:pos="9026" w:leader="dot"/>
            </w:tabs>
            <w:rPr/>
          </w:pPr>
          <w:hyperlink w:anchor="__RefHeading___Toc5051494_3381743652">
            <w:r>
              <w:rPr>
                <w:webHidden/>
                <w:rStyle w:val="IndexLink"/>
              </w:rPr>
              <w:t>5620</w:t>
            </w:r>
            <w:r>
              <w:rPr>
                <w:rStyle w:val="IndexLink"/>
                <w:rtl w:val="true"/>
              </w:rPr>
              <w:t xml:space="preserve"> . </w:t>
            </w:r>
            <w:r>
              <w:rPr>
                <w:rStyle w:val="IndexLink"/>
                <w:rtl w:val="true"/>
              </w:rPr>
              <w:t>اجازه به محمد باقر مازندارنی</w:t>
            </w:r>
            <w:r>
              <w:rPr>
                <w:rStyle w:val="IndexLink"/>
                <w:rtl w:val="true"/>
              </w:rPr>
              <w:tab/>
            </w:r>
            <w:r>
              <w:rPr>
                <w:rStyle w:val="IndexLink"/>
              </w:rPr>
              <w:t>364</w:t>
            </w:r>
          </w:hyperlink>
        </w:p>
        <w:p>
          <w:pPr>
            <w:pStyle w:val="Contents3"/>
            <w:tabs>
              <w:tab w:val="clear" w:pos="8459"/>
              <w:tab w:val="right" w:pos="9026" w:leader="dot"/>
            </w:tabs>
            <w:rPr/>
          </w:pPr>
          <w:hyperlink w:anchor="__RefHeading___Toc5051496_3381743652">
            <w:r>
              <w:rPr>
                <w:webHidden/>
                <w:rStyle w:val="IndexLink"/>
              </w:rPr>
              <w:t>5621</w:t>
            </w:r>
            <w:r>
              <w:rPr>
                <w:rStyle w:val="IndexLink"/>
                <w:rtl w:val="true"/>
              </w:rPr>
              <w:t xml:space="preserve"> . </w:t>
            </w:r>
            <w:r>
              <w:rPr>
                <w:rStyle w:val="IndexLink"/>
                <w:rtl w:val="true"/>
              </w:rPr>
              <w:t>اجازه به محمد باقر هزار جریبی</w:t>
            </w:r>
            <w:r>
              <w:rPr>
                <w:rStyle w:val="IndexLink"/>
                <w:rtl w:val="true"/>
              </w:rPr>
              <w:tab/>
            </w:r>
            <w:r>
              <w:rPr>
                <w:rStyle w:val="IndexLink"/>
              </w:rPr>
              <w:t>364</w:t>
            </w:r>
          </w:hyperlink>
        </w:p>
        <w:p>
          <w:pPr>
            <w:pStyle w:val="Contents3"/>
            <w:tabs>
              <w:tab w:val="clear" w:pos="8459"/>
              <w:tab w:val="right" w:pos="9026" w:leader="dot"/>
            </w:tabs>
            <w:rPr/>
          </w:pPr>
          <w:hyperlink w:anchor="__RefHeading___Toc5051498_3381743652">
            <w:r>
              <w:rPr>
                <w:webHidden/>
                <w:rStyle w:val="IndexLink"/>
              </w:rPr>
              <w:t>5622</w:t>
            </w:r>
            <w:r>
              <w:rPr>
                <w:rStyle w:val="IndexLink"/>
                <w:rtl w:val="true"/>
              </w:rPr>
              <w:t xml:space="preserve"> . </w:t>
            </w:r>
            <w:r>
              <w:rPr>
                <w:rStyle w:val="IndexLink"/>
                <w:rtl w:val="true"/>
              </w:rPr>
              <w:t>اجازه به محمد بسطامی</w:t>
            </w:r>
            <w:r>
              <w:rPr>
                <w:rStyle w:val="IndexLink"/>
                <w:rtl w:val="true"/>
              </w:rPr>
              <w:tab/>
            </w:r>
            <w:r>
              <w:rPr>
                <w:rStyle w:val="IndexLink"/>
              </w:rPr>
              <w:t>365</w:t>
            </w:r>
          </w:hyperlink>
        </w:p>
        <w:p>
          <w:pPr>
            <w:pStyle w:val="Contents3"/>
            <w:tabs>
              <w:tab w:val="clear" w:pos="8459"/>
              <w:tab w:val="right" w:pos="9026" w:leader="dot"/>
            </w:tabs>
            <w:rPr/>
          </w:pPr>
          <w:hyperlink w:anchor="__RefHeading___Toc5051500_3381743652">
            <w:r>
              <w:rPr>
                <w:webHidden/>
                <w:rStyle w:val="IndexLink"/>
              </w:rPr>
              <w:t>5623</w:t>
            </w:r>
            <w:r>
              <w:rPr>
                <w:rStyle w:val="IndexLink"/>
                <w:rtl w:val="true"/>
              </w:rPr>
              <w:t xml:space="preserve"> . </w:t>
            </w:r>
            <w:r>
              <w:rPr>
                <w:rStyle w:val="IndexLink"/>
                <w:rtl w:val="true"/>
              </w:rPr>
              <w:t>اجازه به محمد بقاء کرزانی</w:t>
            </w:r>
            <w:r>
              <w:rPr>
                <w:rStyle w:val="IndexLink"/>
                <w:rtl w:val="true"/>
              </w:rPr>
              <w:tab/>
            </w:r>
            <w:r>
              <w:rPr>
                <w:rStyle w:val="IndexLink"/>
              </w:rPr>
              <w:t>365</w:t>
            </w:r>
          </w:hyperlink>
        </w:p>
        <w:p>
          <w:pPr>
            <w:pStyle w:val="Contents3"/>
            <w:tabs>
              <w:tab w:val="clear" w:pos="8459"/>
              <w:tab w:val="right" w:pos="9026" w:leader="dot"/>
            </w:tabs>
            <w:rPr/>
          </w:pPr>
          <w:hyperlink w:anchor="__RefHeading___Toc5051502_3381743652">
            <w:r>
              <w:rPr>
                <w:webHidden/>
                <w:rStyle w:val="IndexLink"/>
              </w:rPr>
              <w:t>5624</w:t>
            </w:r>
            <w:r>
              <w:rPr>
                <w:rStyle w:val="IndexLink"/>
                <w:rtl w:val="true"/>
              </w:rPr>
              <w:t xml:space="preserve"> . </w:t>
            </w:r>
            <w:r>
              <w:rPr>
                <w:rStyle w:val="IndexLink"/>
                <w:rtl w:val="true"/>
              </w:rPr>
              <w:t xml:space="preserve">اجازه به محمد بن ابراهیم قوامی شیرازی </w:t>
            </w:r>
            <w:r>
              <w:rPr>
                <w:rStyle w:val="IndexLink"/>
                <w:rtl w:val="true"/>
              </w:rPr>
              <w:t>(</w:t>
            </w:r>
            <w:r>
              <w:rPr>
                <w:rStyle w:val="IndexLink"/>
                <w:rtl w:val="true"/>
              </w:rPr>
              <w:t>ملا صدرا</w:t>
            </w:r>
            <w:r>
              <w:rPr>
                <w:rStyle w:val="IndexLink"/>
                <w:rtl w:val="true"/>
              </w:rPr>
              <w:t>)</w:t>
              <w:tab/>
            </w:r>
            <w:r>
              <w:rPr>
                <w:rStyle w:val="IndexLink"/>
              </w:rPr>
              <w:t>366</w:t>
            </w:r>
          </w:hyperlink>
        </w:p>
        <w:p>
          <w:pPr>
            <w:pStyle w:val="Contents3"/>
            <w:tabs>
              <w:tab w:val="clear" w:pos="8459"/>
              <w:tab w:val="right" w:pos="9026" w:leader="dot"/>
            </w:tabs>
            <w:rPr/>
          </w:pPr>
          <w:hyperlink w:anchor="__RefHeading___Toc5051504_3381743652">
            <w:r>
              <w:rPr>
                <w:webHidden/>
                <w:rStyle w:val="IndexLink"/>
              </w:rPr>
              <w:t>5625</w:t>
            </w:r>
            <w:r>
              <w:rPr>
                <w:rStyle w:val="IndexLink"/>
                <w:rtl w:val="true"/>
              </w:rPr>
              <w:t xml:space="preserve"> . </w:t>
            </w:r>
            <w:r>
              <w:rPr>
                <w:rStyle w:val="IndexLink"/>
                <w:rtl w:val="true"/>
              </w:rPr>
              <w:t>اجازه به محمد بن ابی طالب استر آبادی</w:t>
            </w:r>
            <w:r>
              <w:rPr>
                <w:rStyle w:val="IndexLink"/>
                <w:rtl w:val="true"/>
              </w:rPr>
              <w:tab/>
            </w:r>
            <w:r>
              <w:rPr>
                <w:rStyle w:val="IndexLink"/>
              </w:rPr>
              <w:t>366</w:t>
            </w:r>
          </w:hyperlink>
        </w:p>
        <w:p>
          <w:pPr>
            <w:pStyle w:val="Contents3"/>
            <w:tabs>
              <w:tab w:val="clear" w:pos="8459"/>
              <w:tab w:val="right" w:pos="9026" w:leader="dot"/>
            </w:tabs>
            <w:rPr/>
          </w:pPr>
          <w:hyperlink w:anchor="__RefHeading___Toc5051506_3381743652">
            <w:r>
              <w:rPr>
                <w:webHidden/>
                <w:rStyle w:val="IndexLink"/>
              </w:rPr>
              <w:t>5626</w:t>
            </w:r>
            <w:r>
              <w:rPr>
                <w:rStyle w:val="IndexLink"/>
                <w:rtl w:val="true"/>
              </w:rPr>
              <w:t xml:space="preserve"> . </w:t>
            </w:r>
            <w:r>
              <w:rPr>
                <w:rStyle w:val="IndexLink"/>
                <w:rtl w:val="true"/>
              </w:rPr>
              <w:t xml:space="preserve">اجازه به محمد بن ابی طالب بن محمد آوی </w:t>
            </w:r>
            <w:r>
              <w:rPr>
                <w:rStyle w:val="IndexLink"/>
                <w:rtl w:val="true"/>
              </w:rPr>
              <w:t>(</w:t>
            </w:r>
            <w:r>
              <w:rPr>
                <w:rStyle w:val="IndexLink"/>
              </w:rPr>
              <w:t>1</w:t>
            </w:r>
            <w:r>
              <w:rPr>
                <w:rStyle w:val="IndexLink"/>
                <w:rtl w:val="true"/>
              </w:rPr>
              <w:t>)</w:t>
              <w:tab/>
            </w:r>
            <w:r>
              <w:rPr>
                <w:rStyle w:val="IndexLink"/>
              </w:rPr>
              <w:t>367</w:t>
            </w:r>
          </w:hyperlink>
        </w:p>
        <w:p>
          <w:pPr>
            <w:pStyle w:val="Contents3"/>
            <w:tabs>
              <w:tab w:val="clear" w:pos="8459"/>
              <w:tab w:val="right" w:pos="9026" w:leader="dot"/>
            </w:tabs>
            <w:rPr/>
          </w:pPr>
          <w:hyperlink w:anchor="__RefHeading___Toc5051508_3381743652">
            <w:r>
              <w:rPr>
                <w:webHidden/>
                <w:rStyle w:val="IndexLink"/>
              </w:rPr>
              <w:t>5627</w:t>
            </w:r>
            <w:r>
              <w:rPr>
                <w:rStyle w:val="IndexLink"/>
                <w:rtl w:val="true"/>
              </w:rPr>
              <w:t xml:space="preserve"> . </w:t>
            </w:r>
            <w:r>
              <w:rPr>
                <w:rStyle w:val="IndexLink"/>
                <w:rtl w:val="true"/>
              </w:rPr>
              <w:t xml:space="preserve">اجازه به محمد بن ابی طالب بن محمد آوی </w:t>
            </w:r>
            <w:r>
              <w:rPr>
                <w:rStyle w:val="IndexLink"/>
                <w:rtl w:val="true"/>
              </w:rPr>
              <w:t>(</w:t>
            </w:r>
            <w:r>
              <w:rPr>
                <w:rStyle w:val="IndexLink"/>
              </w:rPr>
              <w:t>2</w:t>
            </w:r>
            <w:r>
              <w:rPr>
                <w:rStyle w:val="IndexLink"/>
                <w:rtl w:val="true"/>
              </w:rPr>
              <w:t>)</w:t>
              <w:tab/>
            </w:r>
            <w:r>
              <w:rPr>
                <w:rStyle w:val="IndexLink"/>
              </w:rPr>
              <w:t>367</w:t>
            </w:r>
          </w:hyperlink>
        </w:p>
        <w:p>
          <w:pPr>
            <w:pStyle w:val="Contents3"/>
            <w:tabs>
              <w:tab w:val="clear" w:pos="8459"/>
              <w:tab w:val="right" w:pos="9026" w:leader="dot"/>
            </w:tabs>
            <w:rPr/>
          </w:pPr>
          <w:hyperlink w:anchor="__RefHeading___Toc5051510_3381743652">
            <w:r>
              <w:rPr>
                <w:webHidden/>
                <w:rStyle w:val="IndexLink"/>
              </w:rPr>
              <w:t>5628</w:t>
            </w:r>
            <w:r>
              <w:rPr>
                <w:rStyle w:val="IndexLink"/>
                <w:rtl w:val="true"/>
              </w:rPr>
              <w:t xml:space="preserve"> . </w:t>
            </w:r>
            <w:r>
              <w:rPr>
                <w:rStyle w:val="IndexLink"/>
                <w:rtl w:val="true"/>
              </w:rPr>
              <w:t>اجازه به محمد بن ابی طالب بن محمد آوی</w:t>
            </w:r>
            <w:r>
              <w:rPr>
                <w:rStyle w:val="IndexLink"/>
                <w:rtl w:val="true"/>
              </w:rPr>
              <w:tab/>
            </w:r>
            <w:r>
              <w:rPr>
                <w:rStyle w:val="IndexLink"/>
              </w:rPr>
              <w:t>368</w:t>
            </w:r>
          </w:hyperlink>
        </w:p>
        <w:p>
          <w:pPr>
            <w:pStyle w:val="Contents3"/>
            <w:tabs>
              <w:tab w:val="clear" w:pos="8459"/>
              <w:tab w:val="right" w:pos="9026" w:leader="dot"/>
            </w:tabs>
            <w:rPr/>
          </w:pPr>
          <w:hyperlink w:anchor="__RefHeading___Toc5051512_3381743652">
            <w:r>
              <w:rPr>
                <w:webHidden/>
                <w:rStyle w:val="IndexLink"/>
              </w:rPr>
              <w:t>5629</w:t>
            </w:r>
            <w:r>
              <w:rPr>
                <w:rStyle w:val="IndexLink"/>
                <w:rtl w:val="true"/>
              </w:rPr>
              <w:t xml:space="preserve"> . </w:t>
            </w:r>
            <w:r>
              <w:rPr>
                <w:rStyle w:val="IndexLink"/>
                <w:rtl w:val="true"/>
              </w:rPr>
              <w:t>اجازه به محمد بن احمد ابو غالب زراری</w:t>
            </w:r>
            <w:r>
              <w:rPr>
                <w:rStyle w:val="IndexLink"/>
                <w:rtl w:val="true"/>
              </w:rPr>
              <w:tab/>
            </w:r>
            <w:r>
              <w:rPr>
                <w:rStyle w:val="IndexLink"/>
              </w:rPr>
              <w:t>368</w:t>
            </w:r>
          </w:hyperlink>
        </w:p>
        <w:p>
          <w:pPr>
            <w:pStyle w:val="Contents3"/>
            <w:tabs>
              <w:tab w:val="clear" w:pos="8459"/>
              <w:tab w:val="right" w:pos="9026" w:leader="dot"/>
            </w:tabs>
            <w:rPr/>
          </w:pPr>
          <w:hyperlink w:anchor="__RefHeading___Toc5051514_3381743652">
            <w:r>
              <w:rPr>
                <w:webHidden/>
                <w:rStyle w:val="IndexLink"/>
              </w:rPr>
              <w:t>5630</w:t>
            </w:r>
            <w:r>
              <w:rPr>
                <w:rStyle w:val="IndexLink"/>
                <w:rtl w:val="true"/>
              </w:rPr>
              <w:t xml:space="preserve"> . </w:t>
            </w:r>
            <w:r>
              <w:rPr>
                <w:rStyle w:val="IndexLink"/>
                <w:rtl w:val="true"/>
              </w:rPr>
              <w:t>اجازه به محمد بن احمد بن ابی المعالی موسوی</w:t>
            </w:r>
            <w:r>
              <w:rPr>
                <w:rStyle w:val="IndexLink"/>
                <w:rtl w:val="true"/>
              </w:rPr>
              <w:tab/>
            </w:r>
            <w:r>
              <w:rPr>
                <w:rStyle w:val="IndexLink"/>
              </w:rPr>
              <w:t>369</w:t>
            </w:r>
          </w:hyperlink>
        </w:p>
        <w:p>
          <w:pPr>
            <w:pStyle w:val="Contents3"/>
            <w:tabs>
              <w:tab w:val="clear" w:pos="8459"/>
              <w:tab w:val="right" w:pos="9026" w:leader="dot"/>
            </w:tabs>
            <w:rPr/>
          </w:pPr>
          <w:hyperlink w:anchor="__RefHeading___Toc5051516_3381743652">
            <w:r>
              <w:rPr>
                <w:webHidden/>
                <w:rStyle w:val="IndexLink"/>
              </w:rPr>
              <w:t>5631</w:t>
            </w:r>
            <w:r>
              <w:rPr>
                <w:rStyle w:val="IndexLink"/>
                <w:rtl w:val="true"/>
              </w:rPr>
              <w:t xml:space="preserve"> . </w:t>
            </w:r>
            <w:r>
              <w:rPr>
                <w:rStyle w:val="IndexLink"/>
                <w:rtl w:val="true"/>
              </w:rPr>
              <w:t xml:space="preserve">اجازه به محمد بن احمد بن ابی المعالی موسوی </w:t>
            </w:r>
            <w:r>
              <w:rPr>
                <w:rStyle w:val="IndexLink"/>
                <w:rtl w:val="true"/>
              </w:rPr>
              <w:t>(</w:t>
            </w:r>
            <w:r>
              <w:rPr>
                <w:rStyle w:val="IndexLink"/>
              </w:rPr>
              <w:t>1</w:t>
            </w:r>
            <w:r>
              <w:rPr>
                <w:rStyle w:val="IndexLink"/>
                <w:rtl w:val="true"/>
              </w:rPr>
              <w:t>) (</w:t>
            </w:r>
            <w:r>
              <w:rPr>
                <w:rStyle w:val="IndexLink"/>
                <w:rtl w:val="true"/>
              </w:rPr>
              <w:t>اجازة کبیرة من بعض</w:t>
            </w:r>
            <w:r>
              <w:rPr>
                <w:rStyle w:val="IndexLink"/>
                <w:rtl w:val="true"/>
              </w:rPr>
              <w:tab/>
            </w:r>
            <w:r>
              <w:rPr>
                <w:rStyle w:val="IndexLink"/>
              </w:rPr>
              <w:t>369</w:t>
            </w:r>
          </w:hyperlink>
        </w:p>
        <w:p>
          <w:pPr>
            <w:pStyle w:val="Contents3"/>
            <w:tabs>
              <w:tab w:val="clear" w:pos="8459"/>
              <w:tab w:val="right" w:pos="9026" w:leader="dot"/>
            </w:tabs>
            <w:rPr/>
          </w:pPr>
          <w:hyperlink w:anchor="__RefHeading___Toc5051518_3381743652">
            <w:r>
              <w:rPr>
                <w:webHidden/>
                <w:rStyle w:val="IndexLink"/>
              </w:rPr>
              <w:t>5632</w:t>
            </w:r>
            <w:r>
              <w:rPr>
                <w:rStyle w:val="IndexLink"/>
                <w:rtl w:val="true"/>
              </w:rPr>
              <w:t xml:space="preserve"> . </w:t>
            </w:r>
            <w:r>
              <w:rPr>
                <w:rStyle w:val="IndexLink"/>
                <w:rtl w:val="true"/>
              </w:rPr>
              <w:t xml:space="preserve">اجازه به محمد بن احمد بن ابی المعالی موسوی </w:t>
            </w:r>
            <w:r>
              <w:rPr>
                <w:rStyle w:val="IndexLink"/>
                <w:rtl w:val="true"/>
              </w:rPr>
              <w:t>(</w:t>
            </w:r>
            <w:r>
              <w:rPr>
                <w:rStyle w:val="IndexLink"/>
              </w:rPr>
              <w:t>2</w:t>
            </w:r>
            <w:r>
              <w:rPr>
                <w:rStyle w:val="IndexLink"/>
                <w:rtl w:val="true"/>
              </w:rPr>
              <w:t>)</w:t>
              <w:tab/>
            </w:r>
            <w:r>
              <w:rPr>
                <w:rStyle w:val="IndexLink"/>
              </w:rPr>
              <w:t>370</w:t>
            </w:r>
          </w:hyperlink>
        </w:p>
        <w:p>
          <w:pPr>
            <w:pStyle w:val="Contents3"/>
            <w:tabs>
              <w:tab w:val="clear" w:pos="8459"/>
              <w:tab w:val="right" w:pos="9026" w:leader="dot"/>
            </w:tabs>
            <w:rPr/>
          </w:pPr>
          <w:hyperlink w:anchor="__RefHeading___Toc5051520_3381743652">
            <w:r>
              <w:rPr>
                <w:webHidden/>
                <w:rStyle w:val="IndexLink"/>
              </w:rPr>
              <w:t>5633</w:t>
            </w:r>
            <w:r>
              <w:rPr>
                <w:rStyle w:val="IndexLink"/>
                <w:rtl w:val="true"/>
              </w:rPr>
              <w:t xml:space="preserve"> . </w:t>
            </w:r>
            <w:r>
              <w:rPr>
                <w:rStyle w:val="IndexLink"/>
                <w:rtl w:val="true"/>
              </w:rPr>
              <w:t>اجازه به محمد بن احمد بن محمد بن عبید الله بن جعفر</w:t>
            </w:r>
            <w:r>
              <w:rPr>
                <w:rStyle w:val="IndexLink"/>
                <w:rtl w:val="true"/>
              </w:rPr>
              <w:tab/>
            </w:r>
            <w:r>
              <w:rPr>
                <w:rStyle w:val="IndexLink"/>
              </w:rPr>
              <w:t>371</w:t>
            </w:r>
          </w:hyperlink>
        </w:p>
        <w:p>
          <w:pPr>
            <w:pStyle w:val="Contents3"/>
            <w:tabs>
              <w:tab w:val="clear" w:pos="8459"/>
              <w:tab w:val="right" w:pos="9026" w:leader="dot"/>
            </w:tabs>
            <w:rPr/>
          </w:pPr>
          <w:hyperlink w:anchor="__RefHeading___Toc5051522_3381743652">
            <w:r>
              <w:rPr>
                <w:webHidden/>
                <w:rStyle w:val="IndexLink"/>
              </w:rPr>
              <w:t>5634</w:t>
            </w:r>
            <w:r>
              <w:rPr>
                <w:rStyle w:val="IndexLink"/>
                <w:rtl w:val="true"/>
              </w:rPr>
              <w:t xml:space="preserve"> . </w:t>
            </w:r>
            <w:r>
              <w:rPr>
                <w:rStyle w:val="IndexLink"/>
                <w:rtl w:val="true"/>
              </w:rPr>
              <w:t xml:space="preserve">اجازه به محمد بن احمد بن محمد وزیری </w:t>
            </w:r>
            <w:r>
              <w:rPr>
                <w:rStyle w:val="IndexLink"/>
                <w:rtl w:val="true"/>
              </w:rPr>
              <w:t>(</w:t>
            </w:r>
            <w:r>
              <w:rPr>
                <w:rStyle w:val="IndexLink"/>
                <w:rtl w:val="true"/>
              </w:rPr>
              <w:t>ابو الفتوح الهمدانی</w:t>
            </w:r>
            <w:r>
              <w:rPr>
                <w:rStyle w:val="IndexLink"/>
                <w:rtl w:val="true"/>
              </w:rPr>
              <w:t>)</w:t>
              <w:tab/>
            </w:r>
            <w:r>
              <w:rPr>
                <w:rStyle w:val="IndexLink"/>
              </w:rPr>
              <w:t>371</w:t>
            </w:r>
          </w:hyperlink>
        </w:p>
        <w:p>
          <w:pPr>
            <w:pStyle w:val="Contents3"/>
            <w:tabs>
              <w:tab w:val="clear" w:pos="8459"/>
              <w:tab w:val="right" w:pos="9026" w:leader="dot"/>
            </w:tabs>
            <w:rPr/>
          </w:pPr>
          <w:hyperlink w:anchor="__RefHeading___Toc5051524_3381743652">
            <w:r>
              <w:rPr>
                <w:webHidden/>
                <w:rStyle w:val="IndexLink"/>
              </w:rPr>
              <w:t>5635</w:t>
            </w:r>
            <w:r>
              <w:rPr>
                <w:rStyle w:val="IndexLink"/>
                <w:rtl w:val="true"/>
              </w:rPr>
              <w:t xml:space="preserve"> . </w:t>
            </w:r>
            <w:r>
              <w:rPr>
                <w:rStyle w:val="IndexLink"/>
                <w:rtl w:val="true"/>
              </w:rPr>
              <w:t>اجازه به محمد بن احمد علقمی و پسرش</w:t>
            </w:r>
            <w:r>
              <w:rPr>
                <w:rStyle w:val="IndexLink"/>
                <w:rtl w:val="true"/>
              </w:rPr>
              <w:tab/>
            </w:r>
            <w:r>
              <w:rPr>
                <w:rStyle w:val="IndexLink"/>
              </w:rPr>
              <w:t>372</w:t>
            </w:r>
          </w:hyperlink>
        </w:p>
        <w:p>
          <w:pPr>
            <w:pStyle w:val="Contents3"/>
            <w:tabs>
              <w:tab w:val="clear" w:pos="8459"/>
              <w:tab w:val="right" w:pos="9026" w:leader="dot"/>
            </w:tabs>
            <w:rPr/>
          </w:pPr>
          <w:hyperlink w:anchor="__RefHeading___Toc5051526_3381743652">
            <w:r>
              <w:rPr>
                <w:webHidden/>
                <w:rStyle w:val="IndexLink"/>
              </w:rPr>
              <w:t>5636</w:t>
            </w:r>
            <w:r>
              <w:rPr>
                <w:rStyle w:val="IndexLink"/>
                <w:rtl w:val="true"/>
              </w:rPr>
              <w:t xml:space="preserve"> . </w:t>
            </w:r>
            <w:r>
              <w:rPr>
                <w:rStyle w:val="IndexLink"/>
                <w:rtl w:val="true"/>
              </w:rPr>
              <w:t>اجازه به محمد بن اسحاق حسینی دشتکی</w:t>
            </w:r>
            <w:r>
              <w:rPr>
                <w:rStyle w:val="IndexLink"/>
                <w:rtl w:val="true"/>
              </w:rPr>
              <w:tab/>
            </w:r>
            <w:r>
              <w:rPr>
                <w:rStyle w:val="IndexLink"/>
              </w:rPr>
              <w:t>373</w:t>
            </w:r>
          </w:hyperlink>
        </w:p>
        <w:p>
          <w:pPr>
            <w:pStyle w:val="Contents3"/>
            <w:tabs>
              <w:tab w:val="clear" w:pos="8459"/>
              <w:tab w:val="right" w:pos="9026" w:leader="dot"/>
            </w:tabs>
            <w:rPr/>
          </w:pPr>
          <w:hyperlink w:anchor="__RefHeading___Toc5051528_3381743652">
            <w:r>
              <w:rPr>
                <w:webHidden/>
                <w:rStyle w:val="IndexLink"/>
              </w:rPr>
              <w:t>5637</w:t>
            </w:r>
            <w:r>
              <w:rPr>
                <w:rStyle w:val="IndexLink"/>
                <w:rtl w:val="true"/>
              </w:rPr>
              <w:t xml:space="preserve"> . </w:t>
            </w:r>
            <w:r>
              <w:rPr>
                <w:rStyle w:val="IndexLink"/>
                <w:rtl w:val="true"/>
              </w:rPr>
              <w:t>اجازه به محمد بن اسماعیل بن محمد حسینی نجفی</w:t>
            </w:r>
            <w:r>
              <w:rPr>
                <w:rStyle w:val="IndexLink"/>
                <w:rtl w:val="true"/>
              </w:rPr>
              <w:tab/>
            </w:r>
            <w:r>
              <w:rPr>
                <w:rStyle w:val="IndexLink"/>
              </w:rPr>
              <w:t>373</w:t>
            </w:r>
          </w:hyperlink>
        </w:p>
        <w:p>
          <w:pPr>
            <w:pStyle w:val="Contents3"/>
            <w:tabs>
              <w:tab w:val="clear" w:pos="8459"/>
              <w:tab w:val="right" w:pos="9026" w:leader="dot"/>
            </w:tabs>
            <w:rPr/>
          </w:pPr>
          <w:hyperlink w:anchor="__RefHeading___Toc5051530_3381743652">
            <w:r>
              <w:rPr>
                <w:webHidden/>
                <w:rStyle w:val="IndexLink"/>
              </w:rPr>
              <w:t>5638</w:t>
            </w:r>
            <w:r>
              <w:rPr>
                <w:rStyle w:val="IndexLink"/>
                <w:rtl w:val="true"/>
              </w:rPr>
              <w:t xml:space="preserve"> . </w:t>
            </w:r>
            <w:r>
              <w:rPr>
                <w:rStyle w:val="IndexLink"/>
                <w:rtl w:val="true"/>
              </w:rPr>
              <w:t>اجازه به محمد بن اسماعیل بن ناصر بن عبد السلام بحرانی</w:t>
            </w:r>
            <w:r>
              <w:rPr>
                <w:rStyle w:val="IndexLink"/>
                <w:rtl w:val="true"/>
              </w:rPr>
              <w:tab/>
            </w:r>
            <w:r>
              <w:rPr>
                <w:rStyle w:val="IndexLink"/>
              </w:rPr>
              <w:t>374</w:t>
            </w:r>
          </w:hyperlink>
        </w:p>
        <w:p>
          <w:pPr>
            <w:pStyle w:val="Contents3"/>
            <w:tabs>
              <w:tab w:val="clear" w:pos="8459"/>
              <w:tab w:val="right" w:pos="9026" w:leader="dot"/>
            </w:tabs>
            <w:rPr/>
          </w:pPr>
          <w:hyperlink w:anchor="__RefHeading___Toc5051532_3381743652">
            <w:r>
              <w:rPr>
                <w:webHidden/>
                <w:rStyle w:val="IndexLink"/>
              </w:rPr>
              <w:t>5639</w:t>
            </w:r>
            <w:r>
              <w:rPr>
                <w:rStyle w:val="IndexLink"/>
                <w:rtl w:val="true"/>
              </w:rPr>
              <w:t xml:space="preserve"> . </w:t>
            </w:r>
            <w:r>
              <w:rPr>
                <w:rStyle w:val="IndexLink"/>
                <w:rtl w:val="true"/>
              </w:rPr>
              <w:t>اجازه به محمد بن اسماعیل بن ناصر بن عبد السلام بحرانی</w:t>
            </w:r>
            <w:r>
              <w:rPr>
                <w:rStyle w:val="IndexLink"/>
                <w:rtl w:val="true"/>
              </w:rPr>
              <w:tab/>
            </w:r>
            <w:r>
              <w:rPr>
                <w:rStyle w:val="IndexLink"/>
              </w:rPr>
              <w:t>374</w:t>
            </w:r>
          </w:hyperlink>
        </w:p>
        <w:p>
          <w:pPr>
            <w:pStyle w:val="Contents3"/>
            <w:tabs>
              <w:tab w:val="clear" w:pos="8459"/>
              <w:tab w:val="right" w:pos="9026" w:leader="dot"/>
            </w:tabs>
            <w:rPr/>
          </w:pPr>
          <w:hyperlink w:anchor="__RefHeading___Toc5051534_3381743652">
            <w:r>
              <w:rPr>
                <w:webHidden/>
                <w:rStyle w:val="IndexLink"/>
              </w:rPr>
              <w:t>5640</w:t>
            </w:r>
            <w:r>
              <w:rPr>
                <w:rStyle w:val="IndexLink"/>
                <w:rtl w:val="true"/>
              </w:rPr>
              <w:t xml:space="preserve"> . </w:t>
            </w:r>
            <w:r>
              <w:rPr>
                <w:rStyle w:val="IndexLink"/>
                <w:rtl w:val="true"/>
              </w:rPr>
              <w:t xml:space="preserve">اجازه به محمد بن اسماعیل فدشکویی شیرازی </w:t>
            </w:r>
            <w:r>
              <w:rPr>
                <w:rStyle w:val="IndexLink"/>
                <w:rtl w:val="true"/>
              </w:rPr>
              <w:t>(</w:t>
            </w:r>
            <w:r>
              <w:rPr>
                <w:rStyle w:val="IndexLink"/>
                <w:rtl w:val="true"/>
              </w:rPr>
              <w:t>آخوند مسیحا</w:t>
            </w:r>
            <w:r>
              <w:rPr>
                <w:rStyle w:val="IndexLink"/>
                <w:rtl w:val="true"/>
              </w:rPr>
              <w:t>)</w:t>
              <w:tab/>
            </w:r>
            <w:r>
              <w:rPr>
                <w:rStyle w:val="IndexLink"/>
              </w:rPr>
              <w:t>375</w:t>
            </w:r>
          </w:hyperlink>
        </w:p>
        <w:p>
          <w:pPr>
            <w:pStyle w:val="Contents3"/>
            <w:tabs>
              <w:tab w:val="clear" w:pos="8459"/>
              <w:tab w:val="right" w:pos="9026" w:leader="dot"/>
            </w:tabs>
            <w:rPr/>
          </w:pPr>
          <w:hyperlink w:anchor="__RefHeading___Toc5051536_3381743652">
            <w:r>
              <w:rPr>
                <w:webHidden/>
                <w:rStyle w:val="IndexLink"/>
              </w:rPr>
              <w:t>5641</w:t>
            </w:r>
            <w:r>
              <w:rPr>
                <w:rStyle w:val="IndexLink"/>
                <w:rtl w:val="true"/>
              </w:rPr>
              <w:t xml:space="preserve"> . </w:t>
            </w:r>
            <w:r>
              <w:rPr>
                <w:rStyle w:val="IndexLink"/>
                <w:rtl w:val="true"/>
              </w:rPr>
              <w:t>اجازه به محمد بن جابر اصفهانی</w:t>
            </w:r>
            <w:r>
              <w:rPr>
                <w:rStyle w:val="IndexLink"/>
                <w:rtl w:val="true"/>
              </w:rPr>
              <w:tab/>
            </w:r>
            <w:r>
              <w:rPr>
                <w:rStyle w:val="IndexLink"/>
              </w:rPr>
              <w:t>375</w:t>
            </w:r>
          </w:hyperlink>
        </w:p>
        <w:p>
          <w:pPr>
            <w:pStyle w:val="Contents3"/>
            <w:tabs>
              <w:tab w:val="clear" w:pos="8459"/>
              <w:tab w:val="right" w:pos="9026" w:leader="dot"/>
            </w:tabs>
            <w:rPr/>
          </w:pPr>
          <w:hyperlink w:anchor="__RefHeading___Toc5051538_3381743652">
            <w:r>
              <w:rPr>
                <w:webHidden/>
                <w:rStyle w:val="IndexLink"/>
              </w:rPr>
              <w:t>5642</w:t>
            </w:r>
            <w:r>
              <w:rPr>
                <w:rStyle w:val="IndexLink"/>
                <w:rtl w:val="true"/>
              </w:rPr>
              <w:t xml:space="preserve"> . </w:t>
            </w:r>
            <w:r>
              <w:rPr>
                <w:rStyle w:val="IndexLink"/>
                <w:rtl w:val="true"/>
              </w:rPr>
              <w:t>اجازه به محمد بن جعفر بن ابی طالب بن حسن حسینی آبی</w:t>
            </w:r>
            <w:r>
              <w:rPr>
                <w:rStyle w:val="IndexLink"/>
                <w:rtl w:val="true"/>
              </w:rPr>
              <w:tab/>
            </w:r>
            <w:r>
              <w:rPr>
                <w:rStyle w:val="IndexLink"/>
              </w:rPr>
              <w:t>376</w:t>
            </w:r>
          </w:hyperlink>
        </w:p>
        <w:p>
          <w:pPr>
            <w:pStyle w:val="Contents3"/>
            <w:tabs>
              <w:tab w:val="clear" w:pos="8459"/>
              <w:tab w:val="right" w:pos="9026" w:leader="dot"/>
            </w:tabs>
            <w:rPr/>
          </w:pPr>
          <w:hyperlink w:anchor="__RefHeading___Toc5051540_3381743652">
            <w:r>
              <w:rPr>
                <w:webHidden/>
                <w:rStyle w:val="IndexLink"/>
              </w:rPr>
              <w:t>5643</w:t>
            </w:r>
            <w:r>
              <w:rPr>
                <w:rStyle w:val="IndexLink"/>
                <w:rtl w:val="true"/>
              </w:rPr>
              <w:t xml:space="preserve"> . </w:t>
            </w:r>
            <w:r>
              <w:rPr>
                <w:rStyle w:val="IndexLink"/>
                <w:rtl w:val="true"/>
              </w:rPr>
              <w:t>اجازه به محمد بن احمد فقیه لحساوی</w:t>
            </w:r>
            <w:r>
              <w:rPr>
                <w:rStyle w:val="IndexLink"/>
                <w:rtl w:val="true"/>
              </w:rPr>
              <w:tab/>
            </w:r>
            <w:r>
              <w:rPr>
                <w:rStyle w:val="IndexLink"/>
              </w:rPr>
              <w:t>377</w:t>
            </w:r>
          </w:hyperlink>
        </w:p>
        <w:p>
          <w:pPr>
            <w:pStyle w:val="Contents3"/>
            <w:tabs>
              <w:tab w:val="clear" w:pos="8459"/>
              <w:tab w:val="right" w:pos="9026" w:leader="dot"/>
            </w:tabs>
            <w:rPr/>
          </w:pPr>
          <w:hyperlink w:anchor="__RefHeading___Toc5051542_3381743652">
            <w:r>
              <w:rPr>
                <w:webHidden/>
                <w:rStyle w:val="IndexLink"/>
              </w:rPr>
              <w:t>5644</w:t>
            </w:r>
            <w:r>
              <w:rPr>
                <w:rStyle w:val="IndexLink"/>
                <w:rtl w:val="true"/>
              </w:rPr>
              <w:t xml:space="preserve"> . </w:t>
            </w:r>
            <w:r>
              <w:rPr>
                <w:rStyle w:val="IndexLink"/>
                <w:rtl w:val="true"/>
              </w:rPr>
              <w:t>اجازه به محمد بن حسن استرآبادی</w:t>
            </w:r>
            <w:r>
              <w:rPr>
                <w:rStyle w:val="IndexLink"/>
                <w:rtl w:val="true"/>
              </w:rPr>
              <w:tab/>
            </w:r>
            <w:r>
              <w:rPr>
                <w:rStyle w:val="IndexLink"/>
              </w:rPr>
              <w:t>377</w:t>
            </w:r>
          </w:hyperlink>
        </w:p>
        <w:p>
          <w:pPr>
            <w:pStyle w:val="Contents3"/>
            <w:tabs>
              <w:tab w:val="clear" w:pos="8459"/>
              <w:tab w:val="right" w:pos="9026" w:leader="dot"/>
            </w:tabs>
            <w:rPr/>
          </w:pPr>
          <w:hyperlink w:anchor="__RefHeading___Toc5051544_3381743652">
            <w:r>
              <w:rPr>
                <w:webHidden/>
                <w:rStyle w:val="IndexLink"/>
              </w:rPr>
              <w:t>5645</w:t>
            </w:r>
            <w:r>
              <w:rPr>
                <w:rStyle w:val="IndexLink"/>
                <w:rtl w:val="true"/>
              </w:rPr>
              <w:t xml:space="preserve"> . </w:t>
            </w:r>
            <w:r>
              <w:rPr>
                <w:rStyle w:val="IndexLink"/>
                <w:rtl w:val="true"/>
              </w:rPr>
              <w:t>اجازه به محمد بن حسن بن احمد اوالی سهلاولی</w:t>
            </w:r>
            <w:r>
              <w:rPr>
                <w:rStyle w:val="IndexLink"/>
                <w:rtl w:val="true"/>
              </w:rPr>
              <w:tab/>
            </w:r>
            <w:r>
              <w:rPr>
                <w:rStyle w:val="IndexLink"/>
              </w:rPr>
              <w:t>378</w:t>
            </w:r>
          </w:hyperlink>
        </w:p>
        <w:p>
          <w:pPr>
            <w:pStyle w:val="Contents3"/>
            <w:tabs>
              <w:tab w:val="clear" w:pos="8459"/>
              <w:tab w:val="right" w:pos="9026" w:leader="dot"/>
            </w:tabs>
            <w:rPr/>
          </w:pPr>
          <w:hyperlink w:anchor="__RefHeading___Toc5051546_3381743652">
            <w:r>
              <w:rPr>
                <w:webHidden/>
                <w:rStyle w:val="IndexLink"/>
              </w:rPr>
              <w:t>5646</w:t>
            </w:r>
            <w:r>
              <w:rPr>
                <w:rStyle w:val="IndexLink"/>
                <w:rtl w:val="true"/>
              </w:rPr>
              <w:t xml:space="preserve"> . </w:t>
            </w:r>
            <w:r>
              <w:rPr>
                <w:rStyle w:val="IndexLink"/>
                <w:rtl w:val="true"/>
              </w:rPr>
              <w:t>اجازه به محمد بن حسن بن نصر الله حسینی بحرانی</w:t>
            </w:r>
            <w:r>
              <w:rPr>
                <w:rStyle w:val="IndexLink"/>
                <w:rtl w:val="true"/>
              </w:rPr>
              <w:tab/>
            </w:r>
            <w:r>
              <w:rPr>
                <w:rStyle w:val="IndexLink"/>
              </w:rPr>
              <w:t>378</w:t>
            </w:r>
          </w:hyperlink>
        </w:p>
        <w:p>
          <w:pPr>
            <w:pStyle w:val="Contents3"/>
            <w:tabs>
              <w:tab w:val="clear" w:pos="8459"/>
              <w:tab w:val="right" w:pos="9026" w:leader="dot"/>
            </w:tabs>
            <w:rPr/>
          </w:pPr>
          <w:hyperlink w:anchor="__RefHeading___Toc5051548_3381743652">
            <w:r>
              <w:rPr>
                <w:webHidden/>
                <w:rStyle w:val="IndexLink"/>
              </w:rPr>
              <w:t>5647</w:t>
            </w:r>
            <w:r>
              <w:rPr>
                <w:rStyle w:val="IndexLink"/>
                <w:rtl w:val="true"/>
              </w:rPr>
              <w:t xml:space="preserve"> . </w:t>
            </w:r>
            <w:r>
              <w:rPr>
                <w:rStyle w:val="IndexLink"/>
                <w:rtl w:val="true"/>
              </w:rPr>
              <w:t>اجازه به محمد بن حسن حر عاملی</w:t>
            </w:r>
            <w:r>
              <w:rPr>
                <w:rStyle w:val="IndexLink"/>
                <w:rtl w:val="true"/>
              </w:rPr>
              <w:tab/>
            </w:r>
            <w:r>
              <w:rPr>
                <w:rStyle w:val="IndexLink"/>
              </w:rPr>
              <w:t>379</w:t>
            </w:r>
          </w:hyperlink>
        </w:p>
        <w:p>
          <w:pPr>
            <w:pStyle w:val="Contents3"/>
            <w:tabs>
              <w:tab w:val="clear" w:pos="8459"/>
              <w:tab w:val="right" w:pos="9026" w:leader="dot"/>
            </w:tabs>
            <w:rPr/>
          </w:pPr>
          <w:hyperlink w:anchor="__RefHeading___Toc5051550_3381743652">
            <w:r>
              <w:rPr>
                <w:webHidden/>
                <w:rStyle w:val="IndexLink"/>
              </w:rPr>
              <w:t>5648</w:t>
            </w:r>
            <w:r>
              <w:rPr>
                <w:rStyle w:val="IndexLink"/>
                <w:rtl w:val="true"/>
              </w:rPr>
              <w:t xml:space="preserve"> . </w:t>
            </w:r>
            <w:r>
              <w:rPr>
                <w:rStyle w:val="IndexLink"/>
                <w:rtl w:val="true"/>
              </w:rPr>
              <w:t>اجازه به محمد بن حسن حسینی</w:t>
            </w:r>
            <w:r>
              <w:rPr>
                <w:rStyle w:val="IndexLink"/>
                <w:rtl w:val="true"/>
              </w:rPr>
              <w:tab/>
            </w:r>
            <w:r>
              <w:rPr>
                <w:rStyle w:val="IndexLink"/>
              </w:rPr>
              <w:t>379</w:t>
            </w:r>
          </w:hyperlink>
        </w:p>
        <w:p>
          <w:pPr>
            <w:pStyle w:val="Contents3"/>
            <w:tabs>
              <w:tab w:val="clear" w:pos="8459"/>
              <w:tab w:val="right" w:pos="9026" w:leader="dot"/>
            </w:tabs>
            <w:rPr/>
          </w:pPr>
          <w:hyperlink w:anchor="__RefHeading___Toc5051552_3381743652">
            <w:r>
              <w:rPr>
                <w:webHidden/>
                <w:rStyle w:val="IndexLink"/>
              </w:rPr>
              <w:t>5649</w:t>
            </w:r>
            <w:r>
              <w:rPr>
                <w:rStyle w:val="IndexLink"/>
                <w:rtl w:val="true"/>
              </w:rPr>
              <w:t xml:space="preserve"> . </w:t>
            </w:r>
            <w:r>
              <w:rPr>
                <w:rStyle w:val="IndexLink"/>
                <w:rtl w:val="true"/>
              </w:rPr>
              <w:t>اجازه به محمد بن حسن خفرلی شولستانی</w:t>
            </w:r>
            <w:r>
              <w:rPr>
                <w:rStyle w:val="IndexLink"/>
                <w:rtl w:val="true"/>
              </w:rPr>
              <w:tab/>
            </w:r>
            <w:r>
              <w:rPr>
                <w:rStyle w:val="IndexLink"/>
              </w:rPr>
              <w:t>379</w:t>
            </w:r>
          </w:hyperlink>
        </w:p>
        <w:p>
          <w:pPr>
            <w:pStyle w:val="Contents3"/>
            <w:tabs>
              <w:tab w:val="clear" w:pos="8459"/>
              <w:tab w:val="right" w:pos="9026" w:leader="dot"/>
            </w:tabs>
            <w:rPr/>
          </w:pPr>
          <w:hyperlink w:anchor="__RefHeading___Toc5051554_3381743652">
            <w:r>
              <w:rPr>
                <w:webHidden/>
                <w:rStyle w:val="IndexLink"/>
              </w:rPr>
              <w:t>5650</w:t>
            </w:r>
            <w:r>
              <w:rPr>
                <w:rStyle w:val="IndexLink"/>
                <w:rtl w:val="true"/>
              </w:rPr>
              <w:t xml:space="preserve"> . </w:t>
            </w:r>
            <w:r>
              <w:rPr>
                <w:rStyle w:val="IndexLink"/>
                <w:rtl w:val="true"/>
              </w:rPr>
              <w:t>اجازه به محمد بن حسن علی بن عبد الله بن حسین شوشتری</w:t>
            </w:r>
            <w:r>
              <w:rPr>
                <w:rStyle w:val="IndexLink"/>
                <w:rtl w:val="true"/>
              </w:rPr>
              <w:tab/>
            </w:r>
            <w:r>
              <w:rPr>
                <w:rStyle w:val="IndexLink"/>
              </w:rPr>
              <w:t>380</w:t>
            </w:r>
          </w:hyperlink>
        </w:p>
        <w:p>
          <w:pPr>
            <w:pStyle w:val="Contents3"/>
            <w:tabs>
              <w:tab w:val="clear" w:pos="8459"/>
              <w:tab w:val="right" w:pos="9026" w:leader="dot"/>
            </w:tabs>
            <w:rPr/>
          </w:pPr>
          <w:hyperlink w:anchor="__RefHeading___Toc5051556_3381743652">
            <w:r>
              <w:rPr>
                <w:webHidden/>
                <w:rStyle w:val="IndexLink"/>
              </w:rPr>
              <w:t>5651</w:t>
            </w:r>
            <w:r>
              <w:rPr>
                <w:rStyle w:val="IndexLink"/>
                <w:rtl w:val="true"/>
              </w:rPr>
              <w:t xml:space="preserve"> . </w:t>
            </w:r>
            <w:r>
              <w:rPr>
                <w:rStyle w:val="IndexLink"/>
                <w:rtl w:val="true"/>
              </w:rPr>
              <w:t>اجازه به محمد بن حسن علی بن عبد الله بن حسین شوشتری</w:t>
            </w:r>
            <w:r>
              <w:rPr>
                <w:rStyle w:val="IndexLink"/>
                <w:rtl w:val="true"/>
              </w:rPr>
              <w:tab/>
            </w:r>
            <w:r>
              <w:rPr>
                <w:rStyle w:val="IndexLink"/>
              </w:rPr>
              <w:t>380</w:t>
            </w:r>
          </w:hyperlink>
        </w:p>
        <w:p>
          <w:pPr>
            <w:pStyle w:val="Contents3"/>
            <w:tabs>
              <w:tab w:val="clear" w:pos="8459"/>
              <w:tab w:val="right" w:pos="9026" w:leader="dot"/>
            </w:tabs>
            <w:rPr/>
          </w:pPr>
          <w:hyperlink w:anchor="__RefHeading___Toc5051558_3381743652">
            <w:r>
              <w:rPr>
                <w:webHidden/>
                <w:rStyle w:val="IndexLink"/>
              </w:rPr>
              <w:t>5652</w:t>
            </w:r>
            <w:r>
              <w:rPr>
                <w:rStyle w:val="IndexLink"/>
                <w:rtl w:val="true"/>
              </w:rPr>
              <w:t xml:space="preserve"> . </w:t>
            </w:r>
            <w:r>
              <w:rPr>
                <w:rStyle w:val="IndexLink"/>
                <w:rtl w:val="true"/>
              </w:rPr>
              <w:t>اجازه به محمد بن حسین ابو الفتوح رازی</w:t>
            </w:r>
            <w:r>
              <w:rPr>
                <w:rStyle w:val="IndexLink"/>
                <w:rtl w:val="true"/>
              </w:rPr>
              <w:tab/>
            </w:r>
            <w:r>
              <w:rPr>
                <w:rStyle w:val="IndexLink"/>
              </w:rPr>
              <w:t>381</w:t>
            </w:r>
          </w:hyperlink>
        </w:p>
        <w:p>
          <w:pPr>
            <w:pStyle w:val="Contents3"/>
            <w:tabs>
              <w:tab w:val="clear" w:pos="8459"/>
              <w:tab w:val="right" w:pos="9026" w:leader="dot"/>
            </w:tabs>
            <w:rPr/>
          </w:pPr>
          <w:hyperlink w:anchor="__RefHeading___Toc5051560_3381743652">
            <w:r>
              <w:rPr>
                <w:webHidden/>
                <w:rStyle w:val="IndexLink"/>
              </w:rPr>
              <w:t>5653</w:t>
            </w:r>
            <w:r>
              <w:rPr>
                <w:rStyle w:val="IndexLink"/>
                <w:rtl w:val="true"/>
              </w:rPr>
              <w:t xml:space="preserve"> . </w:t>
            </w:r>
            <w:r>
              <w:rPr>
                <w:rStyle w:val="IndexLink"/>
                <w:rtl w:val="true"/>
              </w:rPr>
              <w:t>اجازه به محمد بن حسین بن محمد ابریاسی</w:t>
            </w:r>
            <w:r>
              <w:rPr>
                <w:rStyle w:val="IndexLink"/>
                <w:rtl w:val="true"/>
              </w:rPr>
              <w:tab/>
            </w:r>
            <w:r>
              <w:rPr>
                <w:rStyle w:val="IndexLink"/>
              </w:rPr>
              <w:t>382</w:t>
            </w:r>
          </w:hyperlink>
        </w:p>
        <w:p>
          <w:pPr>
            <w:pStyle w:val="Contents3"/>
            <w:tabs>
              <w:tab w:val="clear" w:pos="8459"/>
              <w:tab w:val="right" w:pos="9026" w:leader="dot"/>
            </w:tabs>
            <w:rPr/>
          </w:pPr>
          <w:hyperlink w:anchor="__RefHeading___Toc5051562_3381743652">
            <w:r>
              <w:rPr>
                <w:webHidden/>
                <w:rStyle w:val="IndexLink"/>
              </w:rPr>
              <w:t>5654</w:t>
            </w:r>
            <w:r>
              <w:rPr>
                <w:rStyle w:val="IndexLink"/>
                <w:rtl w:val="true"/>
              </w:rPr>
              <w:t xml:space="preserve"> . </w:t>
            </w:r>
            <w:r>
              <w:rPr>
                <w:rStyle w:val="IndexLink"/>
                <w:rtl w:val="true"/>
              </w:rPr>
              <w:t>اجازه به محمد بن حسین بن مهجنار بزاز</w:t>
            </w:r>
            <w:r>
              <w:rPr>
                <w:rStyle w:val="IndexLink"/>
                <w:rtl w:val="true"/>
              </w:rPr>
              <w:tab/>
            </w:r>
            <w:r>
              <w:rPr>
                <w:rStyle w:val="IndexLink"/>
              </w:rPr>
              <w:t>382</w:t>
            </w:r>
          </w:hyperlink>
        </w:p>
        <w:p>
          <w:pPr>
            <w:pStyle w:val="Contents3"/>
            <w:tabs>
              <w:tab w:val="clear" w:pos="8459"/>
              <w:tab w:val="right" w:pos="9026" w:leader="dot"/>
            </w:tabs>
            <w:rPr/>
          </w:pPr>
          <w:hyperlink w:anchor="__RefHeading___Toc5051564_3381743652">
            <w:r>
              <w:rPr>
                <w:webHidden/>
                <w:rStyle w:val="IndexLink"/>
              </w:rPr>
              <w:t>5655</w:t>
            </w:r>
            <w:r>
              <w:rPr>
                <w:rStyle w:val="IndexLink"/>
                <w:rtl w:val="true"/>
              </w:rPr>
              <w:t xml:space="preserve"> . </w:t>
            </w:r>
            <w:r>
              <w:rPr>
                <w:rStyle w:val="IndexLink"/>
                <w:rtl w:val="true"/>
              </w:rPr>
              <w:t>اجازه به محمد بن حسین مفید شیرازی</w:t>
            </w:r>
            <w:r>
              <w:rPr>
                <w:rStyle w:val="IndexLink"/>
                <w:rtl w:val="true"/>
              </w:rPr>
              <w:tab/>
            </w:r>
            <w:r>
              <w:rPr>
                <w:rStyle w:val="IndexLink"/>
              </w:rPr>
              <w:t>383</w:t>
            </w:r>
          </w:hyperlink>
        </w:p>
        <w:p>
          <w:pPr>
            <w:pStyle w:val="Contents3"/>
            <w:tabs>
              <w:tab w:val="clear" w:pos="8459"/>
              <w:tab w:val="right" w:pos="9026" w:leader="dot"/>
            </w:tabs>
            <w:rPr/>
          </w:pPr>
          <w:hyperlink w:anchor="__RefHeading___Toc5051566_3381743652">
            <w:r>
              <w:rPr>
                <w:webHidden/>
                <w:rStyle w:val="IndexLink"/>
              </w:rPr>
              <w:t>5656</w:t>
            </w:r>
            <w:r>
              <w:rPr>
                <w:rStyle w:val="IndexLink"/>
                <w:rtl w:val="true"/>
              </w:rPr>
              <w:t xml:space="preserve"> . </w:t>
            </w:r>
            <w:r>
              <w:rPr>
                <w:rStyle w:val="IndexLink"/>
                <w:rtl w:val="true"/>
              </w:rPr>
              <w:t>اجازه به محمد بن حمدان جزائری</w:t>
            </w:r>
            <w:r>
              <w:rPr>
                <w:rStyle w:val="IndexLink"/>
                <w:rtl w:val="true"/>
              </w:rPr>
              <w:tab/>
            </w:r>
            <w:r>
              <w:rPr>
                <w:rStyle w:val="IndexLink"/>
              </w:rPr>
              <w:t>383</w:t>
            </w:r>
          </w:hyperlink>
        </w:p>
        <w:p>
          <w:pPr>
            <w:pStyle w:val="Contents3"/>
            <w:tabs>
              <w:tab w:val="clear" w:pos="8459"/>
              <w:tab w:val="right" w:pos="9026" w:leader="dot"/>
            </w:tabs>
            <w:rPr/>
          </w:pPr>
          <w:hyperlink w:anchor="__RefHeading___Toc5051568_3381743652">
            <w:r>
              <w:rPr>
                <w:webHidden/>
                <w:rStyle w:val="IndexLink"/>
              </w:rPr>
              <w:t>5657</w:t>
            </w:r>
            <w:r>
              <w:rPr>
                <w:rStyle w:val="IndexLink"/>
                <w:rtl w:val="true"/>
              </w:rPr>
              <w:t xml:space="preserve"> . </w:t>
            </w:r>
            <w:r>
              <w:rPr>
                <w:rStyle w:val="IndexLink"/>
                <w:rtl w:val="true"/>
              </w:rPr>
              <w:t>اجازه به محمد بن حیدر آقا جانی</w:t>
            </w:r>
            <w:r>
              <w:rPr>
                <w:rStyle w:val="IndexLink"/>
                <w:rtl w:val="true"/>
              </w:rPr>
              <w:tab/>
            </w:r>
            <w:r>
              <w:rPr>
                <w:rStyle w:val="IndexLink"/>
              </w:rPr>
              <w:t>384</w:t>
            </w:r>
          </w:hyperlink>
        </w:p>
        <w:p>
          <w:pPr>
            <w:pStyle w:val="Contents3"/>
            <w:tabs>
              <w:tab w:val="clear" w:pos="8459"/>
              <w:tab w:val="right" w:pos="9026" w:leader="dot"/>
            </w:tabs>
            <w:rPr/>
          </w:pPr>
          <w:hyperlink w:anchor="__RefHeading___Toc5051570_3381743652">
            <w:r>
              <w:rPr>
                <w:webHidden/>
                <w:rStyle w:val="IndexLink"/>
              </w:rPr>
              <w:t>5658</w:t>
            </w:r>
            <w:r>
              <w:rPr>
                <w:rStyle w:val="IndexLink"/>
                <w:rtl w:val="true"/>
              </w:rPr>
              <w:t xml:space="preserve"> . </w:t>
            </w:r>
            <w:r>
              <w:rPr>
                <w:rStyle w:val="IndexLink"/>
                <w:rtl w:val="true"/>
              </w:rPr>
              <w:t>اجازه به محمد بن دلدار علی نقوی، سلطان العلماء</w:t>
            </w:r>
            <w:r>
              <w:rPr>
                <w:rStyle w:val="IndexLink"/>
                <w:rtl w:val="true"/>
              </w:rPr>
              <w:tab/>
            </w:r>
            <w:r>
              <w:rPr>
                <w:rStyle w:val="IndexLink"/>
              </w:rPr>
              <w:t>384</w:t>
            </w:r>
          </w:hyperlink>
        </w:p>
        <w:p>
          <w:pPr>
            <w:pStyle w:val="Contents3"/>
            <w:tabs>
              <w:tab w:val="clear" w:pos="8459"/>
              <w:tab w:val="right" w:pos="9026" w:leader="dot"/>
            </w:tabs>
            <w:rPr/>
          </w:pPr>
          <w:hyperlink w:anchor="__RefHeading___Toc5051572_3381743652">
            <w:r>
              <w:rPr>
                <w:webHidden/>
                <w:rStyle w:val="IndexLink"/>
              </w:rPr>
              <w:t>5659</w:t>
            </w:r>
            <w:r>
              <w:rPr>
                <w:rStyle w:val="IndexLink"/>
                <w:rtl w:val="true"/>
              </w:rPr>
              <w:t xml:space="preserve"> . </w:t>
            </w:r>
            <w:r>
              <w:rPr>
                <w:rStyle w:val="IndexLink"/>
                <w:rtl w:val="true"/>
              </w:rPr>
              <w:t>اجازه به محمد بن رحیم حسنی</w:t>
            </w:r>
            <w:r>
              <w:rPr>
                <w:rStyle w:val="IndexLink"/>
                <w:rtl w:val="true"/>
              </w:rPr>
              <w:tab/>
            </w:r>
            <w:r>
              <w:rPr>
                <w:rStyle w:val="IndexLink"/>
              </w:rPr>
              <w:t>385</w:t>
            </w:r>
          </w:hyperlink>
        </w:p>
        <w:p>
          <w:pPr>
            <w:pStyle w:val="Contents3"/>
            <w:tabs>
              <w:tab w:val="clear" w:pos="8459"/>
              <w:tab w:val="right" w:pos="9026" w:leader="dot"/>
            </w:tabs>
            <w:rPr/>
          </w:pPr>
          <w:hyperlink w:anchor="__RefHeading___Toc5051574_3381743652">
            <w:r>
              <w:rPr>
                <w:webHidden/>
                <w:rStyle w:val="IndexLink"/>
              </w:rPr>
              <w:t>5660</w:t>
            </w:r>
            <w:r>
              <w:rPr>
                <w:rStyle w:val="IndexLink"/>
                <w:rtl w:val="true"/>
              </w:rPr>
              <w:t xml:space="preserve"> . </w:t>
            </w:r>
            <w:r>
              <w:rPr>
                <w:rStyle w:val="IndexLink"/>
                <w:rtl w:val="true"/>
              </w:rPr>
              <w:t>اجازه به محمد بن سرایا بن حامد مزرعاوی حویزی</w:t>
            </w:r>
            <w:r>
              <w:rPr>
                <w:rStyle w:val="IndexLink"/>
                <w:rtl w:val="true"/>
              </w:rPr>
              <w:tab/>
            </w:r>
            <w:r>
              <w:rPr>
                <w:rStyle w:val="IndexLink"/>
              </w:rPr>
              <w:t>385</w:t>
            </w:r>
          </w:hyperlink>
        </w:p>
        <w:p>
          <w:pPr>
            <w:pStyle w:val="Contents3"/>
            <w:tabs>
              <w:tab w:val="clear" w:pos="8459"/>
              <w:tab w:val="right" w:pos="9026" w:leader="dot"/>
            </w:tabs>
            <w:rPr/>
          </w:pPr>
          <w:hyperlink w:anchor="__RefHeading___Toc5051576_3381743652">
            <w:r>
              <w:rPr>
                <w:webHidden/>
                <w:rStyle w:val="IndexLink"/>
              </w:rPr>
              <w:t>5661</w:t>
            </w:r>
            <w:r>
              <w:rPr>
                <w:rStyle w:val="IndexLink"/>
                <w:rtl w:val="true"/>
              </w:rPr>
              <w:t xml:space="preserve"> . </w:t>
            </w:r>
            <w:r>
              <w:rPr>
                <w:rStyle w:val="IndexLink"/>
                <w:rtl w:val="true"/>
              </w:rPr>
              <w:t>اجازه به محمد بن سلطان علی قدسی</w:t>
            </w:r>
            <w:r>
              <w:rPr>
                <w:rStyle w:val="IndexLink"/>
                <w:rtl w:val="true"/>
              </w:rPr>
              <w:tab/>
            </w:r>
            <w:r>
              <w:rPr>
                <w:rStyle w:val="IndexLink"/>
              </w:rPr>
              <w:t>386</w:t>
            </w:r>
          </w:hyperlink>
        </w:p>
        <w:p>
          <w:pPr>
            <w:pStyle w:val="Contents3"/>
            <w:tabs>
              <w:tab w:val="clear" w:pos="8459"/>
              <w:tab w:val="right" w:pos="9026" w:leader="dot"/>
            </w:tabs>
            <w:rPr/>
          </w:pPr>
          <w:hyperlink w:anchor="__RefHeading___Toc5051578_3381743652">
            <w:r>
              <w:rPr>
                <w:webHidden/>
                <w:rStyle w:val="IndexLink"/>
              </w:rPr>
              <w:t>5662</w:t>
            </w:r>
            <w:r>
              <w:rPr>
                <w:rStyle w:val="IndexLink"/>
                <w:rtl w:val="true"/>
              </w:rPr>
              <w:t xml:space="preserve"> . </w:t>
            </w:r>
            <w:r>
              <w:rPr>
                <w:rStyle w:val="IndexLink"/>
                <w:rtl w:val="true"/>
              </w:rPr>
              <w:t>اجازه به محمد بن سلطان علی قدسی</w:t>
            </w:r>
            <w:r>
              <w:rPr>
                <w:rStyle w:val="IndexLink"/>
                <w:rtl w:val="true"/>
              </w:rPr>
              <w:tab/>
            </w:r>
            <w:r>
              <w:rPr>
                <w:rStyle w:val="IndexLink"/>
              </w:rPr>
              <w:t>386</w:t>
            </w:r>
          </w:hyperlink>
        </w:p>
        <w:p>
          <w:pPr>
            <w:pStyle w:val="Contents3"/>
            <w:tabs>
              <w:tab w:val="clear" w:pos="8459"/>
              <w:tab w:val="right" w:pos="9026" w:leader="dot"/>
            </w:tabs>
            <w:rPr/>
          </w:pPr>
          <w:hyperlink w:anchor="__RefHeading___Toc5051580_3381743652">
            <w:r>
              <w:rPr>
                <w:webHidden/>
                <w:rStyle w:val="IndexLink"/>
              </w:rPr>
              <w:t>5663</w:t>
            </w:r>
            <w:r>
              <w:rPr>
                <w:rStyle w:val="IndexLink"/>
                <w:rtl w:val="true"/>
              </w:rPr>
              <w:t xml:space="preserve"> . </w:t>
            </w:r>
            <w:r>
              <w:rPr>
                <w:rStyle w:val="IndexLink"/>
                <w:rtl w:val="true"/>
              </w:rPr>
              <w:t>اجازه به محمد بن شفیع زنوزی خویی</w:t>
            </w:r>
            <w:r>
              <w:rPr>
                <w:rStyle w:val="IndexLink"/>
                <w:rtl w:val="true"/>
              </w:rPr>
              <w:tab/>
            </w:r>
            <w:r>
              <w:rPr>
                <w:rStyle w:val="IndexLink"/>
              </w:rPr>
              <w:t>386</w:t>
            </w:r>
          </w:hyperlink>
        </w:p>
        <w:p>
          <w:pPr>
            <w:pStyle w:val="Contents3"/>
            <w:tabs>
              <w:tab w:val="clear" w:pos="8459"/>
              <w:tab w:val="right" w:pos="9026" w:leader="dot"/>
            </w:tabs>
            <w:rPr/>
          </w:pPr>
          <w:hyperlink w:anchor="__RefHeading___Toc5051582_3381743652">
            <w:r>
              <w:rPr>
                <w:webHidden/>
                <w:rStyle w:val="IndexLink"/>
              </w:rPr>
              <w:t>5664</w:t>
            </w:r>
            <w:r>
              <w:rPr>
                <w:rStyle w:val="IndexLink"/>
                <w:rtl w:val="true"/>
              </w:rPr>
              <w:t xml:space="preserve"> . </w:t>
            </w:r>
            <w:r>
              <w:rPr>
                <w:rStyle w:val="IndexLink"/>
                <w:rtl w:val="true"/>
              </w:rPr>
              <w:t xml:space="preserve">اجازه به محمد بن صالح غروی حلی </w:t>
            </w:r>
            <w:r>
              <w:rPr>
                <w:rStyle w:val="IndexLink"/>
                <w:rtl w:val="true"/>
              </w:rPr>
              <w:t>(</w:t>
            </w:r>
            <w:r>
              <w:rPr>
                <w:rStyle w:val="IndexLink"/>
              </w:rPr>
              <w:t>1</w:t>
            </w:r>
            <w:r>
              <w:rPr>
                <w:rStyle w:val="IndexLink"/>
                <w:rtl w:val="true"/>
              </w:rPr>
              <w:t>)</w:t>
              <w:tab/>
            </w:r>
            <w:r>
              <w:rPr>
                <w:rStyle w:val="IndexLink"/>
              </w:rPr>
              <w:t>387</w:t>
            </w:r>
          </w:hyperlink>
        </w:p>
        <w:p>
          <w:pPr>
            <w:pStyle w:val="Contents3"/>
            <w:tabs>
              <w:tab w:val="clear" w:pos="8459"/>
              <w:tab w:val="right" w:pos="9026" w:leader="dot"/>
            </w:tabs>
            <w:rPr/>
          </w:pPr>
          <w:hyperlink w:anchor="__RefHeading___Toc5051584_3381743652">
            <w:r>
              <w:rPr>
                <w:webHidden/>
                <w:rStyle w:val="IndexLink"/>
              </w:rPr>
              <w:t>5665</w:t>
            </w:r>
            <w:r>
              <w:rPr>
                <w:rStyle w:val="IndexLink"/>
                <w:rtl w:val="true"/>
              </w:rPr>
              <w:t xml:space="preserve"> . </w:t>
            </w:r>
            <w:r>
              <w:rPr>
                <w:rStyle w:val="IndexLink"/>
                <w:rtl w:val="true"/>
              </w:rPr>
              <w:t xml:space="preserve">اجازه به محمد بن صالح غروی حلی </w:t>
            </w:r>
            <w:r>
              <w:rPr>
                <w:rStyle w:val="IndexLink"/>
                <w:rtl w:val="true"/>
              </w:rPr>
              <w:t>(</w:t>
            </w:r>
            <w:r>
              <w:rPr>
                <w:rStyle w:val="IndexLink"/>
              </w:rPr>
              <w:t>2</w:t>
            </w:r>
            <w:r>
              <w:rPr>
                <w:rStyle w:val="IndexLink"/>
                <w:rtl w:val="true"/>
              </w:rPr>
              <w:t>)</w:t>
              <w:tab/>
            </w:r>
            <w:r>
              <w:rPr>
                <w:rStyle w:val="IndexLink"/>
              </w:rPr>
              <w:t>387</w:t>
            </w:r>
          </w:hyperlink>
        </w:p>
        <w:p>
          <w:pPr>
            <w:pStyle w:val="Contents3"/>
            <w:tabs>
              <w:tab w:val="clear" w:pos="8459"/>
              <w:tab w:val="right" w:pos="9026" w:leader="dot"/>
            </w:tabs>
            <w:rPr/>
          </w:pPr>
          <w:hyperlink w:anchor="__RefHeading___Toc5051586_3381743652">
            <w:r>
              <w:rPr>
                <w:webHidden/>
                <w:rStyle w:val="IndexLink"/>
              </w:rPr>
              <w:t>5666</w:t>
            </w:r>
            <w:r>
              <w:rPr>
                <w:rStyle w:val="IndexLink"/>
                <w:rtl w:val="true"/>
              </w:rPr>
              <w:t xml:space="preserve"> . </w:t>
            </w:r>
            <w:r>
              <w:rPr>
                <w:rStyle w:val="IndexLink"/>
                <w:rtl w:val="true"/>
              </w:rPr>
              <w:t xml:space="preserve">اجازه به محمد بن صالح غروی حلی </w:t>
            </w:r>
            <w:r>
              <w:rPr>
                <w:rStyle w:val="IndexLink"/>
                <w:rtl w:val="true"/>
              </w:rPr>
              <w:t>(</w:t>
            </w:r>
            <w:r>
              <w:rPr>
                <w:rStyle w:val="IndexLink"/>
              </w:rPr>
              <w:t>3</w:t>
            </w:r>
            <w:r>
              <w:rPr>
                <w:rStyle w:val="IndexLink"/>
                <w:rtl w:val="true"/>
              </w:rPr>
              <w:t>)</w:t>
              <w:tab/>
            </w:r>
            <w:r>
              <w:rPr>
                <w:rStyle w:val="IndexLink"/>
              </w:rPr>
              <w:t>388</w:t>
            </w:r>
          </w:hyperlink>
        </w:p>
        <w:p>
          <w:pPr>
            <w:pStyle w:val="Contents3"/>
            <w:tabs>
              <w:tab w:val="clear" w:pos="8459"/>
              <w:tab w:val="right" w:pos="9026" w:leader="dot"/>
            </w:tabs>
            <w:rPr/>
          </w:pPr>
          <w:hyperlink w:anchor="__RefHeading___Toc5051588_3381743652">
            <w:r>
              <w:rPr>
                <w:webHidden/>
                <w:rStyle w:val="IndexLink"/>
              </w:rPr>
              <w:t>5667</w:t>
            </w:r>
            <w:r>
              <w:rPr>
                <w:rStyle w:val="IndexLink"/>
                <w:rtl w:val="true"/>
              </w:rPr>
              <w:t xml:space="preserve"> . </w:t>
            </w:r>
            <w:r>
              <w:rPr>
                <w:rStyle w:val="IndexLink"/>
                <w:rtl w:val="true"/>
              </w:rPr>
              <w:t xml:space="preserve">اجازه به محمد بن صالح غروی حلی </w:t>
            </w:r>
            <w:r>
              <w:rPr>
                <w:rStyle w:val="IndexLink"/>
                <w:rtl w:val="true"/>
              </w:rPr>
              <w:t>(</w:t>
            </w:r>
            <w:r>
              <w:rPr>
                <w:rStyle w:val="IndexLink"/>
              </w:rPr>
              <w:t>4</w:t>
            </w:r>
            <w:r>
              <w:rPr>
                <w:rStyle w:val="IndexLink"/>
                <w:rtl w:val="true"/>
              </w:rPr>
              <w:t>)</w:t>
              <w:tab/>
            </w:r>
            <w:r>
              <w:rPr>
                <w:rStyle w:val="IndexLink"/>
              </w:rPr>
              <w:t>388</w:t>
            </w:r>
          </w:hyperlink>
        </w:p>
        <w:p>
          <w:pPr>
            <w:pStyle w:val="Contents3"/>
            <w:tabs>
              <w:tab w:val="clear" w:pos="8459"/>
              <w:tab w:val="right" w:pos="9026" w:leader="dot"/>
            </w:tabs>
            <w:rPr/>
          </w:pPr>
          <w:hyperlink w:anchor="__RefHeading___Toc5051590_3381743652">
            <w:r>
              <w:rPr>
                <w:webHidden/>
                <w:rStyle w:val="IndexLink"/>
              </w:rPr>
              <w:t>5668</w:t>
            </w:r>
            <w:r>
              <w:rPr>
                <w:rStyle w:val="IndexLink"/>
                <w:rtl w:val="true"/>
              </w:rPr>
              <w:t xml:space="preserve"> . </w:t>
            </w:r>
            <w:r>
              <w:rPr>
                <w:rStyle w:val="IndexLink"/>
                <w:rtl w:val="true"/>
              </w:rPr>
              <w:t xml:space="preserve">اجازه به محمد بن صالح غروی حلی </w:t>
            </w:r>
            <w:r>
              <w:rPr>
                <w:rStyle w:val="IndexLink"/>
                <w:rtl w:val="true"/>
              </w:rPr>
              <w:t>(</w:t>
            </w:r>
            <w:r>
              <w:rPr>
                <w:rStyle w:val="IndexLink"/>
              </w:rPr>
              <w:t>5</w:t>
            </w:r>
            <w:r>
              <w:rPr>
                <w:rStyle w:val="IndexLink"/>
                <w:rtl w:val="true"/>
              </w:rPr>
              <w:t>)</w:t>
              <w:tab/>
            </w:r>
            <w:r>
              <w:rPr>
                <w:rStyle w:val="IndexLink"/>
              </w:rPr>
              <w:t>389</w:t>
            </w:r>
          </w:hyperlink>
        </w:p>
        <w:p>
          <w:pPr>
            <w:pStyle w:val="Contents3"/>
            <w:tabs>
              <w:tab w:val="clear" w:pos="8459"/>
              <w:tab w:val="right" w:pos="9026" w:leader="dot"/>
            </w:tabs>
            <w:rPr/>
          </w:pPr>
          <w:hyperlink w:anchor="__RefHeading___Toc5051592_3381743652">
            <w:r>
              <w:rPr>
                <w:webHidden/>
                <w:rStyle w:val="IndexLink"/>
              </w:rPr>
              <w:t>5669</w:t>
            </w:r>
            <w:r>
              <w:rPr>
                <w:rStyle w:val="IndexLink"/>
                <w:rtl w:val="true"/>
              </w:rPr>
              <w:t xml:space="preserve"> . </w:t>
            </w:r>
            <w:r>
              <w:rPr>
                <w:rStyle w:val="IndexLink"/>
                <w:rtl w:val="true"/>
              </w:rPr>
              <w:t>اجازه به محمد بن عاشور کرمانشاهی</w:t>
            </w:r>
            <w:r>
              <w:rPr>
                <w:rStyle w:val="IndexLink"/>
                <w:rtl w:val="true"/>
              </w:rPr>
              <w:tab/>
            </w:r>
            <w:r>
              <w:rPr>
                <w:rStyle w:val="IndexLink"/>
              </w:rPr>
              <w:t>389</w:t>
            </w:r>
          </w:hyperlink>
        </w:p>
        <w:p>
          <w:pPr>
            <w:pStyle w:val="Contents3"/>
            <w:tabs>
              <w:tab w:val="clear" w:pos="8459"/>
              <w:tab w:val="right" w:pos="9026" w:leader="dot"/>
            </w:tabs>
            <w:rPr/>
          </w:pPr>
          <w:hyperlink w:anchor="__RefHeading___Toc5051594_3381743652">
            <w:r>
              <w:rPr>
                <w:webHidden/>
                <w:rStyle w:val="IndexLink"/>
              </w:rPr>
              <w:t>5670</w:t>
            </w:r>
            <w:r>
              <w:rPr>
                <w:rStyle w:val="IndexLink"/>
                <w:rtl w:val="true"/>
              </w:rPr>
              <w:t xml:space="preserve"> . </w:t>
            </w:r>
            <w:r>
              <w:rPr>
                <w:rStyle w:val="IndexLink"/>
                <w:rtl w:val="true"/>
              </w:rPr>
              <w:t>اجازه به محمد بن عبد الحسین حسینی بحرانی</w:t>
            </w:r>
            <w:r>
              <w:rPr>
                <w:rStyle w:val="IndexLink"/>
                <w:rtl w:val="true"/>
              </w:rPr>
              <w:tab/>
            </w:r>
            <w:r>
              <w:rPr>
                <w:rStyle w:val="IndexLink"/>
              </w:rPr>
              <w:t>390</w:t>
            </w:r>
          </w:hyperlink>
        </w:p>
        <w:p>
          <w:pPr>
            <w:pStyle w:val="Contents3"/>
            <w:tabs>
              <w:tab w:val="clear" w:pos="8459"/>
              <w:tab w:val="right" w:pos="9026" w:leader="dot"/>
            </w:tabs>
            <w:rPr/>
          </w:pPr>
          <w:hyperlink w:anchor="__RefHeading___Toc5051596_3381743652">
            <w:r>
              <w:rPr>
                <w:webHidden/>
                <w:rStyle w:val="IndexLink"/>
              </w:rPr>
              <w:t>5671</w:t>
            </w:r>
            <w:r>
              <w:rPr>
                <w:rStyle w:val="IndexLink"/>
                <w:rtl w:val="true"/>
              </w:rPr>
              <w:t xml:space="preserve"> . </w:t>
            </w:r>
            <w:r>
              <w:rPr>
                <w:rStyle w:val="IndexLink"/>
                <w:rtl w:val="true"/>
              </w:rPr>
              <w:t>اجازه به محمد بن عبد الحی الشریف</w:t>
            </w:r>
            <w:r>
              <w:rPr>
                <w:rStyle w:val="IndexLink"/>
                <w:rtl w:val="true"/>
              </w:rPr>
              <w:tab/>
            </w:r>
            <w:r>
              <w:rPr>
                <w:rStyle w:val="IndexLink"/>
              </w:rPr>
              <w:t>390</w:t>
            </w:r>
          </w:hyperlink>
        </w:p>
        <w:p>
          <w:pPr>
            <w:pStyle w:val="Contents3"/>
            <w:tabs>
              <w:tab w:val="clear" w:pos="8459"/>
              <w:tab w:val="right" w:pos="9026" w:leader="dot"/>
            </w:tabs>
            <w:rPr/>
          </w:pPr>
          <w:hyperlink w:anchor="__RefHeading___Toc5051598_3381743652">
            <w:r>
              <w:rPr>
                <w:webHidden/>
                <w:rStyle w:val="IndexLink"/>
              </w:rPr>
              <w:t>5672</w:t>
            </w:r>
            <w:r>
              <w:rPr>
                <w:rStyle w:val="IndexLink"/>
                <w:rtl w:val="true"/>
              </w:rPr>
              <w:t xml:space="preserve"> . </w:t>
            </w:r>
            <w:r>
              <w:rPr>
                <w:rStyle w:val="IndexLink"/>
                <w:rtl w:val="true"/>
              </w:rPr>
              <w:t>اجازه به محمد بن عبد العالی بن نجدة بن عبد الله</w:t>
            </w:r>
            <w:r>
              <w:rPr>
                <w:rStyle w:val="IndexLink"/>
                <w:rtl w:val="true"/>
              </w:rPr>
              <w:tab/>
            </w:r>
            <w:r>
              <w:rPr>
                <w:rStyle w:val="IndexLink"/>
              </w:rPr>
              <w:t>391</w:t>
            </w:r>
          </w:hyperlink>
        </w:p>
        <w:p>
          <w:pPr>
            <w:pStyle w:val="Contents3"/>
            <w:tabs>
              <w:tab w:val="clear" w:pos="8459"/>
              <w:tab w:val="right" w:pos="9026" w:leader="dot"/>
            </w:tabs>
            <w:rPr/>
          </w:pPr>
          <w:hyperlink w:anchor="__RefHeading___Toc5051600_3381743652">
            <w:r>
              <w:rPr>
                <w:webHidden/>
                <w:rStyle w:val="IndexLink"/>
              </w:rPr>
              <w:t>5673</w:t>
            </w:r>
            <w:r>
              <w:rPr>
                <w:rStyle w:val="IndexLink"/>
                <w:rtl w:val="true"/>
              </w:rPr>
              <w:t xml:space="preserve"> . </w:t>
            </w:r>
            <w:r>
              <w:rPr>
                <w:rStyle w:val="IndexLink"/>
                <w:rtl w:val="true"/>
              </w:rPr>
              <w:t>اجازه به محمد بن عبد الوهاب بن داود همدانی، امام الحرمین</w:t>
            </w:r>
            <w:r>
              <w:rPr>
                <w:rStyle w:val="IndexLink"/>
                <w:rtl w:val="true"/>
              </w:rPr>
              <w:tab/>
            </w:r>
            <w:r>
              <w:rPr>
                <w:rStyle w:val="IndexLink"/>
              </w:rPr>
              <w:t>392</w:t>
            </w:r>
          </w:hyperlink>
        </w:p>
        <w:p>
          <w:pPr>
            <w:pStyle w:val="Contents3"/>
            <w:tabs>
              <w:tab w:val="clear" w:pos="8459"/>
              <w:tab w:val="right" w:pos="9026" w:leader="dot"/>
            </w:tabs>
            <w:rPr/>
          </w:pPr>
          <w:hyperlink w:anchor="__RefHeading___Toc5051602_3381743652">
            <w:r>
              <w:rPr>
                <w:webHidden/>
                <w:rStyle w:val="IndexLink"/>
              </w:rPr>
              <w:t>5674</w:t>
            </w:r>
            <w:r>
              <w:rPr>
                <w:rStyle w:val="IndexLink"/>
                <w:rtl w:val="true"/>
              </w:rPr>
              <w:t xml:space="preserve"> . </w:t>
            </w:r>
            <w:r>
              <w:rPr>
                <w:rStyle w:val="IndexLink"/>
                <w:rtl w:val="true"/>
              </w:rPr>
              <w:t>اجازه به محمد بن عبد الوهاب بن داود همدانی، امام الحرمین</w:t>
            </w:r>
            <w:r>
              <w:rPr>
                <w:rStyle w:val="IndexLink"/>
                <w:rtl w:val="true"/>
              </w:rPr>
              <w:tab/>
            </w:r>
            <w:r>
              <w:rPr>
                <w:rStyle w:val="IndexLink"/>
              </w:rPr>
              <w:t>393</w:t>
            </w:r>
          </w:hyperlink>
        </w:p>
        <w:p>
          <w:pPr>
            <w:pStyle w:val="Contents3"/>
            <w:tabs>
              <w:tab w:val="clear" w:pos="8459"/>
              <w:tab w:val="right" w:pos="9026" w:leader="dot"/>
            </w:tabs>
            <w:rPr/>
          </w:pPr>
          <w:hyperlink w:anchor="__RefHeading___Toc5051604_3381743652">
            <w:r>
              <w:rPr>
                <w:webHidden/>
                <w:rStyle w:val="IndexLink"/>
              </w:rPr>
              <w:t>5675</w:t>
            </w:r>
            <w:r>
              <w:rPr>
                <w:rStyle w:val="IndexLink"/>
                <w:rtl w:val="true"/>
              </w:rPr>
              <w:t xml:space="preserve"> . </w:t>
            </w:r>
            <w:r>
              <w:rPr>
                <w:rStyle w:val="IndexLink"/>
                <w:rtl w:val="true"/>
              </w:rPr>
              <w:t xml:space="preserve">اجازه به محمد بن علی </w:t>
            </w:r>
            <w:r>
              <w:rPr>
                <w:rStyle w:val="IndexLink"/>
                <w:rtl w:val="true"/>
              </w:rPr>
              <w:t>(</w:t>
            </w:r>
            <w:r>
              <w:rPr>
                <w:rStyle w:val="IndexLink"/>
                <w:rtl w:val="true"/>
              </w:rPr>
              <w:t>علاء</w:t>
            </w:r>
            <w:r>
              <w:rPr>
                <w:rStyle w:val="IndexLink"/>
                <w:rtl w:val="true"/>
              </w:rPr>
              <w:t xml:space="preserve">) </w:t>
            </w:r>
            <w:r>
              <w:rPr>
                <w:rStyle w:val="IndexLink"/>
                <w:rtl w:val="true"/>
              </w:rPr>
              <w:t>بن حسن</w:t>
            </w:r>
            <w:r>
              <w:rPr>
                <w:rStyle w:val="IndexLink"/>
                <w:rtl w:val="true"/>
              </w:rPr>
              <w:tab/>
            </w:r>
            <w:r>
              <w:rPr>
                <w:rStyle w:val="IndexLink"/>
              </w:rPr>
              <w:t>393</w:t>
            </w:r>
          </w:hyperlink>
        </w:p>
        <w:p>
          <w:pPr>
            <w:pStyle w:val="Contents3"/>
            <w:tabs>
              <w:tab w:val="clear" w:pos="8459"/>
              <w:tab w:val="right" w:pos="9026" w:leader="dot"/>
            </w:tabs>
            <w:rPr/>
          </w:pPr>
          <w:hyperlink w:anchor="__RefHeading___Toc5051606_3381743652">
            <w:r>
              <w:rPr>
                <w:webHidden/>
                <w:rStyle w:val="IndexLink"/>
              </w:rPr>
              <w:t>5676</w:t>
            </w:r>
            <w:r>
              <w:rPr>
                <w:rStyle w:val="IndexLink"/>
                <w:rtl w:val="true"/>
              </w:rPr>
              <w:t xml:space="preserve"> . </w:t>
            </w:r>
            <w:r>
              <w:rPr>
                <w:rStyle w:val="IndexLink"/>
                <w:rtl w:val="true"/>
              </w:rPr>
              <w:t xml:space="preserve">اجازه به محمد بن علی اردبیلی حائری </w:t>
            </w:r>
            <w:r>
              <w:rPr>
                <w:rStyle w:val="IndexLink"/>
                <w:rtl w:val="true"/>
              </w:rPr>
              <w:t>(</w:t>
            </w:r>
            <w:r>
              <w:rPr>
                <w:rStyle w:val="IndexLink"/>
                <w:rtl w:val="true"/>
              </w:rPr>
              <w:t>صاحب جامع الرواة</w:t>
            </w:r>
            <w:r>
              <w:rPr>
                <w:rStyle w:val="IndexLink"/>
                <w:rtl w:val="true"/>
              </w:rPr>
              <w:t>)</w:t>
              <w:tab/>
            </w:r>
            <w:r>
              <w:rPr>
                <w:rStyle w:val="IndexLink"/>
              </w:rPr>
              <w:t>394</w:t>
            </w:r>
          </w:hyperlink>
        </w:p>
        <w:p>
          <w:pPr>
            <w:pStyle w:val="Contents3"/>
            <w:tabs>
              <w:tab w:val="clear" w:pos="8459"/>
              <w:tab w:val="right" w:pos="9026" w:leader="dot"/>
            </w:tabs>
            <w:rPr/>
          </w:pPr>
          <w:hyperlink w:anchor="__RefHeading___Toc5051608_3381743652">
            <w:r>
              <w:rPr>
                <w:webHidden/>
                <w:rStyle w:val="IndexLink"/>
              </w:rPr>
              <w:t>5677</w:t>
            </w:r>
            <w:r>
              <w:rPr>
                <w:rStyle w:val="IndexLink"/>
                <w:rtl w:val="true"/>
              </w:rPr>
              <w:t xml:space="preserve"> . </w:t>
            </w:r>
            <w:r>
              <w:rPr>
                <w:rStyle w:val="IndexLink"/>
                <w:rtl w:val="true"/>
              </w:rPr>
              <w:t>اجازه به محمد بن علی بن جواد حسینی</w:t>
            </w:r>
            <w:r>
              <w:rPr>
                <w:rStyle w:val="IndexLink"/>
                <w:rtl w:val="true"/>
              </w:rPr>
              <w:tab/>
            </w:r>
            <w:r>
              <w:rPr>
                <w:rStyle w:val="IndexLink"/>
              </w:rPr>
              <w:t>394</w:t>
            </w:r>
          </w:hyperlink>
        </w:p>
        <w:p>
          <w:pPr>
            <w:pStyle w:val="Contents3"/>
            <w:tabs>
              <w:tab w:val="clear" w:pos="8459"/>
              <w:tab w:val="right" w:pos="9026" w:leader="dot"/>
            </w:tabs>
            <w:rPr/>
          </w:pPr>
          <w:hyperlink w:anchor="__RefHeading___Toc5051610_3381743652">
            <w:r>
              <w:rPr>
                <w:webHidden/>
                <w:rStyle w:val="IndexLink"/>
              </w:rPr>
              <w:t>5678</w:t>
            </w:r>
            <w:r>
              <w:rPr>
                <w:rStyle w:val="IndexLink"/>
                <w:rtl w:val="true"/>
              </w:rPr>
              <w:t xml:space="preserve"> . </w:t>
            </w:r>
            <w:r>
              <w:rPr>
                <w:rStyle w:val="IndexLink"/>
                <w:rtl w:val="true"/>
              </w:rPr>
              <w:t>اجازه به محمد بن علی بن حسن جبعی</w:t>
            </w:r>
            <w:r>
              <w:rPr>
                <w:rStyle w:val="IndexLink"/>
                <w:rtl w:val="true"/>
              </w:rPr>
              <w:tab/>
            </w:r>
            <w:r>
              <w:rPr>
                <w:rStyle w:val="IndexLink"/>
              </w:rPr>
              <w:t>395</w:t>
            </w:r>
          </w:hyperlink>
        </w:p>
        <w:p>
          <w:pPr>
            <w:pStyle w:val="Contents3"/>
            <w:tabs>
              <w:tab w:val="clear" w:pos="8459"/>
              <w:tab w:val="right" w:pos="9026" w:leader="dot"/>
            </w:tabs>
            <w:rPr/>
          </w:pPr>
          <w:hyperlink w:anchor="__RefHeading___Toc5051612_3381743652">
            <w:r>
              <w:rPr>
                <w:webHidden/>
                <w:rStyle w:val="IndexLink"/>
              </w:rPr>
              <w:t>5679</w:t>
            </w:r>
            <w:r>
              <w:rPr>
                <w:rStyle w:val="IndexLink"/>
                <w:rtl w:val="true"/>
              </w:rPr>
              <w:t xml:space="preserve"> . </w:t>
            </w:r>
            <w:r>
              <w:rPr>
                <w:rStyle w:val="IndexLink"/>
                <w:rtl w:val="true"/>
              </w:rPr>
              <w:t>اجازه به محمد بن علی بن حیدر حسینی عاملی</w:t>
            </w:r>
            <w:r>
              <w:rPr>
                <w:rStyle w:val="IndexLink"/>
                <w:rtl w:val="true"/>
              </w:rPr>
              <w:tab/>
            </w:r>
            <w:r>
              <w:rPr>
                <w:rStyle w:val="IndexLink"/>
              </w:rPr>
              <w:t>395</w:t>
            </w:r>
          </w:hyperlink>
        </w:p>
        <w:p>
          <w:pPr>
            <w:pStyle w:val="Contents3"/>
            <w:tabs>
              <w:tab w:val="clear" w:pos="8459"/>
              <w:tab w:val="right" w:pos="9026" w:leader="dot"/>
            </w:tabs>
            <w:rPr/>
          </w:pPr>
          <w:hyperlink w:anchor="__RefHeading___Toc5051614_3381743652">
            <w:r>
              <w:rPr>
                <w:webHidden/>
                <w:rStyle w:val="IndexLink"/>
              </w:rPr>
              <w:t>5680</w:t>
            </w:r>
            <w:r>
              <w:rPr>
                <w:rStyle w:val="IndexLink"/>
                <w:rtl w:val="true"/>
              </w:rPr>
              <w:t xml:space="preserve"> . </w:t>
            </w:r>
            <w:r>
              <w:rPr>
                <w:rStyle w:val="IndexLink"/>
                <w:rtl w:val="true"/>
              </w:rPr>
              <w:t>اجازه به محمد بن علی بن خاتون عاملی</w:t>
            </w:r>
            <w:r>
              <w:rPr>
                <w:rStyle w:val="IndexLink"/>
                <w:rtl w:val="true"/>
              </w:rPr>
              <w:tab/>
            </w:r>
            <w:r>
              <w:rPr>
                <w:rStyle w:val="IndexLink"/>
              </w:rPr>
              <w:t>395</w:t>
            </w:r>
          </w:hyperlink>
        </w:p>
        <w:p>
          <w:pPr>
            <w:pStyle w:val="Contents3"/>
            <w:tabs>
              <w:tab w:val="clear" w:pos="8459"/>
              <w:tab w:val="right" w:pos="9026" w:leader="dot"/>
            </w:tabs>
            <w:rPr/>
          </w:pPr>
          <w:hyperlink w:anchor="__RefHeading___Toc5051616_3381743652">
            <w:r>
              <w:rPr>
                <w:webHidden/>
                <w:rStyle w:val="IndexLink"/>
              </w:rPr>
              <w:t>5681</w:t>
            </w:r>
            <w:r>
              <w:rPr>
                <w:rStyle w:val="IndexLink"/>
                <w:rtl w:val="true"/>
              </w:rPr>
              <w:t xml:space="preserve"> . </w:t>
            </w:r>
            <w:r>
              <w:rPr>
                <w:rStyle w:val="IndexLink"/>
                <w:rtl w:val="true"/>
              </w:rPr>
              <w:t xml:space="preserve">اجازه به محمد بن علی بن خاتون عاملی </w:t>
            </w:r>
            <w:r>
              <w:rPr>
                <w:rStyle w:val="IndexLink"/>
                <w:rtl w:val="true"/>
              </w:rPr>
              <w:t>(</w:t>
            </w:r>
            <w:r>
              <w:rPr>
                <w:rStyle w:val="IndexLink"/>
              </w:rPr>
              <w:t>1</w:t>
            </w:r>
            <w:r>
              <w:rPr>
                <w:rStyle w:val="IndexLink"/>
                <w:rtl w:val="true"/>
              </w:rPr>
              <w:t>)</w:t>
              <w:tab/>
            </w:r>
            <w:r>
              <w:rPr>
                <w:rStyle w:val="IndexLink"/>
              </w:rPr>
              <w:t>396</w:t>
            </w:r>
          </w:hyperlink>
        </w:p>
        <w:p>
          <w:pPr>
            <w:pStyle w:val="Contents3"/>
            <w:tabs>
              <w:tab w:val="clear" w:pos="8459"/>
              <w:tab w:val="right" w:pos="9026" w:leader="dot"/>
            </w:tabs>
            <w:rPr/>
          </w:pPr>
          <w:hyperlink w:anchor="__RefHeading___Toc5051618_3381743652">
            <w:r>
              <w:rPr>
                <w:webHidden/>
                <w:rStyle w:val="IndexLink"/>
              </w:rPr>
              <w:t>5682</w:t>
            </w:r>
            <w:r>
              <w:rPr>
                <w:rStyle w:val="IndexLink"/>
                <w:rtl w:val="true"/>
              </w:rPr>
              <w:t xml:space="preserve"> . </w:t>
            </w:r>
            <w:r>
              <w:rPr>
                <w:rStyle w:val="IndexLink"/>
                <w:rtl w:val="true"/>
              </w:rPr>
              <w:t xml:space="preserve">اجازه به محمد بن علی بن خاتون عاملی </w:t>
            </w:r>
            <w:r>
              <w:rPr>
                <w:rStyle w:val="IndexLink"/>
                <w:rtl w:val="true"/>
              </w:rPr>
              <w:t>(</w:t>
            </w:r>
            <w:r>
              <w:rPr>
                <w:rStyle w:val="IndexLink"/>
              </w:rPr>
              <w:t>2</w:t>
            </w:r>
            <w:r>
              <w:rPr>
                <w:rStyle w:val="IndexLink"/>
                <w:rtl w:val="true"/>
              </w:rPr>
              <w:t>)</w:t>
              <w:tab/>
            </w:r>
            <w:r>
              <w:rPr>
                <w:rStyle w:val="IndexLink"/>
              </w:rPr>
              <w:t>397</w:t>
            </w:r>
          </w:hyperlink>
        </w:p>
        <w:p>
          <w:pPr>
            <w:pStyle w:val="Contents3"/>
            <w:tabs>
              <w:tab w:val="clear" w:pos="8459"/>
              <w:tab w:val="right" w:pos="9026" w:leader="dot"/>
            </w:tabs>
            <w:rPr/>
          </w:pPr>
          <w:hyperlink w:anchor="__RefHeading___Toc5051620_3381743652">
            <w:r>
              <w:rPr>
                <w:webHidden/>
                <w:rStyle w:val="IndexLink"/>
              </w:rPr>
              <w:t>5683</w:t>
            </w:r>
            <w:r>
              <w:rPr>
                <w:rStyle w:val="IndexLink"/>
                <w:rtl w:val="true"/>
              </w:rPr>
              <w:t xml:space="preserve"> . </w:t>
            </w:r>
            <w:r>
              <w:rPr>
                <w:rStyle w:val="IndexLink"/>
                <w:rtl w:val="true"/>
              </w:rPr>
              <w:t xml:space="preserve">اجازه به محمد بن علی بن خاتون عاملی </w:t>
            </w:r>
            <w:r>
              <w:rPr>
                <w:rStyle w:val="IndexLink"/>
                <w:rtl w:val="true"/>
              </w:rPr>
              <w:t>(</w:t>
            </w:r>
            <w:r>
              <w:rPr>
                <w:rStyle w:val="IndexLink"/>
              </w:rPr>
              <w:t>3</w:t>
            </w:r>
            <w:r>
              <w:rPr>
                <w:rStyle w:val="IndexLink"/>
                <w:rtl w:val="true"/>
              </w:rPr>
              <w:t>)</w:t>
              <w:tab/>
            </w:r>
            <w:r>
              <w:rPr>
                <w:rStyle w:val="IndexLink"/>
              </w:rPr>
              <w:t>397</w:t>
            </w:r>
          </w:hyperlink>
        </w:p>
        <w:p>
          <w:pPr>
            <w:pStyle w:val="Contents3"/>
            <w:tabs>
              <w:tab w:val="clear" w:pos="8459"/>
              <w:tab w:val="right" w:pos="9026" w:leader="dot"/>
            </w:tabs>
            <w:rPr/>
          </w:pPr>
          <w:hyperlink w:anchor="__RefHeading___Toc5051622_3381743652">
            <w:r>
              <w:rPr>
                <w:webHidden/>
                <w:rStyle w:val="IndexLink"/>
              </w:rPr>
              <w:t>5684</w:t>
            </w:r>
            <w:r>
              <w:rPr>
                <w:rStyle w:val="IndexLink"/>
                <w:rtl w:val="true"/>
              </w:rPr>
              <w:t xml:space="preserve"> . </w:t>
            </w:r>
            <w:r>
              <w:rPr>
                <w:rStyle w:val="IndexLink"/>
                <w:rtl w:val="true"/>
              </w:rPr>
              <w:t xml:space="preserve">اجازه به محمد بن علی بن خاتون عاملی </w:t>
            </w:r>
            <w:r>
              <w:rPr>
                <w:rStyle w:val="IndexLink"/>
                <w:rtl w:val="true"/>
              </w:rPr>
              <w:t>(</w:t>
            </w:r>
            <w:r>
              <w:rPr>
                <w:rStyle w:val="IndexLink"/>
              </w:rPr>
              <w:t>4</w:t>
            </w:r>
            <w:r>
              <w:rPr>
                <w:rStyle w:val="IndexLink"/>
                <w:rtl w:val="true"/>
              </w:rPr>
              <w:t>)</w:t>
              <w:tab/>
            </w:r>
            <w:r>
              <w:rPr>
                <w:rStyle w:val="IndexLink"/>
              </w:rPr>
              <w:t>397</w:t>
            </w:r>
          </w:hyperlink>
        </w:p>
        <w:p>
          <w:pPr>
            <w:pStyle w:val="Contents3"/>
            <w:tabs>
              <w:tab w:val="clear" w:pos="8459"/>
              <w:tab w:val="right" w:pos="9026" w:leader="dot"/>
            </w:tabs>
            <w:rPr/>
          </w:pPr>
          <w:hyperlink w:anchor="__RefHeading___Toc5051624_3381743652">
            <w:r>
              <w:rPr>
                <w:webHidden/>
                <w:rStyle w:val="IndexLink"/>
              </w:rPr>
              <w:t>5685</w:t>
            </w:r>
            <w:r>
              <w:rPr>
                <w:rStyle w:val="IndexLink"/>
                <w:rtl w:val="true"/>
              </w:rPr>
              <w:t xml:space="preserve"> . </w:t>
            </w:r>
            <w:r>
              <w:rPr>
                <w:rStyle w:val="IndexLink"/>
                <w:rtl w:val="true"/>
              </w:rPr>
              <w:t>اجازه به محمد بن علی بن علی بن محمد بن طی جبعی</w:t>
            </w:r>
            <w:r>
              <w:rPr>
                <w:rStyle w:val="IndexLink"/>
                <w:rtl w:val="true"/>
              </w:rPr>
              <w:tab/>
            </w:r>
            <w:r>
              <w:rPr>
                <w:rStyle w:val="IndexLink"/>
              </w:rPr>
              <w:t>398</w:t>
            </w:r>
          </w:hyperlink>
        </w:p>
        <w:p>
          <w:pPr>
            <w:pStyle w:val="Contents3"/>
            <w:tabs>
              <w:tab w:val="clear" w:pos="8459"/>
              <w:tab w:val="right" w:pos="9026" w:leader="dot"/>
            </w:tabs>
            <w:rPr/>
          </w:pPr>
          <w:hyperlink w:anchor="__RefHeading___Toc5051626_3381743652">
            <w:r>
              <w:rPr>
                <w:webHidden/>
                <w:rStyle w:val="IndexLink"/>
              </w:rPr>
              <w:t>5686</w:t>
            </w:r>
            <w:r>
              <w:rPr>
                <w:rStyle w:val="IndexLink"/>
                <w:rtl w:val="true"/>
              </w:rPr>
              <w:t xml:space="preserve"> . </w:t>
            </w:r>
            <w:r>
              <w:rPr>
                <w:rStyle w:val="IndexLink"/>
                <w:rtl w:val="true"/>
              </w:rPr>
              <w:t>اجازه به محمد بن علی جزایری</w:t>
            </w:r>
            <w:r>
              <w:rPr>
                <w:rStyle w:val="IndexLink"/>
                <w:rtl w:val="true"/>
              </w:rPr>
              <w:tab/>
            </w:r>
            <w:r>
              <w:rPr>
                <w:rStyle w:val="IndexLink"/>
              </w:rPr>
              <w:t>398</w:t>
            </w:r>
          </w:hyperlink>
        </w:p>
        <w:p>
          <w:pPr>
            <w:pStyle w:val="Contents3"/>
            <w:tabs>
              <w:tab w:val="clear" w:pos="8459"/>
              <w:tab w:val="right" w:pos="9026" w:leader="dot"/>
            </w:tabs>
            <w:rPr/>
          </w:pPr>
          <w:hyperlink w:anchor="__RefHeading___Toc5051628_3381743652">
            <w:r>
              <w:rPr>
                <w:webHidden/>
                <w:rStyle w:val="IndexLink"/>
              </w:rPr>
              <w:t>5687</w:t>
            </w:r>
            <w:r>
              <w:rPr>
                <w:rStyle w:val="IndexLink"/>
                <w:rtl w:val="true"/>
              </w:rPr>
              <w:t xml:space="preserve"> . </w:t>
            </w:r>
            <w:r>
              <w:rPr>
                <w:rStyle w:val="IndexLink"/>
                <w:rtl w:val="true"/>
              </w:rPr>
              <w:t>اجازه به محمد بن علی جزایری</w:t>
            </w:r>
            <w:r>
              <w:rPr>
                <w:rStyle w:val="IndexLink"/>
                <w:rtl w:val="true"/>
              </w:rPr>
              <w:tab/>
            </w:r>
            <w:r>
              <w:rPr>
                <w:rStyle w:val="IndexLink"/>
              </w:rPr>
              <w:t>399</w:t>
            </w:r>
          </w:hyperlink>
        </w:p>
        <w:p>
          <w:pPr>
            <w:pStyle w:val="Contents3"/>
            <w:tabs>
              <w:tab w:val="clear" w:pos="8459"/>
              <w:tab w:val="right" w:pos="9026" w:leader="dot"/>
            </w:tabs>
            <w:rPr/>
          </w:pPr>
          <w:hyperlink w:anchor="__RefHeading___Toc5051630_3381743652">
            <w:r>
              <w:rPr>
                <w:webHidden/>
                <w:rStyle w:val="IndexLink"/>
              </w:rPr>
              <w:t>5688</w:t>
            </w:r>
            <w:r>
              <w:rPr>
                <w:rStyle w:val="IndexLink"/>
                <w:rtl w:val="true"/>
              </w:rPr>
              <w:t xml:space="preserve"> . </w:t>
            </w:r>
            <w:r>
              <w:rPr>
                <w:rStyle w:val="IndexLink"/>
                <w:rtl w:val="true"/>
              </w:rPr>
              <w:t>اجازه به محمد بن علی حسینی</w:t>
            </w:r>
            <w:r>
              <w:rPr>
                <w:rStyle w:val="IndexLink"/>
                <w:rtl w:val="true"/>
              </w:rPr>
              <w:tab/>
            </w:r>
            <w:r>
              <w:rPr>
                <w:rStyle w:val="IndexLink"/>
              </w:rPr>
              <w:t>399</w:t>
            </w:r>
          </w:hyperlink>
        </w:p>
        <w:p>
          <w:pPr>
            <w:pStyle w:val="Contents3"/>
            <w:tabs>
              <w:tab w:val="clear" w:pos="8459"/>
              <w:tab w:val="right" w:pos="9026" w:leader="dot"/>
            </w:tabs>
            <w:rPr/>
          </w:pPr>
          <w:hyperlink w:anchor="__RefHeading___Toc5051632_3381743652">
            <w:r>
              <w:rPr>
                <w:webHidden/>
                <w:rStyle w:val="IndexLink"/>
              </w:rPr>
              <w:t>5689</w:t>
            </w:r>
            <w:r>
              <w:rPr>
                <w:rStyle w:val="IndexLink"/>
                <w:rtl w:val="true"/>
              </w:rPr>
              <w:t xml:space="preserve"> . </w:t>
            </w:r>
            <w:r>
              <w:rPr>
                <w:rStyle w:val="IndexLink"/>
                <w:rtl w:val="true"/>
              </w:rPr>
              <w:t>اجازه به محمد بن علی خان جربادقانی</w:t>
            </w:r>
            <w:r>
              <w:rPr>
                <w:rStyle w:val="IndexLink"/>
                <w:rtl w:val="true"/>
              </w:rPr>
              <w:tab/>
            </w:r>
            <w:r>
              <w:rPr>
                <w:rStyle w:val="IndexLink"/>
              </w:rPr>
              <w:t>400</w:t>
            </w:r>
          </w:hyperlink>
        </w:p>
        <w:p>
          <w:pPr>
            <w:pStyle w:val="Contents3"/>
            <w:tabs>
              <w:tab w:val="clear" w:pos="8459"/>
              <w:tab w:val="right" w:pos="9026" w:leader="dot"/>
            </w:tabs>
            <w:rPr/>
          </w:pPr>
          <w:hyperlink w:anchor="__RefHeading___Toc5051634_3381743652">
            <w:r>
              <w:rPr>
                <w:webHidden/>
                <w:rStyle w:val="IndexLink"/>
              </w:rPr>
              <w:t>5690</w:t>
            </w:r>
            <w:r>
              <w:rPr>
                <w:rStyle w:val="IndexLink"/>
                <w:rtl w:val="true"/>
              </w:rPr>
              <w:t xml:space="preserve"> . </w:t>
            </w:r>
            <w:r>
              <w:rPr>
                <w:rStyle w:val="IndexLink"/>
                <w:rtl w:val="true"/>
              </w:rPr>
              <w:t>اجازه به محمد بن علی گنجوی</w:t>
            </w:r>
            <w:r>
              <w:rPr>
                <w:rStyle w:val="IndexLink"/>
                <w:rtl w:val="true"/>
              </w:rPr>
              <w:tab/>
            </w:r>
            <w:r>
              <w:rPr>
                <w:rStyle w:val="IndexLink"/>
              </w:rPr>
              <w:t>401</w:t>
            </w:r>
          </w:hyperlink>
        </w:p>
        <w:p>
          <w:pPr>
            <w:pStyle w:val="Contents3"/>
            <w:tabs>
              <w:tab w:val="clear" w:pos="8459"/>
              <w:tab w:val="right" w:pos="9026" w:leader="dot"/>
            </w:tabs>
            <w:rPr/>
          </w:pPr>
          <w:hyperlink w:anchor="__RefHeading___Toc5051636_3381743652">
            <w:r>
              <w:rPr>
                <w:webHidden/>
                <w:rStyle w:val="IndexLink"/>
              </w:rPr>
              <w:t>5691</w:t>
            </w:r>
            <w:r>
              <w:rPr>
                <w:rStyle w:val="IndexLink"/>
                <w:rtl w:val="true"/>
              </w:rPr>
              <w:t xml:space="preserve"> . </w:t>
            </w:r>
            <w:r>
              <w:rPr>
                <w:rStyle w:val="IndexLink"/>
                <w:rtl w:val="true"/>
              </w:rPr>
              <w:t>اجازه به محمد بن عیسی بن محمد بن عیسی عاملی</w:t>
            </w:r>
            <w:r>
              <w:rPr>
                <w:rStyle w:val="IndexLink"/>
                <w:rtl w:val="true"/>
              </w:rPr>
              <w:tab/>
            </w:r>
            <w:r>
              <w:rPr>
                <w:rStyle w:val="IndexLink"/>
              </w:rPr>
              <w:t>401</w:t>
            </w:r>
          </w:hyperlink>
        </w:p>
        <w:p>
          <w:pPr>
            <w:pStyle w:val="Contents3"/>
            <w:tabs>
              <w:tab w:val="clear" w:pos="8459"/>
              <w:tab w:val="right" w:pos="9026" w:leader="dot"/>
            </w:tabs>
            <w:rPr/>
          </w:pPr>
          <w:hyperlink w:anchor="__RefHeading___Toc5051638_3381743652">
            <w:r>
              <w:rPr>
                <w:webHidden/>
                <w:rStyle w:val="IndexLink"/>
              </w:rPr>
              <w:t>5692</w:t>
            </w:r>
            <w:r>
              <w:rPr>
                <w:rStyle w:val="IndexLink"/>
                <w:rtl w:val="true"/>
              </w:rPr>
              <w:t xml:space="preserve"> . </w:t>
            </w:r>
            <w:r>
              <w:rPr>
                <w:rStyle w:val="IndexLink"/>
                <w:rtl w:val="true"/>
              </w:rPr>
              <w:t xml:space="preserve">اجازه به محمد بن فرج گیلانی مشهدی </w:t>
            </w:r>
            <w:r>
              <w:rPr>
                <w:rStyle w:val="IndexLink"/>
                <w:rtl w:val="true"/>
              </w:rPr>
              <w:t>(</w:t>
            </w:r>
            <w:r>
              <w:rPr>
                <w:rStyle w:val="IndexLink"/>
                <w:rtl w:val="true"/>
              </w:rPr>
              <w:t>ملا رفیعا</w:t>
            </w:r>
            <w:r>
              <w:rPr>
                <w:rStyle w:val="IndexLink"/>
                <w:rtl w:val="true"/>
              </w:rPr>
              <w:t>) (</w:t>
            </w:r>
            <w:r>
              <w:rPr>
                <w:rStyle w:val="IndexLink"/>
              </w:rPr>
              <w:t>1</w:t>
            </w:r>
            <w:r>
              <w:rPr>
                <w:rStyle w:val="IndexLink"/>
                <w:rtl w:val="true"/>
              </w:rPr>
              <w:t>)</w:t>
              <w:tab/>
            </w:r>
            <w:r>
              <w:rPr>
                <w:rStyle w:val="IndexLink"/>
              </w:rPr>
              <w:t>402</w:t>
            </w:r>
          </w:hyperlink>
        </w:p>
        <w:p>
          <w:pPr>
            <w:pStyle w:val="Contents3"/>
            <w:tabs>
              <w:tab w:val="clear" w:pos="8459"/>
              <w:tab w:val="right" w:pos="9026" w:leader="dot"/>
            </w:tabs>
            <w:rPr/>
          </w:pPr>
          <w:hyperlink w:anchor="__RefHeading___Toc5051640_3381743652">
            <w:r>
              <w:rPr>
                <w:webHidden/>
                <w:rStyle w:val="IndexLink"/>
              </w:rPr>
              <w:t>5693</w:t>
            </w:r>
            <w:r>
              <w:rPr>
                <w:rStyle w:val="IndexLink"/>
                <w:rtl w:val="true"/>
              </w:rPr>
              <w:t xml:space="preserve"> . </w:t>
            </w:r>
            <w:r>
              <w:rPr>
                <w:rStyle w:val="IndexLink"/>
                <w:rtl w:val="true"/>
              </w:rPr>
              <w:t xml:space="preserve">اجازه به محمد بن فرج گیلانی مشهدی </w:t>
            </w:r>
            <w:r>
              <w:rPr>
                <w:rStyle w:val="IndexLink"/>
                <w:rtl w:val="true"/>
              </w:rPr>
              <w:t>(</w:t>
            </w:r>
            <w:r>
              <w:rPr>
                <w:rStyle w:val="IndexLink"/>
                <w:rtl w:val="true"/>
              </w:rPr>
              <w:t>ملا رفیعا</w:t>
            </w:r>
            <w:r>
              <w:rPr>
                <w:rStyle w:val="IndexLink"/>
                <w:rtl w:val="true"/>
              </w:rPr>
              <w:t>) (</w:t>
            </w:r>
            <w:r>
              <w:rPr>
                <w:rStyle w:val="IndexLink"/>
              </w:rPr>
              <w:t>2</w:t>
            </w:r>
            <w:r>
              <w:rPr>
                <w:rStyle w:val="IndexLink"/>
                <w:rtl w:val="true"/>
              </w:rPr>
              <w:t>)</w:t>
              <w:tab/>
            </w:r>
            <w:r>
              <w:rPr>
                <w:rStyle w:val="IndexLink"/>
              </w:rPr>
              <w:t>402</w:t>
            </w:r>
          </w:hyperlink>
        </w:p>
        <w:p>
          <w:pPr>
            <w:pStyle w:val="Contents3"/>
            <w:tabs>
              <w:tab w:val="clear" w:pos="8459"/>
              <w:tab w:val="right" w:pos="9026" w:leader="dot"/>
            </w:tabs>
            <w:rPr/>
          </w:pPr>
          <w:hyperlink w:anchor="__RefHeading___Toc5051642_3381743652">
            <w:r>
              <w:rPr>
                <w:webHidden/>
                <w:rStyle w:val="IndexLink"/>
              </w:rPr>
              <w:t>5694</w:t>
            </w:r>
            <w:r>
              <w:rPr>
                <w:rStyle w:val="IndexLink"/>
                <w:rtl w:val="true"/>
              </w:rPr>
              <w:t xml:space="preserve"> . </w:t>
            </w:r>
            <w:r>
              <w:rPr>
                <w:rStyle w:val="IndexLink"/>
                <w:rtl w:val="true"/>
              </w:rPr>
              <w:t xml:space="preserve">اجازه به محمد بن لاچین </w:t>
            </w:r>
            <w:r>
              <w:rPr>
                <w:rStyle w:val="IndexLink"/>
                <w:rtl w:val="true"/>
              </w:rPr>
              <w:t>(</w:t>
            </w:r>
            <w:r>
              <w:rPr>
                <w:rStyle w:val="IndexLink"/>
              </w:rPr>
              <w:t>1</w:t>
            </w:r>
            <w:r>
              <w:rPr>
                <w:rStyle w:val="IndexLink"/>
                <w:rtl w:val="true"/>
              </w:rPr>
              <w:t>)</w:t>
              <w:tab/>
            </w:r>
            <w:r>
              <w:rPr>
                <w:rStyle w:val="IndexLink"/>
              </w:rPr>
              <w:t>403</w:t>
            </w:r>
          </w:hyperlink>
        </w:p>
        <w:p>
          <w:pPr>
            <w:pStyle w:val="Contents3"/>
            <w:tabs>
              <w:tab w:val="clear" w:pos="8459"/>
              <w:tab w:val="right" w:pos="9026" w:leader="dot"/>
            </w:tabs>
            <w:rPr/>
          </w:pPr>
          <w:hyperlink w:anchor="__RefHeading___Toc5051644_3381743652">
            <w:r>
              <w:rPr>
                <w:webHidden/>
                <w:rStyle w:val="IndexLink"/>
              </w:rPr>
              <w:t>5695</w:t>
            </w:r>
            <w:r>
              <w:rPr>
                <w:rStyle w:val="IndexLink"/>
                <w:rtl w:val="true"/>
              </w:rPr>
              <w:t xml:space="preserve"> . </w:t>
            </w:r>
            <w:r>
              <w:rPr>
                <w:rStyle w:val="IndexLink"/>
                <w:rtl w:val="true"/>
              </w:rPr>
              <w:t xml:space="preserve">اجازه به محمد بن لاچین </w:t>
            </w:r>
            <w:r>
              <w:rPr>
                <w:rStyle w:val="IndexLink"/>
                <w:rtl w:val="true"/>
              </w:rPr>
              <w:t>(</w:t>
            </w:r>
            <w:r>
              <w:rPr>
                <w:rStyle w:val="IndexLink"/>
              </w:rPr>
              <w:t>2</w:t>
            </w:r>
            <w:r>
              <w:rPr>
                <w:rStyle w:val="IndexLink"/>
                <w:rtl w:val="true"/>
              </w:rPr>
              <w:t>)</w:t>
              <w:tab/>
            </w:r>
            <w:r>
              <w:rPr>
                <w:rStyle w:val="IndexLink"/>
              </w:rPr>
              <w:t>403</w:t>
            </w:r>
          </w:hyperlink>
        </w:p>
        <w:p>
          <w:pPr>
            <w:pStyle w:val="Contents3"/>
            <w:tabs>
              <w:tab w:val="clear" w:pos="8459"/>
              <w:tab w:val="right" w:pos="9026" w:leader="dot"/>
            </w:tabs>
            <w:rPr/>
          </w:pPr>
          <w:hyperlink w:anchor="__RefHeading___Toc5051646_3381743652">
            <w:r>
              <w:rPr>
                <w:webHidden/>
                <w:rStyle w:val="IndexLink"/>
              </w:rPr>
              <w:t>5696</w:t>
            </w:r>
            <w:r>
              <w:rPr>
                <w:rStyle w:val="IndexLink"/>
                <w:rtl w:val="true"/>
              </w:rPr>
              <w:t xml:space="preserve"> . </w:t>
            </w:r>
            <w:r>
              <w:rPr>
                <w:rStyle w:val="IndexLink"/>
                <w:rtl w:val="true"/>
              </w:rPr>
              <w:t>اجازه به محمد بن محمد ابراهیم کلباسی</w:t>
            </w:r>
            <w:r>
              <w:rPr>
                <w:rStyle w:val="IndexLink"/>
                <w:rtl w:val="true"/>
              </w:rPr>
              <w:tab/>
            </w:r>
            <w:r>
              <w:rPr>
                <w:rStyle w:val="IndexLink"/>
              </w:rPr>
              <w:t>404</w:t>
            </w:r>
          </w:hyperlink>
        </w:p>
        <w:p>
          <w:pPr>
            <w:pStyle w:val="Contents3"/>
            <w:tabs>
              <w:tab w:val="clear" w:pos="8459"/>
              <w:tab w:val="right" w:pos="9026" w:leader="dot"/>
            </w:tabs>
            <w:rPr/>
          </w:pPr>
          <w:hyperlink w:anchor="__RefHeading___Toc5051648_3381743652">
            <w:r>
              <w:rPr>
                <w:webHidden/>
                <w:rStyle w:val="IndexLink"/>
              </w:rPr>
              <w:t>5697</w:t>
            </w:r>
            <w:r>
              <w:rPr>
                <w:rStyle w:val="IndexLink"/>
                <w:rtl w:val="true"/>
              </w:rPr>
              <w:t xml:space="preserve"> . </w:t>
            </w:r>
            <w:r>
              <w:rPr>
                <w:rStyle w:val="IndexLink"/>
                <w:rtl w:val="true"/>
              </w:rPr>
              <w:t>اجازه به محمد بن محمد بن مؤذن جزینی</w:t>
            </w:r>
            <w:r>
              <w:rPr>
                <w:rStyle w:val="IndexLink"/>
                <w:rtl w:val="true"/>
              </w:rPr>
              <w:tab/>
            </w:r>
            <w:r>
              <w:rPr>
                <w:rStyle w:val="IndexLink"/>
              </w:rPr>
              <w:t>404</w:t>
            </w:r>
          </w:hyperlink>
        </w:p>
        <w:p>
          <w:pPr>
            <w:pStyle w:val="Contents3"/>
            <w:tabs>
              <w:tab w:val="clear" w:pos="8459"/>
              <w:tab w:val="right" w:pos="9026" w:leader="dot"/>
            </w:tabs>
            <w:rPr/>
          </w:pPr>
          <w:hyperlink w:anchor="__RefHeading___Toc5051650_3381743652">
            <w:r>
              <w:rPr>
                <w:webHidden/>
                <w:rStyle w:val="IndexLink"/>
              </w:rPr>
              <w:t>5698</w:t>
            </w:r>
            <w:r>
              <w:rPr>
                <w:rStyle w:val="IndexLink"/>
                <w:rtl w:val="true"/>
              </w:rPr>
              <w:t xml:space="preserve"> . </w:t>
            </w:r>
            <w:r>
              <w:rPr>
                <w:rStyle w:val="IndexLink"/>
                <w:rtl w:val="true"/>
              </w:rPr>
              <w:t>اجازه به محمد بن محمد باقر تبریزی</w:t>
            </w:r>
            <w:r>
              <w:rPr>
                <w:rStyle w:val="IndexLink"/>
                <w:rtl w:val="true"/>
              </w:rPr>
              <w:tab/>
            </w:r>
            <w:r>
              <w:rPr>
                <w:rStyle w:val="IndexLink"/>
              </w:rPr>
              <w:t>405</w:t>
            </w:r>
          </w:hyperlink>
        </w:p>
        <w:p>
          <w:pPr>
            <w:pStyle w:val="Contents3"/>
            <w:tabs>
              <w:tab w:val="clear" w:pos="8459"/>
              <w:tab w:val="right" w:pos="9026" w:leader="dot"/>
            </w:tabs>
            <w:rPr/>
          </w:pPr>
          <w:hyperlink w:anchor="__RefHeading___Toc5051652_3381743652">
            <w:r>
              <w:rPr>
                <w:webHidden/>
                <w:rStyle w:val="IndexLink"/>
              </w:rPr>
              <w:t>5699</w:t>
            </w:r>
            <w:r>
              <w:rPr>
                <w:rStyle w:val="IndexLink"/>
                <w:rtl w:val="true"/>
              </w:rPr>
              <w:t xml:space="preserve"> . </w:t>
            </w:r>
            <w:r>
              <w:rPr>
                <w:rStyle w:val="IndexLink"/>
                <w:rtl w:val="true"/>
              </w:rPr>
              <w:t>اجازه به محمد بن محمد باقر حسینی مختاری سبزواری نائینی</w:t>
            </w:r>
            <w:r>
              <w:rPr>
                <w:rStyle w:val="IndexLink"/>
                <w:rtl w:val="true"/>
              </w:rPr>
              <w:tab/>
            </w:r>
            <w:r>
              <w:rPr>
                <w:rStyle w:val="IndexLink"/>
              </w:rPr>
              <w:t>405</w:t>
            </w:r>
          </w:hyperlink>
        </w:p>
        <w:p>
          <w:pPr>
            <w:pStyle w:val="Contents3"/>
            <w:tabs>
              <w:tab w:val="clear" w:pos="8459"/>
              <w:tab w:val="right" w:pos="9026" w:leader="dot"/>
            </w:tabs>
            <w:rPr/>
          </w:pPr>
          <w:hyperlink w:anchor="__RefHeading___Toc5051654_3381743652">
            <w:r>
              <w:rPr>
                <w:webHidden/>
                <w:rStyle w:val="IndexLink"/>
              </w:rPr>
              <w:t>5700</w:t>
            </w:r>
            <w:r>
              <w:rPr>
                <w:rStyle w:val="IndexLink"/>
                <w:rtl w:val="true"/>
              </w:rPr>
              <w:t xml:space="preserve"> . </w:t>
            </w:r>
            <w:r>
              <w:rPr>
                <w:rStyle w:val="IndexLink"/>
                <w:rtl w:val="true"/>
              </w:rPr>
              <w:t>اجازه به محمد بن محمد باقر حسینی مختاری سبزواری نائینی</w:t>
            </w:r>
            <w:r>
              <w:rPr>
                <w:rStyle w:val="IndexLink"/>
                <w:rtl w:val="true"/>
              </w:rPr>
              <w:tab/>
            </w:r>
            <w:r>
              <w:rPr>
                <w:rStyle w:val="IndexLink"/>
              </w:rPr>
              <w:t>406</w:t>
            </w:r>
          </w:hyperlink>
        </w:p>
        <w:p>
          <w:pPr>
            <w:pStyle w:val="Contents3"/>
            <w:tabs>
              <w:tab w:val="clear" w:pos="8459"/>
              <w:tab w:val="right" w:pos="9026" w:leader="dot"/>
            </w:tabs>
            <w:rPr/>
          </w:pPr>
          <w:hyperlink w:anchor="__RefHeading___Toc5051656_3381743652">
            <w:r>
              <w:rPr>
                <w:webHidden/>
                <w:rStyle w:val="IndexLink"/>
              </w:rPr>
              <w:t>5701</w:t>
            </w:r>
            <w:r>
              <w:rPr>
                <w:rStyle w:val="IndexLink"/>
                <w:rtl w:val="true"/>
              </w:rPr>
              <w:t xml:space="preserve"> . </w:t>
            </w:r>
            <w:r>
              <w:rPr>
                <w:rStyle w:val="IndexLink"/>
                <w:rtl w:val="true"/>
              </w:rPr>
              <w:t>اجازه به محمد بن محمد باقر رضوی</w:t>
            </w:r>
            <w:r>
              <w:rPr>
                <w:rStyle w:val="IndexLink"/>
                <w:rtl w:val="true"/>
              </w:rPr>
              <w:tab/>
            </w:r>
            <w:r>
              <w:rPr>
                <w:rStyle w:val="IndexLink"/>
              </w:rPr>
              <w:t>406</w:t>
            </w:r>
          </w:hyperlink>
        </w:p>
        <w:p>
          <w:pPr>
            <w:pStyle w:val="Contents3"/>
            <w:tabs>
              <w:tab w:val="clear" w:pos="8459"/>
              <w:tab w:val="right" w:pos="9026" w:leader="dot"/>
            </w:tabs>
            <w:rPr/>
          </w:pPr>
          <w:hyperlink w:anchor="__RefHeading___Toc5051658_3381743652">
            <w:r>
              <w:rPr>
                <w:webHidden/>
                <w:rStyle w:val="IndexLink"/>
              </w:rPr>
              <w:t>5702</w:t>
            </w:r>
            <w:r>
              <w:rPr>
                <w:rStyle w:val="IndexLink"/>
                <w:rtl w:val="true"/>
              </w:rPr>
              <w:t xml:space="preserve"> . </w:t>
            </w:r>
            <w:r>
              <w:rPr>
                <w:rStyle w:val="IndexLink"/>
                <w:rtl w:val="true"/>
              </w:rPr>
              <w:t>اجازه به محمد بن محمد بصروی</w:t>
            </w:r>
            <w:r>
              <w:rPr>
                <w:rStyle w:val="IndexLink"/>
                <w:rtl w:val="true"/>
              </w:rPr>
              <w:tab/>
            </w:r>
            <w:r>
              <w:rPr>
                <w:rStyle w:val="IndexLink"/>
              </w:rPr>
              <w:t>407</w:t>
            </w:r>
          </w:hyperlink>
        </w:p>
        <w:p>
          <w:pPr>
            <w:pStyle w:val="Contents3"/>
            <w:tabs>
              <w:tab w:val="clear" w:pos="8459"/>
              <w:tab w:val="right" w:pos="9026" w:leader="dot"/>
            </w:tabs>
            <w:rPr/>
          </w:pPr>
          <w:hyperlink w:anchor="__RefHeading___Toc5051660_3381743652">
            <w:r>
              <w:rPr>
                <w:webHidden/>
                <w:rStyle w:val="IndexLink"/>
              </w:rPr>
              <w:t>5703</w:t>
            </w:r>
            <w:r>
              <w:rPr>
                <w:rStyle w:val="IndexLink"/>
                <w:rtl w:val="true"/>
              </w:rPr>
              <w:t xml:space="preserve"> . </w:t>
            </w:r>
            <w:r>
              <w:rPr>
                <w:rStyle w:val="IndexLink"/>
                <w:rtl w:val="true"/>
              </w:rPr>
              <w:t>اجازه به محمد بن محمد بن حسن حولانی عاملی</w:t>
            </w:r>
            <w:r>
              <w:rPr>
                <w:rStyle w:val="IndexLink"/>
                <w:rtl w:val="true"/>
              </w:rPr>
              <w:tab/>
            </w:r>
            <w:r>
              <w:rPr>
                <w:rStyle w:val="IndexLink"/>
              </w:rPr>
              <w:t>408</w:t>
            </w:r>
          </w:hyperlink>
        </w:p>
        <w:p>
          <w:pPr>
            <w:pStyle w:val="Contents3"/>
            <w:tabs>
              <w:tab w:val="clear" w:pos="8459"/>
              <w:tab w:val="right" w:pos="9026" w:leader="dot"/>
            </w:tabs>
            <w:rPr/>
          </w:pPr>
          <w:hyperlink w:anchor="__RefHeading___Toc5051662_3381743652">
            <w:r>
              <w:rPr>
                <w:webHidden/>
                <w:rStyle w:val="IndexLink"/>
              </w:rPr>
              <w:t>5704</w:t>
            </w:r>
            <w:r>
              <w:rPr>
                <w:rStyle w:val="IndexLink"/>
                <w:rtl w:val="true"/>
              </w:rPr>
              <w:t xml:space="preserve"> . </w:t>
            </w:r>
            <w:r>
              <w:rPr>
                <w:rStyle w:val="IndexLink"/>
                <w:rtl w:val="true"/>
              </w:rPr>
              <w:t>اجازه به محمد بن محمد بن حسن طوسی</w:t>
            </w:r>
            <w:r>
              <w:rPr>
                <w:rStyle w:val="IndexLink"/>
                <w:rtl w:val="true"/>
              </w:rPr>
              <w:tab/>
            </w:r>
            <w:r>
              <w:rPr>
                <w:rStyle w:val="IndexLink"/>
              </w:rPr>
              <w:t>408</w:t>
            </w:r>
          </w:hyperlink>
        </w:p>
        <w:p>
          <w:pPr>
            <w:pStyle w:val="Contents3"/>
            <w:tabs>
              <w:tab w:val="clear" w:pos="8459"/>
              <w:tab w:val="right" w:pos="9026" w:leader="dot"/>
            </w:tabs>
            <w:rPr/>
          </w:pPr>
          <w:hyperlink w:anchor="__RefHeading___Toc5051664_3381743652">
            <w:r>
              <w:rPr>
                <w:webHidden/>
                <w:rStyle w:val="IndexLink"/>
              </w:rPr>
              <w:t>5705</w:t>
            </w:r>
            <w:r>
              <w:rPr>
                <w:rStyle w:val="IndexLink"/>
                <w:rtl w:val="true"/>
              </w:rPr>
              <w:t xml:space="preserve"> . </w:t>
            </w:r>
            <w:r>
              <w:rPr>
                <w:rStyle w:val="IndexLink"/>
                <w:rtl w:val="true"/>
              </w:rPr>
              <w:t>اجازه به محمد بن محمد بن نظام الدین اسحاق</w:t>
            </w:r>
            <w:r>
              <w:rPr>
                <w:rStyle w:val="IndexLink"/>
                <w:rtl w:val="true"/>
              </w:rPr>
              <w:tab/>
            </w:r>
            <w:r>
              <w:rPr>
                <w:rStyle w:val="IndexLink"/>
              </w:rPr>
              <w:t>408</w:t>
            </w:r>
          </w:hyperlink>
        </w:p>
        <w:p>
          <w:pPr>
            <w:pStyle w:val="Contents3"/>
            <w:tabs>
              <w:tab w:val="clear" w:pos="8459"/>
              <w:tab w:val="right" w:pos="9026" w:leader="dot"/>
            </w:tabs>
            <w:rPr/>
          </w:pPr>
          <w:hyperlink w:anchor="__RefHeading___Toc5051666_3381743652">
            <w:r>
              <w:rPr>
                <w:webHidden/>
                <w:rStyle w:val="IndexLink"/>
              </w:rPr>
              <w:t>5706</w:t>
            </w:r>
            <w:r>
              <w:rPr>
                <w:rStyle w:val="IndexLink"/>
                <w:rtl w:val="true"/>
              </w:rPr>
              <w:t xml:space="preserve"> . </w:t>
            </w:r>
            <w:r>
              <w:rPr>
                <w:rStyle w:val="IndexLink"/>
                <w:rtl w:val="true"/>
              </w:rPr>
              <w:t xml:space="preserve">اجازه به محمد بن محمد بویهی رازی </w:t>
            </w:r>
            <w:r>
              <w:rPr>
                <w:rStyle w:val="IndexLink"/>
                <w:rtl w:val="true"/>
              </w:rPr>
              <w:t>(</w:t>
            </w:r>
            <w:r>
              <w:rPr>
                <w:rStyle w:val="IndexLink"/>
                <w:rtl w:val="true"/>
              </w:rPr>
              <w:t>قطب الدین رازی</w:t>
            </w:r>
            <w:r>
              <w:rPr>
                <w:rStyle w:val="IndexLink"/>
                <w:rtl w:val="true"/>
              </w:rPr>
              <w:t>)</w:t>
              <w:tab/>
            </w:r>
            <w:r>
              <w:rPr>
                <w:rStyle w:val="IndexLink"/>
              </w:rPr>
              <w:t>409</w:t>
            </w:r>
          </w:hyperlink>
        </w:p>
        <w:p>
          <w:pPr>
            <w:pStyle w:val="Contents3"/>
            <w:tabs>
              <w:tab w:val="clear" w:pos="8459"/>
              <w:tab w:val="right" w:pos="9026" w:leader="dot"/>
            </w:tabs>
            <w:rPr/>
          </w:pPr>
          <w:hyperlink w:anchor="__RefHeading___Toc5051668_3381743652">
            <w:r>
              <w:rPr>
                <w:webHidden/>
                <w:rStyle w:val="IndexLink"/>
              </w:rPr>
              <w:t>5707</w:t>
            </w:r>
            <w:r>
              <w:rPr>
                <w:rStyle w:val="IndexLink"/>
                <w:rtl w:val="true"/>
              </w:rPr>
              <w:t xml:space="preserve"> . </w:t>
            </w:r>
            <w:r>
              <w:rPr>
                <w:rStyle w:val="IndexLink"/>
                <w:rtl w:val="true"/>
              </w:rPr>
              <w:t>اجازه به محمد بن محمد تقی موسوی</w:t>
            </w:r>
            <w:r>
              <w:rPr>
                <w:rStyle w:val="IndexLink"/>
                <w:rtl w:val="true"/>
              </w:rPr>
              <w:tab/>
            </w:r>
            <w:r>
              <w:rPr>
                <w:rStyle w:val="IndexLink"/>
              </w:rPr>
              <w:t>410</w:t>
            </w:r>
          </w:hyperlink>
        </w:p>
        <w:p>
          <w:pPr>
            <w:pStyle w:val="Contents3"/>
            <w:tabs>
              <w:tab w:val="clear" w:pos="8459"/>
              <w:tab w:val="right" w:pos="9026" w:leader="dot"/>
            </w:tabs>
            <w:rPr/>
          </w:pPr>
          <w:hyperlink w:anchor="__RefHeading___Toc5051670_3381743652">
            <w:r>
              <w:rPr>
                <w:webHidden/>
                <w:rStyle w:val="IndexLink"/>
              </w:rPr>
              <w:t>5708</w:t>
            </w:r>
            <w:r>
              <w:rPr>
                <w:rStyle w:val="IndexLink"/>
                <w:rtl w:val="true"/>
              </w:rPr>
              <w:t xml:space="preserve"> . </w:t>
            </w:r>
            <w:r>
              <w:rPr>
                <w:rStyle w:val="IndexLink"/>
                <w:rtl w:val="true"/>
              </w:rPr>
              <w:t>اجازه به محمد بن محمد رضا آرتیمانی، جمال الدین</w:t>
            </w:r>
            <w:r>
              <w:rPr>
                <w:rStyle w:val="IndexLink"/>
                <w:rtl w:val="true"/>
              </w:rPr>
              <w:tab/>
            </w:r>
            <w:r>
              <w:rPr>
                <w:rStyle w:val="IndexLink"/>
              </w:rPr>
              <w:t>410</w:t>
            </w:r>
          </w:hyperlink>
        </w:p>
        <w:p>
          <w:pPr>
            <w:pStyle w:val="Contents3"/>
            <w:tabs>
              <w:tab w:val="clear" w:pos="8459"/>
              <w:tab w:val="right" w:pos="9026" w:leader="dot"/>
            </w:tabs>
            <w:rPr/>
          </w:pPr>
          <w:hyperlink w:anchor="__RefHeading___Toc5051672_3381743652">
            <w:r>
              <w:rPr>
                <w:webHidden/>
                <w:rStyle w:val="IndexLink"/>
              </w:rPr>
              <w:t>5709</w:t>
            </w:r>
            <w:r>
              <w:rPr>
                <w:rStyle w:val="IndexLink"/>
                <w:rtl w:val="true"/>
              </w:rPr>
              <w:t xml:space="preserve"> . </w:t>
            </w:r>
            <w:r>
              <w:rPr>
                <w:rStyle w:val="IndexLink"/>
                <w:rtl w:val="true"/>
              </w:rPr>
              <w:t>اجازه به محمد بن محمد زمان کاشانی اصفهانی</w:t>
            </w:r>
            <w:r>
              <w:rPr>
                <w:rStyle w:val="IndexLink"/>
                <w:rtl w:val="true"/>
              </w:rPr>
              <w:tab/>
            </w:r>
            <w:r>
              <w:rPr>
                <w:rStyle w:val="IndexLink"/>
              </w:rPr>
              <w:t>411</w:t>
            </w:r>
          </w:hyperlink>
        </w:p>
        <w:p>
          <w:pPr>
            <w:pStyle w:val="Contents3"/>
            <w:tabs>
              <w:tab w:val="clear" w:pos="8459"/>
              <w:tab w:val="right" w:pos="9026" w:leader="dot"/>
            </w:tabs>
            <w:rPr/>
          </w:pPr>
          <w:hyperlink w:anchor="__RefHeading___Toc5051674_3381743652">
            <w:r>
              <w:rPr>
                <w:webHidden/>
                <w:rStyle w:val="IndexLink"/>
              </w:rPr>
              <w:t>5710</w:t>
            </w:r>
            <w:r>
              <w:rPr>
                <w:rStyle w:val="IndexLink"/>
                <w:rtl w:val="true"/>
              </w:rPr>
              <w:t xml:space="preserve"> . </w:t>
            </w:r>
            <w:r>
              <w:rPr>
                <w:rStyle w:val="IndexLink"/>
                <w:rtl w:val="true"/>
              </w:rPr>
              <w:t>اجازه به محمد بن محمد زمان کاشانی اصفهانی</w:t>
            </w:r>
            <w:r>
              <w:rPr>
                <w:rStyle w:val="IndexLink"/>
                <w:rtl w:val="true"/>
              </w:rPr>
              <w:tab/>
            </w:r>
            <w:r>
              <w:rPr>
                <w:rStyle w:val="IndexLink"/>
              </w:rPr>
              <w:t>411</w:t>
            </w:r>
          </w:hyperlink>
        </w:p>
        <w:p>
          <w:pPr>
            <w:pStyle w:val="Contents3"/>
            <w:tabs>
              <w:tab w:val="clear" w:pos="8459"/>
              <w:tab w:val="right" w:pos="9026" w:leader="dot"/>
            </w:tabs>
            <w:rPr/>
          </w:pPr>
          <w:hyperlink w:anchor="__RefHeading___Toc5051676_3381743652">
            <w:r>
              <w:rPr>
                <w:webHidden/>
                <w:rStyle w:val="IndexLink"/>
              </w:rPr>
              <w:t>5711</w:t>
            </w:r>
            <w:r>
              <w:rPr>
                <w:rStyle w:val="IndexLink"/>
                <w:rtl w:val="true"/>
              </w:rPr>
              <w:t xml:space="preserve"> . </w:t>
            </w:r>
            <w:r>
              <w:rPr>
                <w:rStyle w:val="IndexLink"/>
                <w:rtl w:val="true"/>
              </w:rPr>
              <w:t>اجازه به محمد بن محمد زمان کاشانی اصفهانی</w:t>
            </w:r>
            <w:r>
              <w:rPr>
                <w:rStyle w:val="IndexLink"/>
                <w:rtl w:val="true"/>
              </w:rPr>
              <w:tab/>
            </w:r>
            <w:r>
              <w:rPr>
                <w:rStyle w:val="IndexLink"/>
              </w:rPr>
              <w:t>412</w:t>
            </w:r>
          </w:hyperlink>
        </w:p>
        <w:p>
          <w:pPr>
            <w:pStyle w:val="Contents3"/>
            <w:tabs>
              <w:tab w:val="clear" w:pos="8459"/>
              <w:tab w:val="right" w:pos="9026" w:leader="dot"/>
            </w:tabs>
            <w:rPr/>
          </w:pPr>
          <w:hyperlink w:anchor="__RefHeading___Toc5051678_3381743652">
            <w:r>
              <w:rPr>
                <w:webHidden/>
                <w:rStyle w:val="IndexLink"/>
              </w:rPr>
              <w:t>5712</w:t>
            </w:r>
            <w:r>
              <w:rPr>
                <w:rStyle w:val="IndexLink"/>
                <w:rtl w:val="true"/>
              </w:rPr>
              <w:t xml:space="preserve"> . </w:t>
            </w:r>
            <w:r>
              <w:rPr>
                <w:rStyle w:val="IndexLink"/>
                <w:rtl w:val="true"/>
              </w:rPr>
              <w:t>اجازه به محمد بن محمد زمان کاشانی</w:t>
            </w:r>
            <w:r>
              <w:rPr>
                <w:rStyle w:val="IndexLink"/>
                <w:rtl w:val="true"/>
              </w:rPr>
              <w:tab/>
            </w:r>
            <w:r>
              <w:rPr>
                <w:rStyle w:val="IndexLink"/>
              </w:rPr>
              <w:t>413</w:t>
            </w:r>
          </w:hyperlink>
        </w:p>
        <w:p>
          <w:pPr>
            <w:pStyle w:val="Contents3"/>
            <w:tabs>
              <w:tab w:val="clear" w:pos="8459"/>
              <w:tab w:val="right" w:pos="9026" w:leader="dot"/>
            </w:tabs>
            <w:rPr/>
          </w:pPr>
          <w:hyperlink w:anchor="__RefHeading___Toc5051680_3381743652">
            <w:r>
              <w:rPr>
                <w:webHidden/>
                <w:rStyle w:val="IndexLink"/>
              </w:rPr>
              <w:t>5713</w:t>
            </w:r>
            <w:r>
              <w:rPr>
                <w:rStyle w:val="IndexLink"/>
                <w:rtl w:val="true"/>
              </w:rPr>
              <w:t xml:space="preserve"> . </w:t>
            </w:r>
            <w:r>
              <w:rPr>
                <w:rStyle w:val="IndexLink"/>
                <w:rtl w:val="true"/>
              </w:rPr>
              <w:t>اجازه به محمد بن محمد علی قراچه داغی تبریزی</w:t>
            </w:r>
            <w:r>
              <w:rPr>
                <w:rStyle w:val="IndexLink"/>
                <w:rtl w:val="true"/>
              </w:rPr>
              <w:tab/>
            </w:r>
            <w:r>
              <w:rPr>
                <w:rStyle w:val="IndexLink"/>
              </w:rPr>
              <w:t>413</w:t>
            </w:r>
          </w:hyperlink>
        </w:p>
        <w:p>
          <w:pPr>
            <w:pStyle w:val="Contents3"/>
            <w:tabs>
              <w:tab w:val="clear" w:pos="8459"/>
              <w:tab w:val="right" w:pos="9026" w:leader="dot"/>
            </w:tabs>
            <w:rPr/>
          </w:pPr>
          <w:hyperlink w:anchor="__RefHeading___Toc5051682_3381743652">
            <w:r>
              <w:rPr>
                <w:webHidden/>
                <w:rStyle w:val="IndexLink"/>
              </w:rPr>
              <w:t>5714</w:t>
            </w:r>
            <w:r>
              <w:rPr>
                <w:rStyle w:val="IndexLink"/>
                <w:rtl w:val="true"/>
              </w:rPr>
              <w:t xml:space="preserve"> . </w:t>
            </w:r>
            <w:r>
              <w:rPr>
                <w:rStyle w:val="IndexLink"/>
                <w:rtl w:val="true"/>
              </w:rPr>
              <w:t xml:space="preserve">اجازه به محمد بن محمد قاسم حسینی خلخالی </w:t>
            </w:r>
            <w:r>
              <w:rPr>
                <w:rStyle w:val="IndexLink"/>
                <w:rtl w:val="true"/>
              </w:rPr>
              <w:t>(</w:t>
            </w:r>
            <w:r>
              <w:rPr>
                <w:rStyle w:val="IndexLink"/>
              </w:rPr>
              <w:t>1</w:t>
            </w:r>
            <w:r>
              <w:rPr>
                <w:rStyle w:val="IndexLink"/>
                <w:rtl w:val="true"/>
              </w:rPr>
              <w:t>)</w:t>
              <w:tab/>
            </w:r>
            <w:r>
              <w:rPr>
                <w:rStyle w:val="IndexLink"/>
              </w:rPr>
              <w:t>414</w:t>
            </w:r>
          </w:hyperlink>
        </w:p>
        <w:p>
          <w:pPr>
            <w:pStyle w:val="Contents3"/>
            <w:tabs>
              <w:tab w:val="clear" w:pos="8459"/>
              <w:tab w:val="right" w:pos="9026" w:leader="dot"/>
            </w:tabs>
            <w:rPr/>
          </w:pPr>
          <w:hyperlink w:anchor="__RefHeading___Toc5051684_3381743652">
            <w:r>
              <w:rPr>
                <w:webHidden/>
                <w:rStyle w:val="IndexLink"/>
              </w:rPr>
              <w:t>5715</w:t>
            </w:r>
            <w:r>
              <w:rPr>
                <w:rStyle w:val="IndexLink"/>
                <w:rtl w:val="true"/>
              </w:rPr>
              <w:t xml:space="preserve"> . </w:t>
            </w:r>
            <w:r>
              <w:rPr>
                <w:rStyle w:val="IndexLink"/>
                <w:rtl w:val="true"/>
              </w:rPr>
              <w:t xml:space="preserve">اجازه به محمد بن محمد قاسم حسینی خلخالی </w:t>
            </w:r>
            <w:r>
              <w:rPr>
                <w:rStyle w:val="IndexLink"/>
                <w:rtl w:val="true"/>
              </w:rPr>
              <w:t>(</w:t>
            </w:r>
            <w:r>
              <w:rPr>
                <w:rStyle w:val="IndexLink"/>
              </w:rPr>
              <w:t>2</w:t>
            </w:r>
            <w:r>
              <w:rPr>
                <w:rStyle w:val="IndexLink"/>
                <w:rtl w:val="true"/>
              </w:rPr>
              <w:t>)</w:t>
              <w:tab/>
            </w:r>
            <w:r>
              <w:rPr>
                <w:rStyle w:val="IndexLink"/>
              </w:rPr>
              <w:t>414</w:t>
            </w:r>
          </w:hyperlink>
        </w:p>
        <w:p>
          <w:pPr>
            <w:pStyle w:val="Contents3"/>
            <w:tabs>
              <w:tab w:val="clear" w:pos="8459"/>
              <w:tab w:val="right" w:pos="9026" w:leader="dot"/>
            </w:tabs>
            <w:rPr/>
          </w:pPr>
          <w:hyperlink w:anchor="__RefHeading___Toc5051686_3381743652">
            <w:r>
              <w:rPr>
                <w:webHidden/>
                <w:rStyle w:val="IndexLink"/>
              </w:rPr>
              <w:t>5716</w:t>
            </w:r>
            <w:r>
              <w:rPr>
                <w:rStyle w:val="IndexLink"/>
                <w:rtl w:val="true"/>
              </w:rPr>
              <w:t xml:space="preserve"> . </w:t>
            </w:r>
            <w:r>
              <w:rPr>
                <w:rStyle w:val="IndexLink"/>
                <w:rtl w:val="true"/>
              </w:rPr>
              <w:t xml:space="preserve">اجازه به محمد بن محمد قاسم حسینی خلخالی </w:t>
            </w:r>
            <w:r>
              <w:rPr>
                <w:rStyle w:val="IndexLink"/>
                <w:rtl w:val="true"/>
              </w:rPr>
              <w:t>(</w:t>
            </w:r>
            <w:r>
              <w:rPr>
                <w:rStyle w:val="IndexLink"/>
              </w:rPr>
              <w:t>3</w:t>
            </w:r>
            <w:r>
              <w:rPr>
                <w:rStyle w:val="IndexLink"/>
                <w:rtl w:val="true"/>
              </w:rPr>
              <w:t>)</w:t>
              <w:tab/>
            </w:r>
            <w:r>
              <w:rPr>
                <w:rStyle w:val="IndexLink"/>
              </w:rPr>
              <w:t>415</w:t>
            </w:r>
          </w:hyperlink>
        </w:p>
        <w:p>
          <w:pPr>
            <w:pStyle w:val="Contents3"/>
            <w:tabs>
              <w:tab w:val="clear" w:pos="8459"/>
              <w:tab w:val="right" w:pos="9026" w:leader="dot"/>
            </w:tabs>
            <w:rPr/>
          </w:pPr>
          <w:hyperlink w:anchor="__RefHeading___Toc5051688_3381743652">
            <w:r>
              <w:rPr>
                <w:webHidden/>
                <w:rStyle w:val="IndexLink"/>
              </w:rPr>
              <w:t>5717</w:t>
            </w:r>
            <w:r>
              <w:rPr>
                <w:rStyle w:val="IndexLink"/>
                <w:rtl w:val="true"/>
              </w:rPr>
              <w:t xml:space="preserve"> . </w:t>
            </w:r>
            <w:r>
              <w:rPr>
                <w:rStyle w:val="IndexLink"/>
                <w:rtl w:val="true"/>
              </w:rPr>
              <w:t xml:space="preserve">اجازه به محمد بن محمد محسن فیض کاشانی </w:t>
            </w:r>
            <w:r>
              <w:rPr>
                <w:rStyle w:val="IndexLink"/>
                <w:rtl w:val="true"/>
              </w:rPr>
              <w:t>(</w:t>
            </w:r>
            <w:r>
              <w:rPr>
                <w:rStyle w:val="IndexLink"/>
                <w:rtl w:val="true"/>
              </w:rPr>
              <w:t>علم الهدی</w:t>
            </w:r>
            <w:r>
              <w:rPr>
                <w:rStyle w:val="IndexLink"/>
                <w:rtl w:val="true"/>
              </w:rPr>
              <w:t>)</w:t>
              <w:tab/>
            </w:r>
            <w:r>
              <w:rPr>
                <w:rStyle w:val="IndexLink"/>
              </w:rPr>
              <w:t>415</w:t>
            </w:r>
          </w:hyperlink>
        </w:p>
        <w:p>
          <w:pPr>
            <w:pStyle w:val="Contents3"/>
            <w:tabs>
              <w:tab w:val="clear" w:pos="8459"/>
              <w:tab w:val="right" w:pos="9026" w:leader="dot"/>
            </w:tabs>
            <w:rPr/>
          </w:pPr>
          <w:hyperlink w:anchor="__RefHeading___Toc5051690_3381743652">
            <w:r>
              <w:rPr>
                <w:webHidden/>
                <w:rStyle w:val="IndexLink"/>
              </w:rPr>
              <w:t>5718</w:t>
            </w:r>
            <w:r>
              <w:rPr>
                <w:rStyle w:val="IndexLink"/>
                <w:rtl w:val="true"/>
              </w:rPr>
              <w:t xml:space="preserve"> . </w:t>
            </w:r>
            <w:r>
              <w:rPr>
                <w:rStyle w:val="IndexLink"/>
                <w:rtl w:val="true"/>
              </w:rPr>
              <w:t>اجازه به محمد بن محمود بن سلام الله بن مسعود دشتکی شیرازی</w:t>
            </w:r>
            <w:r>
              <w:rPr>
                <w:rStyle w:val="IndexLink"/>
                <w:rtl w:val="true"/>
              </w:rPr>
              <w:tab/>
            </w:r>
            <w:r>
              <w:rPr>
                <w:rStyle w:val="IndexLink"/>
              </w:rPr>
              <w:t>416</w:t>
            </w:r>
          </w:hyperlink>
        </w:p>
        <w:p>
          <w:pPr>
            <w:pStyle w:val="Contents3"/>
            <w:tabs>
              <w:tab w:val="clear" w:pos="8459"/>
              <w:tab w:val="right" w:pos="9026" w:leader="dot"/>
            </w:tabs>
            <w:rPr/>
          </w:pPr>
          <w:hyperlink w:anchor="__RefHeading___Toc5051692_3381743652">
            <w:r>
              <w:rPr>
                <w:webHidden/>
                <w:rStyle w:val="IndexLink"/>
              </w:rPr>
              <w:t>5719</w:t>
            </w:r>
            <w:r>
              <w:rPr>
                <w:rStyle w:val="IndexLink"/>
                <w:rtl w:val="true"/>
              </w:rPr>
              <w:t xml:space="preserve"> . </w:t>
            </w:r>
            <w:r>
              <w:rPr>
                <w:rStyle w:val="IndexLink"/>
                <w:rtl w:val="true"/>
              </w:rPr>
              <w:t>اجازه به محمد بن محمود طبسی</w:t>
            </w:r>
            <w:r>
              <w:rPr>
                <w:rStyle w:val="IndexLink"/>
                <w:rtl w:val="true"/>
              </w:rPr>
              <w:tab/>
            </w:r>
            <w:r>
              <w:rPr>
                <w:rStyle w:val="IndexLink"/>
              </w:rPr>
              <w:t>417</w:t>
            </w:r>
          </w:hyperlink>
        </w:p>
        <w:p>
          <w:pPr>
            <w:pStyle w:val="Contents3"/>
            <w:tabs>
              <w:tab w:val="clear" w:pos="8459"/>
              <w:tab w:val="right" w:pos="9026" w:leader="dot"/>
            </w:tabs>
            <w:rPr/>
          </w:pPr>
          <w:hyperlink w:anchor="__RefHeading___Toc5051694_3381743652">
            <w:r>
              <w:rPr>
                <w:webHidden/>
                <w:rStyle w:val="IndexLink"/>
              </w:rPr>
              <w:t>5720</w:t>
            </w:r>
            <w:r>
              <w:rPr>
                <w:rStyle w:val="IndexLink"/>
                <w:rtl w:val="true"/>
              </w:rPr>
              <w:t xml:space="preserve"> . </w:t>
            </w:r>
            <w:r>
              <w:rPr>
                <w:rStyle w:val="IndexLink"/>
                <w:rtl w:val="true"/>
              </w:rPr>
              <w:t>اجازه به محمد بن محمود طبسی کیلکی</w:t>
            </w:r>
            <w:r>
              <w:rPr>
                <w:rStyle w:val="IndexLink"/>
                <w:rtl w:val="true"/>
              </w:rPr>
              <w:tab/>
            </w:r>
            <w:r>
              <w:rPr>
                <w:rStyle w:val="IndexLink"/>
              </w:rPr>
              <w:t>417</w:t>
            </w:r>
          </w:hyperlink>
        </w:p>
        <w:p>
          <w:pPr>
            <w:pStyle w:val="Contents3"/>
            <w:tabs>
              <w:tab w:val="clear" w:pos="8459"/>
              <w:tab w:val="right" w:pos="9026" w:leader="dot"/>
            </w:tabs>
            <w:rPr/>
          </w:pPr>
          <w:hyperlink w:anchor="__RefHeading___Toc5051696_3381743652">
            <w:r>
              <w:rPr>
                <w:webHidden/>
                <w:rStyle w:val="IndexLink"/>
              </w:rPr>
              <w:t>5721</w:t>
            </w:r>
            <w:r>
              <w:rPr>
                <w:rStyle w:val="IndexLink"/>
                <w:rtl w:val="true"/>
              </w:rPr>
              <w:t xml:space="preserve"> . </w:t>
            </w:r>
            <w:r>
              <w:rPr>
                <w:rStyle w:val="IndexLink"/>
                <w:rtl w:val="true"/>
              </w:rPr>
              <w:t>اجازه به محمد بن مرتضی کاشانی</w:t>
            </w:r>
            <w:r>
              <w:rPr>
                <w:rStyle w:val="IndexLink"/>
                <w:rtl w:val="true"/>
              </w:rPr>
              <w:tab/>
            </w:r>
            <w:r>
              <w:rPr>
                <w:rStyle w:val="IndexLink"/>
              </w:rPr>
              <w:t>418</w:t>
            </w:r>
          </w:hyperlink>
        </w:p>
        <w:p>
          <w:pPr>
            <w:pStyle w:val="Contents3"/>
            <w:tabs>
              <w:tab w:val="clear" w:pos="8459"/>
              <w:tab w:val="right" w:pos="9026" w:leader="dot"/>
            </w:tabs>
            <w:rPr/>
          </w:pPr>
          <w:hyperlink w:anchor="__RefHeading___Toc5051698_3381743652">
            <w:r>
              <w:rPr>
                <w:webHidden/>
                <w:rStyle w:val="IndexLink"/>
              </w:rPr>
              <w:t>5722</w:t>
            </w:r>
            <w:r>
              <w:rPr>
                <w:rStyle w:val="IndexLink"/>
                <w:rtl w:val="true"/>
              </w:rPr>
              <w:t xml:space="preserve"> . </w:t>
            </w:r>
            <w:r>
              <w:rPr>
                <w:rStyle w:val="IndexLink"/>
                <w:rtl w:val="true"/>
              </w:rPr>
              <w:t>اجازه به محمد بن مظفر حسینی دریاباری فیروز کوهی</w:t>
            </w:r>
            <w:r>
              <w:rPr>
                <w:rStyle w:val="IndexLink"/>
                <w:rtl w:val="true"/>
              </w:rPr>
              <w:tab/>
            </w:r>
            <w:r>
              <w:rPr>
                <w:rStyle w:val="IndexLink"/>
              </w:rPr>
              <w:t>418</w:t>
            </w:r>
          </w:hyperlink>
        </w:p>
        <w:p>
          <w:pPr>
            <w:pStyle w:val="Contents3"/>
            <w:tabs>
              <w:tab w:val="clear" w:pos="8459"/>
              <w:tab w:val="right" w:pos="9026" w:leader="dot"/>
            </w:tabs>
            <w:rPr/>
          </w:pPr>
          <w:hyperlink w:anchor="__RefHeading___Toc5051700_3381743652">
            <w:r>
              <w:rPr>
                <w:webHidden/>
                <w:rStyle w:val="IndexLink"/>
              </w:rPr>
              <w:t>5723</w:t>
            </w:r>
            <w:r>
              <w:rPr>
                <w:rStyle w:val="IndexLink"/>
                <w:rtl w:val="true"/>
              </w:rPr>
              <w:t xml:space="preserve"> . </w:t>
            </w:r>
            <w:r>
              <w:rPr>
                <w:rStyle w:val="IndexLink"/>
                <w:rtl w:val="true"/>
              </w:rPr>
              <w:t xml:space="preserve">اجازه به محمد بن مکی عاملی </w:t>
            </w:r>
            <w:r>
              <w:rPr>
                <w:rStyle w:val="IndexLink"/>
                <w:rtl w:val="true"/>
              </w:rPr>
              <w:t>(</w:t>
            </w:r>
            <w:r>
              <w:rPr>
                <w:rStyle w:val="IndexLink"/>
                <w:rtl w:val="true"/>
              </w:rPr>
              <w:t>شهید اول</w:t>
            </w:r>
            <w:r>
              <w:rPr>
                <w:rStyle w:val="IndexLink"/>
                <w:rtl w:val="true"/>
              </w:rPr>
              <w:t>)</w:t>
              <w:tab/>
            </w:r>
            <w:r>
              <w:rPr>
                <w:rStyle w:val="IndexLink"/>
              </w:rPr>
              <w:t>419</w:t>
            </w:r>
          </w:hyperlink>
        </w:p>
        <w:p>
          <w:pPr>
            <w:pStyle w:val="Contents3"/>
            <w:tabs>
              <w:tab w:val="clear" w:pos="8459"/>
              <w:tab w:val="right" w:pos="9026" w:leader="dot"/>
            </w:tabs>
            <w:rPr/>
          </w:pPr>
          <w:hyperlink w:anchor="__RefHeading___Toc5051702_3381743652">
            <w:r>
              <w:rPr>
                <w:webHidden/>
                <w:rStyle w:val="IndexLink"/>
              </w:rPr>
              <w:t>5724</w:t>
            </w:r>
            <w:r>
              <w:rPr>
                <w:rStyle w:val="IndexLink"/>
                <w:rtl w:val="true"/>
              </w:rPr>
              <w:t xml:space="preserve"> . </w:t>
            </w:r>
            <w:r>
              <w:rPr>
                <w:rStyle w:val="IndexLink"/>
                <w:rtl w:val="true"/>
              </w:rPr>
              <w:t xml:space="preserve">اجازه به محمد بن مکی عاملی </w:t>
            </w:r>
            <w:r>
              <w:rPr>
                <w:rStyle w:val="IndexLink"/>
                <w:rtl w:val="true"/>
              </w:rPr>
              <w:t>(</w:t>
            </w:r>
            <w:r>
              <w:rPr>
                <w:rStyle w:val="IndexLink"/>
                <w:rtl w:val="true"/>
              </w:rPr>
              <w:t>شهید اول</w:t>
            </w:r>
            <w:r>
              <w:rPr>
                <w:rStyle w:val="IndexLink"/>
                <w:rtl w:val="true"/>
              </w:rPr>
              <w:t>)</w:t>
              <w:tab/>
            </w:r>
            <w:r>
              <w:rPr>
                <w:rStyle w:val="IndexLink"/>
              </w:rPr>
              <w:t>419</w:t>
            </w:r>
          </w:hyperlink>
        </w:p>
        <w:p>
          <w:pPr>
            <w:pStyle w:val="Contents3"/>
            <w:tabs>
              <w:tab w:val="clear" w:pos="8459"/>
              <w:tab w:val="right" w:pos="9026" w:leader="dot"/>
            </w:tabs>
            <w:rPr/>
          </w:pPr>
          <w:hyperlink w:anchor="__RefHeading___Toc5051704_3381743652">
            <w:r>
              <w:rPr>
                <w:webHidden/>
                <w:rStyle w:val="IndexLink"/>
              </w:rPr>
              <w:t>5725</w:t>
            </w:r>
            <w:r>
              <w:rPr>
                <w:rStyle w:val="IndexLink"/>
                <w:rtl w:val="true"/>
              </w:rPr>
              <w:t xml:space="preserve"> . </w:t>
            </w:r>
            <w:r>
              <w:rPr>
                <w:rStyle w:val="IndexLink"/>
                <w:rtl w:val="true"/>
              </w:rPr>
              <w:t xml:space="preserve">اجازه به محمد بن مکی عاملی </w:t>
            </w:r>
            <w:r>
              <w:rPr>
                <w:rStyle w:val="IndexLink"/>
                <w:rtl w:val="true"/>
              </w:rPr>
              <w:t>(</w:t>
            </w:r>
            <w:r>
              <w:rPr>
                <w:rStyle w:val="IndexLink"/>
                <w:rtl w:val="true"/>
              </w:rPr>
              <w:t>شهید اول</w:t>
            </w:r>
            <w:r>
              <w:rPr>
                <w:rStyle w:val="IndexLink"/>
                <w:rtl w:val="true"/>
              </w:rPr>
              <w:t>)</w:t>
              <w:tab/>
            </w:r>
            <w:r>
              <w:rPr>
                <w:rStyle w:val="IndexLink"/>
              </w:rPr>
              <w:t>420</w:t>
            </w:r>
          </w:hyperlink>
        </w:p>
        <w:p>
          <w:pPr>
            <w:pStyle w:val="Contents3"/>
            <w:tabs>
              <w:tab w:val="clear" w:pos="8459"/>
              <w:tab w:val="right" w:pos="9026" w:leader="dot"/>
            </w:tabs>
            <w:rPr/>
          </w:pPr>
          <w:hyperlink w:anchor="__RefHeading___Toc5051706_3381743652">
            <w:r>
              <w:rPr>
                <w:webHidden/>
                <w:rStyle w:val="IndexLink"/>
              </w:rPr>
              <w:t>5726</w:t>
            </w:r>
            <w:r>
              <w:rPr>
                <w:rStyle w:val="IndexLink"/>
                <w:rtl w:val="true"/>
              </w:rPr>
              <w:t xml:space="preserve"> . </w:t>
            </w:r>
            <w:r>
              <w:rPr>
                <w:rStyle w:val="IndexLink"/>
                <w:rtl w:val="true"/>
              </w:rPr>
              <w:t>اجازه به محمد بن یعقوب جزایری قطرانی</w:t>
            </w:r>
            <w:r>
              <w:rPr>
                <w:rStyle w:val="IndexLink"/>
                <w:rtl w:val="true"/>
              </w:rPr>
              <w:tab/>
            </w:r>
            <w:r>
              <w:rPr>
                <w:rStyle w:val="IndexLink"/>
              </w:rPr>
              <w:t>421</w:t>
            </w:r>
          </w:hyperlink>
        </w:p>
        <w:p>
          <w:pPr>
            <w:pStyle w:val="Contents3"/>
            <w:tabs>
              <w:tab w:val="clear" w:pos="8459"/>
              <w:tab w:val="right" w:pos="9026" w:leader="dot"/>
            </w:tabs>
            <w:rPr/>
          </w:pPr>
          <w:hyperlink w:anchor="__RefHeading___Toc5051708_3381743652">
            <w:r>
              <w:rPr>
                <w:webHidden/>
                <w:rStyle w:val="IndexLink"/>
              </w:rPr>
              <w:t>5727</w:t>
            </w:r>
            <w:r>
              <w:rPr>
                <w:rStyle w:val="IndexLink"/>
                <w:rtl w:val="true"/>
              </w:rPr>
              <w:t xml:space="preserve"> . </w:t>
            </w:r>
            <w:r>
              <w:rPr>
                <w:rStyle w:val="IndexLink"/>
                <w:rtl w:val="true"/>
              </w:rPr>
              <w:t>اجازه به محمد بن یوسف قزوینی بحرانی عسکری</w:t>
            </w:r>
            <w:r>
              <w:rPr>
                <w:rStyle w:val="IndexLink"/>
                <w:rtl w:val="true"/>
              </w:rPr>
              <w:tab/>
            </w:r>
            <w:r>
              <w:rPr>
                <w:rStyle w:val="IndexLink"/>
              </w:rPr>
              <w:t>421</w:t>
            </w:r>
          </w:hyperlink>
        </w:p>
        <w:p>
          <w:pPr>
            <w:pStyle w:val="Contents3"/>
            <w:tabs>
              <w:tab w:val="clear" w:pos="8459"/>
              <w:tab w:val="right" w:pos="9026" w:leader="dot"/>
            </w:tabs>
            <w:rPr/>
          </w:pPr>
          <w:hyperlink w:anchor="__RefHeading___Toc5051710_3381743652">
            <w:r>
              <w:rPr>
                <w:webHidden/>
                <w:rStyle w:val="IndexLink"/>
              </w:rPr>
              <w:t>5728</w:t>
            </w:r>
            <w:r>
              <w:rPr>
                <w:rStyle w:val="IndexLink"/>
                <w:rtl w:val="true"/>
              </w:rPr>
              <w:t xml:space="preserve"> . </w:t>
            </w:r>
            <w:r>
              <w:rPr>
                <w:rStyle w:val="IndexLink"/>
                <w:rtl w:val="true"/>
              </w:rPr>
              <w:t>اجازه به محمد بهاء الدین ابی المعالی</w:t>
            </w:r>
            <w:r>
              <w:rPr>
                <w:rStyle w:val="IndexLink"/>
                <w:rtl w:val="true"/>
              </w:rPr>
              <w:tab/>
            </w:r>
            <w:r>
              <w:rPr>
                <w:rStyle w:val="IndexLink"/>
              </w:rPr>
              <w:t>422</w:t>
            </w:r>
          </w:hyperlink>
        </w:p>
        <w:p>
          <w:pPr>
            <w:pStyle w:val="Contents3"/>
            <w:tabs>
              <w:tab w:val="clear" w:pos="8459"/>
              <w:tab w:val="right" w:pos="9026" w:leader="dot"/>
            </w:tabs>
            <w:rPr/>
          </w:pPr>
          <w:hyperlink w:anchor="__RefHeading___Toc5051712_3381743652">
            <w:r>
              <w:rPr>
                <w:webHidden/>
                <w:rStyle w:val="IndexLink"/>
              </w:rPr>
              <w:t>5729</w:t>
            </w:r>
            <w:r>
              <w:rPr>
                <w:rStyle w:val="IndexLink"/>
                <w:rtl w:val="true"/>
              </w:rPr>
              <w:t xml:space="preserve"> . </w:t>
            </w:r>
            <w:r>
              <w:rPr>
                <w:rStyle w:val="IndexLink"/>
                <w:rtl w:val="true"/>
              </w:rPr>
              <w:t>اجازه به محمد تقی</w:t>
            </w:r>
            <w:r>
              <w:rPr>
                <w:rStyle w:val="IndexLink"/>
                <w:rtl w:val="true"/>
              </w:rPr>
              <w:tab/>
            </w:r>
            <w:r>
              <w:rPr>
                <w:rStyle w:val="IndexLink"/>
              </w:rPr>
              <w:t>422</w:t>
            </w:r>
          </w:hyperlink>
        </w:p>
        <w:p>
          <w:pPr>
            <w:pStyle w:val="Contents3"/>
            <w:tabs>
              <w:tab w:val="clear" w:pos="8459"/>
              <w:tab w:val="right" w:pos="9026" w:leader="dot"/>
            </w:tabs>
            <w:rPr/>
          </w:pPr>
          <w:hyperlink w:anchor="__RefHeading___Toc5051714_3381743652">
            <w:r>
              <w:rPr>
                <w:webHidden/>
                <w:rStyle w:val="IndexLink"/>
              </w:rPr>
              <w:t>5730</w:t>
            </w:r>
            <w:r>
              <w:rPr>
                <w:rStyle w:val="IndexLink"/>
                <w:rtl w:val="true"/>
              </w:rPr>
              <w:t xml:space="preserve"> . </w:t>
            </w:r>
            <w:r>
              <w:rPr>
                <w:rStyle w:val="IndexLink"/>
                <w:rtl w:val="true"/>
              </w:rPr>
              <w:t>اجازه به محمد تقی</w:t>
            </w:r>
            <w:r>
              <w:rPr>
                <w:rStyle w:val="IndexLink"/>
                <w:rtl w:val="true"/>
              </w:rPr>
              <w:tab/>
            </w:r>
            <w:r>
              <w:rPr>
                <w:rStyle w:val="IndexLink"/>
              </w:rPr>
              <w:t>422</w:t>
            </w:r>
          </w:hyperlink>
        </w:p>
        <w:p>
          <w:pPr>
            <w:pStyle w:val="Contents3"/>
            <w:tabs>
              <w:tab w:val="clear" w:pos="8459"/>
              <w:tab w:val="right" w:pos="9026" w:leader="dot"/>
            </w:tabs>
            <w:rPr/>
          </w:pPr>
          <w:hyperlink w:anchor="__RefHeading___Toc5051716_3381743652">
            <w:r>
              <w:rPr>
                <w:webHidden/>
                <w:rStyle w:val="IndexLink"/>
              </w:rPr>
              <w:t>5731</w:t>
            </w:r>
            <w:r>
              <w:rPr>
                <w:rStyle w:val="IndexLink"/>
                <w:rtl w:val="true"/>
              </w:rPr>
              <w:t xml:space="preserve"> . </w:t>
            </w:r>
            <w:r>
              <w:rPr>
                <w:rStyle w:val="IndexLink"/>
                <w:rtl w:val="true"/>
              </w:rPr>
              <w:t>اجازه به محمد تقی</w:t>
            </w:r>
            <w:r>
              <w:rPr>
                <w:rStyle w:val="IndexLink"/>
                <w:rtl w:val="true"/>
              </w:rPr>
              <w:tab/>
            </w:r>
            <w:r>
              <w:rPr>
                <w:rStyle w:val="IndexLink"/>
              </w:rPr>
              <w:t>423</w:t>
            </w:r>
          </w:hyperlink>
        </w:p>
        <w:p>
          <w:pPr>
            <w:pStyle w:val="Contents3"/>
            <w:tabs>
              <w:tab w:val="clear" w:pos="8459"/>
              <w:tab w:val="right" w:pos="9026" w:leader="dot"/>
            </w:tabs>
            <w:rPr/>
          </w:pPr>
          <w:hyperlink w:anchor="__RefHeading___Toc5051718_3381743652">
            <w:r>
              <w:rPr>
                <w:webHidden/>
                <w:rStyle w:val="IndexLink"/>
              </w:rPr>
              <w:t>5732</w:t>
            </w:r>
            <w:r>
              <w:rPr>
                <w:rStyle w:val="IndexLink"/>
                <w:rtl w:val="true"/>
              </w:rPr>
              <w:t xml:space="preserve"> . </w:t>
            </w:r>
            <w:r>
              <w:rPr>
                <w:rStyle w:val="IndexLink"/>
                <w:rtl w:val="true"/>
              </w:rPr>
              <w:t>اجازه به محمد تقی</w:t>
            </w:r>
            <w:r>
              <w:rPr>
                <w:rStyle w:val="IndexLink"/>
                <w:rtl w:val="true"/>
              </w:rPr>
              <w:tab/>
            </w:r>
            <w:r>
              <w:rPr>
                <w:rStyle w:val="IndexLink"/>
              </w:rPr>
              <w:t>423</w:t>
            </w:r>
          </w:hyperlink>
        </w:p>
        <w:p>
          <w:pPr>
            <w:pStyle w:val="Contents3"/>
            <w:tabs>
              <w:tab w:val="clear" w:pos="8459"/>
              <w:tab w:val="right" w:pos="9026" w:leader="dot"/>
            </w:tabs>
            <w:rPr/>
          </w:pPr>
          <w:hyperlink w:anchor="__RefHeading___Toc5051720_3381743652">
            <w:r>
              <w:rPr>
                <w:webHidden/>
                <w:rStyle w:val="IndexLink"/>
              </w:rPr>
              <w:t>5733</w:t>
            </w:r>
            <w:r>
              <w:rPr>
                <w:rStyle w:val="IndexLink"/>
                <w:rtl w:val="true"/>
              </w:rPr>
              <w:t xml:space="preserve"> . </w:t>
            </w:r>
            <w:r>
              <w:rPr>
                <w:rStyle w:val="IndexLink"/>
                <w:rtl w:val="true"/>
              </w:rPr>
              <w:t>اجازه به محمد تقی</w:t>
            </w:r>
            <w:r>
              <w:rPr>
                <w:rStyle w:val="IndexLink"/>
                <w:rtl w:val="true"/>
              </w:rPr>
              <w:tab/>
            </w:r>
            <w:r>
              <w:rPr>
                <w:rStyle w:val="IndexLink"/>
              </w:rPr>
              <w:t>424</w:t>
            </w:r>
          </w:hyperlink>
        </w:p>
        <w:p>
          <w:pPr>
            <w:pStyle w:val="Contents3"/>
            <w:tabs>
              <w:tab w:val="clear" w:pos="8459"/>
              <w:tab w:val="right" w:pos="9026" w:leader="dot"/>
            </w:tabs>
            <w:rPr/>
          </w:pPr>
          <w:hyperlink w:anchor="__RefHeading___Toc5051722_3381743652">
            <w:r>
              <w:rPr>
                <w:webHidden/>
                <w:rStyle w:val="IndexLink"/>
              </w:rPr>
              <w:t>5734</w:t>
            </w:r>
            <w:r>
              <w:rPr>
                <w:rStyle w:val="IndexLink"/>
                <w:rtl w:val="true"/>
              </w:rPr>
              <w:t xml:space="preserve"> . </w:t>
            </w:r>
            <w:r>
              <w:rPr>
                <w:rStyle w:val="IndexLink"/>
                <w:rtl w:val="true"/>
              </w:rPr>
              <w:t>اجازه به محمد تقی بن حسین بن دلدار علی نقوی، ممتاز العلماء</w:t>
            </w:r>
            <w:r>
              <w:rPr>
                <w:rStyle w:val="IndexLink"/>
                <w:rtl w:val="true"/>
              </w:rPr>
              <w:tab/>
            </w:r>
            <w:r>
              <w:rPr>
                <w:rStyle w:val="IndexLink"/>
              </w:rPr>
              <w:t>424</w:t>
            </w:r>
          </w:hyperlink>
        </w:p>
        <w:p>
          <w:pPr>
            <w:pStyle w:val="Contents3"/>
            <w:tabs>
              <w:tab w:val="clear" w:pos="8459"/>
              <w:tab w:val="right" w:pos="9026" w:leader="dot"/>
            </w:tabs>
            <w:rPr/>
          </w:pPr>
          <w:hyperlink w:anchor="__RefHeading___Toc5051724_3381743652">
            <w:r>
              <w:rPr>
                <w:webHidden/>
                <w:rStyle w:val="IndexLink"/>
              </w:rPr>
              <w:t>5735</w:t>
            </w:r>
            <w:r>
              <w:rPr>
                <w:rStyle w:val="IndexLink"/>
                <w:rtl w:val="true"/>
              </w:rPr>
              <w:t xml:space="preserve"> . </w:t>
            </w:r>
            <w:r>
              <w:rPr>
                <w:rStyle w:val="IndexLink"/>
                <w:rtl w:val="true"/>
              </w:rPr>
              <w:t>اجازه به محمد تقی بن کاظم مجلسی الماسی</w:t>
            </w:r>
            <w:r>
              <w:rPr>
                <w:rStyle w:val="IndexLink"/>
                <w:rtl w:val="true"/>
              </w:rPr>
              <w:tab/>
            </w:r>
            <w:r>
              <w:rPr>
                <w:rStyle w:val="IndexLink"/>
              </w:rPr>
              <w:t>425</w:t>
            </w:r>
          </w:hyperlink>
        </w:p>
        <w:p>
          <w:pPr>
            <w:pStyle w:val="Contents3"/>
            <w:tabs>
              <w:tab w:val="clear" w:pos="8459"/>
              <w:tab w:val="right" w:pos="9026" w:leader="dot"/>
            </w:tabs>
            <w:rPr/>
          </w:pPr>
          <w:hyperlink w:anchor="__RefHeading___Toc5051726_3381743652">
            <w:r>
              <w:rPr>
                <w:webHidden/>
                <w:rStyle w:val="IndexLink"/>
              </w:rPr>
              <w:t>5736</w:t>
            </w:r>
            <w:r>
              <w:rPr>
                <w:rStyle w:val="IndexLink"/>
                <w:rtl w:val="true"/>
              </w:rPr>
              <w:t xml:space="preserve"> . </w:t>
            </w:r>
            <w:r>
              <w:rPr>
                <w:rStyle w:val="IndexLink"/>
                <w:rtl w:val="true"/>
              </w:rPr>
              <w:t xml:space="preserve">اجازه به محمد تقی بن محمد باقر شریف یزدی </w:t>
            </w:r>
            <w:r>
              <w:rPr>
                <w:rStyle w:val="IndexLink"/>
                <w:rtl w:val="true"/>
              </w:rPr>
              <w:t>(</w:t>
            </w:r>
            <w:r>
              <w:rPr>
                <w:rStyle w:val="IndexLink"/>
                <w:rtl w:val="true"/>
              </w:rPr>
              <w:t xml:space="preserve">قرن </w:t>
            </w:r>
            <w:r>
              <w:rPr>
                <w:rStyle w:val="IndexLink"/>
              </w:rPr>
              <w:t>13</w:t>
            </w:r>
            <w:r>
              <w:rPr>
                <w:rStyle w:val="IndexLink"/>
                <w:rtl w:val="true"/>
              </w:rPr>
              <w:t>ق</w:t>
            </w:r>
            <w:r>
              <w:rPr>
                <w:rStyle w:val="IndexLink"/>
                <w:rtl w:val="true"/>
              </w:rPr>
              <w:t>)</w:t>
              <w:tab/>
            </w:r>
            <w:r>
              <w:rPr>
                <w:rStyle w:val="IndexLink"/>
              </w:rPr>
              <w:t>425</w:t>
            </w:r>
          </w:hyperlink>
        </w:p>
        <w:p>
          <w:pPr>
            <w:pStyle w:val="Contents3"/>
            <w:tabs>
              <w:tab w:val="clear" w:pos="8459"/>
              <w:tab w:val="right" w:pos="9026" w:leader="dot"/>
            </w:tabs>
            <w:rPr/>
          </w:pPr>
          <w:hyperlink w:anchor="__RefHeading___Toc5051728_3381743652">
            <w:r>
              <w:rPr>
                <w:webHidden/>
                <w:rStyle w:val="IndexLink"/>
              </w:rPr>
              <w:t>5737</w:t>
            </w:r>
            <w:r>
              <w:rPr>
                <w:rStyle w:val="IndexLink"/>
                <w:rtl w:val="true"/>
              </w:rPr>
              <w:t xml:space="preserve"> . </w:t>
            </w:r>
            <w:r>
              <w:rPr>
                <w:rStyle w:val="IndexLink"/>
                <w:rtl w:val="true"/>
              </w:rPr>
              <w:t>اجازه به محمد تقی بن محمد حسین شهرستانی</w:t>
            </w:r>
            <w:r>
              <w:rPr>
                <w:rStyle w:val="IndexLink"/>
                <w:rtl w:val="true"/>
              </w:rPr>
              <w:tab/>
            </w:r>
            <w:r>
              <w:rPr>
                <w:rStyle w:val="IndexLink"/>
              </w:rPr>
              <w:t>427</w:t>
            </w:r>
          </w:hyperlink>
        </w:p>
        <w:p>
          <w:pPr>
            <w:pStyle w:val="Contents3"/>
            <w:tabs>
              <w:tab w:val="clear" w:pos="8459"/>
              <w:tab w:val="right" w:pos="9026" w:leader="dot"/>
            </w:tabs>
            <w:rPr/>
          </w:pPr>
          <w:hyperlink w:anchor="__RefHeading___Toc5051730_3381743652">
            <w:r>
              <w:rPr>
                <w:webHidden/>
                <w:rStyle w:val="IndexLink"/>
              </w:rPr>
              <w:t>5738</w:t>
            </w:r>
            <w:r>
              <w:rPr>
                <w:rStyle w:val="IndexLink"/>
                <w:rtl w:val="true"/>
              </w:rPr>
              <w:t xml:space="preserve"> . </w:t>
            </w:r>
            <w:r>
              <w:rPr>
                <w:rStyle w:val="IndexLink"/>
                <w:rtl w:val="true"/>
              </w:rPr>
              <w:t>اجازه به محمد تقی بن محمد حسین اصفهانی</w:t>
            </w:r>
            <w:r>
              <w:rPr>
                <w:rStyle w:val="IndexLink"/>
                <w:rtl w:val="true"/>
              </w:rPr>
              <w:tab/>
            </w:r>
            <w:r>
              <w:rPr>
                <w:rStyle w:val="IndexLink"/>
              </w:rPr>
              <w:t>427</w:t>
            </w:r>
          </w:hyperlink>
        </w:p>
        <w:p>
          <w:pPr>
            <w:pStyle w:val="Contents3"/>
            <w:tabs>
              <w:tab w:val="clear" w:pos="8459"/>
              <w:tab w:val="right" w:pos="9026" w:leader="dot"/>
            </w:tabs>
            <w:rPr/>
          </w:pPr>
          <w:hyperlink w:anchor="__RefHeading___Toc5051732_3381743652">
            <w:r>
              <w:rPr>
                <w:webHidden/>
                <w:rStyle w:val="IndexLink"/>
              </w:rPr>
              <w:t>5739</w:t>
            </w:r>
            <w:r>
              <w:rPr>
                <w:rStyle w:val="IndexLink"/>
                <w:rtl w:val="true"/>
              </w:rPr>
              <w:t xml:space="preserve"> . </w:t>
            </w:r>
            <w:r>
              <w:rPr>
                <w:rStyle w:val="IndexLink"/>
                <w:rtl w:val="true"/>
              </w:rPr>
              <w:t>اجازه به محمد تقی بن محمد صادق موسوی</w:t>
            </w:r>
            <w:r>
              <w:rPr>
                <w:rStyle w:val="IndexLink"/>
                <w:rtl w:val="true"/>
              </w:rPr>
              <w:tab/>
            </w:r>
            <w:r>
              <w:rPr>
                <w:rStyle w:val="IndexLink"/>
              </w:rPr>
              <w:t>428</w:t>
            </w:r>
          </w:hyperlink>
        </w:p>
        <w:p>
          <w:pPr>
            <w:pStyle w:val="Contents3"/>
            <w:tabs>
              <w:tab w:val="clear" w:pos="8459"/>
              <w:tab w:val="right" w:pos="9026" w:leader="dot"/>
            </w:tabs>
            <w:rPr/>
          </w:pPr>
          <w:hyperlink w:anchor="__RefHeading___Toc5051734_3381743652">
            <w:r>
              <w:rPr>
                <w:webHidden/>
                <w:rStyle w:val="IndexLink"/>
              </w:rPr>
              <w:t>5740</w:t>
            </w:r>
            <w:r>
              <w:rPr>
                <w:rStyle w:val="IndexLink"/>
                <w:rtl w:val="true"/>
              </w:rPr>
              <w:t xml:space="preserve"> . </w:t>
            </w:r>
            <w:r>
              <w:rPr>
                <w:rStyle w:val="IndexLink"/>
                <w:rtl w:val="true"/>
              </w:rPr>
              <w:t>اجازه به محمد تقی بن مقصود علی مجلسی</w:t>
            </w:r>
            <w:r>
              <w:rPr>
                <w:rStyle w:val="IndexLink"/>
                <w:rtl w:val="true"/>
              </w:rPr>
              <w:tab/>
            </w:r>
            <w:r>
              <w:rPr>
                <w:rStyle w:val="IndexLink"/>
              </w:rPr>
              <w:t>428</w:t>
            </w:r>
          </w:hyperlink>
        </w:p>
        <w:p>
          <w:pPr>
            <w:pStyle w:val="Contents3"/>
            <w:tabs>
              <w:tab w:val="clear" w:pos="8459"/>
              <w:tab w:val="right" w:pos="9026" w:leader="dot"/>
            </w:tabs>
            <w:rPr/>
          </w:pPr>
          <w:hyperlink w:anchor="__RefHeading___Toc5051736_3381743652">
            <w:r>
              <w:rPr>
                <w:webHidden/>
                <w:rStyle w:val="IndexLink"/>
              </w:rPr>
              <w:t>5741</w:t>
            </w:r>
            <w:r>
              <w:rPr>
                <w:rStyle w:val="IndexLink"/>
                <w:rtl w:val="true"/>
              </w:rPr>
              <w:t xml:space="preserve"> . </w:t>
            </w:r>
            <w:r>
              <w:rPr>
                <w:rStyle w:val="IndexLink"/>
                <w:rtl w:val="true"/>
              </w:rPr>
              <w:t>اجازه به محمد تقی بن مقصود علی مجلسی</w:t>
            </w:r>
            <w:r>
              <w:rPr>
                <w:rStyle w:val="IndexLink"/>
                <w:rtl w:val="true"/>
              </w:rPr>
              <w:tab/>
            </w:r>
            <w:r>
              <w:rPr>
                <w:rStyle w:val="IndexLink"/>
              </w:rPr>
              <w:t>429</w:t>
            </w:r>
          </w:hyperlink>
        </w:p>
        <w:p>
          <w:pPr>
            <w:pStyle w:val="Contents3"/>
            <w:tabs>
              <w:tab w:val="clear" w:pos="8459"/>
              <w:tab w:val="right" w:pos="9026" w:leader="dot"/>
            </w:tabs>
            <w:rPr/>
          </w:pPr>
          <w:hyperlink w:anchor="__RefHeading___Toc5051738_3381743652">
            <w:r>
              <w:rPr>
                <w:webHidden/>
                <w:rStyle w:val="IndexLink"/>
              </w:rPr>
              <w:t>5742</w:t>
            </w:r>
            <w:r>
              <w:rPr>
                <w:rStyle w:val="IndexLink"/>
                <w:rtl w:val="true"/>
              </w:rPr>
              <w:t xml:space="preserve"> . </w:t>
            </w:r>
            <w:r>
              <w:rPr>
                <w:rStyle w:val="IndexLink"/>
                <w:rtl w:val="true"/>
              </w:rPr>
              <w:t>اجازه به محمد تقی بن مؤمن حسینی قزوینی</w:t>
            </w:r>
            <w:r>
              <w:rPr>
                <w:rStyle w:val="IndexLink"/>
                <w:rtl w:val="true"/>
              </w:rPr>
              <w:tab/>
            </w:r>
            <w:r>
              <w:rPr>
                <w:rStyle w:val="IndexLink"/>
              </w:rPr>
              <w:t>429</w:t>
            </w:r>
          </w:hyperlink>
        </w:p>
        <w:p>
          <w:pPr>
            <w:pStyle w:val="Contents3"/>
            <w:tabs>
              <w:tab w:val="clear" w:pos="8459"/>
              <w:tab w:val="right" w:pos="9026" w:leader="dot"/>
            </w:tabs>
            <w:rPr/>
          </w:pPr>
          <w:hyperlink w:anchor="__RefHeading___Toc5051740_3381743652">
            <w:r>
              <w:rPr>
                <w:webHidden/>
                <w:rStyle w:val="IndexLink"/>
              </w:rPr>
              <w:t>5743</w:t>
            </w:r>
            <w:r>
              <w:rPr>
                <w:rStyle w:val="IndexLink"/>
                <w:rtl w:val="true"/>
              </w:rPr>
              <w:t xml:space="preserve"> . </w:t>
            </w:r>
            <w:r>
              <w:rPr>
                <w:rStyle w:val="IndexLink"/>
                <w:rtl w:val="true"/>
              </w:rPr>
              <w:t>اجازه به محمد تقی بن محمود انصاری شیرازی</w:t>
            </w:r>
            <w:r>
              <w:rPr>
                <w:rStyle w:val="IndexLink"/>
                <w:rtl w:val="true"/>
              </w:rPr>
              <w:tab/>
            </w:r>
            <w:r>
              <w:rPr>
                <w:rStyle w:val="IndexLink"/>
              </w:rPr>
              <w:t>430</w:t>
            </w:r>
          </w:hyperlink>
        </w:p>
        <w:p>
          <w:pPr>
            <w:pStyle w:val="Contents3"/>
            <w:tabs>
              <w:tab w:val="clear" w:pos="8459"/>
              <w:tab w:val="right" w:pos="9026" w:leader="dot"/>
            </w:tabs>
            <w:rPr/>
          </w:pPr>
          <w:hyperlink w:anchor="__RefHeading___Toc5051742_3381743652">
            <w:r>
              <w:rPr>
                <w:webHidden/>
                <w:rStyle w:val="IndexLink"/>
              </w:rPr>
              <w:t>5744</w:t>
            </w:r>
            <w:r>
              <w:rPr>
                <w:rStyle w:val="IndexLink"/>
                <w:rtl w:val="true"/>
              </w:rPr>
              <w:t xml:space="preserve"> . </w:t>
            </w:r>
            <w:r>
              <w:rPr>
                <w:rStyle w:val="IndexLink"/>
                <w:rtl w:val="true"/>
              </w:rPr>
              <w:t>اجازه به محمد تقی بن حسین حکم آبادی تبریزی</w:t>
            </w:r>
            <w:r>
              <w:rPr>
                <w:rStyle w:val="IndexLink"/>
                <w:rtl w:val="true"/>
              </w:rPr>
              <w:tab/>
            </w:r>
            <w:r>
              <w:rPr>
                <w:rStyle w:val="IndexLink"/>
              </w:rPr>
              <w:t>430</w:t>
            </w:r>
          </w:hyperlink>
        </w:p>
        <w:p>
          <w:pPr>
            <w:pStyle w:val="Contents3"/>
            <w:tabs>
              <w:tab w:val="clear" w:pos="8459"/>
              <w:tab w:val="right" w:pos="9026" w:leader="dot"/>
            </w:tabs>
            <w:rPr/>
          </w:pPr>
          <w:hyperlink w:anchor="__RefHeading___Toc5051744_3381743652">
            <w:r>
              <w:rPr>
                <w:webHidden/>
                <w:rStyle w:val="IndexLink"/>
              </w:rPr>
              <w:t>5745</w:t>
            </w:r>
            <w:r>
              <w:rPr>
                <w:rStyle w:val="IndexLink"/>
                <w:rtl w:val="true"/>
              </w:rPr>
              <w:t xml:space="preserve"> . </w:t>
            </w:r>
            <w:r>
              <w:rPr>
                <w:rStyle w:val="IndexLink"/>
                <w:rtl w:val="true"/>
              </w:rPr>
              <w:t>اجازه به محمد تقی شیرازی</w:t>
            </w:r>
            <w:r>
              <w:rPr>
                <w:rStyle w:val="IndexLink"/>
                <w:rtl w:val="true"/>
              </w:rPr>
              <w:tab/>
            </w:r>
            <w:r>
              <w:rPr>
                <w:rStyle w:val="IndexLink"/>
              </w:rPr>
              <w:t>431</w:t>
            </w:r>
          </w:hyperlink>
        </w:p>
        <w:p>
          <w:pPr>
            <w:pStyle w:val="Contents3"/>
            <w:tabs>
              <w:tab w:val="clear" w:pos="8459"/>
              <w:tab w:val="right" w:pos="9026" w:leader="dot"/>
            </w:tabs>
            <w:rPr/>
          </w:pPr>
          <w:hyperlink w:anchor="__RefHeading___Toc5051746_3381743652">
            <w:r>
              <w:rPr>
                <w:webHidden/>
                <w:rStyle w:val="IndexLink"/>
              </w:rPr>
              <w:t>5746</w:t>
            </w:r>
            <w:r>
              <w:rPr>
                <w:rStyle w:val="IndexLink"/>
                <w:rtl w:val="true"/>
              </w:rPr>
              <w:t xml:space="preserve"> . </w:t>
            </w:r>
            <w:r>
              <w:rPr>
                <w:rStyle w:val="IndexLink"/>
                <w:rtl w:val="true"/>
              </w:rPr>
              <w:t>اجازه به محمد تقی طالقانی تهرانی</w:t>
            </w:r>
            <w:r>
              <w:rPr>
                <w:rStyle w:val="IndexLink"/>
                <w:rtl w:val="true"/>
              </w:rPr>
              <w:tab/>
            </w:r>
            <w:r>
              <w:rPr>
                <w:rStyle w:val="IndexLink"/>
              </w:rPr>
              <w:t>432</w:t>
            </w:r>
          </w:hyperlink>
        </w:p>
        <w:p>
          <w:pPr>
            <w:pStyle w:val="Contents3"/>
            <w:tabs>
              <w:tab w:val="clear" w:pos="8459"/>
              <w:tab w:val="right" w:pos="9026" w:leader="dot"/>
            </w:tabs>
            <w:rPr/>
          </w:pPr>
          <w:hyperlink w:anchor="__RefHeading___Toc5051748_3381743652">
            <w:r>
              <w:rPr>
                <w:webHidden/>
                <w:rStyle w:val="IndexLink"/>
              </w:rPr>
              <w:t>5747</w:t>
            </w:r>
            <w:r>
              <w:rPr>
                <w:rStyle w:val="IndexLink"/>
                <w:rtl w:val="true"/>
              </w:rPr>
              <w:t xml:space="preserve"> . </w:t>
            </w:r>
            <w:r>
              <w:rPr>
                <w:rStyle w:val="IndexLink"/>
                <w:rtl w:val="true"/>
              </w:rPr>
              <w:t>اجازه به محمد تقی طالقانی تهرانی</w:t>
            </w:r>
            <w:r>
              <w:rPr>
                <w:rStyle w:val="IndexLink"/>
                <w:rtl w:val="true"/>
              </w:rPr>
              <w:tab/>
            </w:r>
            <w:r>
              <w:rPr>
                <w:rStyle w:val="IndexLink"/>
              </w:rPr>
              <w:t>432</w:t>
            </w:r>
          </w:hyperlink>
        </w:p>
        <w:p>
          <w:pPr>
            <w:pStyle w:val="Contents3"/>
            <w:tabs>
              <w:tab w:val="clear" w:pos="8459"/>
              <w:tab w:val="right" w:pos="9026" w:leader="dot"/>
            </w:tabs>
            <w:rPr/>
          </w:pPr>
          <w:hyperlink w:anchor="__RefHeading___Toc5051750_3381743652">
            <w:r>
              <w:rPr>
                <w:webHidden/>
                <w:rStyle w:val="IndexLink"/>
              </w:rPr>
              <w:t>5748</w:t>
            </w:r>
            <w:r>
              <w:rPr>
                <w:rStyle w:val="IndexLink"/>
                <w:rtl w:val="true"/>
              </w:rPr>
              <w:t xml:space="preserve"> . </w:t>
            </w:r>
            <w:r>
              <w:rPr>
                <w:rStyle w:val="IndexLink"/>
                <w:rtl w:val="true"/>
              </w:rPr>
              <w:t>اجازه به محمد تقی طالقانی تهرانی</w:t>
            </w:r>
            <w:r>
              <w:rPr>
                <w:rStyle w:val="IndexLink"/>
                <w:rtl w:val="true"/>
              </w:rPr>
              <w:tab/>
            </w:r>
            <w:r>
              <w:rPr>
                <w:rStyle w:val="IndexLink"/>
              </w:rPr>
              <w:t>433</w:t>
            </w:r>
          </w:hyperlink>
        </w:p>
        <w:p>
          <w:pPr>
            <w:pStyle w:val="Contents3"/>
            <w:tabs>
              <w:tab w:val="clear" w:pos="8459"/>
              <w:tab w:val="right" w:pos="9026" w:leader="dot"/>
            </w:tabs>
            <w:rPr/>
          </w:pPr>
          <w:hyperlink w:anchor="__RefHeading___Toc5051752_3381743652">
            <w:r>
              <w:rPr>
                <w:webHidden/>
                <w:rStyle w:val="IndexLink"/>
              </w:rPr>
              <w:t>5749</w:t>
            </w:r>
            <w:r>
              <w:rPr>
                <w:rStyle w:val="IndexLink"/>
                <w:rtl w:val="true"/>
              </w:rPr>
              <w:t xml:space="preserve"> . </w:t>
            </w:r>
            <w:r>
              <w:rPr>
                <w:rStyle w:val="IndexLink"/>
                <w:rtl w:val="true"/>
              </w:rPr>
              <w:t>اجازه به محمد تقی طالقانی تهرانی</w:t>
            </w:r>
            <w:r>
              <w:rPr>
                <w:rStyle w:val="IndexLink"/>
                <w:rtl w:val="true"/>
              </w:rPr>
              <w:tab/>
            </w:r>
            <w:r>
              <w:rPr>
                <w:rStyle w:val="IndexLink"/>
              </w:rPr>
              <w:t>433</w:t>
            </w:r>
          </w:hyperlink>
        </w:p>
        <w:p>
          <w:pPr>
            <w:pStyle w:val="Contents3"/>
            <w:tabs>
              <w:tab w:val="clear" w:pos="8459"/>
              <w:tab w:val="right" w:pos="9026" w:leader="dot"/>
            </w:tabs>
            <w:rPr/>
          </w:pPr>
          <w:hyperlink w:anchor="__RefHeading___Toc5051754_3381743652">
            <w:r>
              <w:rPr>
                <w:webHidden/>
                <w:rStyle w:val="IndexLink"/>
              </w:rPr>
              <w:t>5750</w:t>
            </w:r>
            <w:r>
              <w:rPr>
                <w:rStyle w:val="IndexLink"/>
                <w:rtl w:val="true"/>
              </w:rPr>
              <w:t xml:space="preserve"> . </w:t>
            </w:r>
            <w:r>
              <w:rPr>
                <w:rStyle w:val="IndexLink"/>
                <w:rtl w:val="true"/>
              </w:rPr>
              <w:t>اجازه به محمد تقی طالقانی تهرانی</w:t>
            </w:r>
            <w:r>
              <w:rPr>
                <w:rStyle w:val="IndexLink"/>
                <w:rtl w:val="true"/>
              </w:rPr>
              <w:tab/>
            </w:r>
            <w:r>
              <w:rPr>
                <w:rStyle w:val="IndexLink"/>
              </w:rPr>
              <w:t>434</w:t>
            </w:r>
          </w:hyperlink>
        </w:p>
        <w:p>
          <w:pPr>
            <w:pStyle w:val="Contents3"/>
            <w:tabs>
              <w:tab w:val="clear" w:pos="8459"/>
              <w:tab w:val="right" w:pos="9026" w:leader="dot"/>
            </w:tabs>
            <w:rPr/>
          </w:pPr>
          <w:hyperlink w:anchor="__RefHeading___Toc5051756_3381743652">
            <w:r>
              <w:rPr>
                <w:webHidden/>
                <w:rStyle w:val="IndexLink"/>
              </w:rPr>
              <w:t>5751</w:t>
            </w:r>
            <w:r>
              <w:rPr>
                <w:rStyle w:val="IndexLink"/>
                <w:rtl w:val="true"/>
              </w:rPr>
              <w:t xml:space="preserve"> . </w:t>
            </w:r>
            <w:r>
              <w:rPr>
                <w:rStyle w:val="IndexLink"/>
                <w:rtl w:val="true"/>
              </w:rPr>
              <w:t>اجازه به محمد جعفر اصفهانی</w:t>
            </w:r>
            <w:r>
              <w:rPr>
                <w:rStyle w:val="IndexLink"/>
                <w:rtl w:val="true"/>
              </w:rPr>
              <w:tab/>
            </w:r>
            <w:r>
              <w:rPr>
                <w:rStyle w:val="IndexLink"/>
              </w:rPr>
              <w:t>434</w:t>
            </w:r>
          </w:hyperlink>
        </w:p>
        <w:p>
          <w:pPr>
            <w:pStyle w:val="Contents3"/>
            <w:tabs>
              <w:tab w:val="clear" w:pos="8459"/>
              <w:tab w:val="right" w:pos="9026" w:leader="dot"/>
            </w:tabs>
            <w:rPr/>
          </w:pPr>
          <w:hyperlink w:anchor="__RefHeading___Toc5051758_3381743652">
            <w:r>
              <w:rPr>
                <w:webHidden/>
                <w:rStyle w:val="IndexLink"/>
              </w:rPr>
              <w:t>5752</w:t>
            </w:r>
            <w:r>
              <w:rPr>
                <w:rStyle w:val="IndexLink"/>
                <w:rtl w:val="true"/>
              </w:rPr>
              <w:t xml:space="preserve"> . </w:t>
            </w:r>
            <w:r>
              <w:rPr>
                <w:rStyle w:val="IndexLink"/>
                <w:rtl w:val="true"/>
              </w:rPr>
              <w:t>اجازه به محمد جعفر بن سلیمان بن محمد تقی دشت بیاضی قائنی</w:t>
            </w:r>
            <w:r>
              <w:rPr>
                <w:rStyle w:val="IndexLink"/>
                <w:rtl w:val="true"/>
              </w:rPr>
              <w:tab/>
            </w:r>
            <w:r>
              <w:rPr>
                <w:rStyle w:val="IndexLink"/>
              </w:rPr>
              <w:t>435</w:t>
            </w:r>
          </w:hyperlink>
        </w:p>
        <w:p>
          <w:pPr>
            <w:pStyle w:val="Contents3"/>
            <w:tabs>
              <w:tab w:val="clear" w:pos="8459"/>
              <w:tab w:val="right" w:pos="9026" w:leader="dot"/>
            </w:tabs>
            <w:rPr/>
          </w:pPr>
          <w:hyperlink w:anchor="__RefHeading___Toc5051760_3381743652">
            <w:r>
              <w:rPr>
                <w:webHidden/>
                <w:rStyle w:val="IndexLink"/>
              </w:rPr>
              <w:t>5753</w:t>
            </w:r>
            <w:r>
              <w:rPr>
                <w:rStyle w:val="IndexLink"/>
                <w:rtl w:val="true"/>
              </w:rPr>
              <w:t xml:space="preserve"> . </w:t>
            </w:r>
            <w:r>
              <w:rPr>
                <w:rStyle w:val="IndexLink"/>
                <w:rtl w:val="true"/>
              </w:rPr>
              <w:t>اجازه به محمد جعفر بن سیف الدین شریعتمدار استرآبادی</w:t>
            </w:r>
            <w:r>
              <w:rPr>
                <w:rStyle w:val="IndexLink"/>
                <w:rtl w:val="true"/>
              </w:rPr>
              <w:tab/>
            </w:r>
            <w:r>
              <w:rPr>
                <w:rStyle w:val="IndexLink"/>
              </w:rPr>
              <w:t>435</w:t>
            </w:r>
          </w:hyperlink>
        </w:p>
        <w:p>
          <w:pPr>
            <w:pStyle w:val="Contents3"/>
            <w:tabs>
              <w:tab w:val="clear" w:pos="8459"/>
              <w:tab w:val="right" w:pos="9026" w:leader="dot"/>
            </w:tabs>
            <w:rPr/>
          </w:pPr>
          <w:hyperlink w:anchor="__RefHeading___Toc5051762_3381743652">
            <w:r>
              <w:rPr>
                <w:webHidden/>
                <w:rStyle w:val="IndexLink"/>
              </w:rPr>
              <w:t>5754</w:t>
            </w:r>
            <w:r>
              <w:rPr>
                <w:rStyle w:val="IndexLink"/>
                <w:rtl w:val="true"/>
              </w:rPr>
              <w:t xml:space="preserve"> . </w:t>
            </w:r>
            <w:r>
              <w:rPr>
                <w:rStyle w:val="IndexLink"/>
                <w:rtl w:val="true"/>
              </w:rPr>
              <w:t>اجازه به محمد جعفر بن محمد باقر استرآبادی</w:t>
            </w:r>
            <w:r>
              <w:rPr>
                <w:rStyle w:val="IndexLink"/>
                <w:rtl w:val="true"/>
              </w:rPr>
              <w:tab/>
            </w:r>
            <w:r>
              <w:rPr>
                <w:rStyle w:val="IndexLink"/>
              </w:rPr>
              <w:t>436</w:t>
            </w:r>
          </w:hyperlink>
        </w:p>
        <w:p>
          <w:pPr>
            <w:pStyle w:val="Contents3"/>
            <w:tabs>
              <w:tab w:val="clear" w:pos="8459"/>
              <w:tab w:val="right" w:pos="9026" w:leader="dot"/>
            </w:tabs>
            <w:rPr/>
          </w:pPr>
          <w:hyperlink w:anchor="__RefHeading___Toc5051764_3381743652">
            <w:r>
              <w:rPr>
                <w:webHidden/>
                <w:rStyle w:val="IndexLink"/>
              </w:rPr>
              <w:t>5755</w:t>
            </w:r>
            <w:r>
              <w:rPr>
                <w:rStyle w:val="IndexLink"/>
                <w:rtl w:val="true"/>
              </w:rPr>
              <w:t xml:space="preserve"> . </w:t>
            </w:r>
            <w:r>
              <w:rPr>
                <w:rStyle w:val="IndexLink"/>
                <w:rtl w:val="true"/>
              </w:rPr>
              <w:t>اجازه به محمد جعفر بن محمد صادق خطیب کاشانی</w:t>
            </w:r>
            <w:r>
              <w:rPr>
                <w:rStyle w:val="IndexLink"/>
                <w:rtl w:val="true"/>
              </w:rPr>
              <w:tab/>
            </w:r>
            <w:r>
              <w:rPr>
                <w:rStyle w:val="IndexLink"/>
              </w:rPr>
              <w:t>436</w:t>
            </w:r>
          </w:hyperlink>
        </w:p>
        <w:p>
          <w:pPr>
            <w:pStyle w:val="Contents3"/>
            <w:tabs>
              <w:tab w:val="clear" w:pos="8459"/>
              <w:tab w:val="right" w:pos="9026" w:leader="dot"/>
            </w:tabs>
            <w:rPr/>
          </w:pPr>
          <w:hyperlink w:anchor="__RefHeading___Toc5051766_3381743652">
            <w:r>
              <w:rPr>
                <w:webHidden/>
                <w:rStyle w:val="IndexLink"/>
              </w:rPr>
              <w:t>5756</w:t>
            </w:r>
            <w:r>
              <w:rPr>
                <w:rStyle w:val="IndexLink"/>
                <w:rtl w:val="true"/>
              </w:rPr>
              <w:t xml:space="preserve"> . </w:t>
            </w:r>
            <w:r>
              <w:rPr>
                <w:rStyle w:val="IndexLink"/>
                <w:rtl w:val="true"/>
              </w:rPr>
              <w:t>اجازه به محمد جعفر بن محمد علی بهبهانی کرمانشاهی</w:t>
            </w:r>
            <w:r>
              <w:rPr>
                <w:rStyle w:val="IndexLink"/>
                <w:rtl w:val="true"/>
              </w:rPr>
              <w:tab/>
            </w:r>
            <w:r>
              <w:rPr>
                <w:rStyle w:val="IndexLink"/>
              </w:rPr>
              <w:t>437</w:t>
            </w:r>
          </w:hyperlink>
        </w:p>
        <w:p>
          <w:pPr>
            <w:pStyle w:val="Contents3"/>
            <w:tabs>
              <w:tab w:val="clear" w:pos="8459"/>
              <w:tab w:val="right" w:pos="9026" w:leader="dot"/>
            </w:tabs>
            <w:rPr/>
          </w:pPr>
          <w:hyperlink w:anchor="__RefHeading___Toc5051768_3381743652">
            <w:r>
              <w:rPr>
                <w:webHidden/>
                <w:rStyle w:val="IndexLink"/>
              </w:rPr>
              <w:t>5757</w:t>
            </w:r>
            <w:r>
              <w:rPr>
                <w:rStyle w:val="IndexLink"/>
                <w:rtl w:val="true"/>
              </w:rPr>
              <w:t xml:space="preserve"> . </w:t>
            </w:r>
            <w:r>
              <w:rPr>
                <w:rStyle w:val="IndexLink"/>
                <w:rtl w:val="true"/>
              </w:rPr>
              <w:t>اجازه به محمد جعفر بن محمد قاسم نراقی</w:t>
            </w:r>
            <w:r>
              <w:rPr>
                <w:rStyle w:val="IndexLink"/>
                <w:rtl w:val="true"/>
              </w:rPr>
              <w:tab/>
            </w:r>
            <w:r>
              <w:rPr>
                <w:rStyle w:val="IndexLink"/>
              </w:rPr>
              <w:t>438</w:t>
            </w:r>
          </w:hyperlink>
        </w:p>
        <w:p>
          <w:pPr>
            <w:pStyle w:val="Contents3"/>
            <w:tabs>
              <w:tab w:val="clear" w:pos="8459"/>
              <w:tab w:val="right" w:pos="9026" w:leader="dot"/>
            </w:tabs>
            <w:rPr/>
          </w:pPr>
          <w:hyperlink w:anchor="__RefHeading___Toc5051770_3381743652">
            <w:r>
              <w:rPr>
                <w:webHidden/>
                <w:rStyle w:val="IndexLink"/>
              </w:rPr>
              <w:t>5758</w:t>
            </w:r>
            <w:r>
              <w:rPr>
                <w:rStyle w:val="IndexLink"/>
                <w:rtl w:val="true"/>
              </w:rPr>
              <w:t xml:space="preserve"> . </w:t>
            </w:r>
            <w:r>
              <w:rPr>
                <w:rStyle w:val="IndexLink"/>
                <w:rtl w:val="true"/>
              </w:rPr>
              <w:t>اجازه به محمد جعفر بن محمد قاسم نراقی</w:t>
            </w:r>
            <w:r>
              <w:rPr>
                <w:rStyle w:val="IndexLink"/>
                <w:rtl w:val="true"/>
              </w:rPr>
              <w:tab/>
            </w:r>
            <w:r>
              <w:rPr>
                <w:rStyle w:val="IndexLink"/>
              </w:rPr>
              <w:t>438</w:t>
            </w:r>
          </w:hyperlink>
        </w:p>
        <w:p>
          <w:pPr>
            <w:pStyle w:val="Contents3"/>
            <w:tabs>
              <w:tab w:val="clear" w:pos="8459"/>
              <w:tab w:val="right" w:pos="9026" w:leader="dot"/>
            </w:tabs>
            <w:rPr/>
          </w:pPr>
          <w:hyperlink w:anchor="__RefHeading___Toc5051772_3381743652">
            <w:r>
              <w:rPr>
                <w:webHidden/>
                <w:rStyle w:val="IndexLink"/>
              </w:rPr>
              <w:t>5759</w:t>
            </w:r>
            <w:r>
              <w:rPr>
                <w:rStyle w:val="IndexLink"/>
                <w:rtl w:val="true"/>
              </w:rPr>
              <w:t xml:space="preserve"> . </w:t>
            </w:r>
            <w:r>
              <w:rPr>
                <w:rStyle w:val="IndexLink"/>
                <w:rtl w:val="true"/>
              </w:rPr>
              <w:t>اجازه به محمد جعفر بن محمد کاظم طالقانی</w:t>
            </w:r>
            <w:r>
              <w:rPr>
                <w:rStyle w:val="IndexLink"/>
                <w:rtl w:val="true"/>
              </w:rPr>
              <w:tab/>
            </w:r>
            <w:r>
              <w:rPr>
                <w:rStyle w:val="IndexLink"/>
              </w:rPr>
              <w:t>439</w:t>
            </w:r>
          </w:hyperlink>
        </w:p>
        <w:p>
          <w:pPr>
            <w:pStyle w:val="Contents3"/>
            <w:tabs>
              <w:tab w:val="clear" w:pos="8459"/>
              <w:tab w:val="right" w:pos="9026" w:leader="dot"/>
            </w:tabs>
            <w:rPr/>
          </w:pPr>
          <w:hyperlink w:anchor="__RefHeading___Toc5051774_3381743652">
            <w:r>
              <w:rPr>
                <w:webHidden/>
                <w:rStyle w:val="IndexLink"/>
              </w:rPr>
              <w:t>5760</w:t>
            </w:r>
            <w:r>
              <w:rPr>
                <w:rStyle w:val="IndexLink"/>
                <w:rtl w:val="true"/>
              </w:rPr>
              <w:t xml:space="preserve"> . </w:t>
            </w:r>
            <w:r>
              <w:rPr>
                <w:rStyle w:val="IndexLink"/>
                <w:rtl w:val="true"/>
              </w:rPr>
              <w:t>اجازه به محمد جواد صافی</w:t>
            </w:r>
            <w:r>
              <w:rPr>
                <w:rStyle w:val="IndexLink"/>
                <w:rtl w:val="true"/>
              </w:rPr>
              <w:tab/>
            </w:r>
            <w:r>
              <w:rPr>
                <w:rStyle w:val="IndexLink"/>
              </w:rPr>
              <w:t>439</w:t>
            </w:r>
          </w:hyperlink>
        </w:p>
        <w:p>
          <w:pPr>
            <w:pStyle w:val="Contents3"/>
            <w:tabs>
              <w:tab w:val="clear" w:pos="8459"/>
              <w:tab w:val="right" w:pos="9026" w:leader="dot"/>
            </w:tabs>
            <w:rPr/>
          </w:pPr>
          <w:hyperlink w:anchor="__RefHeading___Toc5051776_3381743652">
            <w:r>
              <w:rPr>
                <w:webHidden/>
                <w:rStyle w:val="IndexLink"/>
              </w:rPr>
              <w:t>5761</w:t>
            </w:r>
            <w:r>
              <w:rPr>
                <w:rStyle w:val="IndexLink"/>
                <w:rtl w:val="true"/>
              </w:rPr>
              <w:t xml:space="preserve"> . </w:t>
            </w:r>
            <w:r>
              <w:rPr>
                <w:rStyle w:val="IndexLink"/>
                <w:rtl w:val="true"/>
              </w:rPr>
              <w:t xml:space="preserve">اجازه به محمد جیلی </w:t>
            </w:r>
            <w:r>
              <w:rPr>
                <w:rStyle w:val="IndexLink"/>
                <w:rtl w:val="true"/>
              </w:rPr>
              <w:t>(</w:t>
            </w:r>
            <w:r>
              <w:rPr>
                <w:rStyle w:val="IndexLink"/>
              </w:rPr>
              <w:t>1</w:t>
            </w:r>
            <w:r>
              <w:rPr>
                <w:rStyle w:val="IndexLink"/>
                <w:rtl w:val="true"/>
              </w:rPr>
              <w:t>)</w:t>
              <w:tab/>
            </w:r>
            <w:r>
              <w:rPr>
                <w:rStyle w:val="IndexLink"/>
              </w:rPr>
              <w:t>439</w:t>
            </w:r>
          </w:hyperlink>
        </w:p>
        <w:p>
          <w:pPr>
            <w:pStyle w:val="Contents3"/>
            <w:tabs>
              <w:tab w:val="clear" w:pos="8459"/>
              <w:tab w:val="right" w:pos="9026" w:leader="dot"/>
            </w:tabs>
            <w:rPr/>
          </w:pPr>
          <w:hyperlink w:anchor="__RefHeading___Toc5051778_3381743652">
            <w:r>
              <w:rPr>
                <w:webHidden/>
                <w:rStyle w:val="IndexLink"/>
              </w:rPr>
              <w:t>5762</w:t>
            </w:r>
            <w:r>
              <w:rPr>
                <w:rStyle w:val="IndexLink"/>
                <w:rtl w:val="true"/>
              </w:rPr>
              <w:t xml:space="preserve"> . </w:t>
            </w:r>
            <w:r>
              <w:rPr>
                <w:rStyle w:val="IndexLink"/>
                <w:rtl w:val="true"/>
              </w:rPr>
              <w:t xml:space="preserve">اجازه به محمد جیلی </w:t>
            </w:r>
            <w:r>
              <w:rPr>
                <w:rStyle w:val="IndexLink"/>
                <w:rtl w:val="true"/>
              </w:rPr>
              <w:t>(</w:t>
            </w:r>
            <w:r>
              <w:rPr>
                <w:rStyle w:val="IndexLink"/>
              </w:rPr>
              <w:t>2</w:t>
            </w:r>
            <w:r>
              <w:rPr>
                <w:rStyle w:val="IndexLink"/>
                <w:rtl w:val="true"/>
              </w:rPr>
              <w:t>)</w:t>
              <w:tab/>
            </w:r>
            <w:r>
              <w:rPr>
                <w:rStyle w:val="IndexLink"/>
              </w:rPr>
              <w:t>440</w:t>
            </w:r>
          </w:hyperlink>
        </w:p>
        <w:p>
          <w:pPr>
            <w:pStyle w:val="Contents3"/>
            <w:tabs>
              <w:tab w:val="clear" w:pos="8459"/>
              <w:tab w:val="right" w:pos="9026" w:leader="dot"/>
            </w:tabs>
            <w:rPr/>
          </w:pPr>
          <w:hyperlink w:anchor="__RefHeading___Toc5051780_3381743652">
            <w:r>
              <w:rPr>
                <w:webHidden/>
                <w:rStyle w:val="IndexLink"/>
              </w:rPr>
              <w:t>5763</w:t>
            </w:r>
            <w:r>
              <w:rPr>
                <w:rStyle w:val="IndexLink"/>
                <w:rtl w:val="true"/>
              </w:rPr>
              <w:t xml:space="preserve"> . </w:t>
            </w:r>
            <w:r>
              <w:rPr>
                <w:rStyle w:val="IndexLink"/>
                <w:rtl w:val="true"/>
              </w:rPr>
              <w:t xml:space="preserve">اجازه به محمد جیلی </w:t>
            </w:r>
            <w:r>
              <w:rPr>
                <w:rStyle w:val="IndexLink"/>
                <w:rtl w:val="true"/>
              </w:rPr>
              <w:t>(</w:t>
            </w:r>
            <w:r>
              <w:rPr>
                <w:rStyle w:val="IndexLink"/>
              </w:rPr>
              <w:t>3</w:t>
            </w:r>
            <w:r>
              <w:rPr>
                <w:rStyle w:val="IndexLink"/>
                <w:rtl w:val="true"/>
              </w:rPr>
              <w:t>)</w:t>
              <w:tab/>
            </w:r>
            <w:r>
              <w:rPr>
                <w:rStyle w:val="IndexLink"/>
              </w:rPr>
              <w:t>441</w:t>
            </w:r>
          </w:hyperlink>
        </w:p>
        <w:p>
          <w:pPr>
            <w:pStyle w:val="Contents3"/>
            <w:tabs>
              <w:tab w:val="clear" w:pos="8459"/>
              <w:tab w:val="right" w:pos="9026" w:leader="dot"/>
            </w:tabs>
            <w:rPr/>
          </w:pPr>
          <w:hyperlink w:anchor="__RefHeading___Toc5051782_3381743652">
            <w:r>
              <w:rPr>
                <w:webHidden/>
                <w:rStyle w:val="IndexLink"/>
              </w:rPr>
              <w:t>5764</w:t>
            </w:r>
            <w:r>
              <w:rPr>
                <w:rStyle w:val="IndexLink"/>
                <w:rtl w:val="true"/>
              </w:rPr>
              <w:t xml:space="preserve"> . </w:t>
            </w:r>
            <w:r>
              <w:rPr>
                <w:rStyle w:val="IndexLink"/>
                <w:rtl w:val="true"/>
              </w:rPr>
              <w:t>اجازه به محمد حسن</w:t>
            </w:r>
            <w:r>
              <w:rPr>
                <w:rStyle w:val="IndexLink"/>
                <w:rtl w:val="true"/>
              </w:rPr>
              <w:tab/>
            </w:r>
            <w:r>
              <w:rPr>
                <w:rStyle w:val="IndexLink"/>
              </w:rPr>
              <w:t>441</w:t>
            </w:r>
          </w:hyperlink>
        </w:p>
        <w:p>
          <w:pPr>
            <w:pStyle w:val="Contents3"/>
            <w:tabs>
              <w:tab w:val="clear" w:pos="8459"/>
              <w:tab w:val="right" w:pos="9026" w:leader="dot"/>
            </w:tabs>
            <w:rPr/>
          </w:pPr>
          <w:hyperlink w:anchor="__RefHeading___Toc5051784_3381743652">
            <w:r>
              <w:rPr>
                <w:webHidden/>
                <w:rStyle w:val="IndexLink"/>
              </w:rPr>
              <w:t>5765</w:t>
            </w:r>
            <w:r>
              <w:rPr>
                <w:rStyle w:val="IndexLink"/>
                <w:rtl w:val="true"/>
              </w:rPr>
              <w:t xml:space="preserve"> . </w:t>
            </w:r>
            <w:r>
              <w:rPr>
                <w:rStyle w:val="IndexLink"/>
                <w:rtl w:val="true"/>
              </w:rPr>
              <w:t xml:space="preserve">اجازه به محمد حسن بن عبد الرسول حسینی زنوزی </w:t>
            </w:r>
            <w:r>
              <w:rPr>
                <w:rStyle w:val="IndexLink"/>
                <w:rtl w:val="true"/>
              </w:rPr>
              <w:t>(</w:t>
            </w:r>
            <w:r>
              <w:rPr>
                <w:rStyle w:val="IndexLink"/>
              </w:rPr>
              <w:t>1</w:t>
            </w:r>
            <w:r>
              <w:rPr>
                <w:rStyle w:val="IndexLink"/>
                <w:rtl w:val="true"/>
              </w:rPr>
              <w:t>)</w:t>
              <w:tab/>
            </w:r>
            <w:r>
              <w:rPr>
                <w:rStyle w:val="IndexLink"/>
              </w:rPr>
              <w:t>441</w:t>
            </w:r>
          </w:hyperlink>
        </w:p>
        <w:p>
          <w:pPr>
            <w:pStyle w:val="Contents3"/>
            <w:tabs>
              <w:tab w:val="clear" w:pos="8459"/>
              <w:tab w:val="right" w:pos="9026" w:leader="dot"/>
            </w:tabs>
            <w:rPr/>
          </w:pPr>
          <w:hyperlink w:anchor="__RefHeading___Toc5051786_3381743652">
            <w:r>
              <w:rPr>
                <w:webHidden/>
                <w:rStyle w:val="IndexLink"/>
              </w:rPr>
              <w:t>5766</w:t>
            </w:r>
            <w:r>
              <w:rPr>
                <w:rStyle w:val="IndexLink"/>
                <w:rtl w:val="true"/>
              </w:rPr>
              <w:t xml:space="preserve"> . </w:t>
            </w:r>
            <w:r>
              <w:rPr>
                <w:rStyle w:val="IndexLink"/>
                <w:rtl w:val="true"/>
              </w:rPr>
              <w:t xml:space="preserve">اجازه به محمد حسن بن عبد الرسول حسینی زنوزی </w:t>
            </w:r>
            <w:r>
              <w:rPr>
                <w:rStyle w:val="IndexLink"/>
                <w:rtl w:val="true"/>
              </w:rPr>
              <w:t>(</w:t>
            </w:r>
            <w:r>
              <w:rPr>
                <w:rStyle w:val="IndexLink"/>
              </w:rPr>
              <w:t>2</w:t>
            </w:r>
            <w:r>
              <w:rPr>
                <w:rStyle w:val="IndexLink"/>
                <w:rtl w:val="true"/>
              </w:rPr>
              <w:t>)</w:t>
              <w:tab/>
            </w:r>
            <w:r>
              <w:rPr>
                <w:rStyle w:val="IndexLink"/>
              </w:rPr>
              <w:t>442</w:t>
            </w:r>
          </w:hyperlink>
        </w:p>
        <w:p>
          <w:pPr>
            <w:pStyle w:val="Contents3"/>
            <w:tabs>
              <w:tab w:val="clear" w:pos="8459"/>
              <w:tab w:val="right" w:pos="9026" w:leader="dot"/>
            </w:tabs>
            <w:rPr/>
          </w:pPr>
          <w:hyperlink w:anchor="__RefHeading___Toc5051788_3381743652">
            <w:r>
              <w:rPr>
                <w:webHidden/>
                <w:rStyle w:val="IndexLink"/>
              </w:rPr>
              <w:t>5767</w:t>
            </w:r>
            <w:r>
              <w:rPr>
                <w:rStyle w:val="IndexLink"/>
                <w:rtl w:val="true"/>
              </w:rPr>
              <w:t xml:space="preserve"> . </w:t>
            </w:r>
            <w:r>
              <w:rPr>
                <w:rStyle w:val="IndexLink"/>
                <w:rtl w:val="true"/>
              </w:rPr>
              <w:t xml:space="preserve">اجازه به محمد حسن بن عبد الرسول حسینی زنوزی </w:t>
            </w:r>
            <w:r>
              <w:rPr>
                <w:rStyle w:val="IndexLink"/>
                <w:rtl w:val="true"/>
              </w:rPr>
              <w:t>(</w:t>
            </w:r>
            <w:r>
              <w:rPr>
                <w:rStyle w:val="IndexLink"/>
              </w:rPr>
              <w:t>3</w:t>
            </w:r>
            <w:r>
              <w:rPr>
                <w:rStyle w:val="IndexLink"/>
                <w:rtl w:val="true"/>
              </w:rPr>
              <w:t>)</w:t>
              <w:tab/>
            </w:r>
            <w:r>
              <w:rPr>
                <w:rStyle w:val="IndexLink"/>
              </w:rPr>
              <w:t>443</w:t>
            </w:r>
          </w:hyperlink>
        </w:p>
        <w:p>
          <w:pPr>
            <w:pStyle w:val="Contents3"/>
            <w:tabs>
              <w:tab w:val="clear" w:pos="8459"/>
              <w:tab w:val="right" w:pos="9026" w:leader="dot"/>
            </w:tabs>
            <w:rPr/>
          </w:pPr>
          <w:hyperlink w:anchor="__RefHeading___Toc5051790_3381743652">
            <w:r>
              <w:rPr>
                <w:webHidden/>
                <w:rStyle w:val="IndexLink"/>
              </w:rPr>
              <w:t>5768</w:t>
            </w:r>
            <w:r>
              <w:rPr>
                <w:rStyle w:val="IndexLink"/>
                <w:rtl w:val="true"/>
              </w:rPr>
              <w:t xml:space="preserve"> . </w:t>
            </w:r>
            <w:r>
              <w:rPr>
                <w:rStyle w:val="IndexLink"/>
                <w:rtl w:val="true"/>
              </w:rPr>
              <w:t xml:space="preserve">اجازه به محمد حسن بن عبد الرسول حسینی زنوزی </w:t>
            </w:r>
            <w:r>
              <w:rPr>
                <w:rStyle w:val="IndexLink"/>
                <w:rtl w:val="true"/>
              </w:rPr>
              <w:t>(</w:t>
            </w:r>
            <w:r>
              <w:rPr>
                <w:rStyle w:val="IndexLink"/>
              </w:rPr>
              <w:t>4</w:t>
            </w:r>
            <w:r>
              <w:rPr>
                <w:rStyle w:val="IndexLink"/>
                <w:rtl w:val="true"/>
              </w:rPr>
              <w:t>)</w:t>
              <w:tab/>
            </w:r>
            <w:r>
              <w:rPr>
                <w:rStyle w:val="IndexLink"/>
              </w:rPr>
              <w:t>443</w:t>
            </w:r>
          </w:hyperlink>
        </w:p>
        <w:p>
          <w:pPr>
            <w:pStyle w:val="Contents3"/>
            <w:tabs>
              <w:tab w:val="clear" w:pos="8459"/>
              <w:tab w:val="right" w:pos="9026" w:leader="dot"/>
            </w:tabs>
            <w:rPr/>
          </w:pPr>
          <w:hyperlink w:anchor="__RefHeading___Toc5051792_3381743652">
            <w:r>
              <w:rPr>
                <w:webHidden/>
                <w:rStyle w:val="IndexLink"/>
              </w:rPr>
              <w:t>5769</w:t>
            </w:r>
            <w:r>
              <w:rPr>
                <w:rStyle w:val="IndexLink"/>
                <w:rtl w:val="true"/>
              </w:rPr>
              <w:t xml:space="preserve"> . </w:t>
            </w:r>
            <w:r>
              <w:rPr>
                <w:rStyle w:val="IndexLink"/>
                <w:rtl w:val="true"/>
              </w:rPr>
              <w:t xml:space="preserve">اجازه به محمد حسن بن عبد الرسول حسینی زنوزی </w:t>
            </w:r>
            <w:r>
              <w:rPr>
                <w:rStyle w:val="IndexLink"/>
                <w:rtl w:val="true"/>
              </w:rPr>
              <w:t>(</w:t>
            </w:r>
            <w:r>
              <w:rPr>
                <w:rStyle w:val="IndexLink"/>
              </w:rPr>
              <w:t>5</w:t>
            </w:r>
            <w:r>
              <w:rPr>
                <w:rStyle w:val="IndexLink"/>
                <w:rtl w:val="true"/>
              </w:rPr>
              <w:t>)</w:t>
              <w:tab/>
            </w:r>
            <w:r>
              <w:rPr>
                <w:rStyle w:val="IndexLink"/>
              </w:rPr>
              <w:t>444</w:t>
            </w:r>
          </w:hyperlink>
        </w:p>
        <w:p>
          <w:pPr>
            <w:pStyle w:val="Contents3"/>
            <w:tabs>
              <w:tab w:val="clear" w:pos="8459"/>
              <w:tab w:val="right" w:pos="9026" w:leader="dot"/>
            </w:tabs>
            <w:rPr/>
          </w:pPr>
          <w:hyperlink w:anchor="__RefHeading___Toc5051794_3381743652">
            <w:r>
              <w:rPr>
                <w:webHidden/>
                <w:rStyle w:val="IndexLink"/>
              </w:rPr>
              <w:t>5770</w:t>
            </w:r>
            <w:r>
              <w:rPr>
                <w:rStyle w:val="IndexLink"/>
                <w:rtl w:val="true"/>
              </w:rPr>
              <w:t xml:space="preserve"> . </w:t>
            </w:r>
            <w:r>
              <w:rPr>
                <w:rStyle w:val="IndexLink"/>
                <w:rtl w:val="true"/>
              </w:rPr>
              <w:t xml:space="preserve">اجازه به محمد حسن بن عبد الرسول حسینی زنوزی </w:t>
            </w:r>
            <w:r>
              <w:rPr>
                <w:rStyle w:val="IndexLink"/>
                <w:rtl w:val="true"/>
              </w:rPr>
              <w:t>(</w:t>
            </w:r>
            <w:r>
              <w:rPr>
                <w:rStyle w:val="IndexLink"/>
              </w:rPr>
              <w:t>6</w:t>
            </w:r>
            <w:r>
              <w:rPr>
                <w:rStyle w:val="IndexLink"/>
                <w:rtl w:val="true"/>
              </w:rPr>
              <w:t>)</w:t>
              <w:tab/>
            </w:r>
            <w:r>
              <w:rPr>
                <w:rStyle w:val="IndexLink"/>
              </w:rPr>
              <w:t>444</w:t>
            </w:r>
          </w:hyperlink>
        </w:p>
        <w:p>
          <w:pPr>
            <w:pStyle w:val="Contents3"/>
            <w:tabs>
              <w:tab w:val="clear" w:pos="8459"/>
              <w:tab w:val="right" w:pos="9026" w:leader="dot"/>
            </w:tabs>
            <w:rPr/>
          </w:pPr>
          <w:hyperlink w:anchor="__RefHeading___Toc5051796_3381743652">
            <w:r>
              <w:rPr>
                <w:webHidden/>
                <w:rStyle w:val="IndexLink"/>
              </w:rPr>
              <w:t>5771</w:t>
            </w:r>
            <w:r>
              <w:rPr>
                <w:rStyle w:val="IndexLink"/>
                <w:rtl w:val="true"/>
              </w:rPr>
              <w:t xml:space="preserve"> . </w:t>
            </w:r>
            <w:r>
              <w:rPr>
                <w:rStyle w:val="IndexLink"/>
                <w:rtl w:val="true"/>
              </w:rPr>
              <w:t xml:space="preserve">اجازه به محمد حسن بن عبد الرسول حسینی زنوزی </w:t>
            </w:r>
            <w:r>
              <w:rPr>
                <w:rStyle w:val="IndexLink"/>
                <w:rtl w:val="true"/>
              </w:rPr>
              <w:t>(</w:t>
            </w:r>
            <w:r>
              <w:rPr>
                <w:rStyle w:val="IndexLink"/>
              </w:rPr>
              <w:t>7</w:t>
            </w:r>
            <w:r>
              <w:rPr>
                <w:rStyle w:val="IndexLink"/>
                <w:rtl w:val="true"/>
              </w:rPr>
              <w:t>)</w:t>
              <w:tab/>
            </w:r>
            <w:r>
              <w:rPr>
                <w:rStyle w:val="IndexLink"/>
              </w:rPr>
              <w:t>445</w:t>
            </w:r>
          </w:hyperlink>
        </w:p>
        <w:p>
          <w:pPr>
            <w:pStyle w:val="Contents3"/>
            <w:tabs>
              <w:tab w:val="clear" w:pos="8459"/>
              <w:tab w:val="right" w:pos="9026" w:leader="dot"/>
            </w:tabs>
            <w:rPr/>
          </w:pPr>
          <w:hyperlink w:anchor="__RefHeading___Toc5051798_3381743652">
            <w:r>
              <w:rPr>
                <w:webHidden/>
                <w:rStyle w:val="IndexLink"/>
              </w:rPr>
              <w:t>5772</w:t>
            </w:r>
            <w:r>
              <w:rPr>
                <w:rStyle w:val="IndexLink"/>
                <w:rtl w:val="true"/>
              </w:rPr>
              <w:t xml:space="preserve"> . </w:t>
            </w:r>
            <w:r>
              <w:rPr>
                <w:rStyle w:val="IndexLink"/>
                <w:rtl w:val="true"/>
              </w:rPr>
              <w:t>اجازه به محمد حسن بن عبد الکریم حسینی</w:t>
            </w:r>
            <w:r>
              <w:rPr>
                <w:rStyle w:val="IndexLink"/>
                <w:rtl w:val="true"/>
              </w:rPr>
              <w:tab/>
            </w:r>
            <w:r>
              <w:rPr>
                <w:rStyle w:val="IndexLink"/>
              </w:rPr>
              <w:t>445</w:t>
            </w:r>
          </w:hyperlink>
        </w:p>
        <w:p>
          <w:pPr>
            <w:pStyle w:val="Contents3"/>
            <w:tabs>
              <w:tab w:val="clear" w:pos="8459"/>
              <w:tab w:val="right" w:pos="9026" w:leader="dot"/>
            </w:tabs>
            <w:rPr/>
          </w:pPr>
          <w:hyperlink w:anchor="__RefHeading___Toc5051800_3381743652">
            <w:r>
              <w:rPr>
                <w:webHidden/>
                <w:rStyle w:val="IndexLink"/>
              </w:rPr>
              <w:t>5773</w:t>
            </w:r>
            <w:r>
              <w:rPr>
                <w:rStyle w:val="IndexLink"/>
                <w:rtl w:val="true"/>
              </w:rPr>
              <w:t xml:space="preserve"> . </w:t>
            </w:r>
            <w:r>
              <w:rPr>
                <w:rStyle w:val="IndexLink"/>
                <w:rtl w:val="true"/>
              </w:rPr>
              <w:t xml:space="preserve">اجازه به محمد حسن بن محمد باقر نجفی </w:t>
            </w:r>
            <w:r>
              <w:rPr>
                <w:rStyle w:val="IndexLink"/>
                <w:rtl w:val="true"/>
              </w:rPr>
              <w:t>(</w:t>
            </w:r>
            <w:r>
              <w:rPr>
                <w:rStyle w:val="IndexLink"/>
                <w:rtl w:val="true"/>
              </w:rPr>
              <w:t>صاحب جواهر</w:t>
            </w:r>
            <w:r>
              <w:rPr>
                <w:rStyle w:val="IndexLink"/>
                <w:rtl w:val="true"/>
              </w:rPr>
              <w:t>)</w:t>
              <w:tab/>
            </w:r>
            <w:r>
              <w:rPr>
                <w:rStyle w:val="IndexLink"/>
              </w:rPr>
              <w:t>446</w:t>
            </w:r>
          </w:hyperlink>
        </w:p>
        <w:p>
          <w:pPr>
            <w:pStyle w:val="Contents3"/>
            <w:tabs>
              <w:tab w:val="clear" w:pos="8459"/>
              <w:tab w:val="right" w:pos="9026" w:leader="dot"/>
            </w:tabs>
            <w:rPr/>
          </w:pPr>
          <w:hyperlink w:anchor="__RefHeading___Toc5051802_3381743652">
            <w:r>
              <w:rPr>
                <w:webHidden/>
                <w:rStyle w:val="IndexLink"/>
              </w:rPr>
              <w:t>5774</w:t>
            </w:r>
            <w:r>
              <w:rPr>
                <w:rStyle w:val="IndexLink"/>
                <w:rtl w:val="true"/>
              </w:rPr>
              <w:t xml:space="preserve"> . </w:t>
            </w:r>
            <w:r>
              <w:rPr>
                <w:rStyle w:val="IndexLink"/>
                <w:rtl w:val="true"/>
              </w:rPr>
              <w:t>اجازه به محمد حسن بن محمد باقر</w:t>
            </w:r>
            <w:r>
              <w:rPr>
                <w:rStyle w:val="IndexLink"/>
                <w:rtl w:val="true"/>
              </w:rPr>
              <w:tab/>
            </w:r>
            <w:r>
              <w:rPr>
                <w:rStyle w:val="IndexLink"/>
              </w:rPr>
              <w:t>446</w:t>
            </w:r>
          </w:hyperlink>
        </w:p>
        <w:p>
          <w:pPr>
            <w:pStyle w:val="Contents3"/>
            <w:tabs>
              <w:tab w:val="clear" w:pos="8459"/>
              <w:tab w:val="right" w:pos="9026" w:leader="dot"/>
            </w:tabs>
            <w:rPr/>
          </w:pPr>
          <w:hyperlink w:anchor="__RefHeading___Toc5051804_3381743652">
            <w:r>
              <w:rPr>
                <w:webHidden/>
                <w:rStyle w:val="IndexLink"/>
              </w:rPr>
              <w:t>5775</w:t>
            </w:r>
            <w:r>
              <w:rPr>
                <w:rStyle w:val="IndexLink"/>
                <w:rtl w:val="true"/>
              </w:rPr>
              <w:t xml:space="preserve"> . </w:t>
            </w:r>
            <w:r>
              <w:rPr>
                <w:rStyle w:val="IndexLink"/>
                <w:rtl w:val="true"/>
              </w:rPr>
              <w:t>اجازه به محمد حسن قزوینی</w:t>
            </w:r>
            <w:r>
              <w:rPr>
                <w:rStyle w:val="IndexLink"/>
                <w:rtl w:val="true"/>
              </w:rPr>
              <w:tab/>
            </w:r>
            <w:r>
              <w:rPr>
                <w:rStyle w:val="IndexLink"/>
              </w:rPr>
              <w:t>446</w:t>
            </w:r>
          </w:hyperlink>
        </w:p>
        <w:p>
          <w:pPr>
            <w:pStyle w:val="Contents3"/>
            <w:tabs>
              <w:tab w:val="clear" w:pos="8459"/>
              <w:tab w:val="right" w:pos="9026" w:leader="dot"/>
            </w:tabs>
            <w:rPr/>
          </w:pPr>
          <w:hyperlink w:anchor="__RefHeading___Toc5051806_3381743652">
            <w:r>
              <w:rPr>
                <w:webHidden/>
                <w:rStyle w:val="IndexLink"/>
              </w:rPr>
              <w:t>5776</w:t>
            </w:r>
            <w:r>
              <w:rPr>
                <w:rStyle w:val="IndexLink"/>
                <w:rtl w:val="true"/>
              </w:rPr>
              <w:t xml:space="preserve"> . </w:t>
            </w:r>
            <w:r>
              <w:rPr>
                <w:rStyle w:val="IndexLink"/>
                <w:rtl w:val="true"/>
              </w:rPr>
              <w:t>اجازه به محمد حسن کبه</w:t>
            </w:r>
            <w:r>
              <w:rPr>
                <w:rStyle w:val="IndexLink"/>
                <w:rtl w:val="true"/>
              </w:rPr>
              <w:tab/>
            </w:r>
            <w:r>
              <w:rPr>
                <w:rStyle w:val="IndexLink"/>
              </w:rPr>
              <w:t>447</w:t>
            </w:r>
          </w:hyperlink>
        </w:p>
        <w:p>
          <w:pPr>
            <w:pStyle w:val="Contents3"/>
            <w:tabs>
              <w:tab w:val="clear" w:pos="8459"/>
              <w:tab w:val="right" w:pos="9026" w:leader="dot"/>
            </w:tabs>
            <w:rPr/>
          </w:pPr>
          <w:hyperlink w:anchor="__RefHeading___Toc5051808_3381743652">
            <w:r>
              <w:rPr>
                <w:webHidden/>
                <w:rStyle w:val="IndexLink"/>
              </w:rPr>
              <w:t>5777</w:t>
            </w:r>
            <w:r>
              <w:rPr>
                <w:rStyle w:val="IndexLink"/>
                <w:rtl w:val="true"/>
              </w:rPr>
              <w:t xml:space="preserve"> . </w:t>
            </w:r>
            <w:r>
              <w:rPr>
                <w:rStyle w:val="IndexLink"/>
                <w:rtl w:val="true"/>
              </w:rPr>
              <w:t>اجازه به محمد حسین</w:t>
            </w:r>
            <w:r>
              <w:rPr>
                <w:rStyle w:val="IndexLink"/>
                <w:rtl w:val="true"/>
              </w:rPr>
              <w:tab/>
            </w:r>
            <w:r>
              <w:rPr>
                <w:rStyle w:val="IndexLink"/>
              </w:rPr>
              <w:t>447</w:t>
            </w:r>
          </w:hyperlink>
        </w:p>
        <w:p>
          <w:pPr>
            <w:pStyle w:val="Contents3"/>
            <w:tabs>
              <w:tab w:val="clear" w:pos="8459"/>
              <w:tab w:val="right" w:pos="9026" w:leader="dot"/>
            </w:tabs>
            <w:rPr/>
          </w:pPr>
          <w:hyperlink w:anchor="__RefHeading___Toc5051810_3381743652">
            <w:r>
              <w:rPr>
                <w:webHidden/>
                <w:rStyle w:val="IndexLink"/>
              </w:rPr>
              <w:t>5778</w:t>
            </w:r>
            <w:r>
              <w:rPr>
                <w:rStyle w:val="IndexLink"/>
                <w:rtl w:val="true"/>
              </w:rPr>
              <w:t xml:space="preserve"> . </w:t>
            </w:r>
            <w:r>
              <w:rPr>
                <w:rStyle w:val="IndexLink"/>
                <w:rtl w:val="true"/>
              </w:rPr>
              <w:t>اجازه به محمد حسین</w:t>
            </w:r>
            <w:r>
              <w:rPr>
                <w:rStyle w:val="IndexLink"/>
                <w:rtl w:val="true"/>
              </w:rPr>
              <w:tab/>
            </w:r>
            <w:r>
              <w:rPr>
                <w:rStyle w:val="IndexLink"/>
              </w:rPr>
              <w:t>447</w:t>
            </w:r>
          </w:hyperlink>
        </w:p>
        <w:p>
          <w:pPr>
            <w:pStyle w:val="Contents3"/>
            <w:tabs>
              <w:tab w:val="clear" w:pos="8459"/>
              <w:tab w:val="right" w:pos="9026" w:leader="dot"/>
            </w:tabs>
            <w:rPr/>
          </w:pPr>
          <w:hyperlink w:anchor="__RefHeading___Toc5051812_3381743652">
            <w:r>
              <w:rPr>
                <w:webHidden/>
                <w:rStyle w:val="IndexLink"/>
              </w:rPr>
              <w:t>5779</w:t>
            </w:r>
            <w:r>
              <w:rPr>
                <w:rStyle w:val="IndexLink"/>
                <w:rtl w:val="true"/>
              </w:rPr>
              <w:t xml:space="preserve"> . </w:t>
            </w:r>
            <w:r>
              <w:rPr>
                <w:rStyle w:val="IndexLink"/>
                <w:rtl w:val="true"/>
              </w:rPr>
              <w:t>اجازه به محمد حسین بن محمد اسماعیل یزدی</w:t>
            </w:r>
            <w:r>
              <w:rPr>
                <w:rStyle w:val="IndexLink"/>
                <w:rtl w:val="true"/>
              </w:rPr>
              <w:tab/>
            </w:r>
            <w:r>
              <w:rPr>
                <w:rStyle w:val="IndexLink"/>
              </w:rPr>
              <w:t>448</w:t>
            </w:r>
          </w:hyperlink>
        </w:p>
        <w:p>
          <w:pPr>
            <w:pStyle w:val="Contents3"/>
            <w:tabs>
              <w:tab w:val="clear" w:pos="8459"/>
              <w:tab w:val="right" w:pos="9026" w:leader="dot"/>
            </w:tabs>
            <w:rPr/>
          </w:pPr>
          <w:hyperlink w:anchor="__RefHeading___Toc5051814_3381743652">
            <w:r>
              <w:rPr>
                <w:webHidden/>
                <w:rStyle w:val="IndexLink"/>
              </w:rPr>
              <w:t>5780</w:t>
            </w:r>
            <w:r>
              <w:rPr>
                <w:rStyle w:val="IndexLink"/>
                <w:rtl w:val="true"/>
              </w:rPr>
              <w:t xml:space="preserve"> . </w:t>
            </w:r>
            <w:r>
              <w:rPr>
                <w:rStyle w:val="IndexLink"/>
                <w:rtl w:val="true"/>
              </w:rPr>
              <w:t>اجازه به محمد حسین بن حیدر علی شوشتری</w:t>
            </w:r>
            <w:r>
              <w:rPr>
                <w:rStyle w:val="IndexLink"/>
                <w:rtl w:val="true"/>
              </w:rPr>
              <w:tab/>
            </w:r>
            <w:r>
              <w:rPr>
                <w:rStyle w:val="IndexLink"/>
              </w:rPr>
              <w:t>448</w:t>
            </w:r>
          </w:hyperlink>
        </w:p>
        <w:p>
          <w:pPr>
            <w:pStyle w:val="Contents3"/>
            <w:tabs>
              <w:tab w:val="clear" w:pos="8459"/>
              <w:tab w:val="right" w:pos="9026" w:leader="dot"/>
            </w:tabs>
            <w:rPr/>
          </w:pPr>
          <w:hyperlink w:anchor="__RefHeading___Toc5051816_3381743652">
            <w:r>
              <w:rPr>
                <w:webHidden/>
                <w:rStyle w:val="IndexLink"/>
              </w:rPr>
              <w:t>5781</w:t>
            </w:r>
            <w:r>
              <w:rPr>
                <w:rStyle w:val="IndexLink"/>
                <w:rtl w:val="true"/>
              </w:rPr>
              <w:t xml:space="preserve"> . </w:t>
            </w:r>
            <w:r>
              <w:rPr>
                <w:rStyle w:val="IndexLink"/>
                <w:rtl w:val="true"/>
              </w:rPr>
              <w:t>اجازه به محمد حسین بن علی اکبر خوانساری</w:t>
            </w:r>
            <w:r>
              <w:rPr>
                <w:rStyle w:val="IndexLink"/>
                <w:rtl w:val="true"/>
              </w:rPr>
              <w:tab/>
            </w:r>
            <w:r>
              <w:rPr>
                <w:rStyle w:val="IndexLink"/>
              </w:rPr>
              <w:t>449</w:t>
            </w:r>
          </w:hyperlink>
        </w:p>
        <w:p>
          <w:pPr>
            <w:pStyle w:val="Contents3"/>
            <w:tabs>
              <w:tab w:val="clear" w:pos="8459"/>
              <w:tab w:val="right" w:pos="9026" w:leader="dot"/>
            </w:tabs>
            <w:rPr/>
          </w:pPr>
          <w:hyperlink w:anchor="__RefHeading___Toc5051818_3381743652">
            <w:r>
              <w:rPr>
                <w:webHidden/>
                <w:rStyle w:val="IndexLink"/>
              </w:rPr>
              <w:t>5782</w:t>
            </w:r>
            <w:r>
              <w:rPr>
                <w:rStyle w:val="IndexLink"/>
                <w:rtl w:val="true"/>
              </w:rPr>
              <w:t xml:space="preserve"> . </w:t>
            </w:r>
            <w:r>
              <w:rPr>
                <w:rStyle w:val="IndexLink"/>
                <w:rtl w:val="true"/>
              </w:rPr>
              <w:t>اجازه به محمد حسین بن محمد اصفهانی</w:t>
            </w:r>
            <w:r>
              <w:rPr>
                <w:rStyle w:val="IndexLink"/>
                <w:rtl w:val="true"/>
              </w:rPr>
              <w:tab/>
            </w:r>
            <w:r>
              <w:rPr>
                <w:rStyle w:val="IndexLink"/>
              </w:rPr>
              <w:t>449</w:t>
            </w:r>
          </w:hyperlink>
        </w:p>
        <w:p>
          <w:pPr>
            <w:pStyle w:val="Contents3"/>
            <w:tabs>
              <w:tab w:val="clear" w:pos="8459"/>
              <w:tab w:val="right" w:pos="9026" w:leader="dot"/>
            </w:tabs>
            <w:rPr/>
          </w:pPr>
          <w:hyperlink w:anchor="__RefHeading___Toc5051820_3381743652">
            <w:r>
              <w:rPr>
                <w:webHidden/>
                <w:rStyle w:val="IndexLink"/>
              </w:rPr>
              <w:t>5783</w:t>
            </w:r>
            <w:r>
              <w:rPr>
                <w:rStyle w:val="IndexLink"/>
                <w:rtl w:val="true"/>
              </w:rPr>
              <w:t xml:space="preserve"> . </w:t>
            </w:r>
            <w:r>
              <w:rPr>
                <w:rStyle w:val="IndexLink"/>
                <w:rtl w:val="true"/>
              </w:rPr>
              <w:t>اجازه به محمد حسین بن محمد باقر آرانی کاشانی</w:t>
            </w:r>
            <w:r>
              <w:rPr>
                <w:rStyle w:val="IndexLink"/>
                <w:rtl w:val="true"/>
              </w:rPr>
              <w:tab/>
            </w:r>
            <w:r>
              <w:rPr>
                <w:rStyle w:val="IndexLink"/>
              </w:rPr>
              <w:t>450</w:t>
            </w:r>
          </w:hyperlink>
        </w:p>
        <w:p>
          <w:pPr>
            <w:pStyle w:val="Contents3"/>
            <w:tabs>
              <w:tab w:val="clear" w:pos="8459"/>
              <w:tab w:val="right" w:pos="9026" w:leader="dot"/>
            </w:tabs>
            <w:rPr/>
          </w:pPr>
          <w:hyperlink w:anchor="__RefHeading___Toc5051822_3381743652">
            <w:r>
              <w:rPr>
                <w:webHidden/>
                <w:rStyle w:val="IndexLink"/>
              </w:rPr>
              <w:t>5784</w:t>
            </w:r>
            <w:r>
              <w:rPr>
                <w:rStyle w:val="IndexLink"/>
                <w:rtl w:val="true"/>
              </w:rPr>
              <w:t xml:space="preserve"> . </w:t>
            </w:r>
            <w:r>
              <w:rPr>
                <w:rStyle w:val="IndexLink"/>
                <w:rtl w:val="true"/>
              </w:rPr>
              <w:t>اجازه به محمد حسین بن محمد بن علی عیناثی احسایی</w:t>
            </w:r>
            <w:r>
              <w:rPr>
                <w:rStyle w:val="IndexLink"/>
                <w:rtl w:val="true"/>
              </w:rPr>
              <w:tab/>
            </w:r>
            <w:r>
              <w:rPr>
                <w:rStyle w:val="IndexLink"/>
              </w:rPr>
              <w:t>450</w:t>
            </w:r>
          </w:hyperlink>
        </w:p>
        <w:p>
          <w:pPr>
            <w:pStyle w:val="Contents3"/>
            <w:tabs>
              <w:tab w:val="clear" w:pos="8459"/>
              <w:tab w:val="right" w:pos="9026" w:leader="dot"/>
            </w:tabs>
            <w:rPr/>
          </w:pPr>
          <w:hyperlink w:anchor="__RefHeading___Toc5051824_3381743652">
            <w:r>
              <w:rPr>
                <w:webHidden/>
                <w:rStyle w:val="IndexLink"/>
              </w:rPr>
              <w:t>5785</w:t>
            </w:r>
            <w:r>
              <w:rPr>
                <w:rStyle w:val="IndexLink"/>
                <w:rtl w:val="true"/>
              </w:rPr>
              <w:t xml:space="preserve"> . </w:t>
            </w:r>
            <w:r>
              <w:rPr>
                <w:rStyle w:val="IndexLink"/>
                <w:rtl w:val="true"/>
              </w:rPr>
              <w:t>اجازه به محمد حسین بن محمد بن علی عیناثی احسایی</w:t>
            </w:r>
            <w:r>
              <w:rPr>
                <w:rStyle w:val="IndexLink"/>
                <w:rtl w:val="true"/>
              </w:rPr>
              <w:tab/>
            </w:r>
            <w:r>
              <w:rPr>
                <w:rStyle w:val="IndexLink"/>
              </w:rPr>
              <w:t>451</w:t>
            </w:r>
          </w:hyperlink>
        </w:p>
        <w:p>
          <w:pPr>
            <w:pStyle w:val="Contents3"/>
            <w:tabs>
              <w:tab w:val="clear" w:pos="8459"/>
              <w:tab w:val="right" w:pos="9026" w:leader="dot"/>
            </w:tabs>
            <w:rPr/>
          </w:pPr>
          <w:hyperlink w:anchor="__RefHeading___Toc5051826_3381743652">
            <w:r>
              <w:rPr>
                <w:webHidden/>
                <w:rStyle w:val="IndexLink"/>
              </w:rPr>
              <w:t>5786</w:t>
            </w:r>
            <w:r>
              <w:rPr>
                <w:rStyle w:val="IndexLink"/>
                <w:rtl w:val="true"/>
              </w:rPr>
              <w:t xml:space="preserve"> . </w:t>
            </w:r>
            <w:r>
              <w:rPr>
                <w:rStyle w:val="IndexLink"/>
                <w:rtl w:val="true"/>
              </w:rPr>
              <w:t>اجازه به محمد حسین بن محمد حسینی عاشوری قمی</w:t>
            </w:r>
            <w:r>
              <w:rPr>
                <w:rStyle w:val="IndexLink"/>
                <w:rtl w:val="true"/>
              </w:rPr>
              <w:tab/>
            </w:r>
            <w:r>
              <w:rPr>
                <w:rStyle w:val="IndexLink"/>
              </w:rPr>
              <w:t>451</w:t>
            </w:r>
          </w:hyperlink>
        </w:p>
        <w:p>
          <w:pPr>
            <w:pStyle w:val="Contents3"/>
            <w:tabs>
              <w:tab w:val="clear" w:pos="8459"/>
              <w:tab w:val="right" w:pos="9026" w:leader="dot"/>
            </w:tabs>
            <w:rPr/>
          </w:pPr>
          <w:hyperlink w:anchor="__RefHeading___Toc5051828_3381743652">
            <w:r>
              <w:rPr>
                <w:webHidden/>
                <w:rStyle w:val="IndexLink"/>
              </w:rPr>
              <w:t>5787</w:t>
            </w:r>
            <w:r>
              <w:rPr>
                <w:rStyle w:val="IndexLink"/>
                <w:rtl w:val="true"/>
              </w:rPr>
              <w:t xml:space="preserve"> . </w:t>
            </w:r>
            <w:r>
              <w:rPr>
                <w:rStyle w:val="IndexLink"/>
                <w:rtl w:val="true"/>
              </w:rPr>
              <w:t>اجازه به محمد حسین بن محمد صالح خاتون آبادی</w:t>
            </w:r>
            <w:r>
              <w:rPr>
                <w:rStyle w:val="IndexLink"/>
                <w:rtl w:val="true"/>
              </w:rPr>
              <w:tab/>
            </w:r>
            <w:r>
              <w:rPr>
                <w:rStyle w:val="IndexLink"/>
              </w:rPr>
              <w:t>452</w:t>
            </w:r>
          </w:hyperlink>
        </w:p>
        <w:p>
          <w:pPr>
            <w:pStyle w:val="Contents3"/>
            <w:tabs>
              <w:tab w:val="clear" w:pos="8459"/>
              <w:tab w:val="right" w:pos="9026" w:leader="dot"/>
            </w:tabs>
            <w:rPr/>
          </w:pPr>
          <w:hyperlink w:anchor="__RefHeading___Toc5051830_3381743652">
            <w:r>
              <w:rPr>
                <w:webHidden/>
                <w:rStyle w:val="IndexLink"/>
              </w:rPr>
              <w:t>5788</w:t>
            </w:r>
            <w:r>
              <w:rPr>
                <w:rStyle w:val="IndexLink"/>
                <w:rtl w:val="true"/>
              </w:rPr>
              <w:t xml:space="preserve"> . </w:t>
            </w:r>
            <w:r>
              <w:rPr>
                <w:rStyle w:val="IndexLink"/>
                <w:rtl w:val="true"/>
              </w:rPr>
              <w:t>اجازه به محمد حسین بن محمد صالح حسینی خاتون آبادی</w:t>
            </w:r>
            <w:r>
              <w:rPr>
                <w:rStyle w:val="IndexLink"/>
                <w:rtl w:val="true"/>
              </w:rPr>
              <w:tab/>
            </w:r>
            <w:r>
              <w:rPr>
                <w:rStyle w:val="IndexLink"/>
              </w:rPr>
              <w:t>452</w:t>
            </w:r>
          </w:hyperlink>
        </w:p>
        <w:p>
          <w:pPr>
            <w:pStyle w:val="Contents3"/>
            <w:tabs>
              <w:tab w:val="clear" w:pos="8459"/>
              <w:tab w:val="right" w:pos="9026" w:leader="dot"/>
            </w:tabs>
            <w:rPr/>
          </w:pPr>
          <w:hyperlink w:anchor="__RefHeading___Toc5051832_3381743652">
            <w:r>
              <w:rPr>
                <w:webHidden/>
                <w:rStyle w:val="IndexLink"/>
              </w:rPr>
              <w:t>5789</w:t>
            </w:r>
            <w:r>
              <w:rPr>
                <w:rStyle w:val="IndexLink"/>
                <w:rtl w:val="true"/>
              </w:rPr>
              <w:t xml:space="preserve"> . </w:t>
            </w:r>
            <w:r>
              <w:rPr>
                <w:rStyle w:val="IndexLink"/>
                <w:rtl w:val="true"/>
              </w:rPr>
              <w:t>اجازه به محمد حسین بن محمد صالح حسینی خاتون آبادی</w:t>
            </w:r>
            <w:r>
              <w:rPr>
                <w:rStyle w:val="IndexLink"/>
                <w:rtl w:val="true"/>
              </w:rPr>
              <w:tab/>
            </w:r>
            <w:r>
              <w:rPr>
                <w:rStyle w:val="IndexLink"/>
              </w:rPr>
              <w:t>453</w:t>
            </w:r>
          </w:hyperlink>
        </w:p>
        <w:p>
          <w:pPr>
            <w:pStyle w:val="Contents3"/>
            <w:tabs>
              <w:tab w:val="clear" w:pos="8459"/>
              <w:tab w:val="right" w:pos="9026" w:leader="dot"/>
            </w:tabs>
            <w:rPr/>
          </w:pPr>
          <w:hyperlink w:anchor="__RefHeading___Toc5051834_3381743652">
            <w:r>
              <w:rPr>
                <w:webHidden/>
                <w:rStyle w:val="IndexLink"/>
              </w:rPr>
              <w:t>5790</w:t>
            </w:r>
            <w:r>
              <w:rPr>
                <w:rStyle w:val="IndexLink"/>
                <w:rtl w:val="true"/>
              </w:rPr>
              <w:t xml:space="preserve"> . </w:t>
            </w:r>
            <w:r>
              <w:rPr>
                <w:rStyle w:val="IndexLink"/>
                <w:rtl w:val="true"/>
              </w:rPr>
              <w:t>اجازه به محمد حسین بن محمد مؤمن شیرازی</w:t>
            </w:r>
            <w:r>
              <w:rPr>
                <w:rStyle w:val="IndexLink"/>
                <w:rtl w:val="true"/>
              </w:rPr>
              <w:tab/>
            </w:r>
            <w:r>
              <w:rPr>
                <w:rStyle w:val="IndexLink"/>
              </w:rPr>
              <w:t>453</w:t>
            </w:r>
          </w:hyperlink>
        </w:p>
        <w:p>
          <w:pPr>
            <w:pStyle w:val="Contents3"/>
            <w:tabs>
              <w:tab w:val="clear" w:pos="8459"/>
              <w:tab w:val="right" w:pos="9026" w:leader="dot"/>
            </w:tabs>
            <w:rPr/>
          </w:pPr>
          <w:hyperlink w:anchor="__RefHeading___Toc5051836_3381743652">
            <w:r>
              <w:rPr>
                <w:webHidden/>
                <w:rStyle w:val="IndexLink"/>
              </w:rPr>
              <w:t>5791</w:t>
            </w:r>
            <w:r>
              <w:rPr>
                <w:rStyle w:val="IndexLink"/>
                <w:rtl w:val="true"/>
              </w:rPr>
              <w:t xml:space="preserve"> . </w:t>
            </w:r>
            <w:r>
              <w:rPr>
                <w:rStyle w:val="IndexLink"/>
                <w:rtl w:val="true"/>
              </w:rPr>
              <w:t>اجازه به محمد حسین بن محمود سلیمی</w:t>
            </w:r>
            <w:r>
              <w:rPr>
                <w:rStyle w:val="IndexLink"/>
                <w:rtl w:val="true"/>
              </w:rPr>
              <w:tab/>
            </w:r>
            <w:r>
              <w:rPr>
                <w:rStyle w:val="IndexLink"/>
              </w:rPr>
              <w:t>454</w:t>
            </w:r>
          </w:hyperlink>
        </w:p>
        <w:p>
          <w:pPr>
            <w:pStyle w:val="Contents3"/>
            <w:tabs>
              <w:tab w:val="clear" w:pos="8459"/>
              <w:tab w:val="right" w:pos="9026" w:leader="dot"/>
            </w:tabs>
            <w:rPr/>
          </w:pPr>
          <w:hyperlink w:anchor="__RefHeading___Toc5051838_3381743652">
            <w:r>
              <w:rPr>
                <w:webHidden/>
                <w:rStyle w:val="IndexLink"/>
              </w:rPr>
              <w:t>5792</w:t>
            </w:r>
            <w:r>
              <w:rPr>
                <w:rStyle w:val="IndexLink"/>
                <w:rtl w:val="true"/>
              </w:rPr>
              <w:t xml:space="preserve"> . </w:t>
            </w:r>
            <w:r>
              <w:rPr>
                <w:rStyle w:val="IndexLink"/>
                <w:rtl w:val="true"/>
              </w:rPr>
              <w:t>اجازه به محمد حسین بن مقصود علی طالقانی</w:t>
            </w:r>
            <w:r>
              <w:rPr>
                <w:rStyle w:val="IndexLink"/>
                <w:rtl w:val="true"/>
              </w:rPr>
              <w:tab/>
            </w:r>
            <w:r>
              <w:rPr>
                <w:rStyle w:val="IndexLink"/>
              </w:rPr>
              <w:t>454</w:t>
            </w:r>
          </w:hyperlink>
        </w:p>
        <w:p>
          <w:pPr>
            <w:pStyle w:val="Contents3"/>
            <w:tabs>
              <w:tab w:val="clear" w:pos="8459"/>
              <w:tab w:val="right" w:pos="9026" w:leader="dot"/>
            </w:tabs>
            <w:rPr/>
          </w:pPr>
          <w:hyperlink w:anchor="__RefHeading___Toc5051840_3381743652">
            <w:r>
              <w:rPr>
                <w:webHidden/>
                <w:rStyle w:val="IndexLink"/>
              </w:rPr>
              <w:t>5793</w:t>
            </w:r>
            <w:r>
              <w:rPr>
                <w:rStyle w:val="IndexLink"/>
                <w:rtl w:val="true"/>
              </w:rPr>
              <w:t xml:space="preserve"> . </w:t>
            </w:r>
            <w:r>
              <w:rPr>
                <w:rStyle w:val="IndexLink"/>
                <w:rtl w:val="true"/>
              </w:rPr>
              <w:t xml:space="preserve">اجازه به محمد حسین بن هبة الله رضوی کاشانی </w:t>
            </w:r>
            <w:r>
              <w:rPr>
                <w:rStyle w:val="IndexLink"/>
                <w:rtl w:val="true"/>
              </w:rPr>
              <w:t>(</w:t>
            </w:r>
            <w:r>
              <w:rPr>
                <w:rStyle w:val="IndexLink"/>
                <w:rtl w:val="true"/>
              </w:rPr>
              <w:t>علم الهدی</w:t>
            </w:r>
            <w:r>
              <w:rPr>
                <w:rStyle w:val="IndexLink"/>
                <w:rtl w:val="true"/>
              </w:rPr>
              <w:t>)</w:t>
              <w:tab/>
            </w:r>
            <w:r>
              <w:rPr>
                <w:rStyle w:val="IndexLink"/>
              </w:rPr>
              <w:t>455</w:t>
            </w:r>
          </w:hyperlink>
        </w:p>
        <w:p>
          <w:pPr>
            <w:pStyle w:val="Contents3"/>
            <w:tabs>
              <w:tab w:val="clear" w:pos="8459"/>
              <w:tab w:val="right" w:pos="9026" w:leader="dot"/>
            </w:tabs>
            <w:rPr/>
          </w:pPr>
          <w:hyperlink w:anchor="__RefHeading___Toc5051842_3381743652">
            <w:r>
              <w:rPr>
                <w:webHidden/>
                <w:rStyle w:val="IndexLink"/>
              </w:rPr>
              <w:t>5794</w:t>
            </w:r>
            <w:r>
              <w:rPr>
                <w:rStyle w:val="IndexLink"/>
                <w:rtl w:val="true"/>
              </w:rPr>
              <w:t xml:space="preserve"> . </w:t>
            </w:r>
            <w:r>
              <w:rPr>
                <w:rStyle w:val="IndexLink"/>
                <w:rtl w:val="true"/>
              </w:rPr>
              <w:t xml:space="preserve">اجازه به محمد حسین بن هبة الله رضوی کاشانی </w:t>
            </w:r>
            <w:r>
              <w:rPr>
                <w:rStyle w:val="IndexLink"/>
                <w:rtl w:val="true"/>
              </w:rPr>
              <w:t>(</w:t>
            </w:r>
            <w:r>
              <w:rPr>
                <w:rStyle w:val="IndexLink"/>
                <w:rtl w:val="true"/>
              </w:rPr>
              <w:t>علم الهدی</w:t>
            </w:r>
            <w:r>
              <w:rPr>
                <w:rStyle w:val="IndexLink"/>
                <w:rtl w:val="true"/>
              </w:rPr>
              <w:t>)</w:t>
              <w:tab/>
            </w:r>
            <w:r>
              <w:rPr>
                <w:rStyle w:val="IndexLink"/>
              </w:rPr>
              <w:t>455</w:t>
            </w:r>
          </w:hyperlink>
        </w:p>
        <w:p>
          <w:pPr>
            <w:pStyle w:val="Contents3"/>
            <w:tabs>
              <w:tab w:val="clear" w:pos="8459"/>
              <w:tab w:val="right" w:pos="9026" w:leader="dot"/>
            </w:tabs>
            <w:rPr/>
          </w:pPr>
          <w:hyperlink w:anchor="__RefHeading___Toc5051844_3381743652">
            <w:r>
              <w:rPr>
                <w:webHidden/>
                <w:rStyle w:val="IndexLink"/>
              </w:rPr>
              <w:t>5795</w:t>
            </w:r>
            <w:r>
              <w:rPr>
                <w:rStyle w:val="IndexLink"/>
                <w:rtl w:val="true"/>
              </w:rPr>
              <w:t xml:space="preserve"> . </w:t>
            </w:r>
            <w:r>
              <w:rPr>
                <w:rStyle w:val="IndexLink"/>
                <w:rtl w:val="true"/>
              </w:rPr>
              <w:t xml:space="preserve">اجازه به محمد حسین بن هبة الله رضوی کاشانی </w:t>
            </w:r>
            <w:r>
              <w:rPr>
                <w:rStyle w:val="IndexLink"/>
                <w:rtl w:val="true"/>
              </w:rPr>
              <w:t>(</w:t>
            </w:r>
            <w:r>
              <w:rPr>
                <w:rStyle w:val="IndexLink"/>
                <w:rtl w:val="true"/>
              </w:rPr>
              <w:t>علم الهدی</w:t>
            </w:r>
            <w:r>
              <w:rPr>
                <w:rStyle w:val="IndexLink"/>
                <w:rtl w:val="true"/>
              </w:rPr>
              <w:t>)</w:t>
              <w:tab/>
            </w:r>
            <w:r>
              <w:rPr>
                <w:rStyle w:val="IndexLink"/>
              </w:rPr>
              <w:t>456</w:t>
            </w:r>
          </w:hyperlink>
        </w:p>
        <w:p>
          <w:pPr>
            <w:pStyle w:val="Contents3"/>
            <w:tabs>
              <w:tab w:val="clear" w:pos="8459"/>
              <w:tab w:val="right" w:pos="9026" w:leader="dot"/>
            </w:tabs>
            <w:rPr/>
          </w:pPr>
          <w:hyperlink w:anchor="__RefHeading___Toc5051846_3381743652">
            <w:r>
              <w:rPr>
                <w:webHidden/>
                <w:rStyle w:val="IndexLink"/>
              </w:rPr>
              <w:t>5796</w:t>
            </w:r>
            <w:r>
              <w:rPr>
                <w:rStyle w:val="IndexLink"/>
                <w:rtl w:val="true"/>
              </w:rPr>
              <w:t xml:space="preserve"> . </w:t>
            </w:r>
            <w:r>
              <w:rPr>
                <w:rStyle w:val="IndexLink"/>
                <w:rtl w:val="true"/>
              </w:rPr>
              <w:t xml:space="preserve">اجازه به محمد حسین بن هبة الله رضوی کاشانی </w:t>
            </w:r>
            <w:r>
              <w:rPr>
                <w:rStyle w:val="IndexLink"/>
                <w:rtl w:val="true"/>
              </w:rPr>
              <w:t>(</w:t>
            </w:r>
            <w:r>
              <w:rPr>
                <w:rStyle w:val="IndexLink"/>
                <w:rtl w:val="true"/>
              </w:rPr>
              <w:t>علم الهدی</w:t>
            </w:r>
            <w:r>
              <w:rPr>
                <w:rStyle w:val="IndexLink"/>
                <w:rtl w:val="true"/>
              </w:rPr>
              <w:t>)</w:t>
              <w:tab/>
            </w:r>
            <w:r>
              <w:rPr>
                <w:rStyle w:val="IndexLink"/>
              </w:rPr>
              <w:t>456</w:t>
            </w:r>
          </w:hyperlink>
        </w:p>
        <w:p>
          <w:pPr>
            <w:pStyle w:val="Contents3"/>
            <w:tabs>
              <w:tab w:val="clear" w:pos="8459"/>
              <w:tab w:val="right" w:pos="9026" w:leader="dot"/>
            </w:tabs>
            <w:rPr/>
          </w:pPr>
          <w:hyperlink w:anchor="__RefHeading___Toc5051848_3381743652">
            <w:r>
              <w:rPr>
                <w:webHidden/>
                <w:rStyle w:val="IndexLink"/>
              </w:rPr>
              <w:t>5797</w:t>
            </w:r>
            <w:r>
              <w:rPr>
                <w:rStyle w:val="IndexLink"/>
                <w:rtl w:val="true"/>
              </w:rPr>
              <w:t xml:space="preserve"> . </w:t>
            </w:r>
            <w:r>
              <w:rPr>
                <w:rStyle w:val="IndexLink"/>
                <w:rtl w:val="true"/>
              </w:rPr>
              <w:t xml:space="preserve">اجازه به محمد حسین بن هبة الله رضوی کاشانی </w:t>
            </w:r>
            <w:r>
              <w:rPr>
                <w:rStyle w:val="IndexLink"/>
                <w:rtl w:val="true"/>
              </w:rPr>
              <w:t>(</w:t>
            </w:r>
            <w:r>
              <w:rPr>
                <w:rStyle w:val="IndexLink"/>
                <w:rtl w:val="true"/>
              </w:rPr>
              <w:t>علم الهدی</w:t>
            </w:r>
            <w:r>
              <w:rPr>
                <w:rStyle w:val="IndexLink"/>
                <w:rtl w:val="true"/>
              </w:rPr>
              <w:t>)</w:t>
              <w:tab/>
            </w:r>
            <w:r>
              <w:rPr>
                <w:rStyle w:val="IndexLink"/>
              </w:rPr>
              <w:t>456</w:t>
            </w:r>
          </w:hyperlink>
        </w:p>
        <w:p>
          <w:pPr>
            <w:pStyle w:val="Contents3"/>
            <w:tabs>
              <w:tab w:val="clear" w:pos="8459"/>
              <w:tab w:val="right" w:pos="9026" w:leader="dot"/>
            </w:tabs>
            <w:rPr/>
          </w:pPr>
          <w:hyperlink w:anchor="__RefHeading___Toc5051850_3381743652">
            <w:r>
              <w:rPr>
                <w:webHidden/>
                <w:rStyle w:val="IndexLink"/>
              </w:rPr>
              <w:t>5798</w:t>
            </w:r>
            <w:r>
              <w:rPr>
                <w:rStyle w:val="IndexLink"/>
                <w:rtl w:val="true"/>
              </w:rPr>
              <w:t xml:space="preserve"> . </w:t>
            </w:r>
            <w:r>
              <w:rPr>
                <w:rStyle w:val="IndexLink"/>
                <w:rtl w:val="true"/>
              </w:rPr>
              <w:t xml:space="preserve">اجازه به محمد حسین بن هبة الله رضوی کاشانی </w:t>
            </w:r>
            <w:r>
              <w:rPr>
                <w:rStyle w:val="IndexLink"/>
                <w:rtl w:val="true"/>
              </w:rPr>
              <w:t>(</w:t>
            </w:r>
            <w:r>
              <w:rPr>
                <w:rStyle w:val="IndexLink"/>
                <w:rtl w:val="true"/>
              </w:rPr>
              <w:t>علم الهدی</w:t>
            </w:r>
            <w:r>
              <w:rPr>
                <w:rStyle w:val="IndexLink"/>
                <w:rtl w:val="true"/>
              </w:rPr>
              <w:t>)</w:t>
              <w:tab/>
            </w:r>
            <w:r>
              <w:rPr>
                <w:rStyle w:val="IndexLink"/>
              </w:rPr>
              <w:t>457</w:t>
            </w:r>
          </w:hyperlink>
        </w:p>
        <w:p>
          <w:pPr>
            <w:pStyle w:val="Contents3"/>
            <w:tabs>
              <w:tab w:val="clear" w:pos="8459"/>
              <w:tab w:val="right" w:pos="9026" w:leader="dot"/>
            </w:tabs>
            <w:rPr/>
          </w:pPr>
          <w:hyperlink w:anchor="__RefHeading___Toc5051852_3381743652">
            <w:r>
              <w:rPr>
                <w:webHidden/>
                <w:rStyle w:val="IndexLink"/>
              </w:rPr>
              <w:t>5799</w:t>
            </w:r>
            <w:r>
              <w:rPr>
                <w:rStyle w:val="IndexLink"/>
                <w:rtl w:val="true"/>
              </w:rPr>
              <w:t xml:space="preserve"> . </w:t>
            </w:r>
            <w:r>
              <w:rPr>
                <w:rStyle w:val="IndexLink"/>
                <w:rtl w:val="true"/>
              </w:rPr>
              <w:t xml:space="preserve">اجازه به محمد حسین بن یحیی نوری مازندرانی </w:t>
            </w:r>
            <w:r>
              <w:rPr>
                <w:rStyle w:val="IndexLink"/>
                <w:rtl w:val="true"/>
              </w:rPr>
              <w:t>(</w:t>
            </w:r>
            <w:r>
              <w:rPr>
                <w:rStyle w:val="IndexLink"/>
              </w:rPr>
              <w:t>1</w:t>
            </w:r>
            <w:r>
              <w:rPr>
                <w:rStyle w:val="IndexLink"/>
                <w:rtl w:val="true"/>
              </w:rPr>
              <w:t>)</w:t>
              <w:tab/>
            </w:r>
            <w:r>
              <w:rPr>
                <w:rStyle w:val="IndexLink"/>
              </w:rPr>
              <w:t>457</w:t>
            </w:r>
          </w:hyperlink>
        </w:p>
        <w:p>
          <w:pPr>
            <w:pStyle w:val="Contents3"/>
            <w:tabs>
              <w:tab w:val="clear" w:pos="8459"/>
              <w:tab w:val="right" w:pos="9026" w:leader="dot"/>
            </w:tabs>
            <w:rPr/>
          </w:pPr>
          <w:hyperlink w:anchor="__RefHeading___Toc5051854_3381743652">
            <w:r>
              <w:rPr>
                <w:webHidden/>
                <w:rStyle w:val="IndexLink"/>
              </w:rPr>
              <w:t>5800</w:t>
            </w:r>
            <w:r>
              <w:rPr>
                <w:rStyle w:val="IndexLink"/>
                <w:rtl w:val="true"/>
              </w:rPr>
              <w:t xml:space="preserve"> . </w:t>
            </w:r>
            <w:r>
              <w:rPr>
                <w:rStyle w:val="IndexLink"/>
                <w:rtl w:val="true"/>
              </w:rPr>
              <w:t xml:space="preserve">اجازه به محمد حسین بن یحیی نوری مازندرانی </w:t>
            </w:r>
            <w:r>
              <w:rPr>
                <w:rStyle w:val="IndexLink"/>
                <w:rtl w:val="true"/>
              </w:rPr>
              <w:t>(</w:t>
            </w:r>
            <w:r>
              <w:rPr>
                <w:rStyle w:val="IndexLink"/>
              </w:rPr>
              <w:t>2</w:t>
            </w:r>
            <w:r>
              <w:rPr>
                <w:rStyle w:val="IndexLink"/>
                <w:rtl w:val="true"/>
              </w:rPr>
              <w:t>)</w:t>
              <w:tab/>
            </w:r>
            <w:r>
              <w:rPr>
                <w:rStyle w:val="IndexLink"/>
              </w:rPr>
              <w:t>458</w:t>
            </w:r>
          </w:hyperlink>
        </w:p>
        <w:p>
          <w:pPr>
            <w:pStyle w:val="Contents3"/>
            <w:tabs>
              <w:tab w:val="clear" w:pos="8459"/>
              <w:tab w:val="right" w:pos="9026" w:leader="dot"/>
            </w:tabs>
            <w:rPr/>
          </w:pPr>
          <w:hyperlink w:anchor="__RefHeading___Toc5051856_3381743652">
            <w:r>
              <w:rPr>
                <w:webHidden/>
                <w:rStyle w:val="IndexLink"/>
              </w:rPr>
              <w:t>5801</w:t>
            </w:r>
            <w:r>
              <w:rPr>
                <w:rStyle w:val="IndexLink"/>
                <w:rtl w:val="true"/>
              </w:rPr>
              <w:t xml:space="preserve"> . </w:t>
            </w:r>
            <w:r>
              <w:rPr>
                <w:rStyle w:val="IndexLink"/>
                <w:rtl w:val="true"/>
              </w:rPr>
              <w:t>اجازه به محمد حسین حسینی اصفهانی</w:t>
            </w:r>
            <w:r>
              <w:rPr>
                <w:rStyle w:val="IndexLink"/>
                <w:rtl w:val="true"/>
              </w:rPr>
              <w:tab/>
            </w:r>
            <w:r>
              <w:rPr>
                <w:rStyle w:val="IndexLink"/>
              </w:rPr>
              <w:t>458</w:t>
            </w:r>
          </w:hyperlink>
        </w:p>
        <w:p>
          <w:pPr>
            <w:pStyle w:val="Contents3"/>
            <w:tabs>
              <w:tab w:val="clear" w:pos="8459"/>
              <w:tab w:val="right" w:pos="9026" w:leader="dot"/>
            </w:tabs>
            <w:rPr/>
          </w:pPr>
          <w:hyperlink w:anchor="__RefHeading___Toc5051858_3381743652">
            <w:r>
              <w:rPr>
                <w:webHidden/>
                <w:rStyle w:val="IndexLink"/>
              </w:rPr>
              <w:t>5802</w:t>
            </w:r>
            <w:r>
              <w:rPr>
                <w:rStyle w:val="IndexLink"/>
                <w:rtl w:val="true"/>
              </w:rPr>
              <w:t xml:space="preserve"> . </w:t>
            </w:r>
            <w:r>
              <w:rPr>
                <w:rStyle w:val="IndexLink"/>
                <w:rtl w:val="true"/>
              </w:rPr>
              <w:t>اجازه به محمد حسین خاتون آبادی</w:t>
            </w:r>
            <w:r>
              <w:rPr>
                <w:rStyle w:val="IndexLink"/>
                <w:rtl w:val="true"/>
              </w:rPr>
              <w:tab/>
            </w:r>
            <w:r>
              <w:rPr>
                <w:rStyle w:val="IndexLink"/>
              </w:rPr>
              <w:t>459</w:t>
            </w:r>
          </w:hyperlink>
        </w:p>
        <w:p>
          <w:pPr>
            <w:pStyle w:val="Contents3"/>
            <w:tabs>
              <w:tab w:val="clear" w:pos="8459"/>
              <w:tab w:val="right" w:pos="9026" w:leader="dot"/>
            </w:tabs>
            <w:rPr/>
          </w:pPr>
          <w:hyperlink w:anchor="__RefHeading___Toc5051860_3381743652">
            <w:r>
              <w:rPr>
                <w:webHidden/>
                <w:rStyle w:val="IndexLink"/>
              </w:rPr>
              <w:t>5803</w:t>
            </w:r>
            <w:r>
              <w:rPr>
                <w:rStyle w:val="IndexLink"/>
                <w:rtl w:val="true"/>
              </w:rPr>
              <w:t xml:space="preserve"> . </w:t>
            </w:r>
            <w:r>
              <w:rPr>
                <w:rStyle w:val="IndexLink"/>
                <w:rtl w:val="true"/>
              </w:rPr>
              <w:t>اجازه به محمد حسین خلیلی تهرانی</w:t>
            </w:r>
            <w:r>
              <w:rPr>
                <w:rStyle w:val="IndexLink"/>
                <w:rtl w:val="true"/>
              </w:rPr>
              <w:tab/>
            </w:r>
            <w:r>
              <w:rPr>
                <w:rStyle w:val="IndexLink"/>
              </w:rPr>
              <w:t>459</w:t>
            </w:r>
          </w:hyperlink>
        </w:p>
        <w:p>
          <w:pPr>
            <w:pStyle w:val="Contents3"/>
            <w:tabs>
              <w:tab w:val="clear" w:pos="8459"/>
              <w:tab w:val="right" w:pos="9026" w:leader="dot"/>
            </w:tabs>
            <w:rPr/>
          </w:pPr>
          <w:hyperlink w:anchor="__RefHeading___Toc5051862_3381743652">
            <w:r>
              <w:rPr>
                <w:webHidden/>
                <w:rStyle w:val="IndexLink"/>
              </w:rPr>
              <w:t>5804</w:t>
            </w:r>
            <w:r>
              <w:rPr>
                <w:rStyle w:val="IndexLink"/>
                <w:rtl w:val="true"/>
              </w:rPr>
              <w:t xml:space="preserve"> . </w:t>
            </w:r>
            <w:r>
              <w:rPr>
                <w:rStyle w:val="IndexLink"/>
                <w:rtl w:val="true"/>
              </w:rPr>
              <w:t>اجازه به محمد حسین خوانساری</w:t>
            </w:r>
            <w:r>
              <w:rPr>
                <w:rStyle w:val="IndexLink"/>
                <w:rtl w:val="true"/>
              </w:rPr>
              <w:tab/>
            </w:r>
            <w:r>
              <w:rPr>
                <w:rStyle w:val="IndexLink"/>
              </w:rPr>
              <w:t>459</w:t>
            </w:r>
          </w:hyperlink>
        </w:p>
        <w:p>
          <w:pPr>
            <w:pStyle w:val="Contents3"/>
            <w:tabs>
              <w:tab w:val="clear" w:pos="8459"/>
              <w:tab w:val="right" w:pos="9026" w:leader="dot"/>
            </w:tabs>
            <w:rPr/>
          </w:pPr>
          <w:hyperlink w:anchor="__RefHeading___Toc5051864_3381743652">
            <w:r>
              <w:rPr>
                <w:webHidden/>
                <w:rStyle w:val="IndexLink"/>
              </w:rPr>
              <w:t>5805</w:t>
            </w:r>
            <w:r>
              <w:rPr>
                <w:rStyle w:val="IndexLink"/>
                <w:rtl w:val="true"/>
              </w:rPr>
              <w:t xml:space="preserve"> . </w:t>
            </w:r>
            <w:r>
              <w:rPr>
                <w:rStyle w:val="IndexLink"/>
                <w:rtl w:val="true"/>
              </w:rPr>
              <w:t>اجازه به محمد حسین سمنانی</w:t>
            </w:r>
            <w:r>
              <w:rPr>
                <w:rStyle w:val="IndexLink"/>
                <w:rtl w:val="true"/>
              </w:rPr>
              <w:tab/>
            </w:r>
            <w:r>
              <w:rPr>
                <w:rStyle w:val="IndexLink"/>
              </w:rPr>
              <w:t>460</w:t>
            </w:r>
          </w:hyperlink>
        </w:p>
        <w:p>
          <w:pPr>
            <w:pStyle w:val="Contents3"/>
            <w:tabs>
              <w:tab w:val="clear" w:pos="8459"/>
              <w:tab w:val="right" w:pos="9026" w:leader="dot"/>
            </w:tabs>
            <w:rPr/>
          </w:pPr>
          <w:hyperlink w:anchor="__RefHeading___Toc5051866_3381743652">
            <w:r>
              <w:rPr>
                <w:webHidden/>
                <w:rStyle w:val="IndexLink"/>
              </w:rPr>
              <w:t>5806</w:t>
            </w:r>
            <w:r>
              <w:rPr>
                <w:rStyle w:val="IndexLink"/>
                <w:rtl w:val="true"/>
              </w:rPr>
              <w:t xml:space="preserve"> . </w:t>
            </w:r>
            <w:r>
              <w:rPr>
                <w:rStyle w:val="IndexLink"/>
                <w:rtl w:val="true"/>
              </w:rPr>
              <w:t>اجازه به محمد حسین شهرستانی</w:t>
            </w:r>
            <w:r>
              <w:rPr>
                <w:rStyle w:val="IndexLink"/>
                <w:rtl w:val="true"/>
              </w:rPr>
              <w:tab/>
            </w:r>
            <w:r>
              <w:rPr>
                <w:rStyle w:val="IndexLink"/>
              </w:rPr>
              <w:t>460</w:t>
            </w:r>
          </w:hyperlink>
        </w:p>
        <w:p>
          <w:pPr>
            <w:pStyle w:val="Contents3"/>
            <w:tabs>
              <w:tab w:val="clear" w:pos="8459"/>
              <w:tab w:val="right" w:pos="9026" w:leader="dot"/>
            </w:tabs>
            <w:rPr/>
          </w:pPr>
          <w:hyperlink w:anchor="__RefHeading___Toc5051868_3381743652">
            <w:r>
              <w:rPr>
                <w:webHidden/>
                <w:rStyle w:val="IndexLink"/>
              </w:rPr>
              <w:t>5807</w:t>
            </w:r>
            <w:r>
              <w:rPr>
                <w:rStyle w:val="IndexLink"/>
                <w:rtl w:val="true"/>
              </w:rPr>
              <w:t xml:space="preserve"> . </w:t>
            </w:r>
            <w:r>
              <w:rPr>
                <w:rStyle w:val="IndexLink"/>
                <w:rtl w:val="true"/>
              </w:rPr>
              <w:t>اجازه به محمد حسین شیرازی</w:t>
            </w:r>
            <w:r>
              <w:rPr>
                <w:rStyle w:val="IndexLink"/>
                <w:rtl w:val="true"/>
              </w:rPr>
              <w:tab/>
            </w:r>
            <w:r>
              <w:rPr>
                <w:rStyle w:val="IndexLink"/>
              </w:rPr>
              <w:t>461</w:t>
            </w:r>
          </w:hyperlink>
        </w:p>
        <w:p>
          <w:pPr>
            <w:pStyle w:val="Contents3"/>
            <w:tabs>
              <w:tab w:val="clear" w:pos="8459"/>
              <w:tab w:val="right" w:pos="9026" w:leader="dot"/>
            </w:tabs>
            <w:rPr/>
          </w:pPr>
          <w:hyperlink w:anchor="__RefHeading___Toc5051870_3381743652">
            <w:r>
              <w:rPr>
                <w:webHidden/>
                <w:rStyle w:val="IndexLink"/>
              </w:rPr>
              <w:t>5808</w:t>
            </w:r>
            <w:r>
              <w:rPr>
                <w:rStyle w:val="IndexLink"/>
                <w:rtl w:val="true"/>
              </w:rPr>
              <w:t xml:space="preserve"> . </w:t>
            </w:r>
            <w:r>
              <w:rPr>
                <w:rStyle w:val="IndexLink"/>
                <w:rtl w:val="true"/>
              </w:rPr>
              <w:t>اجازه به محمد حسین کاشانی</w:t>
            </w:r>
            <w:r>
              <w:rPr>
                <w:rStyle w:val="IndexLink"/>
                <w:rtl w:val="true"/>
              </w:rPr>
              <w:tab/>
            </w:r>
            <w:r>
              <w:rPr>
                <w:rStyle w:val="IndexLink"/>
              </w:rPr>
              <w:t>461</w:t>
            </w:r>
          </w:hyperlink>
        </w:p>
        <w:p>
          <w:pPr>
            <w:pStyle w:val="Contents3"/>
            <w:tabs>
              <w:tab w:val="clear" w:pos="8459"/>
              <w:tab w:val="right" w:pos="9026" w:leader="dot"/>
            </w:tabs>
            <w:rPr/>
          </w:pPr>
          <w:hyperlink w:anchor="__RefHeading___Toc5051872_3381743652">
            <w:r>
              <w:rPr>
                <w:webHidden/>
                <w:rStyle w:val="IndexLink"/>
              </w:rPr>
              <w:t>5809</w:t>
            </w:r>
            <w:r>
              <w:rPr>
                <w:rStyle w:val="IndexLink"/>
                <w:rtl w:val="true"/>
              </w:rPr>
              <w:t xml:space="preserve"> . </w:t>
            </w:r>
            <w:r>
              <w:rPr>
                <w:rStyle w:val="IndexLink"/>
                <w:rtl w:val="true"/>
              </w:rPr>
              <w:t>اجازه به محمد حسین کاشانی</w:t>
            </w:r>
            <w:r>
              <w:rPr>
                <w:rStyle w:val="IndexLink"/>
                <w:rtl w:val="true"/>
              </w:rPr>
              <w:tab/>
            </w:r>
            <w:r>
              <w:rPr>
                <w:rStyle w:val="IndexLink"/>
              </w:rPr>
              <w:t>462</w:t>
            </w:r>
          </w:hyperlink>
        </w:p>
        <w:p>
          <w:pPr>
            <w:pStyle w:val="Contents3"/>
            <w:tabs>
              <w:tab w:val="clear" w:pos="8459"/>
              <w:tab w:val="right" w:pos="9026" w:leader="dot"/>
            </w:tabs>
            <w:rPr/>
          </w:pPr>
          <w:hyperlink w:anchor="__RefHeading___Toc5051874_3381743652">
            <w:r>
              <w:rPr>
                <w:webHidden/>
                <w:rStyle w:val="IndexLink"/>
              </w:rPr>
              <w:t>5810</w:t>
            </w:r>
            <w:r>
              <w:rPr>
                <w:rStyle w:val="IndexLink"/>
                <w:rtl w:val="true"/>
              </w:rPr>
              <w:t xml:space="preserve"> . </w:t>
            </w:r>
            <w:r>
              <w:rPr>
                <w:rStyle w:val="IndexLink"/>
                <w:rtl w:val="true"/>
              </w:rPr>
              <w:t>اجازه به محمد حسین مازندرانی</w:t>
            </w:r>
            <w:r>
              <w:rPr>
                <w:rStyle w:val="IndexLink"/>
                <w:rtl w:val="true"/>
              </w:rPr>
              <w:tab/>
            </w:r>
            <w:r>
              <w:rPr>
                <w:rStyle w:val="IndexLink"/>
              </w:rPr>
              <w:t>462</w:t>
            </w:r>
          </w:hyperlink>
        </w:p>
        <w:p>
          <w:pPr>
            <w:pStyle w:val="Contents3"/>
            <w:tabs>
              <w:tab w:val="clear" w:pos="8459"/>
              <w:tab w:val="right" w:pos="9026" w:leader="dot"/>
            </w:tabs>
            <w:rPr/>
          </w:pPr>
          <w:hyperlink w:anchor="__RefHeading___Toc5051876_3381743652">
            <w:r>
              <w:rPr>
                <w:webHidden/>
                <w:rStyle w:val="IndexLink"/>
              </w:rPr>
              <w:t>5811</w:t>
            </w:r>
            <w:r>
              <w:rPr>
                <w:rStyle w:val="IndexLink"/>
                <w:rtl w:val="true"/>
              </w:rPr>
              <w:t xml:space="preserve"> . </w:t>
            </w:r>
            <w:r>
              <w:rPr>
                <w:rStyle w:val="IndexLink"/>
                <w:rtl w:val="true"/>
              </w:rPr>
              <w:t>اجازه به محمد حسین نخعی</w:t>
            </w:r>
            <w:r>
              <w:rPr>
                <w:rStyle w:val="IndexLink"/>
                <w:rtl w:val="true"/>
              </w:rPr>
              <w:tab/>
            </w:r>
            <w:r>
              <w:rPr>
                <w:rStyle w:val="IndexLink"/>
              </w:rPr>
              <w:t>463</w:t>
            </w:r>
          </w:hyperlink>
        </w:p>
        <w:p>
          <w:pPr>
            <w:pStyle w:val="Contents3"/>
            <w:tabs>
              <w:tab w:val="clear" w:pos="8459"/>
              <w:tab w:val="right" w:pos="9026" w:leader="dot"/>
            </w:tabs>
            <w:rPr/>
          </w:pPr>
          <w:hyperlink w:anchor="__RefHeading___Toc5051878_3381743652">
            <w:r>
              <w:rPr>
                <w:webHidden/>
                <w:rStyle w:val="IndexLink"/>
              </w:rPr>
              <w:t>5812</w:t>
            </w:r>
            <w:r>
              <w:rPr>
                <w:rStyle w:val="IndexLink"/>
                <w:rtl w:val="true"/>
              </w:rPr>
              <w:t xml:space="preserve"> . </w:t>
            </w:r>
            <w:r>
              <w:rPr>
                <w:rStyle w:val="IndexLink"/>
                <w:rtl w:val="true"/>
              </w:rPr>
              <w:t>اجازه به محمد حسینی جیلی</w:t>
            </w:r>
            <w:r>
              <w:rPr>
                <w:rStyle w:val="IndexLink"/>
                <w:rtl w:val="true"/>
              </w:rPr>
              <w:tab/>
            </w:r>
            <w:r>
              <w:rPr>
                <w:rStyle w:val="IndexLink"/>
              </w:rPr>
              <w:t>463</w:t>
            </w:r>
          </w:hyperlink>
        </w:p>
        <w:p>
          <w:pPr>
            <w:pStyle w:val="Contents3"/>
            <w:tabs>
              <w:tab w:val="clear" w:pos="8459"/>
              <w:tab w:val="right" w:pos="9026" w:leader="dot"/>
            </w:tabs>
            <w:rPr/>
          </w:pPr>
          <w:hyperlink w:anchor="__RefHeading___Toc5051880_3381743652">
            <w:r>
              <w:rPr>
                <w:webHidden/>
                <w:rStyle w:val="IndexLink"/>
              </w:rPr>
              <w:t>5813</w:t>
            </w:r>
            <w:r>
              <w:rPr>
                <w:rStyle w:val="IndexLink"/>
                <w:rtl w:val="true"/>
              </w:rPr>
              <w:t xml:space="preserve"> . </w:t>
            </w:r>
            <w:r>
              <w:rPr>
                <w:rStyle w:val="IndexLink"/>
                <w:rtl w:val="true"/>
              </w:rPr>
              <w:t>اجازه به محمد حسینی مازندرانی</w:t>
            </w:r>
            <w:r>
              <w:rPr>
                <w:rStyle w:val="IndexLink"/>
                <w:rtl w:val="true"/>
              </w:rPr>
              <w:tab/>
            </w:r>
            <w:r>
              <w:rPr>
                <w:rStyle w:val="IndexLink"/>
              </w:rPr>
              <w:t>463</w:t>
            </w:r>
          </w:hyperlink>
        </w:p>
        <w:p>
          <w:pPr>
            <w:pStyle w:val="Contents3"/>
            <w:tabs>
              <w:tab w:val="clear" w:pos="8459"/>
              <w:tab w:val="right" w:pos="9026" w:leader="dot"/>
            </w:tabs>
            <w:rPr/>
          </w:pPr>
          <w:hyperlink w:anchor="__RefHeading___Toc5051882_3381743652">
            <w:r>
              <w:rPr>
                <w:webHidden/>
                <w:rStyle w:val="IndexLink"/>
              </w:rPr>
              <w:t>5814</w:t>
            </w:r>
            <w:r>
              <w:rPr>
                <w:rStyle w:val="IndexLink"/>
                <w:rtl w:val="true"/>
              </w:rPr>
              <w:t xml:space="preserve"> . </w:t>
            </w:r>
            <w:r>
              <w:rPr>
                <w:rStyle w:val="IndexLink"/>
                <w:rtl w:val="true"/>
              </w:rPr>
              <w:t>اجازه به محمد خان بن عزیز الله طباطبایی خیر سمنانی</w:t>
            </w:r>
            <w:r>
              <w:rPr>
                <w:rStyle w:val="IndexLink"/>
                <w:rtl w:val="true"/>
              </w:rPr>
              <w:tab/>
            </w:r>
            <w:r>
              <w:rPr>
                <w:rStyle w:val="IndexLink"/>
              </w:rPr>
              <w:t>464</w:t>
            </w:r>
          </w:hyperlink>
        </w:p>
        <w:p>
          <w:pPr>
            <w:pStyle w:val="Contents3"/>
            <w:tabs>
              <w:tab w:val="clear" w:pos="8459"/>
              <w:tab w:val="right" w:pos="9026" w:leader="dot"/>
            </w:tabs>
            <w:rPr/>
          </w:pPr>
          <w:hyperlink w:anchor="__RefHeading___Toc5051884_3381743652">
            <w:r>
              <w:rPr>
                <w:webHidden/>
                <w:rStyle w:val="IndexLink"/>
              </w:rPr>
              <w:t>5815</w:t>
            </w:r>
            <w:r>
              <w:rPr>
                <w:rStyle w:val="IndexLink"/>
                <w:rtl w:val="true"/>
              </w:rPr>
              <w:t xml:space="preserve"> . </w:t>
            </w:r>
            <w:r>
              <w:rPr>
                <w:rStyle w:val="IndexLink"/>
                <w:rtl w:val="true"/>
              </w:rPr>
              <w:t>اجازه به محمد دشتکی شیرازی</w:t>
            </w:r>
            <w:r>
              <w:rPr>
                <w:rStyle w:val="IndexLink"/>
                <w:rtl w:val="true"/>
              </w:rPr>
              <w:tab/>
            </w:r>
            <w:r>
              <w:rPr>
                <w:rStyle w:val="IndexLink"/>
              </w:rPr>
              <w:t>464</w:t>
            </w:r>
          </w:hyperlink>
        </w:p>
        <w:p>
          <w:pPr>
            <w:pStyle w:val="Contents3"/>
            <w:tabs>
              <w:tab w:val="clear" w:pos="8459"/>
              <w:tab w:val="right" w:pos="9026" w:leader="dot"/>
            </w:tabs>
            <w:rPr/>
          </w:pPr>
          <w:hyperlink w:anchor="__RefHeading___Toc5051886_3381743652">
            <w:r>
              <w:rPr>
                <w:webHidden/>
                <w:rStyle w:val="IndexLink"/>
              </w:rPr>
              <w:t>5816</w:t>
            </w:r>
            <w:r>
              <w:rPr>
                <w:rStyle w:val="IndexLink"/>
                <w:rtl w:val="true"/>
              </w:rPr>
              <w:t xml:space="preserve"> . </w:t>
            </w:r>
            <w:r>
              <w:rPr>
                <w:rStyle w:val="IndexLink"/>
                <w:rtl w:val="true"/>
              </w:rPr>
              <w:t>اجازه به محمد ربیع بن احمد عریضی حسینی امامی اصفهانی</w:t>
            </w:r>
            <w:r>
              <w:rPr>
                <w:rStyle w:val="IndexLink"/>
                <w:rtl w:val="true"/>
              </w:rPr>
              <w:tab/>
            </w:r>
            <w:r>
              <w:rPr>
                <w:rStyle w:val="IndexLink"/>
              </w:rPr>
              <w:t>465</w:t>
            </w:r>
          </w:hyperlink>
        </w:p>
        <w:p>
          <w:pPr>
            <w:pStyle w:val="Contents3"/>
            <w:tabs>
              <w:tab w:val="clear" w:pos="8459"/>
              <w:tab w:val="right" w:pos="9026" w:leader="dot"/>
            </w:tabs>
            <w:rPr/>
          </w:pPr>
          <w:hyperlink w:anchor="__RefHeading___Toc5051888_3381743652">
            <w:r>
              <w:rPr>
                <w:webHidden/>
                <w:rStyle w:val="IndexLink"/>
              </w:rPr>
              <w:t>5817</w:t>
            </w:r>
            <w:r>
              <w:rPr>
                <w:rStyle w:val="IndexLink"/>
                <w:rtl w:val="true"/>
              </w:rPr>
              <w:t xml:space="preserve"> . </w:t>
            </w:r>
            <w:r>
              <w:rPr>
                <w:rStyle w:val="IndexLink"/>
                <w:rtl w:val="true"/>
              </w:rPr>
              <w:t>اجازه به محمد رضا</w:t>
            </w:r>
            <w:r>
              <w:rPr>
                <w:rStyle w:val="IndexLink"/>
                <w:rtl w:val="true"/>
              </w:rPr>
              <w:tab/>
            </w:r>
            <w:r>
              <w:rPr>
                <w:rStyle w:val="IndexLink"/>
              </w:rPr>
              <w:t>466</w:t>
            </w:r>
          </w:hyperlink>
        </w:p>
        <w:p>
          <w:pPr>
            <w:pStyle w:val="Contents3"/>
            <w:tabs>
              <w:tab w:val="clear" w:pos="8459"/>
              <w:tab w:val="right" w:pos="9026" w:leader="dot"/>
            </w:tabs>
            <w:rPr/>
          </w:pPr>
          <w:hyperlink w:anchor="__RefHeading___Toc5051890_3381743652">
            <w:r>
              <w:rPr>
                <w:webHidden/>
                <w:rStyle w:val="IndexLink"/>
              </w:rPr>
              <w:t>5818</w:t>
            </w:r>
            <w:r>
              <w:rPr>
                <w:rStyle w:val="IndexLink"/>
                <w:rtl w:val="true"/>
              </w:rPr>
              <w:t xml:space="preserve"> . </w:t>
            </w:r>
            <w:r>
              <w:rPr>
                <w:rStyle w:val="IndexLink"/>
                <w:rtl w:val="true"/>
              </w:rPr>
              <w:t>اجازه به محمد رضا</w:t>
            </w:r>
            <w:r>
              <w:rPr>
                <w:rStyle w:val="IndexLink"/>
                <w:rtl w:val="true"/>
              </w:rPr>
              <w:tab/>
            </w:r>
            <w:r>
              <w:rPr>
                <w:rStyle w:val="IndexLink"/>
              </w:rPr>
              <w:t>466</w:t>
            </w:r>
          </w:hyperlink>
        </w:p>
        <w:p>
          <w:pPr>
            <w:pStyle w:val="Contents3"/>
            <w:tabs>
              <w:tab w:val="clear" w:pos="8459"/>
              <w:tab w:val="right" w:pos="9026" w:leader="dot"/>
            </w:tabs>
            <w:rPr/>
          </w:pPr>
          <w:hyperlink w:anchor="__RefHeading___Toc5051892_3381743652">
            <w:r>
              <w:rPr>
                <w:webHidden/>
                <w:rStyle w:val="IndexLink"/>
              </w:rPr>
              <w:t>5819</w:t>
            </w:r>
            <w:r>
              <w:rPr>
                <w:rStyle w:val="IndexLink"/>
                <w:rtl w:val="true"/>
              </w:rPr>
              <w:t xml:space="preserve"> . </w:t>
            </w:r>
            <w:r>
              <w:rPr>
                <w:rStyle w:val="IndexLink"/>
                <w:rtl w:val="true"/>
              </w:rPr>
              <w:t>اجازه به محمد رضا</w:t>
            </w:r>
            <w:r>
              <w:rPr>
                <w:rStyle w:val="IndexLink"/>
                <w:rtl w:val="true"/>
              </w:rPr>
              <w:tab/>
            </w:r>
            <w:r>
              <w:rPr>
                <w:rStyle w:val="IndexLink"/>
              </w:rPr>
              <w:t>466</w:t>
            </w:r>
          </w:hyperlink>
        </w:p>
        <w:p>
          <w:pPr>
            <w:pStyle w:val="Contents3"/>
            <w:tabs>
              <w:tab w:val="clear" w:pos="8459"/>
              <w:tab w:val="right" w:pos="9026" w:leader="dot"/>
            </w:tabs>
            <w:rPr/>
          </w:pPr>
          <w:hyperlink w:anchor="__RefHeading___Toc5051894_3381743652">
            <w:r>
              <w:rPr>
                <w:webHidden/>
                <w:rStyle w:val="IndexLink"/>
              </w:rPr>
              <w:t>5820</w:t>
            </w:r>
            <w:r>
              <w:rPr>
                <w:rStyle w:val="IndexLink"/>
                <w:rtl w:val="true"/>
              </w:rPr>
              <w:t xml:space="preserve"> . </w:t>
            </w:r>
            <w:r>
              <w:rPr>
                <w:rStyle w:val="IndexLink"/>
                <w:rtl w:val="true"/>
              </w:rPr>
              <w:t>اجازه به محمد رضا بن درویش شهمرزادی کهدمی اردبیلی</w:t>
            </w:r>
            <w:r>
              <w:rPr>
                <w:rStyle w:val="IndexLink"/>
                <w:rtl w:val="true"/>
              </w:rPr>
              <w:tab/>
            </w:r>
            <w:r>
              <w:rPr>
                <w:rStyle w:val="IndexLink"/>
              </w:rPr>
              <w:t>467</w:t>
            </w:r>
          </w:hyperlink>
        </w:p>
        <w:p>
          <w:pPr>
            <w:pStyle w:val="Contents3"/>
            <w:tabs>
              <w:tab w:val="clear" w:pos="8459"/>
              <w:tab w:val="right" w:pos="9026" w:leader="dot"/>
            </w:tabs>
            <w:rPr/>
          </w:pPr>
          <w:hyperlink w:anchor="__RefHeading___Toc5051896_3381743652">
            <w:r>
              <w:rPr>
                <w:webHidden/>
                <w:rStyle w:val="IndexLink"/>
              </w:rPr>
              <w:t>5821</w:t>
            </w:r>
            <w:r>
              <w:rPr>
                <w:rStyle w:val="IndexLink"/>
                <w:rtl w:val="true"/>
              </w:rPr>
              <w:t xml:space="preserve"> . </w:t>
            </w:r>
            <w:r>
              <w:rPr>
                <w:rStyle w:val="IndexLink"/>
                <w:rtl w:val="true"/>
              </w:rPr>
              <w:t>اجازه به محمد رضا بن شجاع الدین نجفی</w:t>
            </w:r>
            <w:r>
              <w:rPr>
                <w:rStyle w:val="IndexLink"/>
                <w:rtl w:val="true"/>
              </w:rPr>
              <w:tab/>
            </w:r>
            <w:r>
              <w:rPr>
                <w:rStyle w:val="IndexLink"/>
              </w:rPr>
              <w:t>467</w:t>
            </w:r>
          </w:hyperlink>
        </w:p>
        <w:p>
          <w:pPr>
            <w:pStyle w:val="Contents3"/>
            <w:tabs>
              <w:tab w:val="clear" w:pos="8459"/>
              <w:tab w:val="right" w:pos="9026" w:leader="dot"/>
            </w:tabs>
            <w:rPr/>
          </w:pPr>
          <w:hyperlink w:anchor="__RefHeading___Toc5051898_3381743652">
            <w:r>
              <w:rPr>
                <w:webHidden/>
                <w:rStyle w:val="IndexLink"/>
              </w:rPr>
              <w:t>5822</w:t>
            </w:r>
            <w:r>
              <w:rPr>
                <w:rStyle w:val="IndexLink"/>
                <w:rtl w:val="true"/>
              </w:rPr>
              <w:t xml:space="preserve"> . </w:t>
            </w:r>
            <w:r>
              <w:rPr>
                <w:rStyle w:val="IndexLink"/>
                <w:rtl w:val="true"/>
              </w:rPr>
              <w:t>اجازه به محمد رضا بن عباس طبسی</w:t>
            </w:r>
            <w:r>
              <w:rPr>
                <w:rStyle w:val="IndexLink"/>
                <w:rtl w:val="true"/>
              </w:rPr>
              <w:tab/>
            </w:r>
            <w:r>
              <w:rPr>
                <w:rStyle w:val="IndexLink"/>
              </w:rPr>
              <w:t>468</w:t>
            </w:r>
          </w:hyperlink>
        </w:p>
        <w:p>
          <w:pPr>
            <w:pStyle w:val="Contents3"/>
            <w:tabs>
              <w:tab w:val="clear" w:pos="8459"/>
              <w:tab w:val="right" w:pos="9026" w:leader="dot"/>
            </w:tabs>
            <w:rPr/>
          </w:pPr>
          <w:hyperlink w:anchor="__RefHeading___Toc5051900_3381743652">
            <w:r>
              <w:rPr>
                <w:webHidden/>
                <w:rStyle w:val="IndexLink"/>
              </w:rPr>
              <w:t>5823</w:t>
            </w:r>
            <w:r>
              <w:rPr>
                <w:rStyle w:val="IndexLink"/>
                <w:rtl w:val="true"/>
              </w:rPr>
              <w:t xml:space="preserve"> . </w:t>
            </w:r>
            <w:r>
              <w:rPr>
                <w:rStyle w:val="IndexLink"/>
                <w:rtl w:val="true"/>
              </w:rPr>
              <w:t>اجازه به محمد رضا بن علی شریف گوگدی</w:t>
            </w:r>
            <w:r>
              <w:rPr>
                <w:rStyle w:val="IndexLink"/>
                <w:rtl w:val="true"/>
              </w:rPr>
              <w:tab/>
            </w:r>
            <w:r>
              <w:rPr>
                <w:rStyle w:val="IndexLink"/>
              </w:rPr>
              <w:t>468</w:t>
            </w:r>
          </w:hyperlink>
        </w:p>
        <w:p>
          <w:pPr>
            <w:pStyle w:val="Contents3"/>
            <w:tabs>
              <w:tab w:val="clear" w:pos="8459"/>
              <w:tab w:val="right" w:pos="9026" w:leader="dot"/>
            </w:tabs>
            <w:rPr/>
          </w:pPr>
          <w:hyperlink w:anchor="__RefHeading___Toc5051902_3381743652">
            <w:r>
              <w:rPr>
                <w:webHidden/>
                <w:rStyle w:val="IndexLink"/>
              </w:rPr>
              <w:t>5824</w:t>
            </w:r>
            <w:r>
              <w:rPr>
                <w:rStyle w:val="IndexLink"/>
                <w:rtl w:val="true"/>
              </w:rPr>
              <w:t xml:space="preserve"> . </w:t>
            </w:r>
            <w:r>
              <w:rPr>
                <w:rStyle w:val="IndexLink"/>
                <w:rtl w:val="true"/>
              </w:rPr>
              <w:t>اجازه به محمد رضا بن محمد باقر تبریزی</w:t>
            </w:r>
            <w:r>
              <w:rPr>
                <w:rStyle w:val="IndexLink"/>
                <w:rtl w:val="true"/>
              </w:rPr>
              <w:tab/>
            </w:r>
            <w:r>
              <w:rPr>
                <w:rStyle w:val="IndexLink"/>
              </w:rPr>
              <w:t>469</w:t>
            </w:r>
          </w:hyperlink>
        </w:p>
        <w:p>
          <w:pPr>
            <w:pStyle w:val="Contents3"/>
            <w:tabs>
              <w:tab w:val="clear" w:pos="8459"/>
              <w:tab w:val="right" w:pos="9026" w:leader="dot"/>
            </w:tabs>
            <w:rPr/>
          </w:pPr>
          <w:hyperlink w:anchor="__RefHeading___Toc5051904_3381743652">
            <w:r>
              <w:rPr>
                <w:webHidden/>
                <w:rStyle w:val="IndexLink"/>
              </w:rPr>
              <w:t>5825</w:t>
            </w:r>
            <w:r>
              <w:rPr>
                <w:rStyle w:val="IndexLink"/>
                <w:rtl w:val="true"/>
              </w:rPr>
              <w:t xml:space="preserve"> . </w:t>
            </w:r>
            <w:r>
              <w:rPr>
                <w:rStyle w:val="IndexLink"/>
                <w:rtl w:val="true"/>
              </w:rPr>
              <w:t>اجازه به محمد رضا بن محمد باقر تبریزی</w:t>
            </w:r>
            <w:r>
              <w:rPr>
                <w:rStyle w:val="IndexLink"/>
                <w:rtl w:val="true"/>
              </w:rPr>
              <w:tab/>
            </w:r>
            <w:r>
              <w:rPr>
                <w:rStyle w:val="IndexLink"/>
              </w:rPr>
              <w:t>469</w:t>
            </w:r>
          </w:hyperlink>
        </w:p>
        <w:p>
          <w:pPr>
            <w:pStyle w:val="Contents3"/>
            <w:tabs>
              <w:tab w:val="clear" w:pos="8459"/>
              <w:tab w:val="right" w:pos="9026" w:leader="dot"/>
            </w:tabs>
            <w:rPr/>
          </w:pPr>
          <w:hyperlink w:anchor="__RefHeading___Toc5051906_3381743652">
            <w:r>
              <w:rPr>
                <w:webHidden/>
                <w:rStyle w:val="IndexLink"/>
              </w:rPr>
              <w:t>5826</w:t>
            </w:r>
            <w:r>
              <w:rPr>
                <w:rStyle w:val="IndexLink"/>
                <w:rtl w:val="true"/>
              </w:rPr>
              <w:t xml:space="preserve"> . </w:t>
            </w:r>
            <w:r>
              <w:rPr>
                <w:rStyle w:val="IndexLink"/>
                <w:rtl w:val="true"/>
              </w:rPr>
              <w:t>اجازه به محمد رضا بن محمد حسین ابی المجد اصفهانی نجفی</w:t>
            </w:r>
            <w:r>
              <w:rPr>
                <w:rStyle w:val="IndexLink"/>
                <w:rtl w:val="true"/>
              </w:rPr>
              <w:tab/>
            </w:r>
            <w:r>
              <w:rPr>
                <w:rStyle w:val="IndexLink"/>
              </w:rPr>
              <w:t>470</w:t>
            </w:r>
          </w:hyperlink>
        </w:p>
        <w:p>
          <w:pPr>
            <w:pStyle w:val="Contents3"/>
            <w:tabs>
              <w:tab w:val="clear" w:pos="8459"/>
              <w:tab w:val="right" w:pos="9026" w:leader="dot"/>
            </w:tabs>
            <w:rPr/>
          </w:pPr>
          <w:hyperlink w:anchor="__RefHeading___Toc5051908_3381743652">
            <w:r>
              <w:rPr>
                <w:webHidden/>
                <w:rStyle w:val="IndexLink"/>
              </w:rPr>
              <w:t>5827</w:t>
            </w:r>
            <w:r>
              <w:rPr>
                <w:rStyle w:val="IndexLink"/>
                <w:rtl w:val="true"/>
              </w:rPr>
              <w:t xml:space="preserve"> . </w:t>
            </w:r>
            <w:r>
              <w:rPr>
                <w:rStyle w:val="IndexLink"/>
                <w:rtl w:val="true"/>
              </w:rPr>
              <w:t>اجازه به محمد رضا بن محمد صادق بن مقصود علی مجلسی اصفهانی</w:t>
            </w:r>
            <w:r>
              <w:rPr>
                <w:rStyle w:val="IndexLink"/>
                <w:rtl w:val="true"/>
              </w:rPr>
              <w:tab/>
            </w:r>
            <w:r>
              <w:rPr>
                <w:rStyle w:val="IndexLink"/>
              </w:rPr>
              <w:t>470</w:t>
            </w:r>
          </w:hyperlink>
        </w:p>
        <w:p>
          <w:pPr>
            <w:pStyle w:val="Contents3"/>
            <w:tabs>
              <w:tab w:val="clear" w:pos="8459"/>
              <w:tab w:val="right" w:pos="9026" w:leader="dot"/>
            </w:tabs>
            <w:rPr/>
          </w:pPr>
          <w:hyperlink w:anchor="__RefHeading___Toc5051910_3381743652">
            <w:r>
              <w:rPr>
                <w:webHidden/>
                <w:rStyle w:val="IndexLink"/>
              </w:rPr>
              <w:t>5828</w:t>
            </w:r>
            <w:r>
              <w:rPr>
                <w:rStyle w:val="IndexLink"/>
                <w:rtl w:val="true"/>
              </w:rPr>
              <w:t xml:space="preserve"> . </w:t>
            </w:r>
            <w:r>
              <w:rPr>
                <w:rStyle w:val="IndexLink"/>
                <w:rtl w:val="true"/>
              </w:rPr>
              <w:t>اجازه به محمد رضا بن محمد مومن اصفهانی، مدرس امامی</w:t>
            </w:r>
            <w:r>
              <w:rPr>
                <w:rStyle w:val="IndexLink"/>
                <w:rtl w:val="true"/>
              </w:rPr>
              <w:tab/>
            </w:r>
            <w:r>
              <w:rPr>
                <w:rStyle w:val="IndexLink"/>
              </w:rPr>
              <w:t>471</w:t>
            </w:r>
          </w:hyperlink>
        </w:p>
        <w:p>
          <w:pPr>
            <w:pStyle w:val="Contents3"/>
            <w:tabs>
              <w:tab w:val="clear" w:pos="8459"/>
              <w:tab w:val="right" w:pos="9026" w:leader="dot"/>
            </w:tabs>
            <w:rPr/>
          </w:pPr>
          <w:hyperlink w:anchor="__RefHeading___Toc5051912_3381743652">
            <w:r>
              <w:rPr>
                <w:webHidden/>
                <w:rStyle w:val="IndexLink"/>
              </w:rPr>
              <w:t>5829</w:t>
            </w:r>
            <w:r>
              <w:rPr>
                <w:rStyle w:val="IndexLink"/>
                <w:rtl w:val="true"/>
              </w:rPr>
              <w:t xml:space="preserve"> . </w:t>
            </w:r>
            <w:r>
              <w:rPr>
                <w:rStyle w:val="IndexLink"/>
                <w:rtl w:val="true"/>
              </w:rPr>
              <w:t>اجازه به محمد رضا تبریزی و برادرش محمد صالح تبریزی</w:t>
            </w:r>
            <w:r>
              <w:rPr>
                <w:rStyle w:val="IndexLink"/>
                <w:rtl w:val="true"/>
              </w:rPr>
              <w:tab/>
            </w:r>
            <w:r>
              <w:rPr>
                <w:rStyle w:val="IndexLink"/>
              </w:rPr>
              <w:t>471</w:t>
            </w:r>
          </w:hyperlink>
        </w:p>
        <w:p>
          <w:pPr>
            <w:pStyle w:val="Contents3"/>
            <w:tabs>
              <w:tab w:val="clear" w:pos="8459"/>
              <w:tab w:val="right" w:pos="9026" w:leader="dot"/>
            </w:tabs>
            <w:rPr/>
          </w:pPr>
          <w:hyperlink w:anchor="__RefHeading___Toc5051914_3381743652">
            <w:r>
              <w:rPr>
                <w:webHidden/>
                <w:rStyle w:val="IndexLink"/>
              </w:rPr>
              <w:t>5830</w:t>
            </w:r>
            <w:r>
              <w:rPr>
                <w:rStyle w:val="IndexLink"/>
                <w:rtl w:val="true"/>
              </w:rPr>
              <w:t xml:space="preserve"> . </w:t>
            </w:r>
            <w:r>
              <w:rPr>
                <w:rStyle w:val="IndexLink"/>
                <w:rtl w:val="true"/>
              </w:rPr>
              <w:t>اجازه به محمد رضا خراسانی</w:t>
            </w:r>
            <w:r>
              <w:rPr>
                <w:rStyle w:val="IndexLink"/>
                <w:rtl w:val="true"/>
              </w:rPr>
              <w:tab/>
            </w:r>
            <w:r>
              <w:rPr>
                <w:rStyle w:val="IndexLink"/>
              </w:rPr>
              <w:t>472</w:t>
            </w:r>
          </w:hyperlink>
        </w:p>
        <w:p>
          <w:pPr>
            <w:pStyle w:val="Contents3"/>
            <w:tabs>
              <w:tab w:val="clear" w:pos="8459"/>
              <w:tab w:val="right" w:pos="9026" w:leader="dot"/>
            </w:tabs>
            <w:rPr/>
          </w:pPr>
          <w:hyperlink w:anchor="__RefHeading___Toc5051916_3381743652">
            <w:r>
              <w:rPr>
                <w:webHidden/>
                <w:rStyle w:val="IndexLink"/>
              </w:rPr>
              <w:t>5831</w:t>
            </w:r>
            <w:r>
              <w:rPr>
                <w:rStyle w:val="IndexLink"/>
                <w:rtl w:val="true"/>
              </w:rPr>
              <w:t xml:space="preserve"> . </w:t>
            </w:r>
            <w:r>
              <w:rPr>
                <w:rStyle w:val="IndexLink"/>
                <w:rtl w:val="true"/>
              </w:rPr>
              <w:t>اجازه به محمد رضا سلماسی خویی</w:t>
            </w:r>
            <w:r>
              <w:rPr>
                <w:rStyle w:val="IndexLink"/>
                <w:rtl w:val="true"/>
              </w:rPr>
              <w:tab/>
            </w:r>
            <w:r>
              <w:rPr>
                <w:rStyle w:val="IndexLink"/>
              </w:rPr>
              <w:t>472</w:t>
            </w:r>
          </w:hyperlink>
        </w:p>
        <w:p>
          <w:pPr>
            <w:pStyle w:val="Contents3"/>
            <w:tabs>
              <w:tab w:val="clear" w:pos="8459"/>
              <w:tab w:val="right" w:pos="9026" w:leader="dot"/>
            </w:tabs>
            <w:rPr/>
          </w:pPr>
          <w:hyperlink w:anchor="__RefHeading___Toc5051918_3381743652">
            <w:r>
              <w:rPr>
                <w:webHidden/>
                <w:rStyle w:val="IndexLink"/>
              </w:rPr>
              <w:t>5832</w:t>
            </w:r>
            <w:r>
              <w:rPr>
                <w:rStyle w:val="IndexLink"/>
                <w:rtl w:val="true"/>
              </w:rPr>
              <w:t xml:space="preserve"> . </w:t>
            </w:r>
            <w:r>
              <w:rPr>
                <w:rStyle w:val="IndexLink"/>
                <w:rtl w:val="true"/>
              </w:rPr>
              <w:t>اجازه به محمد رضا گوگدی گلپایگانی نخعی</w:t>
            </w:r>
            <w:r>
              <w:rPr>
                <w:rStyle w:val="IndexLink"/>
                <w:rtl w:val="true"/>
              </w:rPr>
              <w:tab/>
            </w:r>
            <w:r>
              <w:rPr>
                <w:rStyle w:val="IndexLink"/>
              </w:rPr>
              <w:t>473</w:t>
            </w:r>
          </w:hyperlink>
        </w:p>
        <w:p>
          <w:pPr>
            <w:pStyle w:val="Contents3"/>
            <w:tabs>
              <w:tab w:val="clear" w:pos="8459"/>
              <w:tab w:val="right" w:pos="9026" w:leader="dot"/>
            </w:tabs>
            <w:rPr/>
          </w:pPr>
          <w:hyperlink w:anchor="__RefHeading___Toc5051920_3381743652">
            <w:r>
              <w:rPr>
                <w:webHidden/>
                <w:rStyle w:val="IndexLink"/>
              </w:rPr>
              <w:t>5833</w:t>
            </w:r>
            <w:r>
              <w:rPr>
                <w:rStyle w:val="IndexLink"/>
                <w:rtl w:val="true"/>
              </w:rPr>
              <w:t xml:space="preserve"> . </w:t>
            </w:r>
            <w:r>
              <w:rPr>
                <w:rStyle w:val="IndexLink"/>
                <w:rtl w:val="true"/>
              </w:rPr>
              <w:t>اجازه به محمد رضا مشهدی</w:t>
            </w:r>
            <w:r>
              <w:rPr>
                <w:rStyle w:val="IndexLink"/>
                <w:rtl w:val="true"/>
              </w:rPr>
              <w:tab/>
            </w:r>
            <w:r>
              <w:rPr>
                <w:rStyle w:val="IndexLink"/>
              </w:rPr>
              <w:t>473</w:t>
            </w:r>
          </w:hyperlink>
        </w:p>
        <w:p>
          <w:pPr>
            <w:pStyle w:val="Contents3"/>
            <w:tabs>
              <w:tab w:val="clear" w:pos="8459"/>
              <w:tab w:val="right" w:pos="9026" w:leader="dot"/>
            </w:tabs>
            <w:rPr/>
          </w:pPr>
          <w:hyperlink w:anchor="__RefHeading___Toc5051922_3381743652">
            <w:r>
              <w:rPr>
                <w:webHidden/>
                <w:rStyle w:val="IndexLink"/>
              </w:rPr>
              <w:t>5834</w:t>
            </w:r>
            <w:r>
              <w:rPr>
                <w:rStyle w:val="IndexLink"/>
                <w:rtl w:val="true"/>
              </w:rPr>
              <w:t xml:space="preserve"> . </w:t>
            </w:r>
            <w:r>
              <w:rPr>
                <w:rStyle w:val="IndexLink"/>
                <w:rtl w:val="true"/>
              </w:rPr>
              <w:t>اجازه به محمد رضا هزار جریبی</w:t>
            </w:r>
            <w:r>
              <w:rPr>
                <w:rStyle w:val="IndexLink"/>
                <w:rtl w:val="true"/>
              </w:rPr>
              <w:tab/>
            </w:r>
            <w:r>
              <w:rPr>
                <w:rStyle w:val="IndexLink"/>
              </w:rPr>
              <w:t>474</w:t>
            </w:r>
          </w:hyperlink>
        </w:p>
        <w:p>
          <w:pPr>
            <w:pStyle w:val="Contents3"/>
            <w:tabs>
              <w:tab w:val="clear" w:pos="8459"/>
              <w:tab w:val="right" w:pos="9026" w:leader="dot"/>
            </w:tabs>
            <w:rPr/>
          </w:pPr>
          <w:hyperlink w:anchor="__RefHeading___Toc5051924_3381743652">
            <w:r>
              <w:rPr>
                <w:webHidden/>
                <w:rStyle w:val="IndexLink"/>
              </w:rPr>
              <w:t>5835</w:t>
            </w:r>
            <w:r>
              <w:rPr>
                <w:rStyle w:val="IndexLink"/>
                <w:rtl w:val="true"/>
              </w:rPr>
              <w:t xml:space="preserve"> . </w:t>
            </w:r>
            <w:r>
              <w:rPr>
                <w:rStyle w:val="IndexLink"/>
                <w:rtl w:val="true"/>
              </w:rPr>
              <w:t>اجازه به محمد رفیع بن محمد صفی</w:t>
            </w:r>
            <w:r>
              <w:rPr>
                <w:rStyle w:val="IndexLink"/>
                <w:rtl w:val="true"/>
              </w:rPr>
              <w:tab/>
            </w:r>
            <w:r>
              <w:rPr>
                <w:rStyle w:val="IndexLink"/>
              </w:rPr>
              <w:t>474</w:t>
            </w:r>
          </w:hyperlink>
        </w:p>
        <w:p>
          <w:pPr>
            <w:pStyle w:val="Contents3"/>
            <w:tabs>
              <w:tab w:val="clear" w:pos="8459"/>
              <w:tab w:val="right" w:pos="9026" w:leader="dot"/>
            </w:tabs>
            <w:rPr/>
          </w:pPr>
          <w:hyperlink w:anchor="__RefHeading___Toc5051926_3381743652">
            <w:r>
              <w:rPr>
                <w:webHidden/>
                <w:rStyle w:val="IndexLink"/>
              </w:rPr>
              <w:t>5836</w:t>
            </w:r>
            <w:r>
              <w:rPr>
                <w:rStyle w:val="IndexLink"/>
                <w:rtl w:val="true"/>
              </w:rPr>
              <w:t xml:space="preserve"> . </w:t>
            </w:r>
            <w:r>
              <w:rPr>
                <w:rStyle w:val="IndexLink"/>
                <w:rtl w:val="true"/>
              </w:rPr>
              <w:t>اجازه به محمد رفیع خراسانی</w:t>
            </w:r>
            <w:r>
              <w:rPr>
                <w:rStyle w:val="IndexLink"/>
                <w:rtl w:val="true"/>
              </w:rPr>
              <w:tab/>
            </w:r>
            <w:r>
              <w:rPr>
                <w:rStyle w:val="IndexLink"/>
              </w:rPr>
              <w:t>475</w:t>
            </w:r>
          </w:hyperlink>
        </w:p>
        <w:p>
          <w:pPr>
            <w:pStyle w:val="Contents3"/>
            <w:tabs>
              <w:tab w:val="clear" w:pos="8459"/>
              <w:tab w:val="right" w:pos="9026" w:leader="dot"/>
            </w:tabs>
            <w:rPr/>
          </w:pPr>
          <w:hyperlink w:anchor="__RefHeading___Toc5051928_3381743652">
            <w:r>
              <w:rPr>
                <w:webHidden/>
                <w:rStyle w:val="IndexLink"/>
              </w:rPr>
              <w:t>5837</w:t>
            </w:r>
            <w:r>
              <w:rPr>
                <w:rStyle w:val="IndexLink"/>
                <w:rtl w:val="true"/>
              </w:rPr>
              <w:t xml:space="preserve"> . </w:t>
            </w:r>
            <w:r>
              <w:rPr>
                <w:rStyle w:val="IndexLink"/>
                <w:rtl w:val="true"/>
              </w:rPr>
              <w:t>اجازه به محمد سدید بن احمد جیلی تنکابنی</w:t>
            </w:r>
            <w:r>
              <w:rPr>
                <w:rStyle w:val="IndexLink"/>
                <w:rtl w:val="true"/>
              </w:rPr>
              <w:tab/>
            </w:r>
            <w:r>
              <w:rPr>
                <w:rStyle w:val="IndexLink"/>
              </w:rPr>
              <w:t>475</w:t>
            </w:r>
          </w:hyperlink>
        </w:p>
        <w:p>
          <w:pPr>
            <w:pStyle w:val="Contents3"/>
            <w:tabs>
              <w:tab w:val="clear" w:pos="8459"/>
              <w:tab w:val="right" w:pos="9026" w:leader="dot"/>
            </w:tabs>
            <w:rPr/>
          </w:pPr>
          <w:hyperlink w:anchor="__RefHeading___Toc5051930_3381743652">
            <w:r>
              <w:rPr>
                <w:webHidden/>
                <w:rStyle w:val="IndexLink"/>
              </w:rPr>
              <w:t>5838</w:t>
            </w:r>
            <w:r>
              <w:rPr>
                <w:rStyle w:val="IndexLink"/>
                <w:rtl w:val="true"/>
              </w:rPr>
              <w:t xml:space="preserve"> . </w:t>
            </w:r>
            <w:r>
              <w:rPr>
                <w:rStyle w:val="IndexLink"/>
                <w:rtl w:val="true"/>
              </w:rPr>
              <w:t>اجازه به محمد سعید بن ابراهیم گیلانی</w:t>
            </w:r>
            <w:r>
              <w:rPr>
                <w:rStyle w:val="IndexLink"/>
                <w:rtl w:val="true"/>
              </w:rPr>
              <w:tab/>
            </w:r>
            <w:r>
              <w:rPr>
                <w:rStyle w:val="IndexLink"/>
              </w:rPr>
              <w:t>476</w:t>
            </w:r>
          </w:hyperlink>
        </w:p>
        <w:p>
          <w:pPr>
            <w:pStyle w:val="Contents3"/>
            <w:tabs>
              <w:tab w:val="clear" w:pos="8459"/>
              <w:tab w:val="right" w:pos="9026" w:leader="dot"/>
            </w:tabs>
            <w:rPr/>
          </w:pPr>
          <w:hyperlink w:anchor="__RefHeading___Toc5051932_3381743652">
            <w:r>
              <w:rPr>
                <w:webHidden/>
                <w:rStyle w:val="IndexLink"/>
              </w:rPr>
              <w:t>5839</w:t>
            </w:r>
            <w:r>
              <w:rPr>
                <w:rStyle w:val="IndexLink"/>
                <w:rtl w:val="true"/>
              </w:rPr>
              <w:t xml:space="preserve"> . </w:t>
            </w:r>
            <w:r>
              <w:rPr>
                <w:rStyle w:val="IndexLink"/>
                <w:rtl w:val="true"/>
              </w:rPr>
              <w:t>اجازه به محمد سعید بن عبد الوهاب طباطبایی تبریزی</w:t>
            </w:r>
            <w:r>
              <w:rPr>
                <w:rStyle w:val="IndexLink"/>
                <w:rtl w:val="true"/>
              </w:rPr>
              <w:tab/>
            </w:r>
            <w:r>
              <w:rPr>
                <w:rStyle w:val="IndexLink"/>
              </w:rPr>
              <w:t>477</w:t>
            </w:r>
          </w:hyperlink>
        </w:p>
        <w:p>
          <w:pPr>
            <w:pStyle w:val="Contents3"/>
            <w:tabs>
              <w:tab w:val="clear" w:pos="8459"/>
              <w:tab w:val="right" w:pos="9026" w:leader="dot"/>
            </w:tabs>
            <w:rPr/>
          </w:pPr>
          <w:hyperlink w:anchor="__RefHeading___Toc5051934_3381743652">
            <w:r>
              <w:rPr>
                <w:webHidden/>
                <w:rStyle w:val="IndexLink"/>
              </w:rPr>
              <w:t>5840</w:t>
            </w:r>
            <w:r>
              <w:rPr>
                <w:rStyle w:val="IndexLink"/>
                <w:rtl w:val="true"/>
              </w:rPr>
              <w:t xml:space="preserve"> . </w:t>
            </w:r>
            <w:r>
              <w:rPr>
                <w:rStyle w:val="IndexLink"/>
                <w:rtl w:val="true"/>
              </w:rPr>
              <w:t>اجازه به محمد سعید بن علی ابهری جی اصفهانی</w:t>
            </w:r>
            <w:r>
              <w:rPr>
                <w:rStyle w:val="IndexLink"/>
                <w:rtl w:val="true"/>
              </w:rPr>
              <w:tab/>
            </w:r>
            <w:r>
              <w:rPr>
                <w:rStyle w:val="IndexLink"/>
              </w:rPr>
              <w:t>477</w:t>
            </w:r>
          </w:hyperlink>
        </w:p>
        <w:p>
          <w:pPr>
            <w:pStyle w:val="Contents3"/>
            <w:tabs>
              <w:tab w:val="clear" w:pos="8459"/>
              <w:tab w:val="right" w:pos="9026" w:leader="dot"/>
            </w:tabs>
            <w:rPr/>
          </w:pPr>
          <w:hyperlink w:anchor="__RefHeading___Toc5051936_3381743652">
            <w:r>
              <w:rPr>
                <w:webHidden/>
                <w:rStyle w:val="IndexLink"/>
              </w:rPr>
              <w:t>5841</w:t>
            </w:r>
            <w:r>
              <w:rPr>
                <w:rStyle w:val="IndexLink"/>
                <w:rtl w:val="true"/>
              </w:rPr>
              <w:t xml:space="preserve"> . </w:t>
            </w:r>
            <w:r>
              <w:rPr>
                <w:rStyle w:val="IndexLink"/>
                <w:rtl w:val="true"/>
              </w:rPr>
              <w:t>اجازه به محمد سعید بن محمد حسین نائینی</w:t>
            </w:r>
            <w:r>
              <w:rPr>
                <w:rStyle w:val="IndexLink"/>
                <w:rtl w:val="true"/>
              </w:rPr>
              <w:tab/>
            </w:r>
            <w:r>
              <w:rPr>
                <w:rStyle w:val="IndexLink"/>
              </w:rPr>
              <w:t>478</w:t>
            </w:r>
          </w:hyperlink>
        </w:p>
        <w:p>
          <w:pPr>
            <w:pStyle w:val="Contents3"/>
            <w:tabs>
              <w:tab w:val="clear" w:pos="8459"/>
              <w:tab w:val="right" w:pos="9026" w:leader="dot"/>
            </w:tabs>
            <w:rPr/>
          </w:pPr>
          <w:hyperlink w:anchor="__RefHeading___Toc5051938_3381743652">
            <w:r>
              <w:rPr>
                <w:webHidden/>
                <w:rStyle w:val="IndexLink"/>
              </w:rPr>
              <w:t>5842</w:t>
            </w:r>
            <w:r>
              <w:rPr>
                <w:rStyle w:val="IndexLink"/>
                <w:rtl w:val="true"/>
              </w:rPr>
              <w:t xml:space="preserve"> . </w:t>
            </w:r>
            <w:r>
              <w:rPr>
                <w:rStyle w:val="IndexLink"/>
                <w:rtl w:val="true"/>
              </w:rPr>
              <w:t>اجازه به محمد سمیع تبریزی</w:t>
            </w:r>
            <w:r>
              <w:rPr>
                <w:rStyle w:val="IndexLink"/>
                <w:rtl w:val="true"/>
              </w:rPr>
              <w:tab/>
            </w:r>
            <w:r>
              <w:rPr>
                <w:rStyle w:val="IndexLink"/>
              </w:rPr>
              <w:t>478</w:t>
            </w:r>
          </w:hyperlink>
        </w:p>
        <w:p>
          <w:pPr>
            <w:pStyle w:val="Contents3"/>
            <w:tabs>
              <w:tab w:val="clear" w:pos="8459"/>
              <w:tab w:val="right" w:pos="9026" w:leader="dot"/>
            </w:tabs>
            <w:rPr/>
          </w:pPr>
          <w:hyperlink w:anchor="__RefHeading___Toc5051940_3381743652">
            <w:r>
              <w:rPr>
                <w:webHidden/>
                <w:rStyle w:val="IndexLink"/>
              </w:rPr>
              <w:t>5843</w:t>
            </w:r>
            <w:r>
              <w:rPr>
                <w:rStyle w:val="IndexLink"/>
                <w:rtl w:val="true"/>
              </w:rPr>
              <w:t xml:space="preserve"> . </w:t>
            </w:r>
            <w:r>
              <w:rPr>
                <w:rStyle w:val="IndexLink"/>
                <w:rtl w:val="true"/>
              </w:rPr>
              <w:t>اجازه به محمد شریف بن عبد الوهاب بن محمد سعید طباطبائی</w:t>
            </w:r>
            <w:r>
              <w:rPr>
                <w:rStyle w:val="IndexLink"/>
                <w:rtl w:val="true"/>
              </w:rPr>
              <w:tab/>
            </w:r>
            <w:r>
              <w:rPr>
                <w:rStyle w:val="IndexLink"/>
              </w:rPr>
              <w:t>479</w:t>
            </w:r>
          </w:hyperlink>
        </w:p>
        <w:p>
          <w:pPr>
            <w:pStyle w:val="Contents3"/>
            <w:tabs>
              <w:tab w:val="clear" w:pos="8459"/>
              <w:tab w:val="right" w:pos="9026" w:leader="dot"/>
            </w:tabs>
            <w:rPr/>
          </w:pPr>
          <w:hyperlink w:anchor="__RefHeading___Toc5051942_3381743652">
            <w:r>
              <w:rPr>
                <w:webHidden/>
                <w:rStyle w:val="IndexLink"/>
              </w:rPr>
              <w:t>5844</w:t>
            </w:r>
            <w:r>
              <w:rPr>
                <w:rStyle w:val="IndexLink"/>
                <w:rtl w:val="true"/>
              </w:rPr>
              <w:t xml:space="preserve"> . </w:t>
            </w:r>
            <w:r>
              <w:rPr>
                <w:rStyle w:val="IndexLink"/>
                <w:rtl w:val="true"/>
              </w:rPr>
              <w:t>اجازه به محمد شریف بن محمد رویدشتی اژه ای اصفهانی</w:t>
            </w:r>
            <w:r>
              <w:rPr>
                <w:rStyle w:val="IndexLink"/>
                <w:rtl w:val="true"/>
              </w:rPr>
              <w:tab/>
            </w:r>
            <w:r>
              <w:rPr>
                <w:rStyle w:val="IndexLink"/>
              </w:rPr>
              <w:t>479</w:t>
            </w:r>
          </w:hyperlink>
        </w:p>
        <w:p>
          <w:pPr>
            <w:pStyle w:val="Contents3"/>
            <w:tabs>
              <w:tab w:val="clear" w:pos="8459"/>
              <w:tab w:val="right" w:pos="9026" w:leader="dot"/>
            </w:tabs>
            <w:rPr/>
          </w:pPr>
          <w:hyperlink w:anchor="__RefHeading___Toc5051944_3381743652">
            <w:r>
              <w:rPr>
                <w:webHidden/>
                <w:rStyle w:val="IndexLink"/>
              </w:rPr>
              <w:t>5845</w:t>
            </w:r>
            <w:r>
              <w:rPr>
                <w:rStyle w:val="IndexLink"/>
                <w:rtl w:val="true"/>
              </w:rPr>
              <w:t xml:space="preserve"> . </w:t>
            </w:r>
            <w:r>
              <w:rPr>
                <w:rStyle w:val="IndexLink"/>
                <w:rtl w:val="true"/>
              </w:rPr>
              <w:t>اجازه به محمد شریف جیلی</w:t>
            </w:r>
            <w:r>
              <w:rPr>
                <w:rStyle w:val="IndexLink"/>
                <w:rtl w:val="true"/>
              </w:rPr>
              <w:tab/>
            </w:r>
            <w:r>
              <w:rPr>
                <w:rStyle w:val="IndexLink"/>
              </w:rPr>
              <w:t>480</w:t>
            </w:r>
          </w:hyperlink>
        </w:p>
        <w:p>
          <w:pPr>
            <w:pStyle w:val="Contents3"/>
            <w:tabs>
              <w:tab w:val="clear" w:pos="8459"/>
              <w:tab w:val="right" w:pos="9026" w:leader="dot"/>
            </w:tabs>
            <w:rPr/>
          </w:pPr>
          <w:hyperlink w:anchor="__RefHeading___Toc5051946_3381743652">
            <w:r>
              <w:rPr>
                <w:webHidden/>
                <w:rStyle w:val="IndexLink"/>
              </w:rPr>
              <w:t>5846</w:t>
            </w:r>
            <w:r>
              <w:rPr>
                <w:rStyle w:val="IndexLink"/>
                <w:rtl w:val="true"/>
              </w:rPr>
              <w:t xml:space="preserve"> . </w:t>
            </w:r>
            <w:r>
              <w:rPr>
                <w:rStyle w:val="IndexLink"/>
                <w:rtl w:val="true"/>
              </w:rPr>
              <w:t>اجازه به محمد شفیع بن فرج گیلانی رشتی</w:t>
            </w:r>
            <w:r>
              <w:rPr>
                <w:rStyle w:val="IndexLink"/>
                <w:rtl w:val="true"/>
              </w:rPr>
              <w:tab/>
            </w:r>
            <w:r>
              <w:rPr>
                <w:rStyle w:val="IndexLink"/>
              </w:rPr>
              <w:t>480</w:t>
            </w:r>
          </w:hyperlink>
        </w:p>
        <w:p>
          <w:pPr>
            <w:pStyle w:val="Contents3"/>
            <w:tabs>
              <w:tab w:val="clear" w:pos="8459"/>
              <w:tab w:val="right" w:pos="9026" w:leader="dot"/>
            </w:tabs>
            <w:rPr/>
          </w:pPr>
          <w:hyperlink w:anchor="__RefHeading___Toc5051948_3381743652">
            <w:r>
              <w:rPr>
                <w:webHidden/>
                <w:rStyle w:val="IndexLink"/>
              </w:rPr>
              <w:t>5847</w:t>
            </w:r>
            <w:r>
              <w:rPr>
                <w:rStyle w:val="IndexLink"/>
                <w:rtl w:val="true"/>
              </w:rPr>
              <w:t xml:space="preserve"> . </w:t>
            </w:r>
            <w:r>
              <w:rPr>
                <w:rStyle w:val="IndexLink"/>
                <w:rtl w:val="true"/>
              </w:rPr>
              <w:t>اجازه به محمد شفیع بن فرج گیلانی رشتی</w:t>
            </w:r>
            <w:r>
              <w:rPr>
                <w:rStyle w:val="IndexLink"/>
                <w:rtl w:val="true"/>
              </w:rPr>
              <w:tab/>
            </w:r>
            <w:r>
              <w:rPr>
                <w:rStyle w:val="IndexLink"/>
              </w:rPr>
              <w:t>481</w:t>
            </w:r>
          </w:hyperlink>
        </w:p>
        <w:p>
          <w:pPr>
            <w:pStyle w:val="Contents3"/>
            <w:tabs>
              <w:tab w:val="clear" w:pos="8459"/>
              <w:tab w:val="right" w:pos="9026" w:leader="dot"/>
            </w:tabs>
            <w:rPr/>
          </w:pPr>
          <w:hyperlink w:anchor="__RefHeading___Toc5051950_3381743652">
            <w:r>
              <w:rPr>
                <w:webHidden/>
                <w:rStyle w:val="IndexLink"/>
              </w:rPr>
              <w:t>5848</w:t>
            </w:r>
            <w:r>
              <w:rPr>
                <w:rStyle w:val="IndexLink"/>
                <w:rtl w:val="true"/>
              </w:rPr>
              <w:t xml:space="preserve"> . </w:t>
            </w:r>
            <w:r>
              <w:rPr>
                <w:rStyle w:val="IndexLink"/>
                <w:rtl w:val="true"/>
              </w:rPr>
              <w:t>اجازه به محمد شفیع بن محمد باقر نیشابوری</w:t>
            </w:r>
            <w:r>
              <w:rPr>
                <w:rStyle w:val="IndexLink"/>
                <w:rtl w:val="true"/>
              </w:rPr>
              <w:tab/>
            </w:r>
            <w:r>
              <w:rPr>
                <w:rStyle w:val="IndexLink"/>
              </w:rPr>
              <w:t>481</w:t>
            </w:r>
          </w:hyperlink>
        </w:p>
        <w:p>
          <w:pPr>
            <w:pStyle w:val="Contents3"/>
            <w:tabs>
              <w:tab w:val="clear" w:pos="8459"/>
              <w:tab w:val="right" w:pos="9026" w:leader="dot"/>
            </w:tabs>
            <w:rPr/>
          </w:pPr>
          <w:hyperlink w:anchor="__RefHeading___Toc5051952_3381743652">
            <w:r>
              <w:rPr>
                <w:webHidden/>
                <w:rStyle w:val="IndexLink"/>
              </w:rPr>
              <w:t>5849</w:t>
            </w:r>
            <w:r>
              <w:rPr>
                <w:rStyle w:val="IndexLink"/>
                <w:rtl w:val="true"/>
              </w:rPr>
              <w:t xml:space="preserve"> . </w:t>
            </w:r>
            <w:r>
              <w:rPr>
                <w:rStyle w:val="IndexLink"/>
                <w:rtl w:val="true"/>
              </w:rPr>
              <w:t>اجازه به محمد شفیع بن محمد رفیع اصفهانی و برادرش محمد</w:t>
            </w:r>
            <w:r>
              <w:rPr>
                <w:rStyle w:val="IndexLink"/>
                <w:rtl w:val="true"/>
              </w:rPr>
              <w:tab/>
            </w:r>
            <w:r>
              <w:rPr>
                <w:rStyle w:val="IndexLink"/>
              </w:rPr>
              <w:t>482</w:t>
            </w:r>
          </w:hyperlink>
        </w:p>
        <w:p>
          <w:pPr>
            <w:pStyle w:val="Contents3"/>
            <w:tabs>
              <w:tab w:val="clear" w:pos="8459"/>
              <w:tab w:val="right" w:pos="9026" w:leader="dot"/>
            </w:tabs>
            <w:rPr/>
          </w:pPr>
          <w:hyperlink w:anchor="__RefHeading___Toc5051954_3381743652">
            <w:r>
              <w:rPr>
                <w:webHidden/>
                <w:rStyle w:val="IndexLink"/>
              </w:rPr>
              <w:t>5850</w:t>
            </w:r>
            <w:r>
              <w:rPr>
                <w:rStyle w:val="IndexLink"/>
                <w:rtl w:val="true"/>
              </w:rPr>
              <w:t xml:space="preserve"> . </w:t>
            </w:r>
            <w:r>
              <w:rPr>
                <w:rStyle w:val="IndexLink"/>
                <w:rtl w:val="true"/>
              </w:rPr>
              <w:t xml:space="preserve">اجازه به محمد شفیع بن محمد رفیع اصفهانی </w:t>
            </w:r>
            <w:r>
              <w:rPr>
                <w:rStyle w:val="IndexLink"/>
                <w:rtl w:val="true"/>
              </w:rPr>
              <w:t>(</w:t>
            </w:r>
            <w:r>
              <w:rPr>
                <w:rStyle w:val="IndexLink"/>
              </w:rPr>
              <w:t>1</w:t>
            </w:r>
            <w:r>
              <w:rPr>
                <w:rStyle w:val="IndexLink"/>
                <w:rtl w:val="true"/>
              </w:rPr>
              <w:t>)</w:t>
              <w:tab/>
            </w:r>
            <w:r>
              <w:rPr>
                <w:rStyle w:val="IndexLink"/>
              </w:rPr>
              <w:t>482</w:t>
            </w:r>
          </w:hyperlink>
        </w:p>
        <w:p>
          <w:pPr>
            <w:pStyle w:val="Contents3"/>
            <w:tabs>
              <w:tab w:val="clear" w:pos="8459"/>
              <w:tab w:val="right" w:pos="9026" w:leader="dot"/>
            </w:tabs>
            <w:rPr/>
          </w:pPr>
          <w:hyperlink w:anchor="__RefHeading___Toc5051956_3381743652">
            <w:r>
              <w:rPr>
                <w:webHidden/>
                <w:rStyle w:val="IndexLink"/>
              </w:rPr>
              <w:t>5851</w:t>
            </w:r>
            <w:r>
              <w:rPr>
                <w:rStyle w:val="IndexLink"/>
                <w:rtl w:val="true"/>
              </w:rPr>
              <w:t xml:space="preserve"> . </w:t>
            </w:r>
            <w:r>
              <w:rPr>
                <w:rStyle w:val="IndexLink"/>
                <w:rtl w:val="true"/>
              </w:rPr>
              <w:t xml:space="preserve">اجازه به محمد شفیع بن محمد رفیع اصفهانی </w:t>
            </w:r>
            <w:r>
              <w:rPr>
                <w:rStyle w:val="IndexLink"/>
                <w:rtl w:val="true"/>
              </w:rPr>
              <w:t>(</w:t>
            </w:r>
            <w:r>
              <w:rPr>
                <w:rStyle w:val="IndexLink"/>
              </w:rPr>
              <w:t>2</w:t>
            </w:r>
            <w:r>
              <w:rPr>
                <w:rStyle w:val="IndexLink"/>
                <w:rtl w:val="true"/>
              </w:rPr>
              <w:t>)</w:t>
              <w:tab/>
            </w:r>
            <w:r>
              <w:rPr>
                <w:rStyle w:val="IndexLink"/>
              </w:rPr>
              <w:t>483</w:t>
            </w:r>
          </w:hyperlink>
        </w:p>
        <w:p>
          <w:pPr>
            <w:pStyle w:val="Contents3"/>
            <w:tabs>
              <w:tab w:val="clear" w:pos="8459"/>
              <w:tab w:val="right" w:pos="9026" w:leader="dot"/>
            </w:tabs>
            <w:rPr/>
          </w:pPr>
          <w:hyperlink w:anchor="__RefHeading___Toc5051958_3381743652">
            <w:r>
              <w:rPr>
                <w:webHidden/>
                <w:rStyle w:val="IndexLink"/>
              </w:rPr>
              <w:t>5852</w:t>
            </w:r>
            <w:r>
              <w:rPr>
                <w:rStyle w:val="IndexLink"/>
                <w:rtl w:val="true"/>
              </w:rPr>
              <w:t xml:space="preserve"> . </w:t>
            </w:r>
            <w:r>
              <w:rPr>
                <w:rStyle w:val="IndexLink"/>
                <w:rtl w:val="true"/>
              </w:rPr>
              <w:t xml:space="preserve">اجازه به محمد شفیع بن محمد رفیع اصفهانی </w:t>
            </w:r>
            <w:r>
              <w:rPr>
                <w:rStyle w:val="IndexLink"/>
                <w:rtl w:val="true"/>
              </w:rPr>
              <w:t>(</w:t>
            </w:r>
            <w:r>
              <w:rPr>
                <w:rStyle w:val="IndexLink"/>
              </w:rPr>
              <w:t>3</w:t>
            </w:r>
            <w:r>
              <w:rPr>
                <w:rStyle w:val="IndexLink"/>
                <w:rtl w:val="true"/>
              </w:rPr>
              <w:t>)</w:t>
              <w:tab/>
            </w:r>
            <w:r>
              <w:rPr>
                <w:rStyle w:val="IndexLink"/>
              </w:rPr>
              <w:t>483</w:t>
            </w:r>
          </w:hyperlink>
        </w:p>
        <w:p>
          <w:pPr>
            <w:pStyle w:val="Contents3"/>
            <w:tabs>
              <w:tab w:val="clear" w:pos="8459"/>
              <w:tab w:val="right" w:pos="9026" w:leader="dot"/>
            </w:tabs>
            <w:rPr/>
          </w:pPr>
          <w:hyperlink w:anchor="__RefHeading___Toc5051960_3381743652">
            <w:r>
              <w:rPr>
                <w:webHidden/>
                <w:rStyle w:val="IndexLink"/>
              </w:rPr>
              <w:t>5853</w:t>
            </w:r>
            <w:r>
              <w:rPr>
                <w:rStyle w:val="IndexLink"/>
                <w:rtl w:val="true"/>
              </w:rPr>
              <w:t xml:space="preserve"> . </w:t>
            </w:r>
            <w:r>
              <w:rPr>
                <w:rStyle w:val="IndexLink"/>
                <w:rtl w:val="true"/>
              </w:rPr>
              <w:t>اجازه به محمد شفیع بن محمد مقیم</w:t>
            </w:r>
            <w:r>
              <w:rPr>
                <w:rStyle w:val="IndexLink"/>
                <w:rtl w:val="true"/>
              </w:rPr>
              <w:tab/>
            </w:r>
            <w:r>
              <w:rPr>
                <w:rStyle w:val="IndexLink"/>
              </w:rPr>
              <w:t>483</w:t>
            </w:r>
          </w:hyperlink>
        </w:p>
        <w:p>
          <w:pPr>
            <w:pStyle w:val="Contents3"/>
            <w:tabs>
              <w:tab w:val="clear" w:pos="8459"/>
              <w:tab w:val="right" w:pos="9026" w:leader="dot"/>
            </w:tabs>
            <w:rPr/>
          </w:pPr>
          <w:hyperlink w:anchor="__RefHeading___Toc5051962_3381743652">
            <w:r>
              <w:rPr>
                <w:webHidden/>
                <w:rStyle w:val="IndexLink"/>
              </w:rPr>
              <w:t>5854</w:t>
            </w:r>
            <w:r>
              <w:rPr>
                <w:rStyle w:val="IndexLink"/>
                <w:rtl w:val="true"/>
              </w:rPr>
              <w:t xml:space="preserve"> . </w:t>
            </w:r>
            <w:r>
              <w:rPr>
                <w:rStyle w:val="IndexLink"/>
                <w:rtl w:val="true"/>
              </w:rPr>
              <w:t>اجازه به محمد شفیع تویسرکانی</w:t>
            </w:r>
            <w:r>
              <w:rPr>
                <w:rStyle w:val="IndexLink"/>
                <w:rtl w:val="true"/>
              </w:rPr>
              <w:tab/>
            </w:r>
            <w:r>
              <w:rPr>
                <w:rStyle w:val="IndexLink"/>
              </w:rPr>
              <w:t>484</w:t>
            </w:r>
          </w:hyperlink>
        </w:p>
        <w:p>
          <w:pPr>
            <w:pStyle w:val="Contents3"/>
            <w:tabs>
              <w:tab w:val="clear" w:pos="8459"/>
              <w:tab w:val="right" w:pos="9026" w:leader="dot"/>
            </w:tabs>
            <w:rPr/>
          </w:pPr>
          <w:hyperlink w:anchor="__RefHeading___Toc5051964_3381743652">
            <w:r>
              <w:rPr>
                <w:webHidden/>
                <w:rStyle w:val="IndexLink"/>
              </w:rPr>
              <w:t>5855</w:t>
            </w:r>
            <w:r>
              <w:rPr>
                <w:rStyle w:val="IndexLink"/>
                <w:rtl w:val="true"/>
              </w:rPr>
              <w:t xml:space="preserve"> . </w:t>
            </w:r>
            <w:r>
              <w:rPr>
                <w:rStyle w:val="IndexLink"/>
                <w:rtl w:val="true"/>
              </w:rPr>
              <w:t>اجازه به محمد صادق بن اسد الله بروجردی</w:t>
            </w:r>
            <w:r>
              <w:rPr>
                <w:rStyle w:val="IndexLink"/>
                <w:rtl w:val="true"/>
              </w:rPr>
              <w:tab/>
            </w:r>
            <w:r>
              <w:rPr>
                <w:rStyle w:val="IndexLink"/>
              </w:rPr>
              <w:t>484</w:t>
            </w:r>
          </w:hyperlink>
        </w:p>
        <w:p>
          <w:pPr>
            <w:pStyle w:val="Contents3"/>
            <w:tabs>
              <w:tab w:val="clear" w:pos="8459"/>
              <w:tab w:val="right" w:pos="9026" w:leader="dot"/>
            </w:tabs>
            <w:rPr/>
          </w:pPr>
          <w:hyperlink w:anchor="__RefHeading___Toc5051966_3381743652">
            <w:r>
              <w:rPr>
                <w:webHidden/>
                <w:rStyle w:val="IndexLink"/>
              </w:rPr>
              <w:t>5856</w:t>
            </w:r>
            <w:r>
              <w:rPr>
                <w:rStyle w:val="IndexLink"/>
                <w:rtl w:val="true"/>
              </w:rPr>
              <w:t xml:space="preserve"> . </w:t>
            </w:r>
            <w:r>
              <w:rPr>
                <w:rStyle w:val="IndexLink"/>
                <w:rtl w:val="true"/>
              </w:rPr>
              <w:t>اجازه به محمد صادق بن قربانعلی خراسانی ملا امامی</w:t>
            </w:r>
            <w:r>
              <w:rPr>
                <w:rStyle w:val="IndexLink"/>
                <w:rtl w:val="true"/>
              </w:rPr>
              <w:tab/>
            </w:r>
            <w:r>
              <w:rPr>
                <w:rStyle w:val="IndexLink"/>
              </w:rPr>
              <w:t>485</w:t>
            </w:r>
          </w:hyperlink>
        </w:p>
        <w:p>
          <w:pPr>
            <w:pStyle w:val="Contents3"/>
            <w:tabs>
              <w:tab w:val="clear" w:pos="8459"/>
              <w:tab w:val="right" w:pos="9026" w:leader="dot"/>
            </w:tabs>
            <w:rPr/>
          </w:pPr>
          <w:hyperlink w:anchor="__RefHeading___Toc5051968_3381743652">
            <w:r>
              <w:rPr>
                <w:webHidden/>
                <w:rStyle w:val="IndexLink"/>
              </w:rPr>
              <w:t>5857</w:t>
            </w:r>
            <w:r>
              <w:rPr>
                <w:rStyle w:val="IndexLink"/>
                <w:rtl w:val="true"/>
              </w:rPr>
              <w:t xml:space="preserve"> . </w:t>
            </w:r>
            <w:r>
              <w:rPr>
                <w:rStyle w:val="IndexLink"/>
                <w:rtl w:val="true"/>
              </w:rPr>
              <w:t>اجازه به محمد صادق بن قربانعلی خراسانی ملا امامی</w:t>
            </w:r>
            <w:r>
              <w:rPr>
                <w:rStyle w:val="IndexLink"/>
                <w:rtl w:val="true"/>
              </w:rPr>
              <w:tab/>
            </w:r>
            <w:r>
              <w:rPr>
                <w:rStyle w:val="IndexLink"/>
              </w:rPr>
              <w:t>485</w:t>
            </w:r>
          </w:hyperlink>
        </w:p>
        <w:p>
          <w:pPr>
            <w:pStyle w:val="Contents3"/>
            <w:tabs>
              <w:tab w:val="clear" w:pos="8459"/>
              <w:tab w:val="right" w:pos="9026" w:leader="dot"/>
            </w:tabs>
            <w:rPr/>
          </w:pPr>
          <w:hyperlink w:anchor="__RefHeading___Toc5051970_3381743652">
            <w:r>
              <w:rPr>
                <w:webHidden/>
                <w:rStyle w:val="IndexLink"/>
              </w:rPr>
              <w:t>5858</w:t>
            </w:r>
            <w:r>
              <w:rPr>
                <w:rStyle w:val="IndexLink"/>
                <w:rtl w:val="true"/>
              </w:rPr>
              <w:t xml:space="preserve"> . </w:t>
            </w:r>
            <w:r>
              <w:rPr>
                <w:rStyle w:val="IndexLink"/>
                <w:rtl w:val="true"/>
              </w:rPr>
              <w:t>اجازه به محمد صادق بن قربانعلی خراسانی ملا امامی</w:t>
            </w:r>
            <w:r>
              <w:rPr>
                <w:rStyle w:val="IndexLink"/>
                <w:rtl w:val="true"/>
              </w:rPr>
              <w:tab/>
            </w:r>
            <w:r>
              <w:rPr>
                <w:rStyle w:val="IndexLink"/>
              </w:rPr>
              <w:t>486</w:t>
            </w:r>
          </w:hyperlink>
        </w:p>
        <w:p>
          <w:pPr>
            <w:pStyle w:val="Contents3"/>
            <w:tabs>
              <w:tab w:val="clear" w:pos="8459"/>
              <w:tab w:val="right" w:pos="9026" w:leader="dot"/>
            </w:tabs>
            <w:rPr/>
          </w:pPr>
          <w:hyperlink w:anchor="__RefHeading___Toc5051972_3381743652">
            <w:r>
              <w:rPr>
                <w:webHidden/>
                <w:rStyle w:val="IndexLink"/>
              </w:rPr>
              <w:t>5859</w:t>
            </w:r>
            <w:r>
              <w:rPr>
                <w:rStyle w:val="IndexLink"/>
                <w:rtl w:val="true"/>
              </w:rPr>
              <w:t xml:space="preserve"> . </w:t>
            </w:r>
            <w:r>
              <w:rPr>
                <w:rStyle w:val="IndexLink"/>
                <w:rtl w:val="true"/>
              </w:rPr>
              <w:t>اجازه به محمد صادق بن محمد باقر</w:t>
            </w:r>
            <w:r>
              <w:rPr>
                <w:rStyle w:val="IndexLink"/>
                <w:rtl w:val="true"/>
              </w:rPr>
              <w:tab/>
            </w:r>
            <w:r>
              <w:rPr>
                <w:rStyle w:val="IndexLink"/>
              </w:rPr>
              <w:t>486</w:t>
            </w:r>
          </w:hyperlink>
        </w:p>
        <w:p>
          <w:pPr>
            <w:pStyle w:val="Contents3"/>
            <w:tabs>
              <w:tab w:val="clear" w:pos="8459"/>
              <w:tab w:val="right" w:pos="9026" w:leader="dot"/>
            </w:tabs>
            <w:rPr/>
          </w:pPr>
          <w:hyperlink w:anchor="__RefHeading___Toc5051974_3381743652">
            <w:r>
              <w:rPr>
                <w:webHidden/>
                <w:rStyle w:val="IndexLink"/>
              </w:rPr>
              <w:t>5860</w:t>
            </w:r>
            <w:r>
              <w:rPr>
                <w:rStyle w:val="IndexLink"/>
                <w:rtl w:val="true"/>
              </w:rPr>
              <w:t xml:space="preserve"> . </w:t>
            </w:r>
            <w:r>
              <w:rPr>
                <w:rStyle w:val="IndexLink"/>
                <w:rtl w:val="true"/>
              </w:rPr>
              <w:t>اجازه به محمد صادق بن محمد حسنی لاریجانی مازندرانی</w:t>
            </w:r>
            <w:r>
              <w:rPr>
                <w:rStyle w:val="IndexLink"/>
                <w:rtl w:val="true"/>
              </w:rPr>
              <w:tab/>
            </w:r>
            <w:r>
              <w:rPr>
                <w:rStyle w:val="IndexLink"/>
              </w:rPr>
              <w:t>487</w:t>
            </w:r>
          </w:hyperlink>
        </w:p>
        <w:p>
          <w:pPr>
            <w:pStyle w:val="Contents3"/>
            <w:tabs>
              <w:tab w:val="clear" w:pos="8459"/>
              <w:tab w:val="right" w:pos="9026" w:leader="dot"/>
            </w:tabs>
            <w:rPr/>
          </w:pPr>
          <w:hyperlink w:anchor="__RefHeading___Toc5051976_3381743652">
            <w:r>
              <w:rPr>
                <w:webHidden/>
                <w:rStyle w:val="IndexLink"/>
              </w:rPr>
              <w:t>5861</w:t>
            </w:r>
            <w:r>
              <w:rPr>
                <w:rStyle w:val="IndexLink"/>
                <w:rtl w:val="true"/>
              </w:rPr>
              <w:t xml:space="preserve"> . </w:t>
            </w:r>
            <w:r>
              <w:rPr>
                <w:rStyle w:val="IndexLink"/>
                <w:rtl w:val="true"/>
              </w:rPr>
              <w:t>اجازه به محمد صادق بن محمد کاظم خوانساری سپاهانی</w:t>
            </w:r>
            <w:r>
              <w:rPr>
                <w:rStyle w:val="IndexLink"/>
                <w:rtl w:val="true"/>
              </w:rPr>
              <w:tab/>
            </w:r>
            <w:r>
              <w:rPr>
                <w:rStyle w:val="IndexLink"/>
              </w:rPr>
              <w:t>487</w:t>
            </w:r>
          </w:hyperlink>
        </w:p>
        <w:p>
          <w:pPr>
            <w:pStyle w:val="Contents3"/>
            <w:tabs>
              <w:tab w:val="clear" w:pos="8459"/>
              <w:tab w:val="right" w:pos="9026" w:leader="dot"/>
            </w:tabs>
            <w:rPr/>
          </w:pPr>
          <w:hyperlink w:anchor="__RefHeading___Toc5051978_3381743652">
            <w:r>
              <w:rPr>
                <w:webHidden/>
                <w:rStyle w:val="IndexLink"/>
              </w:rPr>
              <w:t>5862</w:t>
            </w:r>
            <w:r>
              <w:rPr>
                <w:rStyle w:val="IndexLink"/>
                <w:rtl w:val="true"/>
              </w:rPr>
              <w:t xml:space="preserve"> . </w:t>
            </w:r>
            <w:r>
              <w:rPr>
                <w:rStyle w:val="IndexLink"/>
                <w:rtl w:val="true"/>
              </w:rPr>
              <w:t>اجازه به محمد صادق بن محمد کاظم خوانساری سپاهانی</w:t>
            </w:r>
            <w:r>
              <w:rPr>
                <w:rStyle w:val="IndexLink"/>
                <w:rtl w:val="true"/>
              </w:rPr>
              <w:tab/>
            </w:r>
            <w:r>
              <w:rPr>
                <w:rStyle w:val="IndexLink"/>
              </w:rPr>
              <w:t>488</w:t>
            </w:r>
          </w:hyperlink>
        </w:p>
        <w:p>
          <w:pPr>
            <w:pStyle w:val="Contents3"/>
            <w:tabs>
              <w:tab w:val="clear" w:pos="8459"/>
              <w:tab w:val="right" w:pos="9026" w:leader="dot"/>
            </w:tabs>
            <w:rPr/>
          </w:pPr>
          <w:hyperlink w:anchor="__RefHeading___Toc5051980_3381743652">
            <w:r>
              <w:rPr>
                <w:webHidden/>
                <w:rStyle w:val="IndexLink"/>
              </w:rPr>
              <w:t>5863</w:t>
            </w:r>
            <w:r>
              <w:rPr>
                <w:rStyle w:val="IndexLink"/>
                <w:rtl w:val="true"/>
              </w:rPr>
              <w:t xml:space="preserve"> . </w:t>
            </w:r>
            <w:r>
              <w:rPr>
                <w:rStyle w:val="IndexLink"/>
                <w:rtl w:val="true"/>
              </w:rPr>
              <w:t>اجازه به محمد صادق تونی</w:t>
            </w:r>
            <w:r>
              <w:rPr>
                <w:rStyle w:val="IndexLink"/>
                <w:rtl w:val="true"/>
              </w:rPr>
              <w:tab/>
            </w:r>
            <w:r>
              <w:rPr>
                <w:rStyle w:val="IndexLink"/>
              </w:rPr>
              <w:t>488</w:t>
            </w:r>
          </w:hyperlink>
        </w:p>
        <w:p>
          <w:pPr>
            <w:pStyle w:val="Contents3"/>
            <w:tabs>
              <w:tab w:val="clear" w:pos="8459"/>
              <w:tab w:val="right" w:pos="9026" w:leader="dot"/>
            </w:tabs>
            <w:rPr/>
          </w:pPr>
          <w:hyperlink w:anchor="__RefHeading___Toc5051982_3381743652">
            <w:r>
              <w:rPr>
                <w:webHidden/>
                <w:rStyle w:val="IndexLink"/>
              </w:rPr>
              <w:t>5864</w:t>
            </w:r>
            <w:r>
              <w:rPr>
                <w:rStyle w:val="IndexLink"/>
                <w:rtl w:val="true"/>
              </w:rPr>
              <w:t xml:space="preserve"> . </w:t>
            </w:r>
            <w:r>
              <w:rPr>
                <w:rStyle w:val="IndexLink"/>
                <w:rtl w:val="true"/>
              </w:rPr>
              <w:t>اجازه به محمد صادق رازی</w:t>
            </w:r>
            <w:r>
              <w:rPr>
                <w:rStyle w:val="IndexLink"/>
                <w:rtl w:val="true"/>
              </w:rPr>
              <w:tab/>
            </w:r>
            <w:r>
              <w:rPr>
                <w:rStyle w:val="IndexLink"/>
              </w:rPr>
              <w:t>489</w:t>
            </w:r>
          </w:hyperlink>
        </w:p>
        <w:p>
          <w:pPr>
            <w:pStyle w:val="Contents3"/>
            <w:tabs>
              <w:tab w:val="clear" w:pos="8459"/>
              <w:tab w:val="right" w:pos="9026" w:leader="dot"/>
            </w:tabs>
            <w:rPr/>
          </w:pPr>
          <w:hyperlink w:anchor="__RefHeading___Toc5051984_3381743652">
            <w:r>
              <w:rPr>
                <w:webHidden/>
                <w:rStyle w:val="IndexLink"/>
              </w:rPr>
              <w:t>5865</w:t>
            </w:r>
            <w:r>
              <w:rPr>
                <w:rStyle w:val="IndexLink"/>
                <w:rtl w:val="true"/>
              </w:rPr>
              <w:t xml:space="preserve"> . </w:t>
            </w:r>
            <w:r>
              <w:rPr>
                <w:rStyle w:val="IndexLink"/>
                <w:rtl w:val="true"/>
              </w:rPr>
              <w:t>اجازه به محمد صادق رضوی</w:t>
            </w:r>
            <w:r>
              <w:rPr>
                <w:rStyle w:val="IndexLink"/>
                <w:rtl w:val="true"/>
              </w:rPr>
              <w:tab/>
            </w:r>
            <w:r>
              <w:rPr>
                <w:rStyle w:val="IndexLink"/>
              </w:rPr>
              <w:t>489</w:t>
            </w:r>
          </w:hyperlink>
        </w:p>
        <w:p>
          <w:pPr>
            <w:pStyle w:val="Contents3"/>
            <w:tabs>
              <w:tab w:val="clear" w:pos="8459"/>
              <w:tab w:val="right" w:pos="9026" w:leader="dot"/>
            </w:tabs>
            <w:rPr/>
          </w:pPr>
          <w:hyperlink w:anchor="__RefHeading___Toc5051986_3381743652">
            <w:r>
              <w:rPr>
                <w:webHidden/>
                <w:rStyle w:val="IndexLink"/>
              </w:rPr>
              <w:t>5866</w:t>
            </w:r>
            <w:r>
              <w:rPr>
                <w:rStyle w:val="IndexLink"/>
                <w:rtl w:val="true"/>
              </w:rPr>
              <w:t xml:space="preserve"> . </w:t>
            </w:r>
            <w:r>
              <w:rPr>
                <w:rStyle w:val="IndexLink"/>
                <w:rtl w:val="true"/>
              </w:rPr>
              <w:t>اجازه به محمد صادق شریف</w:t>
            </w:r>
            <w:r>
              <w:rPr>
                <w:rStyle w:val="IndexLink"/>
                <w:rtl w:val="true"/>
              </w:rPr>
              <w:tab/>
            </w:r>
            <w:r>
              <w:rPr>
                <w:rStyle w:val="IndexLink"/>
              </w:rPr>
              <w:t>490</w:t>
            </w:r>
          </w:hyperlink>
        </w:p>
        <w:p>
          <w:pPr>
            <w:pStyle w:val="Contents3"/>
            <w:tabs>
              <w:tab w:val="clear" w:pos="8459"/>
              <w:tab w:val="right" w:pos="9026" w:leader="dot"/>
            </w:tabs>
            <w:rPr/>
          </w:pPr>
          <w:hyperlink w:anchor="__RefHeading___Toc5051988_3381743652">
            <w:r>
              <w:rPr>
                <w:webHidden/>
                <w:rStyle w:val="IndexLink"/>
              </w:rPr>
              <w:t>5867</w:t>
            </w:r>
            <w:r>
              <w:rPr>
                <w:rStyle w:val="IndexLink"/>
                <w:rtl w:val="true"/>
              </w:rPr>
              <w:t xml:space="preserve"> . </w:t>
            </w:r>
            <w:r>
              <w:rPr>
                <w:rStyle w:val="IndexLink"/>
                <w:rtl w:val="true"/>
              </w:rPr>
              <w:t>اجازه به محمد صادق شیرازی</w:t>
            </w:r>
            <w:r>
              <w:rPr>
                <w:rStyle w:val="IndexLink"/>
                <w:rtl w:val="true"/>
              </w:rPr>
              <w:tab/>
            </w:r>
            <w:r>
              <w:rPr>
                <w:rStyle w:val="IndexLink"/>
              </w:rPr>
              <w:t>490</w:t>
            </w:r>
          </w:hyperlink>
        </w:p>
        <w:p>
          <w:pPr>
            <w:pStyle w:val="Contents3"/>
            <w:tabs>
              <w:tab w:val="clear" w:pos="8459"/>
              <w:tab w:val="right" w:pos="9026" w:leader="dot"/>
            </w:tabs>
            <w:rPr/>
          </w:pPr>
          <w:hyperlink w:anchor="__RefHeading___Toc5051990_3381743652">
            <w:r>
              <w:rPr>
                <w:webHidden/>
                <w:rStyle w:val="IndexLink"/>
              </w:rPr>
              <w:t>5868</w:t>
            </w:r>
            <w:r>
              <w:rPr>
                <w:rStyle w:val="IndexLink"/>
                <w:rtl w:val="true"/>
              </w:rPr>
              <w:t xml:space="preserve"> . </w:t>
            </w:r>
            <w:r>
              <w:rPr>
                <w:rStyle w:val="IndexLink"/>
                <w:rtl w:val="true"/>
              </w:rPr>
              <w:t>اجازه به محمد صادق کرباسی اصفهانی همدانی</w:t>
            </w:r>
            <w:r>
              <w:rPr>
                <w:rStyle w:val="IndexLink"/>
                <w:rtl w:val="true"/>
              </w:rPr>
              <w:tab/>
            </w:r>
            <w:r>
              <w:rPr>
                <w:rStyle w:val="IndexLink"/>
              </w:rPr>
              <w:t>491</w:t>
            </w:r>
          </w:hyperlink>
        </w:p>
        <w:p>
          <w:pPr>
            <w:pStyle w:val="Contents3"/>
            <w:tabs>
              <w:tab w:val="clear" w:pos="8459"/>
              <w:tab w:val="right" w:pos="9026" w:leader="dot"/>
            </w:tabs>
            <w:rPr/>
          </w:pPr>
          <w:hyperlink w:anchor="__RefHeading___Toc5051992_3381743652">
            <w:r>
              <w:rPr>
                <w:webHidden/>
                <w:rStyle w:val="IndexLink"/>
              </w:rPr>
              <w:t>5869</w:t>
            </w:r>
            <w:r>
              <w:rPr>
                <w:rStyle w:val="IndexLink"/>
                <w:rtl w:val="true"/>
              </w:rPr>
              <w:t xml:space="preserve"> . </w:t>
            </w:r>
            <w:r>
              <w:rPr>
                <w:rStyle w:val="IndexLink"/>
                <w:rtl w:val="true"/>
              </w:rPr>
              <w:t>اجازه به محمد صادق کرباسی اصفهانی همدانی</w:t>
            </w:r>
            <w:r>
              <w:rPr>
                <w:rStyle w:val="IndexLink"/>
                <w:rtl w:val="true"/>
              </w:rPr>
              <w:tab/>
            </w:r>
            <w:r>
              <w:rPr>
                <w:rStyle w:val="IndexLink"/>
              </w:rPr>
              <w:t>491</w:t>
            </w:r>
          </w:hyperlink>
        </w:p>
        <w:p>
          <w:pPr>
            <w:pStyle w:val="Contents3"/>
            <w:tabs>
              <w:tab w:val="clear" w:pos="8459"/>
              <w:tab w:val="right" w:pos="9026" w:leader="dot"/>
            </w:tabs>
            <w:rPr/>
          </w:pPr>
          <w:hyperlink w:anchor="__RefHeading___Toc5051994_3381743652">
            <w:r>
              <w:rPr>
                <w:webHidden/>
                <w:rStyle w:val="IndexLink"/>
              </w:rPr>
              <w:t>5870</w:t>
            </w:r>
            <w:r>
              <w:rPr>
                <w:rStyle w:val="IndexLink"/>
                <w:rtl w:val="true"/>
              </w:rPr>
              <w:t xml:space="preserve"> . </w:t>
            </w:r>
            <w:r>
              <w:rPr>
                <w:rStyle w:val="IndexLink"/>
                <w:rtl w:val="true"/>
              </w:rPr>
              <w:t>اجازه به محمد صالح بن ابی الصلاح اردستانی</w:t>
            </w:r>
            <w:r>
              <w:rPr>
                <w:rStyle w:val="IndexLink"/>
                <w:rtl w:val="true"/>
              </w:rPr>
              <w:tab/>
            </w:r>
            <w:r>
              <w:rPr>
                <w:rStyle w:val="IndexLink"/>
              </w:rPr>
              <w:t>492</w:t>
            </w:r>
          </w:hyperlink>
        </w:p>
        <w:p>
          <w:pPr>
            <w:pStyle w:val="Contents3"/>
            <w:tabs>
              <w:tab w:val="clear" w:pos="8459"/>
              <w:tab w:val="right" w:pos="9026" w:leader="dot"/>
            </w:tabs>
            <w:rPr/>
          </w:pPr>
          <w:hyperlink w:anchor="__RefHeading___Toc5051996_3381743652">
            <w:r>
              <w:rPr>
                <w:webHidden/>
                <w:rStyle w:val="IndexLink"/>
              </w:rPr>
              <w:t>5871</w:t>
            </w:r>
            <w:r>
              <w:rPr>
                <w:rStyle w:val="IndexLink"/>
                <w:rtl w:val="true"/>
              </w:rPr>
              <w:t xml:space="preserve"> . </w:t>
            </w:r>
            <w:r>
              <w:rPr>
                <w:rStyle w:val="IndexLink"/>
                <w:rtl w:val="true"/>
              </w:rPr>
              <w:t xml:space="preserve">اجازه به محمد صالح بن احمد سروی مازندرانی </w:t>
            </w:r>
            <w:r>
              <w:rPr>
                <w:rStyle w:val="IndexLink"/>
                <w:rtl w:val="true"/>
              </w:rPr>
              <w:t>(</w:t>
            </w:r>
            <w:r>
              <w:rPr>
                <w:rStyle w:val="IndexLink"/>
              </w:rPr>
              <w:t>1</w:t>
            </w:r>
            <w:r>
              <w:rPr>
                <w:rStyle w:val="IndexLink"/>
                <w:rtl w:val="true"/>
              </w:rPr>
              <w:t>)</w:t>
              <w:tab/>
            </w:r>
            <w:r>
              <w:rPr>
                <w:rStyle w:val="IndexLink"/>
              </w:rPr>
              <w:t>492</w:t>
            </w:r>
          </w:hyperlink>
        </w:p>
        <w:p>
          <w:pPr>
            <w:pStyle w:val="Contents3"/>
            <w:tabs>
              <w:tab w:val="clear" w:pos="8459"/>
              <w:tab w:val="right" w:pos="9026" w:leader="dot"/>
            </w:tabs>
            <w:rPr/>
          </w:pPr>
          <w:hyperlink w:anchor="__RefHeading___Toc5051998_3381743652">
            <w:r>
              <w:rPr>
                <w:webHidden/>
                <w:rStyle w:val="IndexLink"/>
              </w:rPr>
              <w:t>5872</w:t>
            </w:r>
            <w:r>
              <w:rPr>
                <w:rStyle w:val="IndexLink"/>
                <w:rtl w:val="true"/>
              </w:rPr>
              <w:t xml:space="preserve"> . </w:t>
            </w:r>
            <w:r>
              <w:rPr>
                <w:rStyle w:val="IndexLink"/>
                <w:rtl w:val="true"/>
              </w:rPr>
              <w:t xml:space="preserve">اجازه به محمد صالح بن سروی مازندرانی </w:t>
            </w:r>
            <w:r>
              <w:rPr>
                <w:rStyle w:val="IndexLink"/>
                <w:rtl w:val="true"/>
              </w:rPr>
              <w:t>(</w:t>
            </w:r>
            <w:r>
              <w:rPr>
                <w:rStyle w:val="IndexLink"/>
              </w:rPr>
              <w:t>2</w:t>
            </w:r>
            <w:r>
              <w:rPr>
                <w:rStyle w:val="IndexLink"/>
                <w:rtl w:val="true"/>
              </w:rPr>
              <w:t>)</w:t>
              <w:tab/>
            </w:r>
            <w:r>
              <w:rPr>
                <w:rStyle w:val="IndexLink"/>
              </w:rPr>
              <w:t>493</w:t>
            </w:r>
          </w:hyperlink>
        </w:p>
        <w:p>
          <w:pPr>
            <w:pStyle w:val="Contents3"/>
            <w:tabs>
              <w:tab w:val="clear" w:pos="8459"/>
              <w:tab w:val="right" w:pos="9026" w:leader="dot"/>
            </w:tabs>
            <w:rPr/>
          </w:pPr>
          <w:hyperlink w:anchor="__RefHeading___Toc5052000_3381743652">
            <w:r>
              <w:rPr>
                <w:webHidden/>
                <w:rStyle w:val="IndexLink"/>
              </w:rPr>
              <w:t>5873</w:t>
            </w:r>
            <w:r>
              <w:rPr>
                <w:rStyle w:val="IndexLink"/>
                <w:rtl w:val="true"/>
              </w:rPr>
              <w:t xml:space="preserve"> . </w:t>
            </w:r>
            <w:r>
              <w:rPr>
                <w:rStyle w:val="IndexLink"/>
                <w:rtl w:val="true"/>
              </w:rPr>
              <w:t>اجازه به محمد صالح بن عبد الرحیم یزدی</w:t>
            </w:r>
            <w:r>
              <w:rPr>
                <w:rStyle w:val="IndexLink"/>
                <w:rtl w:val="true"/>
              </w:rPr>
              <w:tab/>
            </w:r>
            <w:r>
              <w:rPr>
                <w:rStyle w:val="IndexLink"/>
              </w:rPr>
              <w:t>493</w:t>
            </w:r>
          </w:hyperlink>
        </w:p>
        <w:p>
          <w:pPr>
            <w:pStyle w:val="Contents3"/>
            <w:tabs>
              <w:tab w:val="clear" w:pos="8459"/>
              <w:tab w:val="right" w:pos="9026" w:leader="dot"/>
            </w:tabs>
            <w:rPr/>
          </w:pPr>
          <w:hyperlink w:anchor="__RefHeading___Toc5052002_3381743652">
            <w:r>
              <w:rPr>
                <w:webHidden/>
                <w:rStyle w:val="IndexLink"/>
              </w:rPr>
              <w:t>5874</w:t>
            </w:r>
            <w:r>
              <w:rPr>
                <w:rStyle w:val="IndexLink"/>
                <w:rtl w:val="true"/>
              </w:rPr>
              <w:t xml:space="preserve"> . </w:t>
            </w:r>
            <w:r>
              <w:rPr>
                <w:rStyle w:val="IndexLink"/>
                <w:rtl w:val="true"/>
              </w:rPr>
              <w:t>اجازه به محمد صالح بن محمد باقر رضوی متولی</w:t>
            </w:r>
            <w:r>
              <w:rPr>
                <w:rStyle w:val="IndexLink"/>
                <w:rtl w:val="true"/>
              </w:rPr>
              <w:tab/>
            </w:r>
            <w:r>
              <w:rPr>
                <w:rStyle w:val="IndexLink"/>
              </w:rPr>
              <w:t>494</w:t>
            </w:r>
          </w:hyperlink>
        </w:p>
        <w:p>
          <w:pPr>
            <w:pStyle w:val="Contents3"/>
            <w:tabs>
              <w:tab w:val="clear" w:pos="8459"/>
              <w:tab w:val="right" w:pos="9026" w:leader="dot"/>
            </w:tabs>
            <w:rPr/>
          </w:pPr>
          <w:hyperlink w:anchor="__RefHeading___Toc5052004_3381743652">
            <w:r>
              <w:rPr>
                <w:webHidden/>
                <w:rStyle w:val="IndexLink"/>
              </w:rPr>
              <w:t>5875</w:t>
            </w:r>
            <w:r>
              <w:rPr>
                <w:rStyle w:val="IndexLink"/>
                <w:rtl w:val="true"/>
              </w:rPr>
              <w:t xml:space="preserve"> . </w:t>
            </w:r>
            <w:r>
              <w:rPr>
                <w:rStyle w:val="IndexLink"/>
                <w:rtl w:val="true"/>
              </w:rPr>
              <w:t>اجازه به محمد صالح بن محمد برغانی قزوینی</w:t>
            </w:r>
            <w:r>
              <w:rPr>
                <w:rStyle w:val="IndexLink"/>
                <w:rtl w:val="true"/>
              </w:rPr>
              <w:tab/>
            </w:r>
            <w:r>
              <w:rPr>
                <w:rStyle w:val="IndexLink"/>
              </w:rPr>
              <w:t>495</w:t>
            </w:r>
          </w:hyperlink>
        </w:p>
        <w:p>
          <w:pPr>
            <w:pStyle w:val="Contents3"/>
            <w:tabs>
              <w:tab w:val="clear" w:pos="8459"/>
              <w:tab w:val="right" w:pos="9026" w:leader="dot"/>
            </w:tabs>
            <w:rPr/>
          </w:pPr>
          <w:hyperlink w:anchor="__RefHeading___Toc5052006_3381743652">
            <w:r>
              <w:rPr>
                <w:webHidden/>
                <w:rStyle w:val="IndexLink"/>
              </w:rPr>
              <w:t>5876</w:t>
            </w:r>
            <w:r>
              <w:rPr>
                <w:rStyle w:val="IndexLink"/>
                <w:rtl w:val="true"/>
              </w:rPr>
              <w:t xml:space="preserve"> . </w:t>
            </w:r>
            <w:r>
              <w:rPr>
                <w:rStyle w:val="IndexLink"/>
                <w:rtl w:val="true"/>
              </w:rPr>
              <w:t>اجازه به محمد صالح بن محمد مؤمن استر آبادی</w:t>
            </w:r>
            <w:r>
              <w:rPr>
                <w:rStyle w:val="IndexLink"/>
                <w:rtl w:val="true"/>
              </w:rPr>
              <w:tab/>
            </w:r>
            <w:r>
              <w:rPr>
                <w:rStyle w:val="IndexLink"/>
              </w:rPr>
              <w:t>495</w:t>
            </w:r>
          </w:hyperlink>
        </w:p>
        <w:p>
          <w:pPr>
            <w:pStyle w:val="Contents3"/>
            <w:tabs>
              <w:tab w:val="clear" w:pos="8459"/>
              <w:tab w:val="right" w:pos="9026" w:leader="dot"/>
            </w:tabs>
            <w:rPr/>
          </w:pPr>
          <w:hyperlink w:anchor="__RefHeading___Toc5052008_3381743652">
            <w:r>
              <w:rPr>
                <w:webHidden/>
                <w:rStyle w:val="IndexLink"/>
              </w:rPr>
              <w:t>5877</w:t>
            </w:r>
            <w:r>
              <w:rPr>
                <w:rStyle w:val="IndexLink"/>
                <w:rtl w:val="true"/>
              </w:rPr>
              <w:t xml:space="preserve"> . </w:t>
            </w:r>
            <w:r>
              <w:rPr>
                <w:rStyle w:val="IndexLink"/>
                <w:rtl w:val="true"/>
              </w:rPr>
              <w:t>اجازه به محمد صالح بن محمد مؤمن استر آبادی</w:t>
            </w:r>
            <w:r>
              <w:rPr>
                <w:rStyle w:val="IndexLink"/>
                <w:rtl w:val="true"/>
              </w:rPr>
              <w:tab/>
            </w:r>
            <w:r>
              <w:rPr>
                <w:rStyle w:val="IndexLink"/>
              </w:rPr>
              <w:t>496</w:t>
            </w:r>
          </w:hyperlink>
        </w:p>
        <w:p>
          <w:pPr>
            <w:pStyle w:val="Contents3"/>
            <w:tabs>
              <w:tab w:val="clear" w:pos="8459"/>
              <w:tab w:val="right" w:pos="9026" w:leader="dot"/>
            </w:tabs>
            <w:rPr/>
          </w:pPr>
          <w:hyperlink w:anchor="__RefHeading___Toc5052010_3381743652">
            <w:r>
              <w:rPr>
                <w:webHidden/>
                <w:rStyle w:val="IndexLink"/>
              </w:rPr>
              <w:t>5878</w:t>
            </w:r>
            <w:r>
              <w:rPr>
                <w:rStyle w:val="IndexLink"/>
                <w:rtl w:val="true"/>
              </w:rPr>
              <w:t xml:space="preserve"> . </w:t>
            </w:r>
            <w:r>
              <w:rPr>
                <w:rStyle w:val="IndexLink"/>
                <w:rtl w:val="true"/>
              </w:rPr>
              <w:t>اجازه به محمد صالح شیرازی</w:t>
            </w:r>
            <w:r>
              <w:rPr>
                <w:rStyle w:val="IndexLink"/>
                <w:rtl w:val="true"/>
              </w:rPr>
              <w:tab/>
            </w:r>
            <w:r>
              <w:rPr>
                <w:rStyle w:val="IndexLink"/>
              </w:rPr>
              <w:t>496</w:t>
            </w:r>
          </w:hyperlink>
        </w:p>
        <w:p>
          <w:pPr>
            <w:pStyle w:val="Contents3"/>
            <w:tabs>
              <w:tab w:val="clear" w:pos="8459"/>
              <w:tab w:val="right" w:pos="9026" w:leader="dot"/>
            </w:tabs>
            <w:rPr/>
          </w:pPr>
          <w:hyperlink w:anchor="__RefHeading___Toc5052012_3381743652">
            <w:r>
              <w:rPr>
                <w:webHidden/>
                <w:rStyle w:val="IndexLink"/>
              </w:rPr>
              <w:t>5879</w:t>
            </w:r>
            <w:r>
              <w:rPr>
                <w:rStyle w:val="IndexLink"/>
                <w:rtl w:val="true"/>
              </w:rPr>
              <w:t xml:space="preserve"> . </w:t>
            </w:r>
            <w:r>
              <w:rPr>
                <w:rStyle w:val="IndexLink"/>
                <w:rtl w:val="true"/>
              </w:rPr>
              <w:t>اجازه به محمد صالح طالقانی</w:t>
            </w:r>
            <w:r>
              <w:rPr>
                <w:rStyle w:val="IndexLink"/>
                <w:rtl w:val="true"/>
              </w:rPr>
              <w:tab/>
            </w:r>
            <w:r>
              <w:rPr>
                <w:rStyle w:val="IndexLink"/>
              </w:rPr>
              <w:t>497</w:t>
            </w:r>
          </w:hyperlink>
        </w:p>
        <w:p>
          <w:pPr>
            <w:pStyle w:val="Contents3"/>
            <w:tabs>
              <w:tab w:val="clear" w:pos="8459"/>
              <w:tab w:val="right" w:pos="9026" w:leader="dot"/>
            </w:tabs>
            <w:rPr/>
          </w:pPr>
          <w:hyperlink w:anchor="__RefHeading___Toc5052014_3381743652">
            <w:r>
              <w:rPr>
                <w:webHidden/>
                <w:rStyle w:val="IndexLink"/>
              </w:rPr>
              <w:t>5880</w:t>
            </w:r>
            <w:r>
              <w:rPr>
                <w:rStyle w:val="IndexLink"/>
                <w:rtl w:val="true"/>
              </w:rPr>
              <w:t xml:space="preserve"> . </w:t>
            </w:r>
            <w:r>
              <w:rPr>
                <w:rStyle w:val="IndexLink"/>
                <w:rtl w:val="true"/>
              </w:rPr>
              <w:t>اجازه به محمد صالح طبیب اردبیلی</w:t>
            </w:r>
            <w:r>
              <w:rPr>
                <w:rStyle w:val="IndexLink"/>
                <w:rtl w:val="true"/>
              </w:rPr>
              <w:tab/>
            </w:r>
            <w:r>
              <w:rPr>
                <w:rStyle w:val="IndexLink"/>
              </w:rPr>
              <w:t>497</w:t>
            </w:r>
          </w:hyperlink>
        </w:p>
        <w:p>
          <w:pPr>
            <w:pStyle w:val="Contents3"/>
            <w:tabs>
              <w:tab w:val="clear" w:pos="8459"/>
              <w:tab w:val="right" w:pos="9026" w:leader="dot"/>
            </w:tabs>
            <w:rPr/>
          </w:pPr>
          <w:hyperlink w:anchor="__RefHeading___Toc5052016_3381743652">
            <w:r>
              <w:rPr>
                <w:webHidden/>
                <w:rStyle w:val="IndexLink"/>
              </w:rPr>
              <w:t>5881</w:t>
            </w:r>
            <w:r>
              <w:rPr>
                <w:rStyle w:val="IndexLink"/>
                <w:rtl w:val="true"/>
              </w:rPr>
              <w:t xml:space="preserve"> . </w:t>
            </w:r>
            <w:r>
              <w:rPr>
                <w:rStyle w:val="IndexLink"/>
                <w:rtl w:val="true"/>
              </w:rPr>
              <w:t>اجازه به محمد صالح هزار جریبی</w:t>
            </w:r>
            <w:r>
              <w:rPr>
                <w:rStyle w:val="IndexLink"/>
                <w:rtl w:val="true"/>
              </w:rPr>
              <w:tab/>
            </w:r>
            <w:r>
              <w:rPr>
                <w:rStyle w:val="IndexLink"/>
              </w:rPr>
              <w:t>498</w:t>
            </w:r>
          </w:hyperlink>
        </w:p>
        <w:p>
          <w:pPr>
            <w:pStyle w:val="Contents3"/>
            <w:tabs>
              <w:tab w:val="clear" w:pos="8459"/>
              <w:tab w:val="right" w:pos="9026" w:leader="dot"/>
            </w:tabs>
            <w:rPr/>
          </w:pPr>
          <w:hyperlink w:anchor="__RefHeading___Toc5052018_3381743652">
            <w:r>
              <w:rPr>
                <w:webHidden/>
                <w:rStyle w:val="IndexLink"/>
              </w:rPr>
              <w:t>5882</w:t>
            </w:r>
            <w:r>
              <w:rPr>
                <w:rStyle w:val="IndexLink"/>
                <w:rtl w:val="true"/>
              </w:rPr>
              <w:t xml:space="preserve"> . </w:t>
            </w:r>
            <w:r>
              <w:rPr>
                <w:rStyle w:val="IndexLink"/>
                <w:rtl w:val="true"/>
              </w:rPr>
              <w:t xml:space="preserve">اجازه به محمد طاهر بن مقصود علی اصفهانی </w:t>
            </w:r>
            <w:r>
              <w:rPr>
                <w:rStyle w:val="IndexLink"/>
                <w:rtl w:val="true"/>
              </w:rPr>
              <w:t>(</w:t>
            </w:r>
            <w:r>
              <w:rPr>
                <w:rStyle w:val="IndexLink"/>
              </w:rPr>
              <w:t>1</w:t>
            </w:r>
            <w:r>
              <w:rPr>
                <w:rStyle w:val="IndexLink"/>
                <w:rtl w:val="true"/>
              </w:rPr>
              <w:t>)</w:t>
              <w:tab/>
            </w:r>
            <w:r>
              <w:rPr>
                <w:rStyle w:val="IndexLink"/>
              </w:rPr>
              <w:t>498</w:t>
            </w:r>
          </w:hyperlink>
        </w:p>
        <w:p>
          <w:pPr>
            <w:pStyle w:val="Contents3"/>
            <w:tabs>
              <w:tab w:val="clear" w:pos="8459"/>
              <w:tab w:val="right" w:pos="9026" w:leader="dot"/>
            </w:tabs>
            <w:rPr/>
          </w:pPr>
          <w:hyperlink w:anchor="__RefHeading___Toc5052020_3381743652">
            <w:r>
              <w:rPr>
                <w:webHidden/>
                <w:rStyle w:val="IndexLink"/>
              </w:rPr>
              <w:t>5883</w:t>
            </w:r>
            <w:r>
              <w:rPr>
                <w:rStyle w:val="IndexLink"/>
                <w:rtl w:val="true"/>
              </w:rPr>
              <w:t xml:space="preserve"> . </w:t>
            </w:r>
            <w:r>
              <w:rPr>
                <w:rStyle w:val="IndexLink"/>
                <w:rtl w:val="true"/>
              </w:rPr>
              <w:t xml:space="preserve">اجازه به محمد طاهر بن مقصود علی اصفهانی </w:t>
            </w:r>
            <w:r>
              <w:rPr>
                <w:rStyle w:val="IndexLink"/>
                <w:rtl w:val="true"/>
              </w:rPr>
              <w:t>(</w:t>
            </w:r>
            <w:r>
              <w:rPr>
                <w:rStyle w:val="IndexLink"/>
              </w:rPr>
              <w:t>2</w:t>
            </w:r>
            <w:r>
              <w:rPr>
                <w:rStyle w:val="IndexLink"/>
                <w:rtl w:val="true"/>
              </w:rPr>
              <w:t>)</w:t>
              <w:tab/>
            </w:r>
            <w:r>
              <w:rPr>
                <w:rStyle w:val="IndexLink"/>
              </w:rPr>
              <w:t>499</w:t>
            </w:r>
          </w:hyperlink>
        </w:p>
        <w:p>
          <w:pPr>
            <w:pStyle w:val="Contents3"/>
            <w:tabs>
              <w:tab w:val="clear" w:pos="8459"/>
              <w:tab w:val="right" w:pos="9026" w:leader="dot"/>
            </w:tabs>
            <w:rPr/>
          </w:pPr>
          <w:hyperlink w:anchor="__RefHeading___Toc5052022_3381743652">
            <w:r>
              <w:rPr>
                <w:webHidden/>
                <w:rStyle w:val="IndexLink"/>
              </w:rPr>
              <w:t>5884</w:t>
            </w:r>
            <w:r>
              <w:rPr>
                <w:rStyle w:val="IndexLink"/>
                <w:rtl w:val="true"/>
              </w:rPr>
              <w:t xml:space="preserve"> . </w:t>
            </w:r>
            <w:r>
              <w:rPr>
                <w:rStyle w:val="IndexLink"/>
                <w:rtl w:val="true"/>
              </w:rPr>
              <w:t xml:space="preserve">اجازه به محمد طاهر بن مقصود علی اصفهانی </w:t>
            </w:r>
            <w:r>
              <w:rPr>
                <w:rStyle w:val="IndexLink"/>
                <w:rtl w:val="true"/>
              </w:rPr>
              <w:t>(</w:t>
            </w:r>
            <w:r>
              <w:rPr>
                <w:rStyle w:val="IndexLink"/>
              </w:rPr>
              <w:t>3</w:t>
            </w:r>
            <w:r>
              <w:rPr>
                <w:rStyle w:val="IndexLink"/>
                <w:rtl w:val="true"/>
              </w:rPr>
              <w:t>)</w:t>
              <w:tab/>
            </w:r>
            <w:r>
              <w:rPr>
                <w:rStyle w:val="IndexLink"/>
              </w:rPr>
              <w:t>500</w:t>
            </w:r>
          </w:hyperlink>
        </w:p>
        <w:p>
          <w:pPr>
            <w:pStyle w:val="Contents3"/>
            <w:tabs>
              <w:tab w:val="clear" w:pos="8459"/>
              <w:tab w:val="right" w:pos="9026" w:leader="dot"/>
            </w:tabs>
            <w:rPr/>
          </w:pPr>
          <w:hyperlink w:anchor="__RefHeading___Toc5052024_3381743652">
            <w:r>
              <w:rPr>
                <w:webHidden/>
                <w:rStyle w:val="IndexLink"/>
              </w:rPr>
              <w:t>5885</w:t>
            </w:r>
            <w:r>
              <w:rPr>
                <w:rStyle w:val="IndexLink"/>
                <w:rtl w:val="true"/>
              </w:rPr>
              <w:t xml:space="preserve"> . </w:t>
            </w:r>
            <w:r>
              <w:rPr>
                <w:rStyle w:val="IndexLink"/>
                <w:rtl w:val="true"/>
              </w:rPr>
              <w:t>اجازه به محمد طاهر تویسرکانی</w:t>
            </w:r>
            <w:r>
              <w:rPr>
                <w:rStyle w:val="IndexLink"/>
                <w:rtl w:val="true"/>
              </w:rPr>
              <w:tab/>
            </w:r>
            <w:r>
              <w:rPr>
                <w:rStyle w:val="IndexLink"/>
              </w:rPr>
              <w:t>500</w:t>
            </w:r>
          </w:hyperlink>
        </w:p>
        <w:p>
          <w:pPr>
            <w:pStyle w:val="Contents3"/>
            <w:tabs>
              <w:tab w:val="clear" w:pos="8459"/>
              <w:tab w:val="right" w:pos="9026" w:leader="dot"/>
            </w:tabs>
            <w:rPr/>
          </w:pPr>
          <w:hyperlink w:anchor="__RefHeading___Toc5052026_3381743652">
            <w:r>
              <w:rPr>
                <w:webHidden/>
                <w:rStyle w:val="IndexLink"/>
              </w:rPr>
              <w:t>5886</w:t>
            </w:r>
            <w:r>
              <w:rPr>
                <w:rStyle w:val="IndexLink"/>
                <w:rtl w:val="true"/>
              </w:rPr>
              <w:t xml:space="preserve"> . </w:t>
            </w:r>
            <w:r>
              <w:rPr>
                <w:rStyle w:val="IndexLink"/>
                <w:rtl w:val="true"/>
              </w:rPr>
              <w:t>اجازه به محمد طاهر نائینی</w:t>
            </w:r>
            <w:r>
              <w:rPr>
                <w:rStyle w:val="IndexLink"/>
                <w:rtl w:val="true"/>
              </w:rPr>
              <w:tab/>
            </w:r>
            <w:r>
              <w:rPr>
                <w:rStyle w:val="IndexLink"/>
              </w:rPr>
              <w:t>500</w:t>
            </w:r>
          </w:hyperlink>
        </w:p>
        <w:p>
          <w:pPr>
            <w:pStyle w:val="Contents3"/>
            <w:tabs>
              <w:tab w:val="clear" w:pos="8459"/>
              <w:tab w:val="right" w:pos="9026" w:leader="dot"/>
            </w:tabs>
            <w:rPr/>
          </w:pPr>
          <w:hyperlink w:anchor="__RefHeading___Toc5052028_3381743652">
            <w:r>
              <w:rPr>
                <w:webHidden/>
                <w:rStyle w:val="IndexLink"/>
              </w:rPr>
              <w:t>5887</w:t>
            </w:r>
            <w:r>
              <w:rPr>
                <w:rStyle w:val="IndexLink"/>
                <w:rtl w:val="true"/>
              </w:rPr>
              <w:t xml:space="preserve"> . </w:t>
            </w:r>
            <w:r>
              <w:rPr>
                <w:rStyle w:val="IndexLink"/>
                <w:rtl w:val="true"/>
              </w:rPr>
              <w:t>اجازه به محمد طسوجی</w:t>
            </w:r>
            <w:r>
              <w:rPr>
                <w:rStyle w:val="IndexLink"/>
                <w:rtl w:val="true"/>
              </w:rPr>
              <w:tab/>
            </w:r>
            <w:r>
              <w:rPr>
                <w:rStyle w:val="IndexLink"/>
              </w:rPr>
              <w:t>501</w:t>
            </w:r>
          </w:hyperlink>
        </w:p>
        <w:p>
          <w:pPr>
            <w:pStyle w:val="Contents3"/>
            <w:tabs>
              <w:tab w:val="clear" w:pos="8459"/>
              <w:tab w:val="right" w:pos="9026" w:leader="dot"/>
            </w:tabs>
            <w:rPr/>
          </w:pPr>
          <w:hyperlink w:anchor="__RefHeading___Toc5052030_3381743652">
            <w:r>
              <w:rPr>
                <w:webHidden/>
                <w:rStyle w:val="IndexLink"/>
              </w:rPr>
              <w:t>5888</w:t>
            </w:r>
            <w:r>
              <w:rPr>
                <w:rStyle w:val="IndexLink"/>
                <w:rtl w:val="true"/>
              </w:rPr>
              <w:t xml:space="preserve"> . </w:t>
            </w:r>
            <w:r>
              <w:rPr>
                <w:rStyle w:val="IndexLink"/>
                <w:rtl w:val="true"/>
              </w:rPr>
              <w:t>اجازه به محمد طهرانی</w:t>
            </w:r>
            <w:r>
              <w:rPr>
                <w:rStyle w:val="IndexLink"/>
                <w:rtl w:val="true"/>
              </w:rPr>
              <w:tab/>
            </w:r>
            <w:r>
              <w:rPr>
                <w:rStyle w:val="IndexLink"/>
              </w:rPr>
              <w:t>501</w:t>
            </w:r>
          </w:hyperlink>
        </w:p>
        <w:p>
          <w:pPr>
            <w:pStyle w:val="Contents3"/>
            <w:tabs>
              <w:tab w:val="clear" w:pos="8459"/>
              <w:tab w:val="right" w:pos="9026" w:leader="dot"/>
            </w:tabs>
            <w:rPr/>
          </w:pPr>
          <w:hyperlink w:anchor="__RefHeading___Toc5052032_3381743652">
            <w:r>
              <w:rPr>
                <w:webHidden/>
                <w:rStyle w:val="IndexLink"/>
              </w:rPr>
              <w:t>5889</w:t>
            </w:r>
            <w:r>
              <w:rPr>
                <w:rStyle w:val="IndexLink"/>
                <w:rtl w:val="true"/>
              </w:rPr>
              <w:t xml:space="preserve"> . </w:t>
            </w:r>
            <w:r>
              <w:rPr>
                <w:rStyle w:val="IndexLink"/>
                <w:rtl w:val="true"/>
              </w:rPr>
              <w:t>اجازه به محمد علی</w:t>
            </w:r>
            <w:r>
              <w:rPr>
                <w:rStyle w:val="IndexLink"/>
                <w:rtl w:val="true"/>
              </w:rPr>
              <w:tab/>
            </w:r>
            <w:r>
              <w:rPr>
                <w:rStyle w:val="IndexLink"/>
              </w:rPr>
              <w:t>502</w:t>
            </w:r>
          </w:hyperlink>
        </w:p>
        <w:p>
          <w:pPr>
            <w:pStyle w:val="Contents3"/>
            <w:tabs>
              <w:tab w:val="clear" w:pos="8459"/>
              <w:tab w:val="right" w:pos="9026" w:leader="dot"/>
            </w:tabs>
            <w:rPr/>
          </w:pPr>
          <w:hyperlink w:anchor="__RefHeading___Toc5052034_3381743652">
            <w:r>
              <w:rPr>
                <w:webHidden/>
                <w:rStyle w:val="IndexLink"/>
              </w:rPr>
              <w:t>5890</w:t>
            </w:r>
            <w:r>
              <w:rPr>
                <w:rStyle w:val="IndexLink"/>
                <w:rtl w:val="true"/>
              </w:rPr>
              <w:t xml:space="preserve"> . </w:t>
            </w:r>
            <w:r>
              <w:rPr>
                <w:rStyle w:val="IndexLink"/>
                <w:rtl w:val="true"/>
              </w:rPr>
              <w:t>اجازه به محمد علی</w:t>
            </w:r>
            <w:r>
              <w:rPr>
                <w:rStyle w:val="IndexLink"/>
                <w:rtl w:val="true"/>
              </w:rPr>
              <w:tab/>
            </w:r>
            <w:r>
              <w:rPr>
                <w:rStyle w:val="IndexLink"/>
              </w:rPr>
              <w:t>502</w:t>
            </w:r>
          </w:hyperlink>
        </w:p>
        <w:p>
          <w:pPr>
            <w:pStyle w:val="Contents3"/>
            <w:tabs>
              <w:tab w:val="clear" w:pos="8459"/>
              <w:tab w:val="right" w:pos="9026" w:leader="dot"/>
            </w:tabs>
            <w:rPr/>
          </w:pPr>
          <w:hyperlink w:anchor="__RefHeading___Toc5052036_3381743652">
            <w:r>
              <w:rPr>
                <w:webHidden/>
                <w:rStyle w:val="IndexLink"/>
              </w:rPr>
              <w:t>5891</w:t>
            </w:r>
            <w:r>
              <w:rPr>
                <w:rStyle w:val="IndexLink"/>
                <w:rtl w:val="true"/>
              </w:rPr>
              <w:t xml:space="preserve"> . </w:t>
            </w:r>
            <w:r>
              <w:rPr>
                <w:rStyle w:val="IndexLink"/>
                <w:rtl w:val="true"/>
              </w:rPr>
              <w:t>اجازه به محمد علی</w:t>
            </w:r>
            <w:r>
              <w:rPr>
                <w:rStyle w:val="IndexLink"/>
                <w:rtl w:val="true"/>
              </w:rPr>
              <w:tab/>
            </w:r>
            <w:r>
              <w:rPr>
                <w:rStyle w:val="IndexLink"/>
              </w:rPr>
              <w:t>502</w:t>
            </w:r>
          </w:hyperlink>
        </w:p>
        <w:p>
          <w:pPr>
            <w:pStyle w:val="Contents3"/>
            <w:tabs>
              <w:tab w:val="clear" w:pos="8459"/>
              <w:tab w:val="right" w:pos="9026" w:leader="dot"/>
            </w:tabs>
            <w:rPr/>
          </w:pPr>
          <w:hyperlink w:anchor="__RefHeading___Toc5052038_3381743652">
            <w:r>
              <w:rPr>
                <w:webHidden/>
                <w:rStyle w:val="IndexLink"/>
              </w:rPr>
              <w:t>5892</w:t>
            </w:r>
            <w:r>
              <w:rPr>
                <w:rStyle w:val="IndexLink"/>
                <w:rtl w:val="true"/>
              </w:rPr>
              <w:t xml:space="preserve"> . </w:t>
            </w:r>
            <w:r>
              <w:rPr>
                <w:rStyle w:val="IndexLink"/>
                <w:rtl w:val="true"/>
              </w:rPr>
              <w:t>اجازه به محمد علی</w:t>
            </w:r>
            <w:r>
              <w:rPr>
                <w:rStyle w:val="IndexLink"/>
                <w:rtl w:val="true"/>
              </w:rPr>
              <w:tab/>
            </w:r>
            <w:r>
              <w:rPr>
                <w:rStyle w:val="IndexLink"/>
              </w:rPr>
              <w:t>503</w:t>
            </w:r>
          </w:hyperlink>
        </w:p>
        <w:p>
          <w:pPr>
            <w:pStyle w:val="Contents3"/>
            <w:tabs>
              <w:tab w:val="clear" w:pos="8459"/>
              <w:tab w:val="right" w:pos="9026" w:leader="dot"/>
            </w:tabs>
            <w:rPr/>
          </w:pPr>
          <w:hyperlink w:anchor="__RefHeading___Toc5052040_3381743652">
            <w:r>
              <w:rPr>
                <w:webHidden/>
                <w:rStyle w:val="IndexLink"/>
              </w:rPr>
              <w:t>5893</w:t>
            </w:r>
            <w:r>
              <w:rPr>
                <w:rStyle w:val="IndexLink"/>
                <w:rtl w:val="true"/>
              </w:rPr>
              <w:t xml:space="preserve"> . </w:t>
            </w:r>
            <w:r>
              <w:rPr>
                <w:rStyle w:val="IndexLink"/>
                <w:rtl w:val="true"/>
              </w:rPr>
              <w:t>اجازه به محمد علی اصفهانی</w:t>
            </w:r>
            <w:r>
              <w:rPr>
                <w:rStyle w:val="IndexLink"/>
                <w:rtl w:val="true"/>
              </w:rPr>
              <w:tab/>
            </w:r>
            <w:r>
              <w:rPr>
                <w:rStyle w:val="IndexLink"/>
              </w:rPr>
              <w:t>503</w:t>
            </w:r>
          </w:hyperlink>
        </w:p>
        <w:p>
          <w:pPr>
            <w:pStyle w:val="Contents3"/>
            <w:tabs>
              <w:tab w:val="clear" w:pos="8459"/>
              <w:tab w:val="right" w:pos="9026" w:leader="dot"/>
            </w:tabs>
            <w:rPr/>
          </w:pPr>
          <w:hyperlink w:anchor="__RefHeading___Toc5052042_3381743652">
            <w:r>
              <w:rPr>
                <w:webHidden/>
                <w:rStyle w:val="IndexLink"/>
              </w:rPr>
              <w:t>5894</w:t>
            </w:r>
            <w:r>
              <w:rPr>
                <w:rStyle w:val="IndexLink"/>
                <w:rtl w:val="true"/>
              </w:rPr>
              <w:t xml:space="preserve"> . </w:t>
            </w:r>
            <w:r>
              <w:rPr>
                <w:rStyle w:val="IndexLink"/>
                <w:rtl w:val="true"/>
              </w:rPr>
              <w:t>اجازه به محمد علی اصفهانی</w:t>
            </w:r>
            <w:r>
              <w:rPr>
                <w:rStyle w:val="IndexLink"/>
                <w:rtl w:val="true"/>
              </w:rPr>
              <w:tab/>
            </w:r>
            <w:r>
              <w:rPr>
                <w:rStyle w:val="IndexLink"/>
              </w:rPr>
              <w:t>504</w:t>
            </w:r>
          </w:hyperlink>
        </w:p>
        <w:p>
          <w:pPr>
            <w:pStyle w:val="Contents3"/>
            <w:tabs>
              <w:tab w:val="clear" w:pos="8459"/>
              <w:tab w:val="right" w:pos="9026" w:leader="dot"/>
            </w:tabs>
            <w:rPr/>
          </w:pPr>
          <w:hyperlink w:anchor="__RefHeading___Toc5052044_3381743652">
            <w:r>
              <w:rPr>
                <w:webHidden/>
                <w:rStyle w:val="IndexLink"/>
              </w:rPr>
              <w:t>5895</w:t>
            </w:r>
            <w:r>
              <w:rPr>
                <w:rStyle w:val="IndexLink"/>
                <w:rtl w:val="true"/>
              </w:rPr>
              <w:t xml:space="preserve"> . </w:t>
            </w:r>
            <w:r>
              <w:rPr>
                <w:rStyle w:val="IndexLink"/>
                <w:rtl w:val="true"/>
              </w:rPr>
              <w:t>اجازه به محمد علی اصفهانی</w:t>
            </w:r>
            <w:r>
              <w:rPr>
                <w:rStyle w:val="IndexLink"/>
                <w:rtl w:val="true"/>
              </w:rPr>
              <w:tab/>
            </w:r>
            <w:r>
              <w:rPr>
                <w:rStyle w:val="IndexLink"/>
              </w:rPr>
              <w:t>504</w:t>
            </w:r>
          </w:hyperlink>
        </w:p>
        <w:p>
          <w:pPr>
            <w:pStyle w:val="Contents3"/>
            <w:tabs>
              <w:tab w:val="clear" w:pos="8459"/>
              <w:tab w:val="right" w:pos="9026" w:leader="dot"/>
            </w:tabs>
            <w:rPr/>
          </w:pPr>
          <w:hyperlink w:anchor="__RefHeading___Toc5052046_3381743652">
            <w:r>
              <w:rPr>
                <w:webHidden/>
                <w:rStyle w:val="IndexLink"/>
              </w:rPr>
              <w:t>5896</w:t>
            </w:r>
            <w:r>
              <w:rPr>
                <w:rStyle w:val="IndexLink"/>
                <w:rtl w:val="true"/>
              </w:rPr>
              <w:t xml:space="preserve"> . </w:t>
            </w:r>
            <w:r>
              <w:rPr>
                <w:rStyle w:val="IndexLink"/>
                <w:rtl w:val="true"/>
              </w:rPr>
              <w:t>اجازه به محمد علی بن بشارة آل موحی الخاقانی</w:t>
            </w:r>
            <w:r>
              <w:rPr>
                <w:rStyle w:val="IndexLink"/>
                <w:rtl w:val="true"/>
              </w:rPr>
              <w:tab/>
            </w:r>
            <w:r>
              <w:rPr>
                <w:rStyle w:val="IndexLink"/>
              </w:rPr>
              <w:t>505</w:t>
            </w:r>
          </w:hyperlink>
        </w:p>
        <w:p>
          <w:pPr>
            <w:pStyle w:val="Contents3"/>
            <w:tabs>
              <w:tab w:val="clear" w:pos="8459"/>
              <w:tab w:val="right" w:pos="9026" w:leader="dot"/>
            </w:tabs>
            <w:rPr/>
          </w:pPr>
          <w:hyperlink w:anchor="__RefHeading___Toc5052048_3381743652">
            <w:r>
              <w:rPr>
                <w:webHidden/>
                <w:rStyle w:val="IndexLink"/>
              </w:rPr>
              <w:t>5897</w:t>
            </w:r>
            <w:r>
              <w:rPr>
                <w:rStyle w:val="IndexLink"/>
                <w:rtl w:val="true"/>
              </w:rPr>
              <w:t xml:space="preserve"> . </w:t>
            </w:r>
            <w:r>
              <w:rPr>
                <w:rStyle w:val="IndexLink"/>
                <w:rtl w:val="true"/>
              </w:rPr>
              <w:t xml:space="preserve">اجازه به محمد علی بن بشاره آل موحی خاقانی </w:t>
            </w:r>
            <w:r>
              <w:rPr>
                <w:rStyle w:val="IndexLink"/>
                <w:rtl w:val="true"/>
              </w:rPr>
              <w:t>(</w:t>
            </w:r>
            <w:r>
              <w:rPr>
                <w:rStyle w:val="IndexLink"/>
              </w:rPr>
              <w:t>1</w:t>
            </w:r>
            <w:r>
              <w:rPr>
                <w:rStyle w:val="IndexLink"/>
                <w:rtl w:val="true"/>
              </w:rPr>
              <w:t>)</w:t>
              <w:tab/>
            </w:r>
            <w:r>
              <w:rPr>
                <w:rStyle w:val="IndexLink"/>
              </w:rPr>
              <w:t>505</w:t>
            </w:r>
          </w:hyperlink>
        </w:p>
        <w:p>
          <w:pPr>
            <w:pStyle w:val="Contents3"/>
            <w:tabs>
              <w:tab w:val="clear" w:pos="8459"/>
              <w:tab w:val="right" w:pos="9026" w:leader="dot"/>
            </w:tabs>
            <w:rPr/>
          </w:pPr>
          <w:hyperlink w:anchor="__RefHeading___Toc5052050_3381743652">
            <w:r>
              <w:rPr>
                <w:webHidden/>
                <w:rStyle w:val="IndexLink"/>
              </w:rPr>
              <w:t>5898</w:t>
            </w:r>
            <w:r>
              <w:rPr>
                <w:rStyle w:val="IndexLink"/>
                <w:rtl w:val="true"/>
              </w:rPr>
              <w:t xml:space="preserve"> . </w:t>
            </w:r>
            <w:r>
              <w:rPr>
                <w:rStyle w:val="IndexLink"/>
                <w:rtl w:val="true"/>
              </w:rPr>
              <w:t xml:space="preserve">اجازه به محمد علی بن بشارة آل موحی خاقانی </w:t>
            </w:r>
            <w:r>
              <w:rPr>
                <w:rStyle w:val="IndexLink"/>
                <w:rtl w:val="true"/>
              </w:rPr>
              <w:t>(</w:t>
            </w:r>
            <w:r>
              <w:rPr>
                <w:rStyle w:val="IndexLink"/>
              </w:rPr>
              <w:t>2</w:t>
            </w:r>
            <w:r>
              <w:rPr>
                <w:rStyle w:val="IndexLink"/>
                <w:rtl w:val="true"/>
              </w:rPr>
              <w:t>)</w:t>
              <w:tab/>
            </w:r>
            <w:r>
              <w:rPr>
                <w:rStyle w:val="IndexLink"/>
              </w:rPr>
              <w:t>505</w:t>
            </w:r>
          </w:hyperlink>
        </w:p>
        <w:p>
          <w:pPr>
            <w:pStyle w:val="Contents3"/>
            <w:tabs>
              <w:tab w:val="clear" w:pos="8459"/>
              <w:tab w:val="right" w:pos="9026" w:leader="dot"/>
            </w:tabs>
            <w:rPr/>
          </w:pPr>
          <w:hyperlink w:anchor="__RefHeading___Toc5052052_3381743652">
            <w:r>
              <w:rPr>
                <w:webHidden/>
                <w:rStyle w:val="IndexLink"/>
              </w:rPr>
              <w:t>5899</w:t>
            </w:r>
            <w:r>
              <w:rPr>
                <w:rStyle w:val="IndexLink"/>
                <w:rtl w:val="true"/>
              </w:rPr>
              <w:t xml:space="preserve"> . </w:t>
            </w:r>
            <w:r>
              <w:rPr>
                <w:rStyle w:val="IndexLink"/>
                <w:rtl w:val="true"/>
              </w:rPr>
              <w:t>اجازه به محمد علی بن جعفر شوشتری</w:t>
            </w:r>
            <w:r>
              <w:rPr>
                <w:rStyle w:val="IndexLink"/>
                <w:rtl w:val="true"/>
              </w:rPr>
              <w:tab/>
            </w:r>
            <w:r>
              <w:rPr>
                <w:rStyle w:val="IndexLink"/>
              </w:rPr>
              <w:t>506</w:t>
            </w:r>
          </w:hyperlink>
        </w:p>
        <w:p>
          <w:pPr>
            <w:pStyle w:val="Contents3"/>
            <w:tabs>
              <w:tab w:val="clear" w:pos="8459"/>
              <w:tab w:val="right" w:pos="9026" w:leader="dot"/>
            </w:tabs>
            <w:rPr/>
          </w:pPr>
          <w:hyperlink w:anchor="__RefHeading___Toc5052054_3381743652">
            <w:r>
              <w:rPr>
                <w:webHidden/>
                <w:rStyle w:val="IndexLink"/>
              </w:rPr>
              <w:t>5900</w:t>
            </w:r>
            <w:r>
              <w:rPr>
                <w:rStyle w:val="IndexLink"/>
                <w:rtl w:val="true"/>
              </w:rPr>
              <w:t xml:space="preserve"> . </w:t>
            </w:r>
            <w:r>
              <w:rPr>
                <w:rStyle w:val="IndexLink"/>
                <w:rtl w:val="true"/>
              </w:rPr>
              <w:t>اجازه به محمد علی بن شاه بیک مازندرانی</w:t>
            </w:r>
            <w:r>
              <w:rPr>
                <w:rStyle w:val="IndexLink"/>
                <w:rtl w:val="true"/>
              </w:rPr>
              <w:tab/>
            </w:r>
            <w:r>
              <w:rPr>
                <w:rStyle w:val="IndexLink"/>
              </w:rPr>
              <w:t>506</w:t>
            </w:r>
          </w:hyperlink>
        </w:p>
        <w:p>
          <w:pPr>
            <w:pStyle w:val="Contents3"/>
            <w:tabs>
              <w:tab w:val="clear" w:pos="8459"/>
              <w:tab w:val="right" w:pos="9026" w:leader="dot"/>
            </w:tabs>
            <w:rPr/>
          </w:pPr>
          <w:hyperlink w:anchor="__RefHeading___Toc5052056_3381743652">
            <w:r>
              <w:rPr>
                <w:webHidden/>
                <w:rStyle w:val="IndexLink"/>
              </w:rPr>
              <w:t>5901</w:t>
            </w:r>
            <w:r>
              <w:rPr>
                <w:rStyle w:val="IndexLink"/>
                <w:rtl w:val="true"/>
              </w:rPr>
              <w:t xml:space="preserve"> . </w:t>
            </w:r>
            <w:r>
              <w:rPr>
                <w:rStyle w:val="IndexLink"/>
                <w:rtl w:val="true"/>
              </w:rPr>
              <w:t>اجازه به محمد علی بن غدیر</w:t>
            </w:r>
            <w:r>
              <w:rPr>
                <w:rStyle w:val="IndexLink"/>
                <w:rtl w:val="true"/>
              </w:rPr>
              <w:tab/>
            </w:r>
            <w:r>
              <w:rPr>
                <w:rStyle w:val="IndexLink"/>
              </w:rPr>
              <w:t>507</w:t>
            </w:r>
          </w:hyperlink>
        </w:p>
        <w:p>
          <w:pPr>
            <w:pStyle w:val="Contents3"/>
            <w:tabs>
              <w:tab w:val="clear" w:pos="8459"/>
              <w:tab w:val="right" w:pos="9026" w:leader="dot"/>
            </w:tabs>
            <w:rPr/>
          </w:pPr>
          <w:hyperlink w:anchor="__RefHeading___Toc5052058_3381743652">
            <w:r>
              <w:rPr>
                <w:webHidden/>
                <w:rStyle w:val="IndexLink"/>
              </w:rPr>
              <w:t>5902</w:t>
            </w:r>
            <w:r>
              <w:rPr>
                <w:rStyle w:val="IndexLink"/>
                <w:rtl w:val="true"/>
              </w:rPr>
              <w:t xml:space="preserve"> . </w:t>
            </w:r>
            <w:r>
              <w:rPr>
                <w:rStyle w:val="IndexLink"/>
                <w:rtl w:val="true"/>
              </w:rPr>
              <w:t>اجازه به محمد علی بن محمد باقر شفتی اصفهانی</w:t>
            </w:r>
            <w:r>
              <w:rPr>
                <w:rStyle w:val="IndexLink"/>
                <w:rtl w:val="true"/>
              </w:rPr>
              <w:tab/>
            </w:r>
            <w:r>
              <w:rPr>
                <w:rStyle w:val="IndexLink"/>
              </w:rPr>
              <w:t>508</w:t>
            </w:r>
          </w:hyperlink>
        </w:p>
        <w:p>
          <w:pPr>
            <w:pStyle w:val="Contents3"/>
            <w:tabs>
              <w:tab w:val="clear" w:pos="8459"/>
              <w:tab w:val="right" w:pos="9026" w:leader="dot"/>
            </w:tabs>
            <w:rPr/>
          </w:pPr>
          <w:hyperlink w:anchor="__RefHeading___Toc5052060_3381743652">
            <w:r>
              <w:rPr>
                <w:webHidden/>
                <w:rStyle w:val="IndexLink"/>
              </w:rPr>
              <w:t>5903</w:t>
            </w:r>
            <w:r>
              <w:rPr>
                <w:rStyle w:val="IndexLink"/>
                <w:rtl w:val="true"/>
              </w:rPr>
              <w:t xml:space="preserve"> . </w:t>
            </w:r>
            <w:r>
              <w:rPr>
                <w:rStyle w:val="IndexLink"/>
                <w:rtl w:val="true"/>
              </w:rPr>
              <w:t>اجازه به محمد علی بن محمد باقر مازندرانی هزار جریبی</w:t>
            </w:r>
            <w:r>
              <w:rPr>
                <w:rStyle w:val="IndexLink"/>
                <w:rtl w:val="true"/>
              </w:rPr>
              <w:tab/>
            </w:r>
            <w:r>
              <w:rPr>
                <w:rStyle w:val="IndexLink"/>
              </w:rPr>
              <w:t>508</w:t>
            </w:r>
          </w:hyperlink>
        </w:p>
        <w:p>
          <w:pPr>
            <w:pStyle w:val="Contents3"/>
            <w:tabs>
              <w:tab w:val="clear" w:pos="8459"/>
              <w:tab w:val="right" w:pos="9026" w:leader="dot"/>
            </w:tabs>
            <w:rPr/>
          </w:pPr>
          <w:hyperlink w:anchor="__RefHeading___Toc5052062_3381743652">
            <w:r>
              <w:rPr>
                <w:webHidden/>
                <w:rStyle w:val="IndexLink"/>
              </w:rPr>
              <w:t>5904</w:t>
            </w:r>
            <w:r>
              <w:rPr>
                <w:rStyle w:val="IndexLink"/>
                <w:rtl w:val="true"/>
              </w:rPr>
              <w:t xml:space="preserve"> . </w:t>
            </w:r>
            <w:r>
              <w:rPr>
                <w:rStyle w:val="IndexLink"/>
                <w:rtl w:val="true"/>
              </w:rPr>
              <w:t>اجازه به محمد علی بن محمد باقر آرانی</w:t>
            </w:r>
            <w:r>
              <w:rPr>
                <w:rStyle w:val="IndexLink"/>
                <w:rtl w:val="true"/>
              </w:rPr>
              <w:tab/>
            </w:r>
            <w:r>
              <w:rPr>
                <w:rStyle w:val="IndexLink"/>
              </w:rPr>
              <w:t>509</w:t>
            </w:r>
          </w:hyperlink>
        </w:p>
        <w:p>
          <w:pPr>
            <w:pStyle w:val="Contents3"/>
            <w:tabs>
              <w:tab w:val="clear" w:pos="8459"/>
              <w:tab w:val="right" w:pos="9026" w:leader="dot"/>
            </w:tabs>
            <w:rPr/>
          </w:pPr>
          <w:hyperlink w:anchor="__RefHeading___Toc5052064_3381743652">
            <w:r>
              <w:rPr>
                <w:webHidden/>
                <w:rStyle w:val="IndexLink"/>
              </w:rPr>
              <w:t>5905</w:t>
            </w:r>
            <w:r>
              <w:rPr>
                <w:rStyle w:val="IndexLink"/>
                <w:rtl w:val="true"/>
              </w:rPr>
              <w:t xml:space="preserve"> . </w:t>
            </w:r>
            <w:r>
              <w:rPr>
                <w:rStyle w:val="IndexLink"/>
                <w:rtl w:val="true"/>
              </w:rPr>
              <w:t>اجازه به محمد علی بن محمد رضا مازندرانی</w:t>
            </w:r>
            <w:r>
              <w:rPr>
                <w:rStyle w:val="IndexLink"/>
                <w:rtl w:val="true"/>
              </w:rPr>
              <w:tab/>
            </w:r>
            <w:r>
              <w:rPr>
                <w:rStyle w:val="IndexLink"/>
              </w:rPr>
              <w:t>510</w:t>
            </w:r>
          </w:hyperlink>
        </w:p>
        <w:p>
          <w:pPr>
            <w:pStyle w:val="Contents3"/>
            <w:tabs>
              <w:tab w:val="clear" w:pos="8459"/>
              <w:tab w:val="right" w:pos="9026" w:leader="dot"/>
            </w:tabs>
            <w:rPr/>
          </w:pPr>
          <w:hyperlink w:anchor="__RefHeading___Toc5052066_3381743652">
            <w:r>
              <w:rPr>
                <w:webHidden/>
                <w:rStyle w:val="IndexLink"/>
              </w:rPr>
              <w:t>5906</w:t>
            </w:r>
            <w:r>
              <w:rPr>
                <w:rStyle w:val="IndexLink"/>
                <w:rtl w:val="true"/>
              </w:rPr>
              <w:t xml:space="preserve"> . </w:t>
            </w:r>
            <w:r>
              <w:rPr>
                <w:rStyle w:val="IndexLink"/>
                <w:rtl w:val="true"/>
              </w:rPr>
              <w:t>اجازه به محمد علی بن محمد شفیع مشهدی</w:t>
            </w:r>
            <w:r>
              <w:rPr>
                <w:rStyle w:val="IndexLink"/>
                <w:rtl w:val="true"/>
              </w:rPr>
              <w:tab/>
            </w:r>
            <w:r>
              <w:rPr>
                <w:rStyle w:val="IndexLink"/>
              </w:rPr>
              <w:t>510</w:t>
            </w:r>
          </w:hyperlink>
        </w:p>
        <w:p>
          <w:pPr>
            <w:pStyle w:val="Contents3"/>
            <w:tabs>
              <w:tab w:val="clear" w:pos="8459"/>
              <w:tab w:val="right" w:pos="9026" w:leader="dot"/>
            </w:tabs>
            <w:rPr/>
          </w:pPr>
          <w:hyperlink w:anchor="__RefHeading___Toc5052068_3381743652">
            <w:r>
              <w:rPr>
                <w:webHidden/>
                <w:rStyle w:val="IndexLink"/>
              </w:rPr>
              <w:t>5907</w:t>
            </w:r>
            <w:r>
              <w:rPr>
                <w:rStyle w:val="IndexLink"/>
                <w:rtl w:val="true"/>
              </w:rPr>
              <w:t xml:space="preserve"> . </w:t>
            </w:r>
            <w:r>
              <w:rPr>
                <w:rStyle w:val="IndexLink"/>
                <w:rtl w:val="true"/>
              </w:rPr>
              <w:t>اجازه به محمد علی بن محمد مهدی نراقی</w:t>
            </w:r>
            <w:r>
              <w:rPr>
                <w:rStyle w:val="IndexLink"/>
                <w:rtl w:val="true"/>
              </w:rPr>
              <w:tab/>
            </w:r>
            <w:r>
              <w:rPr>
                <w:rStyle w:val="IndexLink"/>
              </w:rPr>
              <w:t>510</w:t>
            </w:r>
          </w:hyperlink>
        </w:p>
        <w:p>
          <w:pPr>
            <w:pStyle w:val="Contents3"/>
            <w:tabs>
              <w:tab w:val="clear" w:pos="8459"/>
              <w:tab w:val="right" w:pos="9026" w:leader="dot"/>
            </w:tabs>
            <w:rPr/>
          </w:pPr>
          <w:hyperlink w:anchor="__RefHeading___Toc5052070_3381743652">
            <w:r>
              <w:rPr>
                <w:webHidden/>
                <w:rStyle w:val="IndexLink"/>
              </w:rPr>
              <w:t>5908</w:t>
            </w:r>
            <w:r>
              <w:rPr>
                <w:rStyle w:val="IndexLink"/>
                <w:rtl w:val="true"/>
              </w:rPr>
              <w:t xml:space="preserve"> . </w:t>
            </w:r>
            <w:r>
              <w:rPr>
                <w:rStyle w:val="IndexLink"/>
                <w:rtl w:val="true"/>
              </w:rPr>
              <w:t>اجازه به محمد علی بن محمد مهدی نراقی</w:t>
            </w:r>
            <w:r>
              <w:rPr>
                <w:rStyle w:val="IndexLink"/>
                <w:rtl w:val="true"/>
              </w:rPr>
              <w:tab/>
            </w:r>
            <w:r>
              <w:rPr>
                <w:rStyle w:val="IndexLink"/>
              </w:rPr>
              <w:t>511</w:t>
            </w:r>
          </w:hyperlink>
        </w:p>
        <w:p>
          <w:pPr>
            <w:pStyle w:val="Contents3"/>
            <w:tabs>
              <w:tab w:val="clear" w:pos="8459"/>
              <w:tab w:val="right" w:pos="9026" w:leader="dot"/>
            </w:tabs>
            <w:rPr/>
          </w:pPr>
          <w:hyperlink w:anchor="__RefHeading___Toc5052072_3381743652">
            <w:r>
              <w:rPr>
                <w:webHidden/>
                <w:rStyle w:val="IndexLink"/>
              </w:rPr>
              <w:t>5909</w:t>
            </w:r>
            <w:r>
              <w:rPr>
                <w:rStyle w:val="IndexLink"/>
                <w:rtl w:val="true"/>
              </w:rPr>
              <w:t xml:space="preserve"> . </w:t>
            </w:r>
            <w:r>
              <w:rPr>
                <w:rStyle w:val="IndexLink"/>
                <w:rtl w:val="true"/>
              </w:rPr>
              <w:t>اجازه به محمد علی بن میرم حسینی اردبیلی</w:t>
            </w:r>
            <w:r>
              <w:rPr>
                <w:rStyle w:val="IndexLink"/>
                <w:rtl w:val="true"/>
              </w:rPr>
              <w:tab/>
            </w:r>
            <w:r>
              <w:rPr>
                <w:rStyle w:val="IndexLink"/>
              </w:rPr>
              <w:t>511</w:t>
            </w:r>
          </w:hyperlink>
        </w:p>
        <w:p>
          <w:pPr>
            <w:pStyle w:val="Contents3"/>
            <w:tabs>
              <w:tab w:val="clear" w:pos="8459"/>
              <w:tab w:val="right" w:pos="9026" w:leader="dot"/>
            </w:tabs>
            <w:rPr/>
          </w:pPr>
          <w:hyperlink w:anchor="__RefHeading___Toc5052074_3381743652">
            <w:r>
              <w:rPr>
                <w:webHidden/>
                <w:rStyle w:val="IndexLink"/>
              </w:rPr>
              <w:t>5910</w:t>
            </w:r>
            <w:r>
              <w:rPr>
                <w:rStyle w:val="IndexLink"/>
                <w:rtl w:val="true"/>
              </w:rPr>
              <w:t xml:space="preserve"> . </w:t>
            </w:r>
            <w:r>
              <w:rPr>
                <w:rStyle w:val="IndexLink"/>
                <w:rtl w:val="true"/>
              </w:rPr>
              <w:t>اجازه به محمد علی بهبهانی</w:t>
            </w:r>
            <w:r>
              <w:rPr>
                <w:rStyle w:val="IndexLink"/>
                <w:rtl w:val="true"/>
              </w:rPr>
              <w:tab/>
            </w:r>
            <w:r>
              <w:rPr>
                <w:rStyle w:val="IndexLink"/>
              </w:rPr>
              <w:t>511</w:t>
            </w:r>
          </w:hyperlink>
        </w:p>
        <w:p>
          <w:pPr>
            <w:pStyle w:val="Contents3"/>
            <w:tabs>
              <w:tab w:val="clear" w:pos="8459"/>
              <w:tab w:val="right" w:pos="9026" w:leader="dot"/>
            </w:tabs>
            <w:rPr/>
          </w:pPr>
          <w:hyperlink w:anchor="__RefHeading___Toc5052076_3381743652">
            <w:r>
              <w:rPr>
                <w:webHidden/>
                <w:rStyle w:val="IndexLink"/>
              </w:rPr>
              <w:t>5911</w:t>
            </w:r>
            <w:r>
              <w:rPr>
                <w:rStyle w:val="IndexLink"/>
                <w:rtl w:val="true"/>
              </w:rPr>
              <w:t xml:space="preserve"> . </w:t>
            </w:r>
            <w:r>
              <w:rPr>
                <w:rStyle w:val="IndexLink"/>
                <w:rtl w:val="true"/>
              </w:rPr>
              <w:t>اجازه به محمد علی تبریزی</w:t>
            </w:r>
            <w:r>
              <w:rPr>
                <w:rStyle w:val="IndexLink"/>
                <w:rtl w:val="true"/>
              </w:rPr>
              <w:tab/>
            </w:r>
            <w:r>
              <w:rPr>
                <w:rStyle w:val="IndexLink"/>
              </w:rPr>
              <w:t>512</w:t>
            </w:r>
          </w:hyperlink>
        </w:p>
        <w:p>
          <w:pPr>
            <w:pStyle w:val="Contents3"/>
            <w:tabs>
              <w:tab w:val="clear" w:pos="8459"/>
              <w:tab w:val="right" w:pos="9026" w:leader="dot"/>
            </w:tabs>
            <w:rPr/>
          </w:pPr>
          <w:hyperlink w:anchor="__RefHeading___Toc5052078_3381743652">
            <w:r>
              <w:rPr>
                <w:webHidden/>
                <w:rStyle w:val="IndexLink"/>
              </w:rPr>
              <w:t>5912</w:t>
            </w:r>
            <w:r>
              <w:rPr>
                <w:rStyle w:val="IndexLink"/>
                <w:rtl w:val="true"/>
              </w:rPr>
              <w:t xml:space="preserve"> . </w:t>
            </w:r>
            <w:r>
              <w:rPr>
                <w:rStyle w:val="IndexLink"/>
                <w:rtl w:val="true"/>
              </w:rPr>
              <w:t>اجازه به محمد علی تنکابنی</w:t>
            </w:r>
            <w:r>
              <w:rPr>
                <w:rStyle w:val="IndexLink"/>
                <w:rtl w:val="true"/>
              </w:rPr>
              <w:tab/>
            </w:r>
            <w:r>
              <w:rPr>
                <w:rStyle w:val="IndexLink"/>
              </w:rPr>
              <w:t>512</w:t>
            </w:r>
          </w:hyperlink>
        </w:p>
        <w:p>
          <w:pPr>
            <w:pStyle w:val="Contents3"/>
            <w:tabs>
              <w:tab w:val="clear" w:pos="8459"/>
              <w:tab w:val="right" w:pos="9026" w:leader="dot"/>
            </w:tabs>
            <w:rPr/>
          </w:pPr>
          <w:hyperlink w:anchor="__RefHeading___Toc5052080_3381743652">
            <w:r>
              <w:rPr>
                <w:webHidden/>
                <w:rStyle w:val="IndexLink"/>
              </w:rPr>
              <w:t>5913</w:t>
            </w:r>
            <w:r>
              <w:rPr>
                <w:rStyle w:val="IndexLink"/>
                <w:rtl w:val="true"/>
              </w:rPr>
              <w:t xml:space="preserve"> . </w:t>
            </w:r>
            <w:r>
              <w:rPr>
                <w:rStyle w:val="IndexLink"/>
                <w:rtl w:val="true"/>
              </w:rPr>
              <w:t>اجازه به محمد علی شریف رازی</w:t>
            </w:r>
            <w:r>
              <w:rPr>
                <w:rStyle w:val="IndexLink"/>
                <w:rtl w:val="true"/>
              </w:rPr>
              <w:tab/>
            </w:r>
            <w:r>
              <w:rPr>
                <w:rStyle w:val="IndexLink"/>
              </w:rPr>
              <w:t>513</w:t>
            </w:r>
          </w:hyperlink>
        </w:p>
        <w:p>
          <w:pPr>
            <w:pStyle w:val="Contents3"/>
            <w:tabs>
              <w:tab w:val="clear" w:pos="8459"/>
              <w:tab w:val="right" w:pos="9026" w:leader="dot"/>
            </w:tabs>
            <w:rPr/>
          </w:pPr>
          <w:hyperlink w:anchor="__RefHeading___Toc5052082_3381743652">
            <w:r>
              <w:rPr>
                <w:webHidden/>
                <w:rStyle w:val="IndexLink"/>
              </w:rPr>
              <w:t>5914</w:t>
            </w:r>
            <w:r>
              <w:rPr>
                <w:rStyle w:val="IndexLink"/>
                <w:rtl w:val="true"/>
              </w:rPr>
              <w:t xml:space="preserve"> . </w:t>
            </w:r>
            <w:r>
              <w:rPr>
                <w:rStyle w:val="IndexLink"/>
                <w:rtl w:val="true"/>
              </w:rPr>
              <w:t>اجازه به محمد علی طبرسی حائری</w:t>
            </w:r>
            <w:r>
              <w:rPr>
                <w:rStyle w:val="IndexLink"/>
                <w:rtl w:val="true"/>
              </w:rPr>
              <w:tab/>
            </w:r>
            <w:r>
              <w:rPr>
                <w:rStyle w:val="IndexLink"/>
              </w:rPr>
              <w:t>513</w:t>
            </w:r>
          </w:hyperlink>
        </w:p>
        <w:p>
          <w:pPr>
            <w:pStyle w:val="Contents3"/>
            <w:tabs>
              <w:tab w:val="clear" w:pos="8459"/>
              <w:tab w:val="right" w:pos="9026" w:leader="dot"/>
            </w:tabs>
            <w:rPr/>
          </w:pPr>
          <w:hyperlink w:anchor="__RefHeading___Toc5052084_3381743652">
            <w:r>
              <w:rPr>
                <w:webHidden/>
                <w:rStyle w:val="IndexLink"/>
              </w:rPr>
              <w:t>5915</w:t>
            </w:r>
            <w:r>
              <w:rPr>
                <w:rStyle w:val="IndexLink"/>
                <w:rtl w:val="true"/>
              </w:rPr>
              <w:t xml:space="preserve"> . </w:t>
            </w:r>
            <w:r>
              <w:rPr>
                <w:rStyle w:val="IndexLink"/>
                <w:rtl w:val="true"/>
              </w:rPr>
              <w:t>اجازه به محمد علی کشمیری</w:t>
            </w:r>
            <w:r>
              <w:rPr>
                <w:rStyle w:val="IndexLink"/>
                <w:rtl w:val="true"/>
              </w:rPr>
              <w:tab/>
            </w:r>
            <w:r>
              <w:rPr>
                <w:rStyle w:val="IndexLink"/>
              </w:rPr>
              <w:t>514</w:t>
            </w:r>
          </w:hyperlink>
        </w:p>
        <w:p>
          <w:pPr>
            <w:pStyle w:val="Contents3"/>
            <w:tabs>
              <w:tab w:val="clear" w:pos="8459"/>
              <w:tab w:val="right" w:pos="9026" w:leader="dot"/>
            </w:tabs>
            <w:rPr/>
          </w:pPr>
          <w:hyperlink w:anchor="__RefHeading___Toc5052086_3381743652">
            <w:r>
              <w:rPr>
                <w:webHidden/>
                <w:rStyle w:val="IndexLink"/>
              </w:rPr>
              <w:t>5916</w:t>
            </w:r>
            <w:r>
              <w:rPr>
                <w:rStyle w:val="IndexLink"/>
                <w:rtl w:val="true"/>
              </w:rPr>
              <w:t xml:space="preserve"> . </w:t>
            </w:r>
            <w:r>
              <w:rPr>
                <w:rStyle w:val="IndexLink"/>
                <w:rtl w:val="true"/>
              </w:rPr>
              <w:t>اجازه به محمد علی گیلی</w:t>
            </w:r>
            <w:r>
              <w:rPr>
                <w:rStyle w:val="IndexLink"/>
                <w:rtl w:val="true"/>
              </w:rPr>
              <w:tab/>
            </w:r>
            <w:r>
              <w:rPr>
                <w:rStyle w:val="IndexLink"/>
              </w:rPr>
              <w:t>514</w:t>
            </w:r>
          </w:hyperlink>
        </w:p>
        <w:p>
          <w:pPr>
            <w:pStyle w:val="Contents3"/>
            <w:tabs>
              <w:tab w:val="clear" w:pos="8459"/>
              <w:tab w:val="right" w:pos="9026" w:leader="dot"/>
            </w:tabs>
            <w:rPr/>
          </w:pPr>
          <w:hyperlink w:anchor="__RefHeading___Toc5052088_3381743652">
            <w:r>
              <w:rPr>
                <w:webHidden/>
                <w:rStyle w:val="IndexLink"/>
              </w:rPr>
              <w:t>5917</w:t>
            </w:r>
            <w:r>
              <w:rPr>
                <w:rStyle w:val="IndexLink"/>
                <w:rtl w:val="true"/>
              </w:rPr>
              <w:t xml:space="preserve"> . </w:t>
            </w:r>
            <w:r>
              <w:rPr>
                <w:rStyle w:val="IndexLink"/>
                <w:rtl w:val="true"/>
              </w:rPr>
              <w:t>اجازه به محمد علی مشهدی</w:t>
            </w:r>
            <w:r>
              <w:rPr>
                <w:rStyle w:val="IndexLink"/>
                <w:rtl w:val="true"/>
              </w:rPr>
              <w:tab/>
            </w:r>
            <w:r>
              <w:rPr>
                <w:rStyle w:val="IndexLink"/>
              </w:rPr>
              <w:t>515</w:t>
            </w:r>
          </w:hyperlink>
        </w:p>
        <w:p>
          <w:pPr>
            <w:pStyle w:val="Contents3"/>
            <w:tabs>
              <w:tab w:val="clear" w:pos="8459"/>
              <w:tab w:val="right" w:pos="9026" w:leader="dot"/>
            </w:tabs>
            <w:rPr/>
          </w:pPr>
          <w:hyperlink w:anchor="__RefHeading___Toc5052090_3381743652">
            <w:r>
              <w:rPr>
                <w:webHidden/>
                <w:rStyle w:val="IndexLink"/>
              </w:rPr>
              <w:t>5918</w:t>
            </w:r>
            <w:r>
              <w:rPr>
                <w:rStyle w:val="IndexLink"/>
                <w:rtl w:val="true"/>
              </w:rPr>
              <w:t xml:space="preserve"> . </w:t>
            </w:r>
            <w:r>
              <w:rPr>
                <w:rStyle w:val="IndexLink"/>
                <w:rtl w:val="true"/>
              </w:rPr>
              <w:t xml:space="preserve">اجازه به محمد علی مشهدی </w:t>
            </w:r>
            <w:r>
              <w:rPr>
                <w:rStyle w:val="IndexLink"/>
                <w:rtl w:val="true"/>
              </w:rPr>
              <w:t>(</w:t>
            </w:r>
            <w:r>
              <w:rPr>
                <w:rStyle w:val="IndexLink"/>
              </w:rPr>
              <w:t>1</w:t>
            </w:r>
            <w:r>
              <w:rPr>
                <w:rStyle w:val="IndexLink"/>
                <w:rtl w:val="true"/>
              </w:rPr>
              <w:t>)</w:t>
              <w:tab/>
            </w:r>
            <w:r>
              <w:rPr>
                <w:rStyle w:val="IndexLink"/>
              </w:rPr>
              <w:t>515</w:t>
            </w:r>
          </w:hyperlink>
        </w:p>
        <w:p>
          <w:pPr>
            <w:pStyle w:val="Contents3"/>
            <w:tabs>
              <w:tab w:val="clear" w:pos="8459"/>
              <w:tab w:val="right" w:pos="9026" w:leader="dot"/>
            </w:tabs>
            <w:rPr/>
          </w:pPr>
          <w:hyperlink w:anchor="__RefHeading___Toc5052092_3381743652">
            <w:r>
              <w:rPr>
                <w:webHidden/>
                <w:rStyle w:val="IndexLink"/>
              </w:rPr>
              <w:t>5919</w:t>
            </w:r>
            <w:r>
              <w:rPr>
                <w:rStyle w:val="IndexLink"/>
                <w:rtl w:val="true"/>
              </w:rPr>
              <w:t xml:space="preserve"> . </w:t>
            </w:r>
            <w:r>
              <w:rPr>
                <w:rStyle w:val="IndexLink"/>
                <w:rtl w:val="true"/>
              </w:rPr>
              <w:t xml:space="preserve">اجازه به محمد علی مشهدی </w:t>
            </w:r>
            <w:r>
              <w:rPr>
                <w:rStyle w:val="IndexLink"/>
                <w:rtl w:val="true"/>
              </w:rPr>
              <w:t>(</w:t>
            </w:r>
            <w:r>
              <w:rPr>
                <w:rStyle w:val="IndexLink"/>
              </w:rPr>
              <w:t>2</w:t>
            </w:r>
            <w:r>
              <w:rPr>
                <w:rStyle w:val="IndexLink"/>
                <w:rtl w:val="true"/>
              </w:rPr>
              <w:t>)</w:t>
              <w:tab/>
            </w:r>
            <w:r>
              <w:rPr>
                <w:rStyle w:val="IndexLink"/>
              </w:rPr>
              <w:t>516</w:t>
            </w:r>
          </w:hyperlink>
        </w:p>
        <w:p>
          <w:pPr>
            <w:pStyle w:val="Contents3"/>
            <w:tabs>
              <w:tab w:val="clear" w:pos="8459"/>
              <w:tab w:val="right" w:pos="9026" w:leader="dot"/>
            </w:tabs>
            <w:rPr/>
          </w:pPr>
          <w:hyperlink w:anchor="__RefHeading___Toc5052094_3381743652">
            <w:r>
              <w:rPr>
                <w:webHidden/>
                <w:rStyle w:val="IndexLink"/>
              </w:rPr>
              <w:t>5920</w:t>
            </w:r>
            <w:r>
              <w:rPr>
                <w:rStyle w:val="IndexLink"/>
                <w:rtl w:val="true"/>
              </w:rPr>
              <w:t xml:space="preserve"> . </w:t>
            </w:r>
            <w:r>
              <w:rPr>
                <w:rStyle w:val="IndexLink"/>
                <w:rtl w:val="true"/>
              </w:rPr>
              <w:t xml:space="preserve">اجازه به محمد علی مشهدی </w:t>
            </w:r>
            <w:r>
              <w:rPr>
                <w:rStyle w:val="IndexLink"/>
                <w:rtl w:val="true"/>
              </w:rPr>
              <w:t>(</w:t>
            </w:r>
            <w:r>
              <w:rPr>
                <w:rStyle w:val="IndexLink"/>
              </w:rPr>
              <w:t>3</w:t>
            </w:r>
            <w:r>
              <w:rPr>
                <w:rStyle w:val="IndexLink"/>
                <w:rtl w:val="true"/>
              </w:rPr>
              <w:t>)</w:t>
              <w:tab/>
            </w:r>
            <w:r>
              <w:rPr>
                <w:rStyle w:val="IndexLink"/>
              </w:rPr>
              <w:t>516</w:t>
            </w:r>
          </w:hyperlink>
        </w:p>
        <w:p>
          <w:pPr>
            <w:pStyle w:val="Contents3"/>
            <w:tabs>
              <w:tab w:val="clear" w:pos="8459"/>
              <w:tab w:val="right" w:pos="9026" w:leader="dot"/>
            </w:tabs>
            <w:rPr/>
          </w:pPr>
          <w:hyperlink w:anchor="__RefHeading___Toc5052096_3381743652">
            <w:r>
              <w:rPr>
                <w:webHidden/>
                <w:rStyle w:val="IndexLink"/>
              </w:rPr>
              <w:t>5921</w:t>
            </w:r>
            <w:r>
              <w:rPr>
                <w:rStyle w:val="IndexLink"/>
                <w:rtl w:val="true"/>
              </w:rPr>
              <w:t xml:space="preserve"> . </w:t>
            </w:r>
            <w:r>
              <w:rPr>
                <w:rStyle w:val="IndexLink"/>
                <w:rtl w:val="true"/>
              </w:rPr>
              <w:t xml:space="preserve">اجازه به محمد علی مشهدی </w:t>
            </w:r>
            <w:r>
              <w:rPr>
                <w:rStyle w:val="IndexLink"/>
                <w:rtl w:val="true"/>
              </w:rPr>
              <w:t>(</w:t>
            </w:r>
            <w:r>
              <w:rPr>
                <w:rStyle w:val="IndexLink"/>
              </w:rPr>
              <w:t>4</w:t>
            </w:r>
            <w:r>
              <w:rPr>
                <w:rStyle w:val="IndexLink"/>
                <w:rtl w:val="true"/>
              </w:rPr>
              <w:t>)</w:t>
              <w:tab/>
            </w:r>
            <w:r>
              <w:rPr>
                <w:rStyle w:val="IndexLink"/>
              </w:rPr>
              <w:t>517</w:t>
            </w:r>
          </w:hyperlink>
        </w:p>
        <w:p>
          <w:pPr>
            <w:pStyle w:val="Contents3"/>
            <w:tabs>
              <w:tab w:val="clear" w:pos="8459"/>
              <w:tab w:val="right" w:pos="9026" w:leader="dot"/>
            </w:tabs>
            <w:rPr/>
          </w:pPr>
          <w:hyperlink w:anchor="__RefHeading___Toc5052098_3381743652">
            <w:r>
              <w:rPr>
                <w:webHidden/>
                <w:rStyle w:val="IndexLink"/>
              </w:rPr>
              <w:t>5922</w:t>
            </w:r>
            <w:r>
              <w:rPr>
                <w:rStyle w:val="IndexLink"/>
                <w:rtl w:val="true"/>
              </w:rPr>
              <w:t xml:space="preserve"> . </w:t>
            </w:r>
            <w:r>
              <w:rPr>
                <w:rStyle w:val="IndexLink"/>
                <w:rtl w:val="true"/>
              </w:rPr>
              <w:t>اجازه به محمد فاضل بن محمد مهدی مشهدی</w:t>
            </w:r>
            <w:r>
              <w:rPr>
                <w:rStyle w:val="IndexLink"/>
                <w:rtl w:val="true"/>
              </w:rPr>
              <w:tab/>
            </w:r>
            <w:r>
              <w:rPr>
                <w:rStyle w:val="IndexLink"/>
              </w:rPr>
              <w:t>518</w:t>
            </w:r>
          </w:hyperlink>
        </w:p>
        <w:p>
          <w:pPr>
            <w:pStyle w:val="Contents3"/>
            <w:tabs>
              <w:tab w:val="clear" w:pos="8459"/>
              <w:tab w:val="right" w:pos="9026" w:leader="dot"/>
            </w:tabs>
            <w:rPr/>
          </w:pPr>
          <w:hyperlink w:anchor="__RefHeading___Toc5052100_3381743652">
            <w:r>
              <w:rPr>
                <w:webHidden/>
                <w:rStyle w:val="IndexLink"/>
              </w:rPr>
              <w:t>5923</w:t>
            </w:r>
            <w:r>
              <w:rPr>
                <w:rStyle w:val="IndexLink"/>
                <w:rtl w:val="true"/>
              </w:rPr>
              <w:t xml:space="preserve"> . </w:t>
            </w:r>
            <w:r>
              <w:rPr>
                <w:rStyle w:val="IndexLink"/>
                <w:rtl w:val="true"/>
              </w:rPr>
              <w:t>اجازه به محمد فاضل بن محمد مهدی مشهدی</w:t>
            </w:r>
            <w:r>
              <w:rPr>
                <w:rStyle w:val="IndexLink"/>
                <w:rtl w:val="true"/>
              </w:rPr>
              <w:tab/>
            </w:r>
            <w:r>
              <w:rPr>
                <w:rStyle w:val="IndexLink"/>
              </w:rPr>
              <w:t>518</w:t>
            </w:r>
          </w:hyperlink>
        </w:p>
        <w:p>
          <w:pPr>
            <w:pStyle w:val="Contents3"/>
            <w:tabs>
              <w:tab w:val="clear" w:pos="8459"/>
              <w:tab w:val="right" w:pos="9026" w:leader="dot"/>
            </w:tabs>
            <w:rPr/>
          </w:pPr>
          <w:hyperlink w:anchor="__RefHeading___Toc5052102_3381743652">
            <w:r>
              <w:rPr>
                <w:webHidden/>
                <w:rStyle w:val="IndexLink"/>
              </w:rPr>
              <w:t>5924</w:t>
            </w:r>
            <w:r>
              <w:rPr>
                <w:rStyle w:val="IndexLink"/>
                <w:rtl w:val="true"/>
              </w:rPr>
              <w:t xml:space="preserve"> . </w:t>
            </w:r>
            <w:r>
              <w:rPr>
                <w:rStyle w:val="IndexLink"/>
                <w:rtl w:val="true"/>
              </w:rPr>
              <w:t xml:space="preserve">اجازه به محمد فاضل قمی </w:t>
            </w:r>
            <w:r>
              <w:rPr>
                <w:rStyle w:val="IndexLink"/>
                <w:rtl w:val="true"/>
              </w:rPr>
              <w:t>(</w:t>
            </w:r>
            <w:r>
              <w:rPr>
                <w:rStyle w:val="IndexLink"/>
              </w:rPr>
              <w:t>1</w:t>
            </w:r>
            <w:r>
              <w:rPr>
                <w:rStyle w:val="IndexLink"/>
                <w:rtl w:val="true"/>
              </w:rPr>
              <w:t>)</w:t>
              <w:tab/>
            </w:r>
            <w:r>
              <w:rPr>
                <w:rStyle w:val="IndexLink"/>
              </w:rPr>
              <w:t>519</w:t>
            </w:r>
          </w:hyperlink>
        </w:p>
        <w:p>
          <w:pPr>
            <w:pStyle w:val="Contents3"/>
            <w:tabs>
              <w:tab w:val="clear" w:pos="8459"/>
              <w:tab w:val="right" w:pos="9026" w:leader="dot"/>
            </w:tabs>
            <w:rPr/>
          </w:pPr>
          <w:hyperlink w:anchor="__RefHeading___Toc5052104_3381743652">
            <w:r>
              <w:rPr>
                <w:webHidden/>
                <w:rStyle w:val="IndexLink"/>
              </w:rPr>
              <w:t>5925</w:t>
            </w:r>
            <w:r>
              <w:rPr>
                <w:rStyle w:val="IndexLink"/>
                <w:rtl w:val="true"/>
              </w:rPr>
              <w:t xml:space="preserve"> . </w:t>
            </w:r>
            <w:r>
              <w:rPr>
                <w:rStyle w:val="IndexLink"/>
                <w:rtl w:val="true"/>
              </w:rPr>
              <w:t xml:space="preserve">اجازه به محمد فاضل قمی </w:t>
            </w:r>
            <w:r>
              <w:rPr>
                <w:rStyle w:val="IndexLink"/>
                <w:rtl w:val="true"/>
              </w:rPr>
              <w:t>(</w:t>
            </w:r>
            <w:r>
              <w:rPr>
                <w:rStyle w:val="IndexLink"/>
              </w:rPr>
              <w:t>2</w:t>
            </w:r>
            <w:r>
              <w:rPr>
                <w:rStyle w:val="IndexLink"/>
                <w:rtl w:val="true"/>
              </w:rPr>
              <w:t>)</w:t>
              <w:tab/>
            </w:r>
            <w:r>
              <w:rPr>
                <w:rStyle w:val="IndexLink"/>
              </w:rPr>
              <w:t>519</w:t>
            </w:r>
          </w:hyperlink>
        </w:p>
        <w:p>
          <w:pPr>
            <w:pStyle w:val="Contents3"/>
            <w:tabs>
              <w:tab w:val="clear" w:pos="8459"/>
              <w:tab w:val="right" w:pos="9026" w:leader="dot"/>
            </w:tabs>
            <w:rPr/>
          </w:pPr>
          <w:hyperlink w:anchor="__RefHeading___Toc5052106_3381743652">
            <w:r>
              <w:rPr>
                <w:webHidden/>
                <w:rStyle w:val="IndexLink"/>
              </w:rPr>
              <w:t>5926</w:t>
            </w:r>
            <w:r>
              <w:rPr>
                <w:rStyle w:val="IndexLink"/>
                <w:rtl w:val="true"/>
              </w:rPr>
              <w:t xml:space="preserve"> . </w:t>
            </w:r>
            <w:r>
              <w:rPr>
                <w:rStyle w:val="IndexLink"/>
                <w:rtl w:val="true"/>
              </w:rPr>
              <w:t>اجازه به محمد قاسم بن محمد رضا تبریزی</w:t>
            </w:r>
            <w:r>
              <w:rPr>
                <w:rStyle w:val="IndexLink"/>
                <w:rtl w:val="true"/>
              </w:rPr>
              <w:tab/>
            </w:r>
            <w:r>
              <w:rPr>
                <w:rStyle w:val="IndexLink"/>
              </w:rPr>
              <w:t>519</w:t>
            </w:r>
          </w:hyperlink>
        </w:p>
        <w:p>
          <w:pPr>
            <w:pStyle w:val="Contents3"/>
            <w:tabs>
              <w:tab w:val="clear" w:pos="8459"/>
              <w:tab w:val="right" w:pos="9026" w:leader="dot"/>
            </w:tabs>
            <w:rPr/>
          </w:pPr>
          <w:hyperlink w:anchor="__RefHeading___Toc5052108_3381743652">
            <w:r>
              <w:rPr>
                <w:webHidden/>
                <w:rStyle w:val="IndexLink"/>
              </w:rPr>
              <w:t>5927</w:t>
            </w:r>
            <w:r>
              <w:rPr>
                <w:rStyle w:val="IndexLink"/>
                <w:rtl w:val="true"/>
              </w:rPr>
              <w:t xml:space="preserve"> . </w:t>
            </w:r>
            <w:r>
              <w:rPr>
                <w:rStyle w:val="IndexLink"/>
                <w:rtl w:val="true"/>
              </w:rPr>
              <w:t>اجازه به محمد قاسم بن محمد مؤ من اردستانی</w:t>
            </w:r>
            <w:r>
              <w:rPr>
                <w:rStyle w:val="IndexLink"/>
                <w:rtl w:val="true"/>
              </w:rPr>
              <w:tab/>
            </w:r>
            <w:r>
              <w:rPr>
                <w:rStyle w:val="IndexLink"/>
              </w:rPr>
              <w:t>520</w:t>
            </w:r>
          </w:hyperlink>
        </w:p>
        <w:p>
          <w:pPr>
            <w:pStyle w:val="Contents3"/>
            <w:tabs>
              <w:tab w:val="clear" w:pos="8459"/>
              <w:tab w:val="right" w:pos="9026" w:leader="dot"/>
            </w:tabs>
            <w:rPr/>
          </w:pPr>
          <w:hyperlink w:anchor="__RefHeading___Toc5052110_3381743652">
            <w:r>
              <w:rPr>
                <w:webHidden/>
                <w:rStyle w:val="IndexLink"/>
              </w:rPr>
              <w:t>5928</w:t>
            </w:r>
            <w:r>
              <w:rPr>
                <w:rStyle w:val="IndexLink"/>
                <w:rtl w:val="true"/>
              </w:rPr>
              <w:t xml:space="preserve"> . </w:t>
            </w:r>
            <w:r>
              <w:rPr>
                <w:rStyle w:val="IndexLink"/>
                <w:rtl w:val="true"/>
              </w:rPr>
              <w:t xml:space="preserve">اجازه به محمد قاسم بن محمد مؤمن اردستانی </w:t>
            </w:r>
            <w:r>
              <w:rPr>
                <w:rStyle w:val="IndexLink"/>
                <w:rtl w:val="true"/>
              </w:rPr>
              <w:t>(</w:t>
            </w:r>
            <w:r>
              <w:rPr>
                <w:rStyle w:val="IndexLink"/>
              </w:rPr>
              <w:t>1</w:t>
            </w:r>
            <w:r>
              <w:rPr>
                <w:rStyle w:val="IndexLink"/>
                <w:rtl w:val="true"/>
              </w:rPr>
              <w:t>)</w:t>
              <w:tab/>
            </w:r>
            <w:r>
              <w:rPr>
                <w:rStyle w:val="IndexLink"/>
              </w:rPr>
              <w:t>521</w:t>
            </w:r>
          </w:hyperlink>
        </w:p>
        <w:p>
          <w:pPr>
            <w:pStyle w:val="Contents3"/>
            <w:tabs>
              <w:tab w:val="clear" w:pos="8459"/>
              <w:tab w:val="right" w:pos="9026" w:leader="dot"/>
            </w:tabs>
            <w:rPr/>
          </w:pPr>
          <w:hyperlink w:anchor="__RefHeading___Toc5052112_3381743652">
            <w:r>
              <w:rPr>
                <w:webHidden/>
                <w:rStyle w:val="IndexLink"/>
              </w:rPr>
              <w:t>5929</w:t>
            </w:r>
            <w:r>
              <w:rPr>
                <w:rStyle w:val="IndexLink"/>
                <w:rtl w:val="true"/>
              </w:rPr>
              <w:t xml:space="preserve"> . </w:t>
            </w:r>
            <w:r>
              <w:rPr>
                <w:rStyle w:val="IndexLink"/>
                <w:rtl w:val="true"/>
              </w:rPr>
              <w:t xml:space="preserve">اجازه به محمد قاسم بن محمد مؤمن اردستانی </w:t>
            </w:r>
            <w:r>
              <w:rPr>
                <w:rStyle w:val="IndexLink"/>
                <w:rtl w:val="true"/>
              </w:rPr>
              <w:t>(</w:t>
            </w:r>
            <w:r>
              <w:rPr>
                <w:rStyle w:val="IndexLink"/>
              </w:rPr>
              <w:t>2</w:t>
            </w:r>
            <w:r>
              <w:rPr>
                <w:rStyle w:val="IndexLink"/>
                <w:rtl w:val="true"/>
              </w:rPr>
              <w:t>)</w:t>
              <w:tab/>
            </w:r>
            <w:r>
              <w:rPr>
                <w:rStyle w:val="IndexLink"/>
              </w:rPr>
              <w:t>521</w:t>
            </w:r>
          </w:hyperlink>
        </w:p>
        <w:p>
          <w:pPr>
            <w:pStyle w:val="Contents3"/>
            <w:tabs>
              <w:tab w:val="clear" w:pos="8459"/>
              <w:tab w:val="right" w:pos="9026" w:leader="dot"/>
            </w:tabs>
            <w:rPr/>
          </w:pPr>
          <w:hyperlink w:anchor="__RefHeading___Toc5052114_3381743652">
            <w:r>
              <w:rPr>
                <w:webHidden/>
                <w:rStyle w:val="IndexLink"/>
              </w:rPr>
              <w:t>5930</w:t>
            </w:r>
            <w:r>
              <w:rPr>
                <w:rStyle w:val="IndexLink"/>
                <w:rtl w:val="true"/>
              </w:rPr>
              <w:t xml:space="preserve"> . </w:t>
            </w:r>
            <w:r>
              <w:rPr>
                <w:rStyle w:val="IndexLink"/>
                <w:rtl w:val="true"/>
              </w:rPr>
              <w:t xml:space="preserve">اجازه به محمد قاسم بن محمد مؤمن اردستانی </w:t>
            </w:r>
            <w:r>
              <w:rPr>
                <w:rStyle w:val="IndexLink"/>
                <w:rtl w:val="true"/>
              </w:rPr>
              <w:t>(</w:t>
            </w:r>
            <w:r>
              <w:rPr>
                <w:rStyle w:val="IndexLink"/>
              </w:rPr>
              <w:t>3</w:t>
            </w:r>
            <w:r>
              <w:rPr>
                <w:rStyle w:val="IndexLink"/>
                <w:rtl w:val="true"/>
              </w:rPr>
              <w:t>)</w:t>
              <w:tab/>
            </w:r>
            <w:r>
              <w:rPr>
                <w:rStyle w:val="IndexLink"/>
              </w:rPr>
              <w:t>522</w:t>
            </w:r>
          </w:hyperlink>
        </w:p>
        <w:p>
          <w:pPr>
            <w:pStyle w:val="Contents3"/>
            <w:tabs>
              <w:tab w:val="clear" w:pos="8459"/>
              <w:tab w:val="right" w:pos="9026" w:leader="dot"/>
            </w:tabs>
            <w:rPr/>
          </w:pPr>
          <w:hyperlink w:anchor="__RefHeading___Toc5052116_3381743652">
            <w:r>
              <w:rPr>
                <w:webHidden/>
                <w:rStyle w:val="IndexLink"/>
              </w:rPr>
              <w:t>5931</w:t>
            </w:r>
            <w:r>
              <w:rPr>
                <w:rStyle w:val="IndexLink"/>
                <w:rtl w:val="true"/>
              </w:rPr>
              <w:t xml:space="preserve"> . </w:t>
            </w:r>
            <w:r>
              <w:rPr>
                <w:rStyle w:val="IndexLink"/>
                <w:rtl w:val="true"/>
              </w:rPr>
              <w:t>اجازه به محمد قاسم نراقی و فرزندش محمد جعفر</w:t>
            </w:r>
            <w:r>
              <w:rPr>
                <w:rStyle w:val="IndexLink"/>
                <w:rtl w:val="true"/>
              </w:rPr>
              <w:tab/>
            </w:r>
            <w:r>
              <w:rPr>
                <w:rStyle w:val="IndexLink"/>
              </w:rPr>
              <w:t>522</w:t>
            </w:r>
          </w:hyperlink>
        </w:p>
        <w:p>
          <w:pPr>
            <w:pStyle w:val="Contents3"/>
            <w:tabs>
              <w:tab w:val="clear" w:pos="8459"/>
              <w:tab w:val="right" w:pos="9026" w:leader="dot"/>
            </w:tabs>
            <w:rPr/>
          </w:pPr>
          <w:hyperlink w:anchor="__RefHeading___Toc5052118_3381743652">
            <w:r>
              <w:rPr>
                <w:webHidden/>
                <w:rStyle w:val="IndexLink"/>
              </w:rPr>
              <w:t>5932</w:t>
            </w:r>
            <w:r>
              <w:rPr>
                <w:rStyle w:val="IndexLink"/>
                <w:rtl w:val="true"/>
              </w:rPr>
              <w:t xml:space="preserve"> . </w:t>
            </w:r>
            <w:r>
              <w:rPr>
                <w:rStyle w:val="IndexLink"/>
                <w:rtl w:val="true"/>
              </w:rPr>
              <w:t>اجازه به محمد قاسم نراقی</w:t>
            </w:r>
            <w:r>
              <w:rPr>
                <w:rStyle w:val="IndexLink"/>
                <w:rtl w:val="true"/>
              </w:rPr>
              <w:tab/>
            </w:r>
            <w:r>
              <w:rPr>
                <w:rStyle w:val="IndexLink"/>
              </w:rPr>
              <w:t>523</w:t>
            </w:r>
          </w:hyperlink>
        </w:p>
        <w:p>
          <w:pPr>
            <w:pStyle w:val="Contents3"/>
            <w:tabs>
              <w:tab w:val="clear" w:pos="8459"/>
              <w:tab w:val="right" w:pos="9026" w:leader="dot"/>
            </w:tabs>
            <w:rPr/>
          </w:pPr>
          <w:hyperlink w:anchor="__RefHeading___Toc5052120_3381743652">
            <w:r>
              <w:rPr>
                <w:webHidden/>
                <w:rStyle w:val="IndexLink"/>
              </w:rPr>
              <w:t>5933</w:t>
            </w:r>
            <w:r>
              <w:rPr>
                <w:rStyle w:val="IndexLink"/>
                <w:rtl w:val="true"/>
              </w:rPr>
              <w:t xml:space="preserve"> . </w:t>
            </w:r>
            <w:r>
              <w:rPr>
                <w:rStyle w:val="IndexLink"/>
                <w:rtl w:val="true"/>
              </w:rPr>
              <w:t>اجازه به محمد قاسم نراقی</w:t>
            </w:r>
            <w:r>
              <w:rPr>
                <w:rStyle w:val="IndexLink"/>
                <w:rtl w:val="true"/>
              </w:rPr>
              <w:tab/>
            </w:r>
            <w:r>
              <w:rPr>
                <w:rStyle w:val="IndexLink"/>
              </w:rPr>
              <w:t>524</w:t>
            </w:r>
          </w:hyperlink>
        </w:p>
        <w:p>
          <w:pPr>
            <w:pStyle w:val="Contents3"/>
            <w:tabs>
              <w:tab w:val="clear" w:pos="8459"/>
              <w:tab w:val="right" w:pos="9026" w:leader="dot"/>
            </w:tabs>
            <w:rPr/>
          </w:pPr>
          <w:hyperlink w:anchor="__RefHeading___Toc5052122_3381743652">
            <w:r>
              <w:rPr>
                <w:webHidden/>
                <w:rStyle w:val="IndexLink"/>
              </w:rPr>
              <w:t>5934</w:t>
            </w:r>
            <w:r>
              <w:rPr>
                <w:rStyle w:val="IndexLink"/>
                <w:rtl w:val="true"/>
              </w:rPr>
              <w:t xml:space="preserve"> . </w:t>
            </w:r>
            <w:r>
              <w:rPr>
                <w:rStyle w:val="IndexLink"/>
                <w:rtl w:val="true"/>
              </w:rPr>
              <w:t>اجازه به محمد قاسم نراقی</w:t>
            </w:r>
            <w:r>
              <w:rPr>
                <w:rStyle w:val="IndexLink"/>
                <w:rtl w:val="true"/>
              </w:rPr>
              <w:tab/>
            </w:r>
            <w:r>
              <w:rPr>
                <w:rStyle w:val="IndexLink"/>
              </w:rPr>
              <w:t>524</w:t>
            </w:r>
          </w:hyperlink>
        </w:p>
        <w:p>
          <w:pPr>
            <w:pStyle w:val="Contents3"/>
            <w:tabs>
              <w:tab w:val="clear" w:pos="8459"/>
              <w:tab w:val="right" w:pos="9026" w:leader="dot"/>
            </w:tabs>
            <w:rPr/>
          </w:pPr>
          <w:hyperlink w:anchor="__RefHeading___Toc5052124_3381743652">
            <w:r>
              <w:rPr>
                <w:webHidden/>
                <w:rStyle w:val="IndexLink"/>
              </w:rPr>
              <w:t>5935</w:t>
            </w:r>
            <w:r>
              <w:rPr>
                <w:rStyle w:val="IndexLink"/>
                <w:rtl w:val="true"/>
              </w:rPr>
              <w:t xml:space="preserve"> . </w:t>
            </w:r>
            <w:r>
              <w:rPr>
                <w:rStyle w:val="IndexLink"/>
                <w:rtl w:val="true"/>
              </w:rPr>
              <w:t>اجازه به محمد قمی</w:t>
            </w:r>
            <w:r>
              <w:rPr>
                <w:rStyle w:val="IndexLink"/>
                <w:rtl w:val="true"/>
              </w:rPr>
              <w:tab/>
            </w:r>
            <w:r>
              <w:rPr>
                <w:rStyle w:val="IndexLink"/>
              </w:rPr>
              <w:t>524</w:t>
            </w:r>
          </w:hyperlink>
        </w:p>
        <w:p>
          <w:pPr>
            <w:pStyle w:val="Contents3"/>
            <w:tabs>
              <w:tab w:val="clear" w:pos="8459"/>
              <w:tab w:val="right" w:pos="9026" w:leader="dot"/>
            </w:tabs>
            <w:rPr/>
          </w:pPr>
          <w:hyperlink w:anchor="__RefHeading___Toc5052126_3381743652">
            <w:r>
              <w:rPr>
                <w:webHidden/>
                <w:rStyle w:val="IndexLink"/>
              </w:rPr>
              <w:t>5936</w:t>
            </w:r>
            <w:r>
              <w:rPr>
                <w:rStyle w:val="IndexLink"/>
                <w:rtl w:val="true"/>
              </w:rPr>
              <w:t xml:space="preserve"> . </w:t>
            </w:r>
            <w:r>
              <w:rPr>
                <w:rStyle w:val="IndexLink"/>
                <w:rtl w:val="true"/>
              </w:rPr>
              <w:t>اجازه به محمد قمی</w:t>
            </w:r>
            <w:r>
              <w:rPr>
                <w:rStyle w:val="IndexLink"/>
                <w:rtl w:val="true"/>
              </w:rPr>
              <w:tab/>
            </w:r>
            <w:r>
              <w:rPr>
                <w:rStyle w:val="IndexLink"/>
              </w:rPr>
              <w:t>525</w:t>
            </w:r>
          </w:hyperlink>
        </w:p>
        <w:p>
          <w:pPr>
            <w:pStyle w:val="Contents3"/>
            <w:tabs>
              <w:tab w:val="clear" w:pos="8459"/>
              <w:tab w:val="right" w:pos="9026" w:leader="dot"/>
            </w:tabs>
            <w:rPr/>
          </w:pPr>
          <w:hyperlink w:anchor="__RefHeading___Toc5052128_3381743652">
            <w:r>
              <w:rPr>
                <w:webHidden/>
                <w:rStyle w:val="IndexLink"/>
              </w:rPr>
              <w:t>5937</w:t>
            </w:r>
            <w:r>
              <w:rPr>
                <w:rStyle w:val="IndexLink"/>
                <w:rtl w:val="true"/>
              </w:rPr>
              <w:t xml:space="preserve"> . </w:t>
            </w:r>
            <w:r>
              <w:rPr>
                <w:rStyle w:val="IndexLink"/>
                <w:rtl w:val="true"/>
              </w:rPr>
              <w:t>اجازه به محمد کاشانی</w:t>
            </w:r>
            <w:r>
              <w:rPr>
                <w:rStyle w:val="IndexLink"/>
                <w:rtl w:val="true"/>
              </w:rPr>
              <w:tab/>
            </w:r>
            <w:r>
              <w:rPr>
                <w:rStyle w:val="IndexLink"/>
              </w:rPr>
              <w:t>525</w:t>
            </w:r>
          </w:hyperlink>
        </w:p>
        <w:p>
          <w:pPr>
            <w:pStyle w:val="Contents3"/>
            <w:tabs>
              <w:tab w:val="clear" w:pos="8459"/>
              <w:tab w:val="right" w:pos="9026" w:leader="dot"/>
            </w:tabs>
            <w:rPr/>
          </w:pPr>
          <w:hyperlink w:anchor="__RefHeading___Toc5052130_3381743652">
            <w:r>
              <w:rPr>
                <w:webHidden/>
                <w:rStyle w:val="IndexLink"/>
              </w:rPr>
              <w:t>5938</w:t>
            </w:r>
            <w:r>
              <w:rPr>
                <w:rStyle w:val="IndexLink"/>
                <w:rtl w:val="true"/>
              </w:rPr>
              <w:t xml:space="preserve"> . </w:t>
            </w:r>
            <w:r>
              <w:rPr>
                <w:rStyle w:val="IndexLink"/>
                <w:rtl w:val="true"/>
              </w:rPr>
              <w:t>اجازه به محمد کاشانی</w:t>
            </w:r>
            <w:r>
              <w:rPr>
                <w:rStyle w:val="IndexLink"/>
                <w:rtl w:val="true"/>
              </w:rPr>
              <w:tab/>
            </w:r>
            <w:r>
              <w:rPr>
                <w:rStyle w:val="IndexLink"/>
              </w:rPr>
              <w:t>526</w:t>
            </w:r>
          </w:hyperlink>
        </w:p>
        <w:p>
          <w:pPr>
            <w:pStyle w:val="Contents3"/>
            <w:tabs>
              <w:tab w:val="clear" w:pos="8459"/>
              <w:tab w:val="right" w:pos="9026" w:leader="dot"/>
            </w:tabs>
            <w:rPr/>
          </w:pPr>
          <w:hyperlink w:anchor="__RefHeading___Toc5052132_3381743652">
            <w:r>
              <w:rPr>
                <w:webHidden/>
                <w:rStyle w:val="IndexLink"/>
              </w:rPr>
              <w:t>5939</w:t>
            </w:r>
            <w:r>
              <w:rPr>
                <w:rStyle w:val="IndexLink"/>
                <w:rtl w:val="true"/>
              </w:rPr>
              <w:t xml:space="preserve"> . </w:t>
            </w:r>
            <w:r>
              <w:rPr>
                <w:rStyle w:val="IndexLink"/>
                <w:rtl w:val="true"/>
              </w:rPr>
              <w:t>اجازه به محمد کاظم بن محمد باقر گیلانی</w:t>
            </w:r>
            <w:r>
              <w:rPr>
                <w:rStyle w:val="IndexLink"/>
                <w:rtl w:val="true"/>
              </w:rPr>
              <w:tab/>
            </w:r>
            <w:r>
              <w:rPr>
                <w:rStyle w:val="IndexLink"/>
              </w:rPr>
              <w:t>526</w:t>
            </w:r>
          </w:hyperlink>
        </w:p>
        <w:p>
          <w:pPr>
            <w:pStyle w:val="Contents3"/>
            <w:tabs>
              <w:tab w:val="clear" w:pos="8459"/>
              <w:tab w:val="right" w:pos="9026" w:leader="dot"/>
            </w:tabs>
            <w:rPr/>
          </w:pPr>
          <w:hyperlink w:anchor="__RefHeading___Toc5052134_3381743652">
            <w:r>
              <w:rPr>
                <w:webHidden/>
                <w:rStyle w:val="IndexLink"/>
              </w:rPr>
              <w:t>5940</w:t>
            </w:r>
            <w:r>
              <w:rPr>
                <w:rStyle w:val="IndexLink"/>
                <w:rtl w:val="true"/>
              </w:rPr>
              <w:t xml:space="preserve"> . </w:t>
            </w:r>
            <w:r>
              <w:rPr>
                <w:rStyle w:val="IndexLink"/>
                <w:rtl w:val="true"/>
              </w:rPr>
              <w:t>اجازه به محمد کاظم بن محمد علی سبزواری</w:t>
            </w:r>
            <w:r>
              <w:rPr>
                <w:rStyle w:val="IndexLink"/>
                <w:rtl w:val="true"/>
              </w:rPr>
              <w:tab/>
            </w:r>
            <w:r>
              <w:rPr>
                <w:rStyle w:val="IndexLink"/>
              </w:rPr>
              <w:t>527</w:t>
            </w:r>
          </w:hyperlink>
        </w:p>
        <w:p>
          <w:pPr>
            <w:pStyle w:val="Contents3"/>
            <w:tabs>
              <w:tab w:val="clear" w:pos="8459"/>
              <w:tab w:val="right" w:pos="9026" w:leader="dot"/>
            </w:tabs>
            <w:rPr/>
          </w:pPr>
          <w:hyperlink w:anchor="__RefHeading___Toc5052136_3381743652">
            <w:r>
              <w:rPr>
                <w:webHidden/>
                <w:rStyle w:val="IndexLink"/>
              </w:rPr>
              <w:t>5941</w:t>
            </w:r>
            <w:r>
              <w:rPr>
                <w:rStyle w:val="IndexLink"/>
                <w:rtl w:val="true"/>
              </w:rPr>
              <w:t xml:space="preserve"> . </w:t>
            </w:r>
            <w:r>
              <w:rPr>
                <w:rStyle w:val="IndexLink"/>
                <w:rtl w:val="true"/>
              </w:rPr>
              <w:t>اجازه به محمد کاظم گلپایگانی</w:t>
            </w:r>
            <w:r>
              <w:rPr>
                <w:rStyle w:val="IndexLink"/>
                <w:rtl w:val="true"/>
              </w:rPr>
              <w:tab/>
            </w:r>
            <w:r>
              <w:rPr>
                <w:rStyle w:val="IndexLink"/>
              </w:rPr>
              <w:t>528</w:t>
            </w:r>
          </w:hyperlink>
        </w:p>
        <w:p>
          <w:pPr>
            <w:pStyle w:val="Contents3"/>
            <w:tabs>
              <w:tab w:val="clear" w:pos="8459"/>
              <w:tab w:val="right" w:pos="9026" w:leader="dot"/>
            </w:tabs>
            <w:rPr/>
          </w:pPr>
          <w:hyperlink w:anchor="__RefHeading___Toc5052138_3381743652">
            <w:r>
              <w:rPr>
                <w:webHidden/>
                <w:rStyle w:val="IndexLink"/>
              </w:rPr>
              <w:t>5942</w:t>
            </w:r>
            <w:r>
              <w:rPr>
                <w:rStyle w:val="IndexLink"/>
                <w:rtl w:val="true"/>
              </w:rPr>
              <w:t xml:space="preserve"> . </w:t>
            </w:r>
            <w:r>
              <w:rPr>
                <w:rStyle w:val="IndexLink"/>
                <w:rtl w:val="true"/>
              </w:rPr>
              <w:t>اجازه به محمد کاظم گیلانی تنکابنی</w:t>
            </w:r>
            <w:r>
              <w:rPr>
                <w:rStyle w:val="IndexLink"/>
                <w:rtl w:val="true"/>
              </w:rPr>
              <w:tab/>
            </w:r>
            <w:r>
              <w:rPr>
                <w:rStyle w:val="IndexLink"/>
              </w:rPr>
              <w:t>528</w:t>
            </w:r>
          </w:hyperlink>
        </w:p>
        <w:p>
          <w:pPr>
            <w:pStyle w:val="Contents3"/>
            <w:tabs>
              <w:tab w:val="clear" w:pos="8459"/>
              <w:tab w:val="right" w:pos="9026" w:leader="dot"/>
            </w:tabs>
            <w:rPr/>
          </w:pPr>
          <w:hyperlink w:anchor="__RefHeading___Toc5052140_3381743652">
            <w:r>
              <w:rPr>
                <w:webHidden/>
                <w:rStyle w:val="IndexLink"/>
              </w:rPr>
              <w:t>5943</w:t>
            </w:r>
            <w:r>
              <w:rPr>
                <w:rStyle w:val="IndexLink"/>
                <w:rtl w:val="true"/>
              </w:rPr>
              <w:t xml:space="preserve"> . </w:t>
            </w:r>
            <w:r>
              <w:rPr>
                <w:rStyle w:val="IndexLink"/>
                <w:rtl w:val="true"/>
              </w:rPr>
              <w:t>اجازه به محمد کاظم گیلانی تنکابنی</w:t>
            </w:r>
            <w:r>
              <w:rPr>
                <w:rStyle w:val="IndexLink"/>
                <w:rtl w:val="true"/>
              </w:rPr>
              <w:tab/>
            </w:r>
            <w:r>
              <w:rPr>
                <w:rStyle w:val="IndexLink"/>
              </w:rPr>
              <w:t>529</w:t>
            </w:r>
          </w:hyperlink>
        </w:p>
        <w:p>
          <w:pPr>
            <w:pStyle w:val="Contents3"/>
            <w:tabs>
              <w:tab w:val="clear" w:pos="8459"/>
              <w:tab w:val="right" w:pos="9026" w:leader="dot"/>
            </w:tabs>
            <w:rPr/>
          </w:pPr>
          <w:hyperlink w:anchor="__RefHeading___Toc5052142_3381743652">
            <w:r>
              <w:rPr>
                <w:webHidden/>
                <w:rStyle w:val="IndexLink"/>
              </w:rPr>
              <w:t>5944</w:t>
            </w:r>
            <w:r>
              <w:rPr>
                <w:rStyle w:val="IndexLink"/>
                <w:rtl w:val="true"/>
              </w:rPr>
              <w:t xml:space="preserve"> . </w:t>
            </w:r>
            <w:r>
              <w:rPr>
                <w:rStyle w:val="IndexLink"/>
                <w:rtl w:val="true"/>
              </w:rPr>
              <w:t>اجازه به محمد کریم</w:t>
            </w:r>
            <w:r>
              <w:rPr>
                <w:rStyle w:val="IndexLink"/>
                <w:rtl w:val="true"/>
              </w:rPr>
              <w:tab/>
            </w:r>
            <w:r>
              <w:rPr>
                <w:rStyle w:val="IndexLink"/>
              </w:rPr>
              <w:t>529</w:t>
            </w:r>
          </w:hyperlink>
        </w:p>
        <w:p>
          <w:pPr>
            <w:pStyle w:val="Contents3"/>
            <w:tabs>
              <w:tab w:val="clear" w:pos="8459"/>
              <w:tab w:val="right" w:pos="9026" w:leader="dot"/>
            </w:tabs>
            <w:rPr/>
          </w:pPr>
          <w:hyperlink w:anchor="__RefHeading___Toc5052144_3381743652">
            <w:r>
              <w:rPr>
                <w:webHidden/>
                <w:rStyle w:val="IndexLink"/>
              </w:rPr>
              <w:t>5945</w:t>
            </w:r>
            <w:r>
              <w:rPr>
                <w:rStyle w:val="IndexLink"/>
                <w:rtl w:val="true"/>
              </w:rPr>
              <w:t xml:space="preserve"> . </w:t>
            </w:r>
            <w:r>
              <w:rPr>
                <w:rStyle w:val="IndexLink"/>
                <w:rtl w:val="true"/>
              </w:rPr>
              <w:t>اجازه به محمد کریم شوشتری</w:t>
            </w:r>
            <w:r>
              <w:rPr>
                <w:rStyle w:val="IndexLink"/>
                <w:rtl w:val="true"/>
              </w:rPr>
              <w:tab/>
            </w:r>
            <w:r>
              <w:rPr>
                <w:rStyle w:val="IndexLink"/>
              </w:rPr>
              <w:t>530</w:t>
            </w:r>
          </w:hyperlink>
        </w:p>
        <w:p>
          <w:pPr>
            <w:pStyle w:val="Contents3"/>
            <w:tabs>
              <w:tab w:val="clear" w:pos="8459"/>
              <w:tab w:val="right" w:pos="9026" w:leader="dot"/>
            </w:tabs>
            <w:rPr/>
          </w:pPr>
          <w:hyperlink w:anchor="__RefHeading___Toc5052146_3381743652">
            <w:r>
              <w:rPr>
                <w:webHidden/>
                <w:rStyle w:val="IndexLink"/>
              </w:rPr>
              <w:t>5946</w:t>
            </w:r>
            <w:r>
              <w:rPr>
                <w:rStyle w:val="IndexLink"/>
                <w:rtl w:val="true"/>
              </w:rPr>
              <w:t xml:space="preserve"> . </w:t>
            </w:r>
            <w:r>
              <w:rPr>
                <w:rStyle w:val="IndexLink"/>
                <w:rtl w:val="true"/>
              </w:rPr>
              <w:t>اجازه به محمد مازندرانی</w:t>
            </w:r>
            <w:r>
              <w:rPr>
                <w:rStyle w:val="IndexLink"/>
                <w:rtl w:val="true"/>
              </w:rPr>
              <w:tab/>
            </w:r>
            <w:r>
              <w:rPr>
                <w:rStyle w:val="IndexLink"/>
              </w:rPr>
              <w:t>531</w:t>
            </w:r>
          </w:hyperlink>
        </w:p>
        <w:p>
          <w:pPr>
            <w:pStyle w:val="Contents3"/>
            <w:tabs>
              <w:tab w:val="clear" w:pos="8459"/>
              <w:tab w:val="right" w:pos="9026" w:leader="dot"/>
            </w:tabs>
            <w:rPr/>
          </w:pPr>
          <w:hyperlink w:anchor="__RefHeading___Toc5052148_3381743652">
            <w:r>
              <w:rPr>
                <w:webHidden/>
                <w:rStyle w:val="IndexLink"/>
              </w:rPr>
              <w:t>5947</w:t>
            </w:r>
            <w:r>
              <w:rPr>
                <w:rStyle w:val="IndexLink"/>
                <w:rtl w:val="true"/>
              </w:rPr>
              <w:t xml:space="preserve"> . </w:t>
            </w:r>
            <w:r>
              <w:rPr>
                <w:rStyle w:val="IndexLink"/>
                <w:rtl w:val="true"/>
              </w:rPr>
              <w:t>اجازه به محمد محسن استرآبادی</w:t>
            </w:r>
            <w:r>
              <w:rPr>
                <w:rStyle w:val="IndexLink"/>
                <w:rtl w:val="true"/>
              </w:rPr>
              <w:tab/>
            </w:r>
            <w:r>
              <w:rPr>
                <w:rStyle w:val="IndexLink"/>
              </w:rPr>
              <w:t>531</w:t>
            </w:r>
          </w:hyperlink>
        </w:p>
        <w:p>
          <w:pPr>
            <w:pStyle w:val="Contents3"/>
            <w:tabs>
              <w:tab w:val="clear" w:pos="8459"/>
              <w:tab w:val="right" w:pos="9026" w:leader="dot"/>
            </w:tabs>
            <w:rPr/>
          </w:pPr>
          <w:hyperlink w:anchor="__RefHeading___Toc5052150_3381743652">
            <w:r>
              <w:rPr>
                <w:webHidden/>
                <w:rStyle w:val="IndexLink"/>
              </w:rPr>
              <w:t>5948</w:t>
            </w:r>
            <w:r>
              <w:rPr>
                <w:rStyle w:val="IndexLink"/>
                <w:rtl w:val="true"/>
              </w:rPr>
              <w:t xml:space="preserve"> . </w:t>
            </w:r>
            <w:r>
              <w:rPr>
                <w:rStyle w:val="IndexLink"/>
                <w:rtl w:val="true"/>
              </w:rPr>
              <w:t>اجازه به محمد محسن بن اسماعیل اصفهانی</w:t>
            </w:r>
            <w:r>
              <w:rPr>
                <w:rStyle w:val="IndexLink"/>
                <w:rtl w:val="true"/>
              </w:rPr>
              <w:tab/>
            </w:r>
            <w:r>
              <w:rPr>
                <w:rStyle w:val="IndexLink"/>
              </w:rPr>
              <w:t>532</w:t>
            </w:r>
          </w:hyperlink>
        </w:p>
        <w:p>
          <w:pPr>
            <w:pStyle w:val="Contents3"/>
            <w:tabs>
              <w:tab w:val="clear" w:pos="8459"/>
              <w:tab w:val="right" w:pos="9026" w:leader="dot"/>
            </w:tabs>
            <w:rPr/>
          </w:pPr>
          <w:hyperlink w:anchor="__RefHeading___Toc5052152_3381743652">
            <w:r>
              <w:rPr>
                <w:webHidden/>
                <w:rStyle w:val="IndexLink"/>
              </w:rPr>
              <w:t>5949</w:t>
            </w:r>
            <w:r>
              <w:rPr>
                <w:rStyle w:val="IndexLink"/>
                <w:rtl w:val="true"/>
              </w:rPr>
              <w:t xml:space="preserve"> . </w:t>
            </w:r>
            <w:r>
              <w:rPr>
                <w:rStyle w:val="IndexLink"/>
                <w:rtl w:val="true"/>
              </w:rPr>
              <w:t>اجازه به محمد محسن بن عبد الکریم حسینی</w:t>
            </w:r>
            <w:r>
              <w:rPr>
                <w:rStyle w:val="IndexLink"/>
                <w:rtl w:val="true"/>
              </w:rPr>
              <w:tab/>
            </w:r>
            <w:r>
              <w:rPr>
                <w:rStyle w:val="IndexLink"/>
              </w:rPr>
              <w:t>532</w:t>
            </w:r>
          </w:hyperlink>
        </w:p>
        <w:p>
          <w:pPr>
            <w:pStyle w:val="Contents3"/>
            <w:tabs>
              <w:tab w:val="clear" w:pos="8459"/>
              <w:tab w:val="right" w:pos="9026" w:leader="dot"/>
            </w:tabs>
            <w:rPr/>
          </w:pPr>
          <w:hyperlink w:anchor="__RefHeading___Toc5052154_3381743652">
            <w:r>
              <w:rPr>
                <w:webHidden/>
                <w:rStyle w:val="IndexLink"/>
              </w:rPr>
              <w:t>5950</w:t>
            </w:r>
            <w:r>
              <w:rPr>
                <w:rStyle w:val="IndexLink"/>
                <w:rtl w:val="true"/>
              </w:rPr>
              <w:t xml:space="preserve"> . </w:t>
            </w:r>
            <w:r>
              <w:rPr>
                <w:rStyle w:val="IndexLink"/>
                <w:rtl w:val="true"/>
              </w:rPr>
              <w:t>اجازه به محمد محسن بن حسن گیلانی</w:t>
            </w:r>
            <w:r>
              <w:rPr>
                <w:rStyle w:val="IndexLink"/>
                <w:rtl w:val="true"/>
              </w:rPr>
              <w:tab/>
            </w:r>
            <w:r>
              <w:rPr>
                <w:rStyle w:val="IndexLink"/>
              </w:rPr>
              <w:t>533</w:t>
            </w:r>
          </w:hyperlink>
        </w:p>
        <w:p>
          <w:pPr>
            <w:pStyle w:val="Contents3"/>
            <w:tabs>
              <w:tab w:val="clear" w:pos="8459"/>
              <w:tab w:val="right" w:pos="9026" w:leader="dot"/>
            </w:tabs>
            <w:rPr/>
          </w:pPr>
          <w:hyperlink w:anchor="__RefHeading___Toc5052156_3381743652">
            <w:r>
              <w:rPr>
                <w:webHidden/>
                <w:rStyle w:val="IndexLink"/>
              </w:rPr>
              <w:t>5951</w:t>
            </w:r>
            <w:r>
              <w:rPr>
                <w:rStyle w:val="IndexLink"/>
                <w:rtl w:val="true"/>
              </w:rPr>
              <w:t xml:space="preserve"> . </w:t>
            </w:r>
            <w:r>
              <w:rPr>
                <w:rStyle w:val="IndexLink"/>
                <w:rtl w:val="true"/>
              </w:rPr>
              <w:t>اجازه به محمد محسن بن علی اکبر حسینی رضوی</w:t>
            </w:r>
            <w:r>
              <w:rPr>
                <w:rStyle w:val="IndexLink"/>
                <w:rtl w:val="true"/>
              </w:rPr>
              <w:tab/>
            </w:r>
            <w:r>
              <w:rPr>
                <w:rStyle w:val="IndexLink"/>
              </w:rPr>
              <w:t>533</w:t>
            </w:r>
          </w:hyperlink>
        </w:p>
        <w:p>
          <w:pPr>
            <w:pStyle w:val="Contents3"/>
            <w:tabs>
              <w:tab w:val="clear" w:pos="8459"/>
              <w:tab w:val="right" w:pos="9026" w:leader="dot"/>
            </w:tabs>
            <w:rPr/>
          </w:pPr>
          <w:hyperlink w:anchor="__RefHeading___Toc5052158_3381743652">
            <w:r>
              <w:rPr>
                <w:webHidden/>
                <w:rStyle w:val="IndexLink"/>
              </w:rPr>
              <w:t>5952</w:t>
            </w:r>
            <w:r>
              <w:rPr>
                <w:rStyle w:val="IndexLink"/>
                <w:rtl w:val="true"/>
              </w:rPr>
              <w:t xml:space="preserve"> . </w:t>
            </w:r>
            <w:r>
              <w:rPr>
                <w:rStyle w:val="IndexLink"/>
                <w:rtl w:val="true"/>
              </w:rPr>
              <w:t xml:space="preserve">اجازه به محمد محسن بن علی تهرانی </w:t>
            </w:r>
            <w:r>
              <w:rPr>
                <w:rStyle w:val="IndexLink"/>
                <w:rtl w:val="true"/>
              </w:rPr>
              <w:t>(</w:t>
            </w:r>
            <w:r>
              <w:rPr>
                <w:rStyle w:val="IndexLink"/>
                <w:rtl w:val="true"/>
              </w:rPr>
              <w:t>شیخ آقا بزرگ تهرانی</w:t>
            </w:r>
            <w:r>
              <w:rPr>
                <w:rStyle w:val="IndexLink"/>
                <w:rtl w:val="true"/>
              </w:rPr>
              <w:t>)</w:t>
              <w:tab/>
            </w:r>
            <w:r>
              <w:rPr>
                <w:rStyle w:val="IndexLink"/>
              </w:rPr>
              <w:t>534</w:t>
            </w:r>
          </w:hyperlink>
        </w:p>
        <w:p>
          <w:pPr>
            <w:pStyle w:val="Contents3"/>
            <w:tabs>
              <w:tab w:val="clear" w:pos="8459"/>
              <w:tab w:val="right" w:pos="9026" w:leader="dot"/>
            </w:tabs>
            <w:rPr/>
          </w:pPr>
          <w:hyperlink w:anchor="__RefHeading___Toc5052160_3381743652">
            <w:r>
              <w:rPr>
                <w:webHidden/>
                <w:rStyle w:val="IndexLink"/>
              </w:rPr>
              <w:t>5953</w:t>
            </w:r>
            <w:r>
              <w:rPr>
                <w:rStyle w:val="IndexLink"/>
                <w:rtl w:val="true"/>
              </w:rPr>
              <w:t xml:space="preserve"> . </w:t>
            </w:r>
            <w:r>
              <w:rPr>
                <w:rStyle w:val="IndexLink"/>
                <w:rtl w:val="true"/>
              </w:rPr>
              <w:t xml:space="preserve">اجازه به محمد محسن بن علی تهرانی </w:t>
            </w:r>
            <w:r>
              <w:rPr>
                <w:rStyle w:val="IndexLink"/>
                <w:rtl w:val="true"/>
              </w:rPr>
              <w:t>(</w:t>
            </w:r>
            <w:r>
              <w:rPr>
                <w:rStyle w:val="IndexLink"/>
                <w:rtl w:val="true"/>
              </w:rPr>
              <w:t>شیخ آقا بزرگ تهرانی</w:t>
            </w:r>
            <w:r>
              <w:rPr>
                <w:rStyle w:val="IndexLink"/>
                <w:rtl w:val="true"/>
              </w:rPr>
              <w:t>)</w:t>
              <w:tab/>
            </w:r>
            <w:r>
              <w:rPr>
                <w:rStyle w:val="IndexLink"/>
              </w:rPr>
              <w:t>534</w:t>
            </w:r>
          </w:hyperlink>
        </w:p>
        <w:p>
          <w:pPr>
            <w:pStyle w:val="Contents3"/>
            <w:tabs>
              <w:tab w:val="clear" w:pos="8459"/>
              <w:tab w:val="right" w:pos="9026" w:leader="dot"/>
            </w:tabs>
            <w:rPr/>
          </w:pPr>
          <w:hyperlink w:anchor="__RefHeading___Toc5052162_3381743652">
            <w:r>
              <w:rPr>
                <w:webHidden/>
                <w:rStyle w:val="IndexLink"/>
              </w:rPr>
              <w:t>5954</w:t>
            </w:r>
            <w:r>
              <w:rPr>
                <w:rStyle w:val="IndexLink"/>
                <w:rtl w:val="true"/>
              </w:rPr>
              <w:t xml:space="preserve"> . </w:t>
            </w:r>
            <w:r>
              <w:rPr>
                <w:rStyle w:val="IndexLink"/>
                <w:rtl w:val="true"/>
              </w:rPr>
              <w:t>اجازه به محمد محسن بن محمد امین</w:t>
            </w:r>
            <w:r>
              <w:rPr>
                <w:rStyle w:val="IndexLink"/>
                <w:rtl w:val="true"/>
              </w:rPr>
              <w:tab/>
            </w:r>
            <w:r>
              <w:rPr>
                <w:rStyle w:val="IndexLink"/>
              </w:rPr>
              <w:t>534</w:t>
            </w:r>
          </w:hyperlink>
        </w:p>
        <w:p>
          <w:pPr>
            <w:pStyle w:val="Contents3"/>
            <w:tabs>
              <w:tab w:val="clear" w:pos="8459"/>
              <w:tab w:val="right" w:pos="9026" w:leader="dot"/>
            </w:tabs>
            <w:rPr/>
          </w:pPr>
          <w:hyperlink w:anchor="__RefHeading___Toc5052164_3381743652">
            <w:r>
              <w:rPr>
                <w:webHidden/>
                <w:rStyle w:val="IndexLink"/>
              </w:rPr>
              <w:t>5955</w:t>
            </w:r>
            <w:r>
              <w:rPr>
                <w:rStyle w:val="IndexLink"/>
                <w:rtl w:val="true"/>
              </w:rPr>
              <w:t xml:space="preserve"> . </w:t>
            </w:r>
            <w:r>
              <w:rPr>
                <w:rStyle w:val="IndexLink"/>
                <w:rtl w:val="true"/>
              </w:rPr>
              <w:t>اجازه به محمد محسن بن محمد مؤمن استر آبادی</w:t>
            </w:r>
            <w:r>
              <w:rPr>
                <w:rStyle w:val="IndexLink"/>
                <w:rtl w:val="true"/>
              </w:rPr>
              <w:tab/>
            </w:r>
            <w:r>
              <w:rPr>
                <w:rStyle w:val="IndexLink"/>
              </w:rPr>
              <w:t>535</w:t>
            </w:r>
          </w:hyperlink>
        </w:p>
        <w:p>
          <w:pPr>
            <w:pStyle w:val="Contents3"/>
            <w:tabs>
              <w:tab w:val="clear" w:pos="8459"/>
              <w:tab w:val="right" w:pos="9026" w:leader="dot"/>
            </w:tabs>
            <w:rPr/>
          </w:pPr>
          <w:hyperlink w:anchor="__RefHeading___Toc5052166_3381743652">
            <w:r>
              <w:rPr>
                <w:webHidden/>
                <w:rStyle w:val="IndexLink"/>
              </w:rPr>
              <w:t>5956</w:t>
            </w:r>
            <w:r>
              <w:rPr>
                <w:rStyle w:val="IndexLink"/>
                <w:rtl w:val="true"/>
              </w:rPr>
              <w:t xml:space="preserve"> . </w:t>
            </w:r>
            <w:r>
              <w:rPr>
                <w:rStyle w:val="IndexLink"/>
                <w:rtl w:val="true"/>
              </w:rPr>
              <w:t>اجازه به محمد محسن فیض کاشانی</w:t>
            </w:r>
            <w:r>
              <w:rPr>
                <w:rStyle w:val="IndexLink"/>
                <w:rtl w:val="true"/>
              </w:rPr>
              <w:tab/>
            </w:r>
            <w:r>
              <w:rPr>
                <w:rStyle w:val="IndexLink"/>
              </w:rPr>
              <w:t>535</w:t>
            </w:r>
          </w:hyperlink>
        </w:p>
        <w:p>
          <w:pPr>
            <w:pStyle w:val="Contents3"/>
            <w:tabs>
              <w:tab w:val="clear" w:pos="8459"/>
              <w:tab w:val="right" w:pos="9026" w:leader="dot"/>
            </w:tabs>
            <w:rPr/>
          </w:pPr>
          <w:hyperlink w:anchor="__RefHeading___Toc5052168_3381743652">
            <w:r>
              <w:rPr>
                <w:webHidden/>
                <w:rStyle w:val="IndexLink"/>
              </w:rPr>
              <w:t>5957</w:t>
            </w:r>
            <w:r>
              <w:rPr>
                <w:rStyle w:val="IndexLink"/>
                <w:rtl w:val="true"/>
              </w:rPr>
              <w:t xml:space="preserve"> . </w:t>
            </w:r>
            <w:r>
              <w:rPr>
                <w:rStyle w:val="IndexLink"/>
                <w:rtl w:val="true"/>
              </w:rPr>
              <w:t>اجازه به محمد مراد بن محمد صادق کشمیری</w:t>
            </w:r>
            <w:r>
              <w:rPr>
                <w:rStyle w:val="IndexLink"/>
                <w:rtl w:val="true"/>
              </w:rPr>
              <w:tab/>
            </w:r>
            <w:r>
              <w:rPr>
                <w:rStyle w:val="IndexLink"/>
              </w:rPr>
              <w:t>536</w:t>
            </w:r>
          </w:hyperlink>
        </w:p>
        <w:p>
          <w:pPr>
            <w:pStyle w:val="Contents3"/>
            <w:tabs>
              <w:tab w:val="clear" w:pos="8459"/>
              <w:tab w:val="right" w:pos="9026" w:leader="dot"/>
            </w:tabs>
            <w:rPr/>
          </w:pPr>
          <w:hyperlink w:anchor="__RefHeading___Toc5052170_3381743652">
            <w:r>
              <w:rPr>
                <w:webHidden/>
                <w:rStyle w:val="IndexLink"/>
              </w:rPr>
              <w:t>5958</w:t>
            </w:r>
            <w:r>
              <w:rPr>
                <w:rStyle w:val="IndexLink"/>
                <w:rtl w:val="true"/>
              </w:rPr>
              <w:t xml:space="preserve"> . </w:t>
            </w:r>
            <w:r>
              <w:rPr>
                <w:rStyle w:val="IndexLink"/>
                <w:rtl w:val="true"/>
              </w:rPr>
              <w:t>اجازه به محمد مراد بن محمد صادق کشمیری</w:t>
            </w:r>
            <w:r>
              <w:rPr>
                <w:rStyle w:val="IndexLink"/>
                <w:rtl w:val="true"/>
              </w:rPr>
              <w:tab/>
            </w:r>
            <w:r>
              <w:rPr>
                <w:rStyle w:val="IndexLink"/>
              </w:rPr>
              <w:t>537</w:t>
            </w:r>
          </w:hyperlink>
        </w:p>
        <w:p>
          <w:pPr>
            <w:pStyle w:val="Contents3"/>
            <w:tabs>
              <w:tab w:val="clear" w:pos="8459"/>
              <w:tab w:val="right" w:pos="9026" w:leader="dot"/>
            </w:tabs>
            <w:rPr/>
          </w:pPr>
          <w:hyperlink w:anchor="__RefHeading___Toc5052172_3381743652">
            <w:r>
              <w:rPr>
                <w:webHidden/>
                <w:rStyle w:val="IndexLink"/>
              </w:rPr>
              <w:t>5959</w:t>
            </w:r>
            <w:r>
              <w:rPr>
                <w:rStyle w:val="IndexLink"/>
                <w:rtl w:val="true"/>
              </w:rPr>
              <w:t xml:space="preserve"> . </w:t>
            </w:r>
            <w:r>
              <w:rPr>
                <w:rStyle w:val="IndexLink"/>
                <w:rtl w:val="true"/>
              </w:rPr>
              <w:t>اجازه به محمد مرشد بن عبد العلی</w:t>
            </w:r>
            <w:r>
              <w:rPr>
                <w:rStyle w:val="IndexLink"/>
                <w:rtl w:val="true"/>
              </w:rPr>
              <w:tab/>
            </w:r>
            <w:r>
              <w:rPr>
                <w:rStyle w:val="IndexLink"/>
              </w:rPr>
              <w:t>537</w:t>
            </w:r>
          </w:hyperlink>
        </w:p>
        <w:p>
          <w:pPr>
            <w:pStyle w:val="Contents3"/>
            <w:tabs>
              <w:tab w:val="clear" w:pos="8459"/>
              <w:tab w:val="right" w:pos="9026" w:leader="dot"/>
            </w:tabs>
            <w:rPr/>
          </w:pPr>
          <w:hyperlink w:anchor="__RefHeading___Toc5052174_3381743652">
            <w:r>
              <w:rPr>
                <w:webHidden/>
                <w:rStyle w:val="IndexLink"/>
              </w:rPr>
              <w:t>5960</w:t>
            </w:r>
            <w:r>
              <w:rPr>
                <w:rStyle w:val="IndexLink"/>
                <w:rtl w:val="true"/>
              </w:rPr>
              <w:t xml:space="preserve"> . </w:t>
            </w:r>
            <w:r>
              <w:rPr>
                <w:rStyle w:val="IndexLink"/>
                <w:rtl w:val="true"/>
              </w:rPr>
              <w:t>اجازه به محمد مشهدی</w:t>
            </w:r>
            <w:r>
              <w:rPr>
                <w:rStyle w:val="IndexLink"/>
                <w:rtl w:val="true"/>
              </w:rPr>
              <w:tab/>
            </w:r>
            <w:r>
              <w:rPr>
                <w:rStyle w:val="IndexLink"/>
              </w:rPr>
              <w:t>538</w:t>
            </w:r>
          </w:hyperlink>
        </w:p>
        <w:p>
          <w:pPr>
            <w:pStyle w:val="Contents3"/>
            <w:tabs>
              <w:tab w:val="clear" w:pos="8459"/>
              <w:tab w:val="right" w:pos="9026" w:leader="dot"/>
            </w:tabs>
            <w:rPr/>
          </w:pPr>
          <w:hyperlink w:anchor="__RefHeading___Toc5052176_3381743652">
            <w:r>
              <w:rPr>
                <w:webHidden/>
                <w:rStyle w:val="IndexLink"/>
              </w:rPr>
              <w:t>5961</w:t>
            </w:r>
            <w:r>
              <w:rPr>
                <w:rStyle w:val="IndexLink"/>
                <w:rtl w:val="true"/>
              </w:rPr>
              <w:t xml:space="preserve"> . </w:t>
            </w:r>
            <w:r>
              <w:rPr>
                <w:rStyle w:val="IndexLink"/>
                <w:rtl w:val="true"/>
              </w:rPr>
              <w:t>اجازه به محمد مشهدی طوسی</w:t>
            </w:r>
            <w:r>
              <w:rPr>
                <w:rStyle w:val="IndexLink"/>
                <w:rtl w:val="true"/>
              </w:rPr>
              <w:tab/>
            </w:r>
            <w:r>
              <w:rPr>
                <w:rStyle w:val="IndexLink"/>
              </w:rPr>
              <w:t>538</w:t>
            </w:r>
          </w:hyperlink>
        </w:p>
        <w:p>
          <w:pPr>
            <w:pStyle w:val="Contents3"/>
            <w:tabs>
              <w:tab w:val="clear" w:pos="8459"/>
              <w:tab w:val="right" w:pos="9026" w:leader="dot"/>
            </w:tabs>
            <w:rPr/>
          </w:pPr>
          <w:hyperlink w:anchor="__RefHeading___Toc5052178_3381743652">
            <w:r>
              <w:rPr>
                <w:webHidden/>
                <w:rStyle w:val="IndexLink"/>
              </w:rPr>
              <w:t>5962</w:t>
            </w:r>
            <w:r>
              <w:rPr>
                <w:rStyle w:val="IndexLink"/>
                <w:rtl w:val="true"/>
              </w:rPr>
              <w:t xml:space="preserve"> . </w:t>
            </w:r>
            <w:r>
              <w:rPr>
                <w:rStyle w:val="IndexLink"/>
                <w:rtl w:val="true"/>
              </w:rPr>
              <w:t>اجازه به محمد مشهور به نقی صوفی قزوینی</w:t>
            </w:r>
            <w:r>
              <w:rPr>
                <w:rStyle w:val="IndexLink"/>
                <w:rtl w:val="true"/>
              </w:rPr>
              <w:tab/>
            </w:r>
            <w:r>
              <w:rPr>
                <w:rStyle w:val="IndexLink"/>
              </w:rPr>
              <w:t>539</w:t>
            </w:r>
          </w:hyperlink>
        </w:p>
        <w:p>
          <w:pPr>
            <w:pStyle w:val="Contents3"/>
            <w:tabs>
              <w:tab w:val="clear" w:pos="8459"/>
              <w:tab w:val="right" w:pos="9026" w:leader="dot"/>
            </w:tabs>
            <w:rPr/>
          </w:pPr>
          <w:hyperlink w:anchor="__RefHeading___Toc5052180_3381743652">
            <w:r>
              <w:rPr>
                <w:webHidden/>
                <w:rStyle w:val="IndexLink"/>
              </w:rPr>
              <w:t>5963</w:t>
            </w:r>
            <w:r>
              <w:rPr>
                <w:rStyle w:val="IndexLink"/>
                <w:rtl w:val="true"/>
              </w:rPr>
              <w:t xml:space="preserve"> . </w:t>
            </w:r>
            <w:r>
              <w:rPr>
                <w:rStyle w:val="IndexLink"/>
                <w:rtl w:val="true"/>
              </w:rPr>
              <w:t xml:space="preserve">اجازه به محمد معصوم بن محمد مؤمن عقیلی شیرازی </w:t>
            </w:r>
            <w:r>
              <w:rPr>
                <w:rStyle w:val="IndexLink"/>
                <w:rtl w:val="true"/>
              </w:rPr>
              <w:t>(</w:t>
            </w:r>
            <w:r>
              <w:rPr>
                <w:rStyle w:val="IndexLink"/>
              </w:rPr>
              <w:t>1</w:t>
            </w:r>
            <w:r>
              <w:rPr>
                <w:rStyle w:val="IndexLink"/>
                <w:rtl w:val="true"/>
              </w:rPr>
              <w:t>)</w:t>
              <w:tab/>
            </w:r>
            <w:r>
              <w:rPr>
                <w:rStyle w:val="IndexLink"/>
              </w:rPr>
              <w:t>539</w:t>
            </w:r>
          </w:hyperlink>
        </w:p>
        <w:p>
          <w:pPr>
            <w:pStyle w:val="Contents3"/>
            <w:tabs>
              <w:tab w:val="clear" w:pos="8459"/>
              <w:tab w:val="right" w:pos="9026" w:leader="dot"/>
            </w:tabs>
            <w:rPr/>
          </w:pPr>
          <w:hyperlink w:anchor="__RefHeading___Toc5052182_3381743652">
            <w:r>
              <w:rPr>
                <w:webHidden/>
                <w:rStyle w:val="IndexLink"/>
              </w:rPr>
              <w:t>5964</w:t>
            </w:r>
            <w:r>
              <w:rPr>
                <w:rStyle w:val="IndexLink"/>
                <w:rtl w:val="true"/>
              </w:rPr>
              <w:t xml:space="preserve"> . </w:t>
            </w:r>
            <w:r>
              <w:rPr>
                <w:rStyle w:val="IndexLink"/>
                <w:rtl w:val="true"/>
              </w:rPr>
              <w:t xml:space="preserve">اجازه به محمد معصوم بن محمد مؤمن عقیلی شیرازی </w:t>
            </w:r>
            <w:r>
              <w:rPr>
                <w:rStyle w:val="IndexLink"/>
                <w:rtl w:val="true"/>
              </w:rPr>
              <w:t>(</w:t>
            </w:r>
            <w:r>
              <w:rPr>
                <w:rStyle w:val="IndexLink"/>
              </w:rPr>
              <w:t>2</w:t>
            </w:r>
            <w:r>
              <w:rPr>
                <w:rStyle w:val="IndexLink"/>
                <w:rtl w:val="true"/>
              </w:rPr>
              <w:t>)</w:t>
              <w:tab/>
            </w:r>
            <w:r>
              <w:rPr>
                <w:rStyle w:val="IndexLink"/>
              </w:rPr>
              <w:t>540</w:t>
            </w:r>
          </w:hyperlink>
        </w:p>
        <w:p>
          <w:pPr>
            <w:pStyle w:val="Contents3"/>
            <w:tabs>
              <w:tab w:val="clear" w:pos="8459"/>
              <w:tab w:val="right" w:pos="9026" w:leader="dot"/>
            </w:tabs>
            <w:rPr/>
          </w:pPr>
          <w:hyperlink w:anchor="__RefHeading___Toc5052184_3381743652">
            <w:r>
              <w:rPr>
                <w:webHidden/>
                <w:rStyle w:val="IndexLink"/>
              </w:rPr>
              <w:t>5965</w:t>
            </w:r>
            <w:r>
              <w:rPr>
                <w:rStyle w:val="IndexLink"/>
                <w:rtl w:val="true"/>
              </w:rPr>
              <w:t xml:space="preserve"> . </w:t>
            </w:r>
            <w:r>
              <w:rPr>
                <w:rStyle w:val="IndexLink"/>
                <w:rtl w:val="true"/>
              </w:rPr>
              <w:t>اجازه به محمد معصوم بن محمد مؤمن عقیلی شیرازی</w:t>
            </w:r>
            <w:r>
              <w:rPr>
                <w:rStyle w:val="IndexLink"/>
                <w:rtl w:val="true"/>
              </w:rPr>
              <w:tab/>
            </w:r>
            <w:r>
              <w:rPr>
                <w:rStyle w:val="IndexLink"/>
              </w:rPr>
              <w:t>540</w:t>
            </w:r>
          </w:hyperlink>
        </w:p>
        <w:p>
          <w:pPr>
            <w:pStyle w:val="Contents3"/>
            <w:tabs>
              <w:tab w:val="clear" w:pos="8459"/>
              <w:tab w:val="right" w:pos="9026" w:leader="dot"/>
            </w:tabs>
            <w:rPr/>
          </w:pPr>
          <w:hyperlink w:anchor="__RefHeading___Toc5052186_3381743652">
            <w:r>
              <w:rPr>
                <w:webHidden/>
                <w:rStyle w:val="IndexLink"/>
              </w:rPr>
              <w:t>5966</w:t>
            </w:r>
            <w:r>
              <w:rPr>
                <w:rStyle w:val="IndexLink"/>
                <w:rtl w:val="true"/>
              </w:rPr>
              <w:t xml:space="preserve"> . </w:t>
            </w:r>
            <w:r>
              <w:rPr>
                <w:rStyle w:val="IndexLink"/>
                <w:rtl w:val="true"/>
              </w:rPr>
              <w:t>اجازه به محمد معصوم طباطبایی کاشانی</w:t>
            </w:r>
            <w:r>
              <w:rPr>
                <w:rStyle w:val="IndexLink"/>
                <w:rtl w:val="true"/>
              </w:rPr>
              <w:tab/>
            </w:r>
            <w:r>
              <w:rPr>
                <w:rStyle w:val="IndexLink"/>
              </w:rPr>
              <w:t>541</w:t>
            </w:r>
          </w:hyperlink>
        </w:p>
        <w:p>
          <w:pPr>
            <w:pStyle w:val="Contents3"/>
            <w:tabs>
              <w:tab w:val="clear" w:pos="8459"/>
              <w:tab w:val="right" w:pos="9026" w:leader="dot"/>
            </w:tabs>
            <w:rPr/>
          </w:pPr>
          <w:hyperlink w:anchor="__RefHeading___Toc5052188_3381743652">
            <w:r>
              <w:rPr>
                <w:webHidden/>
                <w:rStyle w:val="IndexLink"/>
              </w:rPr>
              <w:t>5967</w:t>
            </w:r>
            <w:r>
              <w:rPr>
                <w:rStyle w:val="IndexLink"/>
                <w:rtl w:val="true"/>
              </w:rPr>
              <w:t xml:space="preserve"> . </w:t>
            </w:r>
            <w:r>
              <w:rPr>
                <w:rStyle w:val="IndexLink"/>
                <w:rtl w:val="true"/>
              </w:rPr>
              <w:t>اجازه به محمد مفید بن محمد تقی حسینی یزدی</w:t>
            </w:r>
            <w:r>
              <w:rPr>
                <w:rStyle w:val="IndexLink"/>
                <w:rtl w:val="true"/>
              </w:rPr>
              <w:tab/>
            </w:r>
            <w:r>
              <w:rPr>
                <w:rStyle w:val="IndexLink"/>
              </w:rPr>
              <w:t>542</w:t>
            </w:r>
          </w:hyperlink>
        </w:p>
        <w:p>
          <w:pPr>
            <w:pStyle w:val="Contents3"/>
            <w:tabs>
              <w:tab w:val="clear" w:pos="8459"/>
              <w:tab w:val="right" w:pos="9026" w:leader="dot"/>
            </w:tabs>
            <w:rPr/>
          </w:pPr>
          <w:hyperlink w:anchor="__RefHeading___Toc5052190_3381743652">
            <w:r>
              <w:rPr>
                <w:webHidden/>
                <w:rStyle w:val="IndexLink"/>
              </w:rPr>
              <w:t>5968</w:t>
            </w:r>
            <w:r>
              <w:rPr>
                <w:rStyle w:val="IndexLink"/>
                <w:rtl w:val="true"/>
              </w:rPr>
              <w:t xml:space="preserve"> . </w:t>
            </w:r>
            <w:r>
              <w:rPr>
                <w:rStyle w:val="IndexLink"/>
                <w:rtl w:val="true"/>
              </w:rPr>
              <w:t xml:space="preserve">اجازه به محمد مقیم </w:t>
            </w:r>
            <w:r>
              <w:rPr>
                <w:rStyle w:val="IndexLink"/>
                <w:rtl w:val="true"/>
              </w:rPr>
              <w:t>(</w:t>
            </w:r>
            <w:r>
              <w:rPr>
                <w:rStyle w:val="IndexLink"/>
              </w:rPr>
              <w:t>1</w:t>
            </w:r>
            <w:r>
              <w:rPr>
                <w:rStyle w:val="IndexLink"/>
                <w:rtl w:val="true"/>
              </w:rPr>
              <w:t>)</w:t>
              <w:tab/>
            </w:r>
            <w:r>
              <w:rPr>
                <w:rStyle w:val="IndexLink"/>
              </w:rPr>
              <w:t>542</w:t>
            </w:r>
          </w:hyperlink>
        </w:p>
        <w:p>
          <w:pPr>
            <w:pStyle w:val="Contents3"/>
            <w:tabs>
              <w:tab w:val="clear" w:pos="8459"/>
              <w:tab w:val="right" w:pos="9026" w:leader="dot"/>
            </w:tabs>
            <w:rPr/>
          </w:pPr>
          <w:hyperlink w:anchor="__RefHeading___Toc5052192_3381743652">
            <w:r>
              <w:rPr>
                <w:webHidden/>
                <w:rStyle w:val="IndexLink"/>
              </w:rPr>
              <w:t>5969</w:t>
            </w:r>
            <w:r>
              <w:rPr>
                <w:rStyle w:val="IndexLink"/>
                <w:rtl w:val="true"/>
              </w:rPr>
              <w:t xml:space="preserve"> . </w:t>
            </w:r>
            <w:r>
              <w:rPr>
                <w:rStyle w:val="IndexLink"/>
                <w:rtl w:val="true"/>
              </w:rPr>
              <w:t xml:space="preserve">اجازه به محمد مقیم </w:t>
            </w:r>
            <w:r>
              <w:rPr>
                <w:rStyle w:val="IndexLink"/>
                <w:rtl w:val="true"/>
              </w:rPr>
              <w:t>(</w:t>
            </w:r>
            <w:r>
              <w:rPr>
                <w:rStyle w:val="IndexLink"/>
              </w:rPr>
              <w:t>2</w:t>
            </w:r>
            <w:r>
              <w:rPr>
                <w:rStyle w:val="IndexLink"/>
                <w:rtl w:val="true"/>
              </w:rPr>
              <w:t>)</w:t>
              <w:tab/>
            </w:r>
            <w:r>
              <w:rPr>
                <w:rStyle w:val="IndexLink"/>
              </w:rPr>
              <w:t>542</w:t>
            </w:r>
          </w:hyperlink>
        </w:p>
        <w:p>
          <w:pPr>
            <w:pStyle w:val="Contents3"/>
            <w:tabs>
              <w:tab w:val="clear" w:pos="8459"/>
              <w:tab w:val="right" w:pos="9026" w:leader="dot"/>
            </w:tabs>
            <w:rPr/>
          </w:pPr>
          <w:hyperlink w:anchor="__RefHeading___Toc5052194_3381743652">
            <w:r>
              <w:rPr>
                <w:webHidden/>
                <w:rStyle w:val="IndexLink"/>
              </w:rPr>
              <w:t>5970</w:t>
            </w:r>
            <w:r>
              <w:rPr>
                <w:rStyle w:val="IndexLink"/>
                <w:rtl w:val="true"/>
              </w:rPr>
              <w:t xml:space="preserve"> . </w:t>
            </w:r>
            <w:r>
              <w:rPr>
                <w:rStyle w:val="IndexLink"/>
                <w:rtl w:val="true"/>
              </w:rPr>
              <w:t>اجازه به محمد مقیم بن ابی البقا شریف اصفهانی</w:t>
            </w:r>
            <w:r>
              <w:rPr>
                <w:rStyle w:val="IndexLink"/>
                <w:rtl w:val="true"/>
              </w:rPr>
              <w:tab/>
            </w:r>
            <w:r>
              <w:rPr>
                <w:rStyle w:val="IndexLink"/>
              </w:rPr>
              <w:t>543</w:t>
            </w:r>
          </w:hyperlink>
        </w:p>
        <w:p>
          <w:pPr>
            <w:pStyle w:val="Contents3"/>
            <w:tabs>
              <w:tab w:val="clear" w:pos="8459"/>
              <w:tab w:val="right" w:pos="9026" w:leader="dot"/>
            </w:tabs>
            <w:rPr/>
          </w:pPr>
          <w:hyperlink w:anchor="__RefHeading___Toc5052196_3381743652">
            <w:r>
              <w:rPr>
                <w:webHidden/>
                <w:rStyle w:val="IndexLink"/>
              </w:rPr>
              <w:t>5971</w:t>
            </w:r>
            <w:r>
              <w:rPr>
                <w:rStyle w:val="IndexLink"/>
                <w:rtl w:val="true"/>
              </w:rPr>
              <w:t xml:space="preserve"> . </w:t>
            </w:r>
            <w:r>
              <w:rPr>
                <w:rStyle w:val="IndexLink"/>
                <w:rtl w:val="true"/>
              </w:rPr>
              <w:t>اجازه به محمد مقیم بن محمد باقر اصفهانی</w:t>
            </w:r>
            <w:r>
              <w:rPr>
                <w:rStyle w:val="IndexLink"/>
                <w:rtl w:val="true"/>
              </w:rPr>
              <w:tab/>
            </w:r>
            <w:r>
              <w:rPr>
                <w:rStyle w:val="IndexLink"/>
              </w:rPr>
              <w:t>544</w:t>
            </w:r>
          </w:hyperlink>
        </w:p>
        <w:p>
          <w:pPr>
            <w:pStyle w:val="Contents3"/>
            <w:tabs>
              <w:tab w:val="clear" w:pos="8459"/>
              <w:tab w:val="right" w:pos="9026" w:leader="dot"/>
            </w:tabs>
            <w:rPr/>
          </w:pPr>
          <w:hyperlink w:anchor="__RefHeading___Toc5052198_3381743652">
            <w:r>
              <w:rPr>
                <w:webHidden/>
                <w:rStyle w:val="IndexLink"/>
              </w:rPr>
              <w:t>5972</w:t>
            </w:r>
            <w:r>
              <w:rPr>
                <w:rStyle w:val="IndexLink"/>
                <w:rtl w:val="true"/>
              </w:rPr>
              <w:t xml:space="preserve"> . </w:t>
            </w:r>
            <w:r>
              <w:rPr>
                <w:rStyle w:val="IndexLink"/>
                <w:rtl w:val="true"/>
              </w:rPr>
              <w:t>اجازه به محمد مقیم بن محمد باقر اصفهانی</w:t>
            </w:r>
            <w:r>
              <w:rPr>
                <w:rStyle w:val="IndexLink"/>
                <w:rtl w:val="true"/>
              </w:rPr>
              <w:tab/>
            </w:r>
            <w:r>
              <w:rPr>
                <w:rStyle w:val="IndexLink"/>
              </w:rPr>
              <w:t>544</w:t>
            </w:r>
          </w:hyperlink>
        </w:p>
        <w:p>
          <w:pPr>
            <w:pStyle w:val="Contents3"/>
            <w:tabs>
              <w:tab w:val="clear" w:pos="8459"/>
              <w:tab w:val="right" w:pos="9026" w:leader="dot"/>
            </w:tabs>
            <w:rPr/>
          </w:pPr>
          <w:hyperlink w:anchor="__RefHeading___Toc5052200_3381743652">
            <w:r>
              <w:rPr>
                <w:webHidden/>
                <w:rStyle w:val="IndexLink"/>
              </w:rPr>
              <w:t>5973</w:t>
            </w:r>
            <w:r>
              <w:rPr>
                <w:rStyle w:val="IndexLink"/>
                <w:rtl w:val="true"/>
              </w:rPr>
              <w:t xml:space="preserve"> . </w:t>
            </w:r>
            <w:r>
              <w:rPr>
                <w:rStyle w:val="IndexLink"/>
                <w:rtl w:val="true"/>
              </w:rPr>
              <w:t>اجازه به محمد مقیم سبزواری</w:t>
            </w:r>
            <w:r>
              <w:rPr>
                <w:rStyle w:val="IndexLink"/>
                <w:rtl w:val="true"/>
              </w:rPr>
              <w:tab/>
            </w:r>
            <w:r>
              <w:rPr>
                <w:rStyle w:val="IndexLink"/>
              </w:rPr>
              <w:t>545</w:t>
            </w:r>
          </w:hyperlink>
        </w:p>
        <w:p>
          <w:pPr>
            <w:pStyle w:val="Contents3"/>
            <w:tabs>
              <w:tab w:val="clear" w:pos="8459"/>
              <w:tab w:val="right" w:pos="9026" w:leader="dot"/>
            </w:tabs>
            <w:rPr/>
          </w:pPr>
          <w:hyperlink w:anchor="__RefHeading___Toc5052202_3381743652">
            <w:r>
              <w:rPr>
                <w:webHidden/>
                <w:rStyle w:val="IndexLink"/>
              </w:rPr>
              <w:t>5974</w:t>
            </w:r>
            <w:r>
              <w:rPr>
                <w:rStyle w:val="IndexLink"/>
                <w:rtl w:val="true"/>
              </w:rPr>
              <w:t xml:space="preserve"> . </w:t>
            </w:r>
            <w:r>
              <w:rPr>
                <w:rStyle w:val="IndexLink"/>
                <w:rtl w:val="true"/>
              </w:rPr>
              <w:t>اجازه به محمد مؤمن</w:t>
            </w:r>
            <w:r>
              <w:rPr>
                <w:rStyle w:val="IndexLink"/>
                <w:rtl w:val="true"/>
              </w:rPr>
              <w:tab/>
            </w:r>
            <w:r>
              <w:rPr>
                <w:rStyle w:val="IndexLink"/>
              </w:rPr>
              <w:t>546</w:t>
            </w:r>
          </w:hyperlink>
        </w:p>
        <w:p>
          <w:pPr>
            <w:pStyle w:val="Contents3"/>
            <w:tabs>
              <w:tab w:val="clear" w:pos="8459"/>
              <w:tab w:val="right" w:pos="9026" w:leader="dot"/>
            </w:tabs>
            <w:rPr/>
          </w:pPr>
          <w:hyperlink w:anchor="__RefHeading___Toc5052204_3381743652">
            <w:r>
              <w:rPr>
                <w:webHidden/>
                <w:rStyle w:val="IndexLink"/>
              </w:rPr>
              <w:t>5975</w:t>
            </w:r>
            <w:r>
              <w:rPr>
                <w:rStyle w:val="IndexLink"/>
                <w:rtl w:val="true"/>
              </w:rPr>
              <w:t xml:space="preserve"> . </w:t>
            </w:r>
            <w:r>
              <w:rPr>
                <w:rStyle w:val="IndexLink"/>
                <w:rtl w:val="true"/>
              </w:rPr>
              <w:t>اجازه به محمد مؤمن بن محب علی صحاف سمنانی</w:t>
            </w:r>
            <w:r>
              <w:rPr>
                <w:rStyle w:val="IndexLink"/>
                <w:rtl w:val="true"/>
              </w:rPr>
              <w:tab/>
            </w:r>
            <w:r>
              <w:rPr>
                <w:rStyle w:val="IndexLink"/>
              </w:rPr>
              <w:t>546</w:t>
            </w:r>
          </w:hyperlink>
        </w:p>
        <w:p>
          <w:pPr>
            <w:pStyle w:val="Contents3"/>
            <w:tabs>
              <w:tab w:val="clear" w:pos="8459"/>
              <w:tab w:val="right" w:pos="9026" w:leader="dot"/>
            </w:tabs>
            <w:rPr/>
          </w:pPr>
          <w:hyperlink w:anchor="__RefHeading___Toc5052206_3381743652">
            <w:r>
              <w:rPr>
                <w:webHidden/>
                <w:rStyle w:val="IndexLink"/>
              </w:rPr>
              <w:t>5976</w:t>
            </w:r>
            <w:r>
              <w:rPr>
                <w:rStyle w:val="IndexLink"/>
                <w:rtl w:val="true"/>
              </w:rPr>
              <w:t xml:space="preserve"> . </w:t>
            </w:r>
            <w:r>
              <w:rPr>
                <w:rStyle w:val="IndexLink"/>
                <w:rtl w:val="true"/>
              </w:rPr>
              <w:t>اجازه به محمد مؤمن بن محمد شریف مشهدی</w:t>
            </w:r>
            <w:r>
              <w:rPr>
                <w:rStyle w:val="IndexLink"/>
                <w:rtl w:val="true"/>
              </w:rPr>
              <w:tab/>
            </w:r>
            <w:r>
              <w:rPr>
                <w:rStyle w:val="IndexLink"/>
              </w:rPr>
              <w:t>547</w:t>
            </w:r>
          </w:hyperlink>
        </w:p>
        <w:p>
          <w:pPr>
            <w:pStyle w:val="Contents3"/>
            <w:tabs>
              <w:tab w:val="clear" w:pos="8459"/>
              <w:tab w:val="right" w:pos="9026" w:leader="dot"/>
            </w:tabs>
            <w:rPr/>
          </w:pPr>
          <w:hyperlink w:anchor="__RefHeading___Toc5052208_3381743652">
            <w:r>
              <w:rPr>
                <w:webHidden/>
                <w:rStyle w:val="IndexLink"/>
              </w:rPr>
              <w:t>5977</w:t>
            </w:r>
            <w:r>
              <w:rPr>
                <w:rStyle w:val="IndexLink"/>
                <w:rtl w:val="true"/>
              </w:rPr>
              <w:t xml:space="preserve"> . </w:t>
            </w:r>
            <w:r>
              <w:rPr>
                <w:rStyle w:val="IndexLink"/>
                <w:rtl w:val="true"/>
              </w:rPr>
              <w:t>اجازه به محمد مؤمن رازی</w:t>
            </w:r>
            <w:r>
              <w:rPr>
                <w:rStyle w:val="IndexLink"/>
                <w:rtl w:val="true"/>
              </w:rPr>
              <w:tab/>
            </w:r>
            <w:r>
              <w:rPr>
                <w:rStyle w:val="IndexLink"/>
              </w:rPr>
              <w:t>547</w:t>
            </w:r>
          </w:hyperlink>
        </w:p>
        <w:p>
          <w:pPr>
            <w:pStyle w:val="Contents3"/>
            <w:tabs>
              <w:tab w:val="clear" w:pos="8459"/>
              <w:tab w:val="right" w:pos="9026" w:leader="dot"/>
            </w:tabs>
            <w:rPr/>
          </w:pPr>
          <w:hyperlink w:anchor="__RefHeading___Toc5052210_3381743652">
            <w:r>
              <w:rPr>
                <w:webHidden/>
                <w:rStyle w:val="IndexLink"/>
              </w:rPr>
              <w:t>5978</w:t>
            </w:r>
            <w:r>
              <w:rPr>
                <w:rStyle w:val="IndexLink"/>
                <w:rtl w:val="true"/>
              </w:rPr>
              <w:t xml:space="preserve"> . </w:t>
            </w:r>
            <w:r>
              <w:rPr>
                <w:rStyle w:val="IndexLink"/>
                <w:rtl w:val="true"/>
              </w:rPr>
              <w:t>اجازه به محمد مؤمن قهپایی</w:t>
            </w:r>
            <w:r>
              <w:rPr>
                <w:rStyle w:val="IndexLink"/>
                <w:rtl w:val="true"/>
              </w:rPr>
              <w:tab/>
            </w:r>
            <w:r>
              <w:rPr>
                <w:rStyle w:val="IndexLink"/>
              </w:rPr>
              <w:t>548</w:t>
            </w:r>
          </w:hyperlink>
        </w:p>
        <w:p>
          <w:pPr>
            <w:pStyle w:val="Contents3"/>
            <w:tabs>
              <w:tab w:val="clear" w:pos="8459"/>
              <w:tab w:val="right" w:pos="9026" w:leader="dot"/>
            </w:tabs>
            <w:rPr/>
          </w:pPr>
          <w:hyperlink w:anchor="__RefHeading___Toc5052212_3381743652">
            <w:r>
              <w:rPr>
                <w:webHidden/>
                <w:rStyle w:val="IndexLink"/>
              </w:rPr>
              <w:t>5979</w:t>
            </w:r>
            <w:r>
              <w:rPr>
                <w:rStyle w:val="IndexLink"/>
                <w:rtl w:val="true"/>
              </w:rPr>
              <w:t xml:space="preserve"> . </w:t>
            </w:r>
            <w:r>
              <w:rPr>
                <w:rStyle w:val="IndexLink"/>
                <w:rtl w:val="true"/>
              </w:rPr>
              <w:t>اجازه به محمد مهدی</w:t>
            </w:r>
            <w:r>
              <w:rPr>
                <w:rStyle w:val="IndexLink"/>
                <w:rtl w:val="true"/>
              </w:rPr>
              <w:tab/>
            </w:r>
            <w:r>
              <w:rPr>
                <w:rStyle w:val="IndexLink"/>
              </w:rPr>
              <w:t>549</w:t>
            </w:r>
          </w:hyperlink>
        </w:p>
        <w:p>
          <w:pPr>
            <w:pStyle w:val="Contents3"/>
            <w:tabs>
              <w:tab w:val="clear" w:pos="8459"/>
              <w:tab w:val="right" w:pos="9026" w:leader="dot"/>
            </w:tabs>
            <w:rPr/>
          </w:pPr>
          <w:hyperlink w:anchor="__RefHeading___Toc5052214_3381743652">
            <w:r>
              <w:rPr>
                <w:webHidden/>
                <w:rStyle w:val="IndexLink"/>
              </w:rPr>
              <w:t>5980</w:t>
            </w:r>
            <w:r>
              <w:rPr>
                <w:rStyle w:val="IndexLink"/>
                <w:rtl w:val="true"/>
              </w:rPr>
              <w:t xml:space="preserve"> . </w:t>
            </w:r>
            <w:r>
              <w:rPr>
                <w:rStyle w:val="IndexLink"/>
                <w:rtl w:val="true"/>
              </w:rPr>
              <w:t>اجازه به محمد مهدی</w:t>
            </w:r>
            <w:r>
              <w:rPr>
                <w:rStyle w:val="IndexLink"/>
                <w:rtl w:val="true"/>
              </w:rPr>
              <w:tab/>
            </w:r>
            <w:r>
              <w:rPr>
                <w:rStyle w:val="IndexLink"/>
              </w:rPr>
              <w:t>549</w:t>
            </w:r>
          </w:hyperlink>
        </w:p>
        <w:p>
          <w:pPr>
            <w:pStyle w:val="Contents3"/>
            <w:tabs>
              <w:tab w:val="clear" w:pos="8459"/>
              <w:tab w:val="right" w:pos="9026" w:leader="dot"/>
            </w:tabs>
            <w:rPr/>
          </w:pPr>
          <w:hyperlink w:anchor="__RefHeading___Toc5052216_3381743652">
            <w:r>
              <w:rPr>
                <w:webHidden/>
                <w:rStyle w:val="IndexLink"/>
              </w:rPr>
              <w:t>5981</w:t>
            </w:r>
            <w:r>
              <w:rPr>
                <w:rStyle w:val="IndexLink"/>
                <w:rtl w:val="true"/>
              </w:rPr>
              <w:t xml:space="preserve"> . </w:t>
            </w:r>
            <w:r>
              <w:rPr>
                <w:rStyle w:val="IndexLink"/>
                <w:rtl w:val="true"/>
              </w:rPr>
              <w:t>اجازه به محمد مهدی</w:t>
            </w:r>
            <w:r>
              <w:rPr>
                <w:rStyle w:val="IndexLink"/>
                <w:rtl w:val="true"/>
              </w:rPr>
              <w:tab/>
            </w:r>
            <w:r>
              <w:rPr>
                <w:rStyle w:val="IndexLink"/>
              </w:rPr>
              <w:t>550</w:t>
            </w:r>
          </w:hyperlink>
        </w:p>
        <w:p>
          <w:pPr>
            <w:pStyle w:val="Contents3"/>
            <w:tabs>
              <w:tab w:val="clear" w:pos="8459"/>
              <w:tab w:val="right" w:pos="9026" w:leader="dot"/>
            </w:tabs>
            <w:rPr/>
          </w:pPr>
          <w:hyperlink w:anchor="__RefHeading___Toc5052218_3381743652">
            <w:r>
              <w:rPr>
                <w:webHidden/>
                <w:rStyle w:val="IndexLink"/>
              </w:rPr>
              <w:t>5982</w:t>
            </w:r>
            <w:r>
              <w:rPr>
                <w:rStyle w:val="IndexLink"/>
                <w:rtl w:val="true"/>
              </w:rPr>
              <w:t xml:space="preserve"> . </w:t>
            </w:r>
            <w:r>
              <w:rPr>
                <w:rStyle w:val="IndexLink"/>
                <w:rtl w:val="true"/>
              </w:rPr>
              <w:t>اجازه به محمد مهدی</w:t>
            </w:r>
            <w:r>
              <w:rPr>
                <w:rStyle w:val="IndexLink"/>
                <w:rtl w:val="true"/>
              </w:rPr>
              <w:tab/>
            </w:r>
            <w:r>
              <w:rPr>
                <w:rStyle w:val="IndexLink"/>
              </w:rPr>
              <w:t>550</w:t>
            </w:r>
          </w:hyperlink>
        </w:p>
        <w:p>
          <w:pPr>
            <w:pStyle w:val="Contents3"/>
            <w:tabs>
              <w:tab w:val="clear" w:pos="8459"/>
              <w:tab w:val="right" w:pos="9026" w:leader="dot"/>
            </w:tabs>
            <w:rPr/>
          </w:pPr>
          <w:hyperlink w:anchor="__RefHeading___Toc5052220_3381743652">
            <w:r>
              <w:rPr>
                <w:webHidden/>
                <w:rStyle w:val="IndexLink"/>
              </w:rPr>
              <w:t>5983</w:t>
            </w:r>
            <w:r>
              <w:rPr>
                <w:rStyle w:val="IndexLink"/>
                <w:rtl w:val="true"/>
              </w:rPr>
              <w:t xml:space="preserve"> . </w:t>
            </w:r>
            <w:r>
              <w:rPr>
                <w:rStyle w:val="IndexLink"/>
                <w:rtl w:val="true"/>
              </w:rPr>
              <w:t>اجازه به محمد مهدی بن احمد بن محمد خاتون آبادی</w:t>
            </w:r>
            <w:r>
              <w:rPr>
                <w:rStyle w:val="IndexLink"/>
                <w:rtl w:val="true"/>
              </w:rPr>
              <w:tab/>
            </w:r>
            <w:r>
              <w:rPr>
                <w:rStyle w:val="IndexLink"/>
              </w:rPr>
              <w:t>551</w:t>
            </w:r>
          </w:hyperlink>
        </w:p>
        <w:p>
          <w:pPr>
            <w:pStyle w:val="Contents3"/>
            <w:tabs>
              <w:tab w:val="clear" w:pos="8459"/>
              <w:tab w:val="right" w:pos="9026" w:leader="dot"/>
            </w:tabs>
            <w:rPr/>
          </w:pPr>
          <w:hyperlink w:anchor="__RefHeading___Toc5052222_3381743652">
            <w:r>
              <w:rPr>
                <w:webHidden/>
                <w:rStyle w:val="IndexLink"/>
              </w:rPr>
              <w:t>5984</w:t>
            </w:r>
            <w:r>
              <w:rPr>
                <w:rStyle w:val="IndexLink"/>
                <w:rtl w:val="true"/>
              </w:rPr>
              <w:t xml:space="preserve"> . </w:t>
            </w:r>
            <w:r>
              <w:rPr>
                <w:rStyle w:val="IndexLink"/>
                <w:rtl w:val="true"/>
              </w:rPr>
              <w:t>اجازه به محمد مهدی بن افضل الدین حسینی</w:t>
            </w:r>
            <w:r>
              <w:rPr>
                <w:rStyle w:val="IndexLink"/>
                <w:rtl w:val="true"/>
              </w:rPr>
              <w:tab/>
            </w:r>
            <w:r>
              <w:rPr>
                <w:rStyle w:val="IndexLink"/>
              </w:rPr>
              <w:t>551</w:t>
            </w:r>
          </w:hyperlink>
        </w:p>
        <w:p>
          <w:pPr>
            <w:pStyle w:val="Contents3"/>
            <w:tabs>
              <w:tab w:val="clear" w:pos="8459"/>
              <w:tab w:val="right" w:pos="9026" w:leader="dot"/>
            </w:tabs>
            <w:rPr/>
          </w:pPr>
          <w:hyperlink w:anchor="__RefHeading___Toc5052224_3381743652">
            <w:r>
              <w:rPr>
                <w:webHidden/>
                <w:rStyle w:val="IndexLink"/>
              </w:rPr>
              <w:t>5985</w:t>
            </w:r>
            <w:r>
              <w:rPr>
                <w:rStyle w:val="IndexLink"/>
                <w:rtl w:val="true"/>
              </w:rPr>
              <w:t xml:space="preserve"> . </w:t>
            </w:r>
            <w:r>
              <w:rPr>
                <w:rStyle w:val="IndexLink"/>
                <w:rtl w:val="true"/>
              </w:rPr>
              <w:t>اجازه به محمد مهدی بن محسن رضوی مشهدی</w:t>
            </w:r>
            <w:r>
              <w:rPr>
                <w:rStyle w:val="IndexLink"/>
                <w:rtl w:val="true"/>
              </w:rPr>
              <w:tab/>
            </w:r>
            <w:r>
              <w:rPr>
                <w:rStyle w:val="IndexLink"/>
              </w:rPr>
              <w:t>551</w:t>
            </w:r>
          </w:hyperlink>
        </w:p>
        <w:p>
          <w:pPr>
            <w:pStyle w:val="Contents3"/>
            <w:tabs>
              <w:tab w:val="clear" w:pos="8459"/>
              <w:tab w:val="right" w:pos="9026" w:leader="dot"/>
            </w:tabs>
            <w:rPr/>
          </w:pPr>
          <w:hyperlink w:anchor="__RefHeading___Toc5052226_3381743652">
            <w:r>
              <w:rPr>
                <w:webHidden/>
                <w:rStyle w:val="IndexLink"/>
              </w:rPr>
              <w:t>5986</w:t>
            </w:r>
            <w:r>
              <w:rPr>
                <w:rStyle w:val="IndexLink"/>
                <w:rtl w:val="true"/>
              </w:rPr>
              <w:t xml:space="preserve"> . </w:t>
            </w:r>
            <w:r>
              <w:rPr>
                <w:rStyle w:val="IndexLink"/>
                <w:rtl w:val="true"/>
              </w:rPr>
              <w:t>اجازه به محمد مهدی بن محمد حسینی بروجردی</w:t>
            </w:r>
            <w:r>
              <w:rPr>
                <w:rStyle w:val="IndexLink"/>
                <w:rtl w:val="true"/>
              </w:rPr>
              <w:tab/>
            </w:r>
            <w:r>
              <w:rPr>
                <w:rStyle w:val="IndexLink"/>
              </w:rPr>
              <w:t>552</w:t>
            </w:r>
          </w:hyperlink>
        </w:p>
        <w:p>
          <w:pPr>
            <w:pStyle w:val="Contents3"/>
            <w:tabs>
              <w:tab w:val="clear" w:pos="8459"/>
              <w:tab w:val="right" w:pos="9026" w:leader="dot"/>
            </w:tabs>
            <w:rPr/>
          </w:pPr>
          <w:hyperlink w:anchor="__RefHeading___Toc5052228_3381743652">
            <w:r>
              <w:rPr>
                <w:webHidden/>
                <w:rStyle w:val="IndexLink"/>
              </w:rPr>
              <w:t>5987</w:t>
            </w:r>
            <w:r>
              <w:rPr>
                <w:rStyle w:val="IndexLink"/>
                <w:rtl w:val="true"/>
              </w:rPr>
              <w:t xml:space="preserve"> . </w:t>
            </w:r>
            <w:r>
              <w:rPr>
                <w:rStyle w:val="IndexLink"/>
                <w:rtl w:val="true"/>
              </w:rPr>
              <w:t>اجازه به محمد مهدی سبزواری</w:t>
            </w:r>
            <w:r>
              <w:rPr>
                <w:rStyle w:val="IndexLink"/>
                <w:rtl w:val="true"/>
              </w:rPr>
              <w:tab/>
            </w:r>
            <w:r>
              <w:rPr>
                <w:rStyle w:val="IndexLink"/>
              </w:rPr>
              <w:t>552</w:t>
            </w:r>
          </w:hyperlink>
        </w:p>
        <w:p>
          <w:pPr>
            <w:pStyle w:val="Contents3"/>
            <w:tabs>
              <w:tab w:val="clear" w:pos="8459"/>
              <w:tab w:val="right" w:pos="9026" w:leader="dot"/>
            </w:tabs>
            <w:rPr/>
          </w:pPr>
          <w:hyperlink w:anchor="__RefHeading___Toc5052230_3381743652">
            <w:r>
              <w:rPr>
                <w:webHidden/>
                <w:rStyle w:val="IndexLink"/>
              </w:rPr>
              <w:t>5988</w:t>
            </w:r>
            <w:r>
              <w:rPr>
                <w:rStyle w:val="IndexLink"/>
                <w:rtl w:val="true"/>
              </w:rPr>
              <w:t xml:space="preserve"> . </w:t>
            </w:r>
            <w:r>
              <w:rPr>
                <w:rStyle w:val="IndexLink"/>
                <w:rtl w:val="true"/>
              </w:rPr>
              <w:t>اجازه به محمد مهدی و محمد خوانساری</w:t>
            </w:r>
            <w:r>
              <w:rPr>
                <w:rStyle w:val="IndexLink"/>
                <w:rtl w:val="true"/>
              </w:rPr>
              <w:tab/>
            </w:r>
            <w:r>
              <w:rPr>
                <w:rStyle w:val="IndexLink"/>
              </w:rPr>
              <w:t>553</w:t>
            </w:r>
          </w:hyperlink>
        </w:p>
        <w:p>
          <w:pPr>
            <w:pStyle w:val="Contents3"/>
            <w:tabs>
              <w:tab w:val="clear" w:pos="8459"/>
              <w:tab w:val="right" w:pos="9026" w:leader="dot"/>
            </w:tabs>
            <w:rPr/>
          </w:pPr>
          <w:hyperlink w:anchor="__RefHeading___Toc5052232_3381743652">
            <w:r>
              <w:rPr>
                <w:webHidden/>
                <w:rStyle w:val="IndexLink"/>
              </w:rPr>
              <w:t>5989</w:t>
            </w:r>
            <w:r>
              <w:rPr>
                <w:rStyle w:val="IndexLink"/>
                <w:rtl w:val="true"/>
              </w:rPr>
              <w:t xml:space="preserve"> . </w:t>
            </w:r>
            <w:r>
              <w:rPr>
                <w:rStyle w:val="IndexLink"/>
                <w:rtl w:val="true"/>
              </w:rPr>
              <w:t>اجازه به محمد مهدی هرندی</w:t>
            </w:r>
            <w:r>
              <w:rPr>
                <w:rStyle w:val="IndexLink"/>
                <w:rtl w:val="true"/>
              </w:rPr>
              <w:tab/>
            </w:r>
            <w:r>
              <w:rPr>
                <w:rStyle w:val="IndexLink"/>
              </w:rPr>
              <w:t>554</w:t>
            </w:r>
          </w:hyperlink>
        </w:p>
        <w:p>
          <w:pPr>
            <w:pStyle w:val="Contents3"/>
            <w:tabs>
              <w:tab w:val="clear" w:pos="8459"/>
              <w:tab w:val="right" w:pos="9026" w:leader="dot"/>
            </w:tabs>
            <w:rPr/>
          </w:pPr>
          <w:hyperlink w:anchor="__RefHeading___Toc5052234_3381743652">
            <w:r>
              <w:rPr>
                <w:webHidden/>
                <w:rStyle w:val="IndexLink"/>
              </w:rPr>
              <w:t>5990</w:t>
            </w:r>
            <w:r>
              <w:rPr>
                <w:rStyle w:val="IndexLink"/>
                <w:rtl w:val="true"/>
              </w:rPr>
              <w:t xml:space="preserve"> . </w:t>
            </w:r>
            <w:r>
              <w:rPr>
                <w:rStyle w:val="IndexLink"/>
                <w:rtl w:val="true"/>
              </w:rPr>
              <w:t>اجازه به محمد ناصر بن علی حارثی جزایری</w:t>
            </w:r>
            <w:r>
              <w:rPr>
                <w:rStyle w:val="IndexLink"/>
                <w:rtl w:val="true"/>
              </w:rPr>
              <w:tab/>
            </w:r>
            <w:r>
              <w:rPr>
                <w:rStyle w:val="IndexLink"/>
              </w:rPr>
              <w:t>554</w:t>
            </w:r>
          </w:hyperlink>
        </w:p>
        <w:p>
          <w:pPr>
            <w:pStyle w:val="Contents3"/>
            <w:tabs>
              <w:tab w:val="clear" w:pos="8459"/>
              <w:tab w:val="right" w:pos="9026" w:leader="dot"/>
            </w:tabs>
            <w:rPr/>
          </w:pPr>
          <w:hyperlink w:anchor="__RefHeading___Toc5052236_3381743652">
            <w:r>
              <w:rPr>
                <w:webHidden/>
                <w:rStyle w:val="IndexLink"/>
              </w:rPr>
              <w:t>5991</w:t>
            </w:r>
            <w:r>
              <w:rPr>
                <w:rStyle w:val="IndexLink"/>
                <w:rtl w:val="true"/>
              </w:rPr>
              <w:t xml:space="preserve"> . </w:t>
            </w:r>
            <w:r>
              <w:rPr>
                <w:rStyle w:val="IndexLink"/>
                <w:rtl w:val="true"/>
              </w:rPr>
              <w:t>اجازه به محمد نبی</w:t>
            </w:r>
            <w:r>
              <w:rPr>
                <w:rStyle w:val="IndexLink"/>
                <w:rtl w:val="true"/>
              </w:rPr>
              <w:tab/>
            </w:r>
            <w:r>
              <w:rPr>
                <w:rStyle w:val="IndexLink"/>
              </w:rPr>
              <w:t>554</w:t>
            </w:r>
          </w:hyperlink>
        </w:p>
        <w:p>
          <w:pPr>
            <w:pStyle w:val="Contents3"/>
            <w:tabs>
              <w:tab w:val="clear" w:pos="8459"/>
              <w:tab w:val="right" w:pos="9026" w:leader="dot"/>
            </w:tabs>
            <w:rPr/>
          </w:pPr>
          <w:hyperlink w:anchor="__RefHeading___Toc5052238_3381743652">
            <w:r>
              <w:rPr>
                <w:webHidden/>
                <w:rStyle w:val="IndexLink"/>
              </w:rPr>
              <w:t>5992</w:t>
            </w:r>
            <w:r>
              <w:rPr>
                <w:rStyle w:val="IndexLink"/>
                <w:rtl w:val="true"/>
              </w:rPr>
              <w:t xml:space="preserve"> . </w:t>
            </w:r>
            <w:r>
              <w:rPr>
                <w:rStyle w:val="IndexLink"/>
                <w:rtl w:val="true"/>
              </w:rPr>
              <w:t>اجازه به محمد نبی بن احمد تویسرکانی</w:t>
            </w:r>
            <w:r>
              <w:rPr>
                <w:rStyle w:val="IndexLink"/>
                <w:rtl w:val="true"/>
              </w:rPr>
              <w:tab/>
            </w:r>
            <w:r>
              <w:rPr>
                <w:rStyle w:val="IndexLink"/>
              </w:rPr>
              <w:t>555</w:t>
            </w:r>
          </w:hyperlink>
        </w:p>
        <w:p>
          <w:pPr>
            <w:pStyle w:val="Contents3"/>
            <w:tabs>
              <w:tab w:val="clear" w:pos="8459"/>
              <w:tab w:val="right" w:pos="9026" w:leader="dot"/>
            </w:tabs>
            <w:rPr/>
          </w:pPr>
          <w:hyperlink w:anchor="__RefHeading___Toc5052240_3381743652">
            <w:r>
              <w:rPr>
                <w:webHidden/>
                <w:rStyle w:val="IndexLink"/>
              </w:rPr>
              <w:t>5993</w:t>
            </w:r>
            <w:r>
              <w:rPr>
                <w:rStyle w:val="IndexLink"/>
                <w:rtl w:val="true"/>
              </w:rPr>
              <w:t xml:space="preserve"> . </w:t>
            </w:r>
            <w:r>
              <w:rPr>
                <w:rStyle w:val="IndexLink"/>
                <w:rtl w:val="true"/>
              </w:rPr>
              <w:t>اجازه به محمد نجل شیخ جعفر کاشف الغطاء</w:t>
            </w:r>
            <w:r>
              <w:rPr>
                <w:rStyle w:val="IndexLink"/>
                <w:rtl w:val="true"/>
              </w:rPr>
              <w:tab/>
            </w:r>
            <w:r>
              <w:rPr>
                <w:rStyle w:val="IndexLink"/>
              </w:rPr>
              <w:t>556</w:t>
            </w:r>
          </w:hyperlink>
        </w:p>
        <w:p>
          <w:pPr>
            <w:pStyle w:val="Contents3"/>
            <w:tabs>
              <w:tab w:val="clear" w:pos="8459"/>
              <w:tab w:val="right" w:pos="9026" w:leader="dot"/>
            </w:tabs>
            <w:rPr/>
          </w:pPr>
          <w:hyperlink w:anchor="__RefHeading___Toc5052242_3381743652">
            <w:r>
              <w:rPr>
                <w:webHidden/>
                <w:rStyle w:val="IndexLink"/>
              </w:rPr>
              <w:t>5994</w:t>
            </w:r>
            <w:r>
              <w:rPr>
                <w:rStyle w:val="IndexLink"/>
                <w:rtl w:val="true"/>
              </w:rPr>
              <w:t xml:space="preserve"> . </w:t>
            </w:r>
            <w:r>
              <w:rPr>
                <w:rStyle w:val="IndexLink"/>
                <w:rtl w:val="true"/>
              </w:rPr>
              <w:t>اجازه به محمد نصیر بن حسن حسینی</w:t>
            </w:r>
            <w:r>
              <w:rPr>
                <w:rStyle w:val="IndexLink"/>
                <w:rtl w:val="true"/>
              </w:rPr>
              <w:tab/>
            </w:r>
            <w:r>
              <w:rPr>
                <w:rStyle w:val="IndexLink"/>
              </w:rPr>
              <w:t>557</w:t>
            </w:r>
          </w:hyperlink>
        </w:p>
        <w:p>
          <w:pPr>
            <w:pStyle w:val="Contents3"/>
            <w:tabs>
              <w:tab w:val="clear" w:pos="8459"/>
              <w:tab w:val="right" w:pos="9026" w:leader="dot"/>
            </w:tabs>
            <w:rPr/>
          </w:pPr>
          <w:hyperlink w:anchor="__RefHeading___Toc5052244_3381743652">
            <w:r>
              <w:rPr>
                <w:webHidden/>
                <w:rStyle w:val="IndexLink"/>
              </w:rPr>
              <w:t>5995</w:t>
            </w:r>
            <w:r>
              <w:rPr>
                <w:rStyle w:val="IndexLink"/>
                <w:rtl w:val="true"/>
              </w:rPr>
              <w:t xml:space="preserve"> . </w:t>
            </w:r>
            <w:r>
              <w:rPr>
                <w:rStyle w:val="IndexLink"/>
                <w:rtl w:val="true"/>
              </w:rPr>
              <w:t xml:space="preserve">اجازه به محمد نصیر بن عبد الله بن محمد تقی مجلسی </w:t>
            </w:r>
            <w:r>
              <w:rPr>
                <w:rStyle w:val="IndexLink"/>
                <w:rtl w:val="true"/>
              </w:rPr>
              <w:t>(</w:t>
            </w:r>
            <w:r>
              <w:rPr>
                <w:rStyle w:val="IndexLink"/>
              </w:rPr>
              <w:t>1</w:t>
            </w:r>
            <w:r>
              <w:rPr>
                <w:rStyle w:val="IndexLink"/>
                <w:rtl w:val="true"/>
              </w:rPr>
              <w:t>)</w:t>
              <w:tab/>
            </w:r>
            <w:r>
              <w:rPr>
                <w:rStyle w:val="IndexLink"/>
              </w:rPr>
              <w:t>557</w:t>
            </w:r>
          </w:hyperlink>
        </w:p>
        <w:p>
          <w:pPr>
            <w:pStyle w:val="Contents3"/>
            <w:tabs>
              <w:tab w:val="clear" w:pos="8459"/>
              <w:tab w:val="right" w:pos="9026" w:leader="dot"/>
            </w:tabs>
            <w:rPr/>
          </w:pPr>
          <w:hyperlink w:anchor="__RefHeading___Toc5052246_3381743652">
            <w:r>
              <w:rPr>
                <w:webHidden/>
                <w:rStyle w:val="IndexLink"/>
              </w:rPr>
              <w:t>5996</w:t>
            </w:r>
            <w:r>
              <w:rPr>
                <w:rStyle w:val="IndexLink"/>
                <w:rtl w:val="true"/>
              </w:rPr>
              <w:t xml:space="preserve"> . </w:t>
            </w:r>
            <w:r>
              <w:rPr>
                <w:rStyle w:val="IndexLink"/>
                <w:rtl w:val="true"/>
              </w:rPr>
              <w:t xml:space="preserve">اجازه به محمد نصیر بن عبد الله بن محمد تقی مجلسی </w:t>
            </w:r>
            <w:r>
              <w:rPr>
                <w:rStyle w:val="IndexLink"/>
                <w:rtl w:val="true"/>
              </w:rPr>
              <w:t>(</w:t>
            </w:r>
            <w:r>
              <w:rPr>
                <w:rStyle w:val="IndexLink"/>
              </w:rPr>
              <w:t>2</w:t>
            </w:r>
            <w:r>
              <w:rPr>
                <w:rStyle w:val="IndexLink"/>
                <w:rtl w:val="true"/>
              </w:rPr>
              <w:t>)</w:t>
              <w:tab/>
            </w:r>
            <w:r>
              <w:rPr>
                <w:rStyle w:val="IndexLink"/>
              </w:rPr>
              <w:t>557</w:t>
            </w:r>
          </w:hyperlink>
        </w:p>
        <w:p>
          <w:pPr>
            <w:pStyle w:val="Contents3"/>
            <w:tabs>
              <w:tab w:val="clear" w:pos="8459"/>
              <w:tab w:val="right" w:pos="9026" w:leader="dot"/>
            </w:tabs>
            <w:rPr/>
          </w:pPr>
          <w:hyperlink w:anchor="__RefHeading___Toc5052248_3381743652">
            <w:r>
              <w:rPr>
                <w:webHidden/>
                <w:rStyle w:val="IndexLink"/>
              </w:rPr>
              <w:t>5997</w:t>
            </w:r>
            <w:r>
              <w:rPr>
                <w:rStyle w:val="IndexLink"/>
                <w:rtl w:val="true"/>
              </w:rPr>
              <w:t xml:space="preserve"> . </w:t>
            </w:r>
            <w:r>
              <w:rPr>
                <w:rStyle w:val="IndexLink"/>
                <w:rtl w:val="true"/>
              </w:rPr>
              <w:t>اجازه به محمد و محمد شفیع فرزندان رفیع الدین محمد اصفهانی</w:t>
            </w:r>
            <w:r>
              <w:rPr>
                <w:rStyle w:val="IndexLink"/>
                <w:rtl w:val="true"/>
              </w:rPr>
              <w:tab/>
            </w:r>
            <w:r>
              <w:rPr>
                <w:rStyle w:val="IndexLink"/>
              </w:rPr>
              <w:t>558</w:t>
            </w:r>
          </w:hyperlink>
        </w:p>
        <w:p>
          <w:pPr>
            <w:pStyle w:val="Contents3"/>
            <w:tabs>
              <w:tab w:val="clear" w:pos="8459"/>
              <w:tab w:val="right" w:pos="9026" w:leader="dot"/>
            </w:tabs>
            <w:rPr/>
          </w:pPr>
          <w:hyperlink w:anchor="__RefHeading___Toc5052250_3381743652">
            <w:r>
              <w:rPr>
                <w:webHidden/>
                <w:rStyle w:val="IndexLink"/>
              </w:rPr>
              <w:t>5998</w:t>
            </w:r>
            <w:r>
              <w:rPr>
                <w:rStyle w:val="IndexLink"/>
                <w:rtl w:val="true"/>
              </w:rPr>
              <w:t xml:space="preserve"> . </w:t>
            </w:r>
            <w:r>
              <w:rPr>
                <w:rStyle w:val="IndexLink"/>
                <w:rtl w:val="true"/>
              </w:rPr>
              <w:t>اجازه به محمد هادی بن جعفر میلانی</w:t>
            </w:r>
            <w:r>
              <w:rPr>
                <w:rStyle w:val="IndexLink"/>
                <w:rtl w:val="true"/>
              </w:rPr>
              <w:tab/>
            </w:r>
            <w:r>
              <w:rPr>
                <w:rStyle w:val="IndexLink"/>
              </w:rPr>
              <w:t>558</w:t>
            </w:r>
          </w:hyperlink>
        </w:p>
        <w:p>
          <w:pPr>
            <w:pStyle w:val="Contents3"/>
            <w:tabs>
              <w:tab w:val="clear" w:pos="8459"/>
              <w:tab w:val="right" w:pos="9026" w:leader="dot"/>
            </w:tabs>
            <w:rPr/>
          </w:pPr>
          <w:hyperlink w:anchor="__RefHeading___Toc5052252_3381743652">
            <w:r>
              <w:rPr>
                <w:webHidden/>
                <w:rStyle w:val="IndexLink"/>
              </w:rPr>
              <w:t>5999</w:t>
            </w:r>
            <w:r>
              <w:rPr>
                <w:rStyle w:val="IndexLink"/>
                <w:rtl w:val="true"/>
              </w:rPr>
              <w:t xml:space="preserve"> . </w:t>
            </w:r>
            <w:r>
              <w:rPr>
                <w:rStyle w:val="IndexLink"/>
                <w:rtl w:val="true"/>
              </w:rPr>
              <w:t>اجازه به محمد هادی بن محمد حسینی مرعشی</w:t>
            </w:r>
            <w:r>
              <w:rPr>
                <w:rStyle w:val="IndexLink"/>
                <w:rtl w:val="true"/>
              </w:rPr>
              <w:tab/>
            </w:r>
            <w:r>
              <w:rPr>
                <w:rStyle w:val="IndexLink"/>
              </w:rPr>
              <w:t>559</w:t>
            </w:r>
          </w:hyperlink>
        </w:p>
        <w:p>
          <w:pPr>
            <w:pStyle w:val="Contents3"/>
            <w:tabs>
              <w:tab w:val="clear" w:pos="8459"/>
              <w:tab w:val="right" w:pos="9026" w:leader="dot"/>
            </w:tabs>
            <w:rPr/>
          </w:pPr>
          <w:hyperlink w:anchor="__RefHeading___Toc5052254_3381743652">
            <w:r>
              <w:rPr>
                <w:webHidden/>
                <w:rStyle w:val="IndexLink"/>
              </w:rPr>
              <w:t>6000</w:t>
            </w:r>
            <w:r>
              <w:rPr>
                <w:rStyle w:val="IndexLink"/>
                <w:rtl w:val="true"/>
              </w:rPr>
              <w:t xml:space="preserve"> . </w:t>
            </w:r>
            <w:r>
              <w:rPr>
                <w:rStyle w:val="IndexLink"/>
                <w:rtl w:val="true"/>
              </w:rPr>
              <w:t>اجازه به محمد هادی بن محمد صالح مازندرانی</w:t>
            </w:r>
            <w:r>
              <w:rPr>
                <w:rStyle w:val="IndexLink"/>
                <w:rtl w:val="true"/>
              </w:rPr>
              <w:tab/>
            </w:r>
            <w:r>
              <w:rPr>
                <w:rStyle w:val="IndexLink"/>
              </w:rPr>
              <w:t>560</w:t>
            </w:r>
          </w:hyperlink>
        </w:p>
        <w:p>
          <w:pPr>
            <w:pStyle w:val="Contents3"/>
            <w:tabs>
              <w:tab w:val="clear" w:pos="8459"/>
              <w:tab w:val="right" w:pos="9026" w:leader="dot"/>
            </w:tabs>
            <w:rPr/>
          </w:pPr>
          <w:hyperlink w:anchor="__RefHeading___Toc5052256_3381743652">
            <w:r>
              <w:rPr>
                <w:webHidden/>
                <w:rStyle w:val="IndexLink"/>
              </w:rPr>
              <w:t>6001</w:t>
            </w:r>
            <w:r>
              <w:rPr>
                <w:rStyle w:val="IndexLink"/>
                <w:rtl w:val="true"/>
              </w:rPr>
              <w:t xml:space="preserve"> . </w:t>
            </w:r>
            <w:r>
              <w:rPr>
                <w:rStyle w:val="IndexLink"/>
                <w:rtl w:val="true"/>
              </w:rPr>
              <w:t>اجازه به محمد هادی بن مرتضی بن محمد مؤمن بن شاه مرتضی کاشانی</w:t>
            </w:r>
            <w:r>
              <w:rPr>
                <w:rStyle w:val="IndexLink"/>
                <w:rtl w:val="true"/>
              </w:rPr>
              <w:tab/>
            </w:r>
            <w:r>
              <w:rPr>
                <w:rStyle w:val="IndexLink"/>
              </w:rPr>
              <w:t>560</w:t>
            </w:r>
          </w:hyperlink>
        </w:p>
        <w:p>
          <w:pPr>
            <w:pStyle w:val="Contents3"/>
            <w:tabs>
              <w:tab w:val="clear" w:pos="8459"/>
              <w:tab w:val="right" w:pos="9026" w:leader="dot"/>
            </w:tabs>
            <w:rPr/>
          </w:pPr>
          <w:hyperlink w:anchor="__RefHeading___Toc5052258_3381743652">
            <w:r>
              <w:rPr>
                <w:webHidden/>
                <w:rStyle w:val="IndexLink"/>
              </w:rPr>
              <w:t>6002</w:t>
            </w:r>
            <w:r>
              <w:rPr>
                <w:rStyle w:val="IndexLink"/>
                <w:rtl w:val="true"/>
              </w:rPr>
              <w:t xml:space="preserve"> . </w:t>
            </w:r>
            <w:r>
              <w:rPr>
                <w:rStyle w:val="IndexLink"/>
                <w:rtl w:val="true"/>
              </w:rPr>
              <w:t>اجازه به محمد هادی بن مهدی</w:t>
            </w:r>
            <w:r>
              <w:rPr>
                <w:rStyle w:val="IndexLink"/>
                <w:rtl w:val="true"/>
              </w:rPr>
              <w:tab/>
            </w:r>
            <w:r>
              <w:rPr>
                <w:rStyle w:val="IndexLink"/>
              </w:rPr>
              <w:t>561</w:t>
            </w:r>
          </w:hyperlink>
        </w:p>
        <w:p>
          <w:pPr>
            <w:pStyle w:val="Contents3"/>
            <w:tabs>
              <w:tab w:val="clear" w:pos="8459"/>
              <w:tab w:val="right" w:pos="9026" w:leader="dot"/>
            </w:tabs>
            <w:rPr/>
          </w:pPr>
          <w:hyperlink w:anchor="__RefHeading___Toc5052260_3381743652">
            <w:r>
              <w:rPr>
                <w:webHidden/>
                <w:rStyle w:val="IndexLink"/>
              </w:rPr>
              <w:t>6003</w:t>
            </w:r>
            <w:r>
              <w:rPr>
                <w:rStyle w:val="IndexLink"/>
                <w:rtl w:val="true"/>
              </w:rPr>
              <w:t xml:space="preserve"> . </w:t>
            </w:r>
            <w:r>
              <w:rPr>
                <w:rStyle w:val="IndexLink"/>
                <w:rtl w:val="true"/>
              </w:rPr>
              <w:t>اجازه به محمد هادی بن مهدی</w:t>
            </w:r>
            <w:r>
              <w:rPr>
                <w:rStyle w:val="IndexLink"/>
                <w:rtl w:val="true"/>
              </w:rPr>
              <w:tab/>
            </w:r>
            <w:r>
              <w:rPr>
                <w:rStyle w:val="IndexLink"/>
              </w:rPr>
              <w:t>562</w:t>
            </w:r>
          </w:hyperlink>
        </w:p>
        <w:p>
          <w:pPr>
            <w:pStyle w:val="Contents3"/>
            <w:tabs>
              <w:tab w:val="clear" w:pos="8459"/>
              <w:tab w:val="right" w:pos="9026" w:leader="dot"/>
            </w:tabs>
            <w:rPr/>
          </w:pPr>
          <w:hyperlink w:anchor="__RefHeading___Toc5052262_3381743652">
            <w:r>
              <w:rPr>
                <w:webHidden/>
                <w:rStyle w:val="IndexLink"/>
              </w:rPr>
              <w:t>6004</w:t>
            </w:r>
            <w:r>
              <w:rPr>
                <w:rStyle w:val="IndexLink"/>
                <w:rtl w:val="true"/>
              </w:rPr>
              <w:t xml:space="preserve"> . </w:t>
            </w:r>
            <w:r>
              <w:rPr>
                <w:rStyle w:val="IndexLink"/>
                <w:rtl w:val="true"/>
              </w:rPr>
              <w:t>اجازه به محمد هادی کاشانی</w:t>
            </w:r>
            <w:r>
              <w:rPr>
                <w:rStyle w:val="IndexLink"/>
                <w:rtl w:val="true"/>
              </w:rPr>
              <w:tab/>
            </w:r>
            <w:r>
              <w:rPr>
                <w:rStyle w:val="IndexLink"/>
              </w:rPr>
              <w:t>562</w:t>
            </w:r>
          </w:hyperlink>
        </w:p>
        <w:p>
          <w:pPr>
            <w:pStyle w:val="Contents3"/>
            <w:tabs>
              <w:tab w:val="clear" w:pos="8459"/>
              <w:tab w:val="right" w:pos="9026" w:leader="dot"/>
            </w:tabs>
            <w:rPr/>
          </w:pPr>
          <w:hyperlink w:anchor="__RefHeading___Toc5052264_3381743652">
            <w:r>
              <w:rPr>
                <w:webHidden/>
                <w:rStyle w:val="IndexLink"/>
              </w:rPr>
              <w:t>6005</w:t>
            </w:r>
            <w:r>
              <w:rPr>
                <w:rStyle w:val="IndexLink"/>
                <w:rtl w:val="true"/>
              </w:rPr>
              <w:t xml:space="preserve"> . </w:t>
            </w:r>
            <w:r>
              <w:rPr>
                <w:rStyle w:val="IndexLink"/>
                <w:rtl w:val="true"/>
              </w:rPr>
              <w:t>اجازه به محمد هاشم</w:t>
            </w:r>
            <w:r>
              <w:rPr>
                <w:rStyle w:val="IndexLink"/>
                <w:rtl w:val="true"/>
              </w:rPr>
              <w:tab/>
            </w:r>
            <w:r>
              <w:rPr>
                <w:rStyle w:val="IndexLink"/>
              </w:rPr>
              <w:t>563</w:t>
            </w:r>
          </w:hyperlink>
        </w:p>
        <w:p>
          <w:pPr>
            <w:pStyle w:val="Contents3"/>
            <w:tabs>
              <w:tab w:val="clear" w:pos="8459"/>
              <w:tab w:val="right" w:pos="9026" w:leader="dot"/>
            </w:tabs>
            <w:rPr/>
          </w:pPr>
          <w:hyperlink w:anchor="__RefHeading___Toc5052266_3381743652">
            <w:r>
              <w:rPr>
                <w:webHidden/>
                <w:rStyle w:val="IndexLink"/>
              </w:rPr>
              <w:t>6006</w:t>
            </w:r>
            <w:r>
              <w:rPr>
                <w:rStyle w:val="IndexLink"/>
                <w:rtl w:val="true"/>
              </w:rPr>
              <w:t xml:space="preserve"> . </w:t>
            </w:r>
            <w:r>
              <w:rPr>
                <w:rStyle w:val="IndexLink"/>
                <w:rtl w:val="true"/>
              </w:rPr>
              <w:t>اجازه به محمد هاشم بن زین العابدین چهارسوقی</w:t>
            </w:r>
            <w:r>
              <w:rPr>
                <w:rStyle w:val="IndexLink"/>
                <w:rtl w:val="true"/>
              </w:rPr>
              <w:tab/>
            </w:r>
            <w:r>
              <w:rPr>
                <w:rStyle w:val="IndexLink"/>
              </w:rPr>
              <w:t>563</w:t>
            </w:r>
          </w:hyperlink>
        </w:p>
        <w:p>
          <w:pPr>
            <w:pStyle w:val="Contents3"/>
            <w:tabs>
              <w:tab w:val="clear" w:pos="8459"/>
              <w:tab w:val="right" w:pos="9026" w:leader="dot"/>
            </w:tabs>
            <w:rPr/>
          </w:pPr>
          <w:hyperlink w:anchor="__RefHeading___Toc5052268_3381743652">
            <w:r>
              <w:rPr>
                <w:webHidden/>
                <w:rStyle w:val="IndexLink"/>
              </w:rPr>
              <w:t>6007</w:t>
            </w:r>
            <w:r>
              <w:rPr>
                <w:rStyle w:val="IndexLink"/>
                <w:rtl w:val="true"/>
              </w:rPr>
              <w:t xml:space="preserve"> . </w:t>
            </w:r>
            <w:r>
              <w:rPr>
                <w:rStyle w:val="IndexLink"/>
                <w:rtl w:val="true"/>
              </w:rPr>
              <w:t xml:space="preserve">اجازه به محمد هاشم بن محمد علی خراسانی </w:t>
            </w:r>
            <w:r>
              <w:rPr>
                <w:rStyle w:val="IndexLink"/>
                <w:rtl w:val="true"/>
              </w:rPr>
              <w:t>(</w:t>
            </w:r>
            <w:r>
              <w:rPr>
                <w:rStyle w:val="IndexLink"/>
              </w:rPr>
              <w:t>1352</w:t>
            </w:r>
            <w:r>
              <w:rPr>
                <w:rStyle w:val="IndexLink"/>
                <w:rtl w:val="true"/>
              </w:rPr>
              <w:t>ق</w:t>
            </w:r>
            <w:r>
              <w:rPr>
                <w:rStyle w:val="IndexLink"/>
                <w:rtl w:val="true"/>
              </w:rPr>
              <w:t>)</w:t>
              <w:tab/>
            </w:r>
            <w:r>
              <w:rPr>
                <w:rStyle w:val="IndexLink"/>
              </w:rPr>
              <w:t>564</w:t>
            </w:r>
          </w:hyperlink>
        </w:p>
        <w:p>
          <w:pPr>
            <w:pStyle w:val="Contents3"/>
            <w:tabs>
              <w:tab w:val="clear" w:pos="8459"/>
              <w:tab w:val="right" w:pos="9026" w:leader="dot"/>
            </w:tabs>
            <w:rPr/>
          </w:pPr>
          <w:hyperlink w:anchor="__RefHeading___Toc5052270_3381743652">
            <w:r>
              <w:rPr>
                <w:webHidden/>
                <w:rStyle w:val="IndexLink"/>
              </w:rPr>
              <w:t>6008</w:t>
            </w:r>
            <w:r>
              <w:rPr>
                <w:rStyle w:val="IndexLink"/>
                <w:rtl w:val="true"/>
              </w:rPr>
              <w:t xml:space="preserve"> . </w:t>
            </w:r>
            <w:r>
              <w:rPr>
                <w:rStyle w:val="IndexLink"/>
                <w:rtl w:val="true"/>
              </w:rPr>
              <w:t>اجازه به محمد هاشم</w:t>
            </w:r>
            <w:r>
              <w:rPr>
                <w:rStyle w:val="IndexLink"/>
                <w:rtl w:val="true"/>
              </w:rPr>
              <w:tab/>
            </w:r>
            <w:r>
              <w:rPr>
                <w:rStyle w:val="IndexLink"/>
              </w:rPr>
              <w:t>564</w:t>
            </w:r>
          </w:hyperlink>
        </w:p>
        <w:p>
          <w:pPr>
            <w:pStyle w:val="Contents3"/>
            <w:tabs>
              <w:tab w:val="clear" w:pos="8459"/>
              <w:tab w:val="right" w:pos="9026" w:leader="dot"/>
            </w:tabs>
            <w:rPr/>
          </w:pPr>
          <w:hyperlink w:anchor="__RefHeading___Toc5052272_3381743652">
            <w:r>
              <w:rPr>
                <w:webHidden/>
                <w:rStyle w:val="IndexLink"/>
              </w:rPr>
              <w:t>6009</w:t>
            </w:r>
            <w:r>
              <w:rPr>
                <w:rStyle w:val="IndexLink"/>
                <w:rtl w:val="true"/>
              </w:rPr>
              <w:t xml:space="preserve"> . </w:t>
            </w:r>
            <w:r>
              <w:rPr>
                <w:rStyle w:val="IndexLink"/>
                <w:rtl w:val="true"/>
              </w:rPr>
              <w:t>اجازه به محمد یوسف</w:t>
            </w:r>
            <w:r>
              <w:rPr>
                <w:rStyle w:val="IndexLink"/>
                <w:rtl w:val="true"/>
              </w:rPr>
              <w:tab/>
            </w:r>
            <w:r>
              <w:rPr>
                <w:rStyle w:val="IndexLink"/>
              </w:rPr>
              <w:t>565</w:t>
            </w:r>
          </w:hyperlink>
        </w:p>
        <w:p>
          <w:pPr>
            <w:pStyle w:val="Contents3"/>
            <w:tabs>
              <w:tab w:val="clear" w:pos="8459"/>
              <w:tab w:val="right" w:pos="9026" w:leader="dot"/>
            </w:tabs>
            <w:rPr/>
          </w:pPr>
          <w:hyperlink w:anchor="__RefHeading___Toc5052274_3381743652">
            <w:r>
              <w:rPr>
                <w:webHidden/>
                <w:rStyle w:val="IndexLink"/>
              </w:rPr>
              <w:t>6010</w:t>
            </w:r>
            <w:r>
              <w:rPr>
                <w:rStyle w:val="IndexLink"/>
                <w:rtl w:val="true"/>
              </w:rPr>
              <w:t xml:space="preserve"> . </w:t>
            </w:r>
            <w:r>
              <w:rPr>
                <w:rStyle w:val="IndexLink"/>
                <w:rtl w:val="true"/>
              </w:rPr>
              <w:t>اجازه به محمد یوسف</w:t>
            </w:r>
            <w:r>
              <w:rPr>
                <w:rStyle w:val="IndexLink"/>
                <w:rtl w:val="true"/>
              </w:rPr>
              <w:tab/>
            </w:r>
            <w:r>
              <w:rPr>
                <w:rStyle w:val="IndexLink"/>
              </w:rPr>
              <w:t>565</w:t>
            </w:r>
          </w:hyperlink>
        </w:p>
        <w:p>
          <w:pPr>
            <w:pStyle w:val="Contents3"/>
            <w:tabs>
              <w:tab w:val="clear" w:pos="8459"/>
              <w:tab w:val="right" w:pos="9026" w:leader="dot"/>
            </w:tabs>
            <w:rPr/>
          </w:pPr>
          <w:hyperlink w:anchor="__RefHeading___Toc5052276_3381743652">
            <w:r>
              <w:rPr>
                <w:webHidden/>
                <w:rStyle w:val="IndexLink"/>
              </w:rPr>
              <w:t>6011</w:t>
            </w:r>
            <w:r>
              <w:rPr>
                <w:rStyle w:val="IndexLink"/>
                <w:rtl w:val="true"/>
              </w:rPr>
              <w:t xml:space="preserve"> . </w:t>
            </w:r>
            <w:r>
              <w:rPr>
                <w:rStyle w:val="IndexLink"/>
                <w:rtl w:val="true"/>
              </w:rPr>
              <w:t>اجازه به محمد یوسف رازی</w:t>
            </w:r>
            <w:r>
              <w:rPr>
                <w:rStyle w:val="IndexLink"/>
                <w:rtl w:val="true"/>
              </w:rPr>
              <w:tab/>
            </w:r>
            <w:r>
              <w:rPr>
                <w:rStyle w:val="IndexLink"/>
              </w:rPr>
              <w:t>566</w:t>
            </w:r>
          </w:hyperlink>
        </w:p>
        <w:p>
          <w:pPr>
            <w:pStyle w:val="Contents3"/>
            <w:tabs>
              <w:tab w:val="clear" w:pos="8459"/>
              <w:tab w:val="right" w:pos="9026" w:leader="dot"/>
            </w:tabs>
            <w:rPr/>
          </w:pPr>
          <w:hyperlink w:anchor="__RefHeading___Toc5052278_3381743652">
            <w:r>
              <w:rPr>
                <w:webHidden/>
                <w:rStyle w:val="IndexLink"/>
              </w:rPr>
              <w:t>6012</w:t>
            </w:r>
            <w:r>
              <w:rPr>
                <w:rStyle w:val="IndexLink"/>
                <w:rtl w:val="true"/>
              </w:rPr>
              <w:t xml:space="preserve"> . </w:t>
            </w:r>
            <w:r>
              <w:rPr>
                <w:rStyle w:val="IndexLink"/>
                <w:rtl w:val="true"/>
              </w:rPr>
              <w:t>اجازه به محمد یوسف قزوینی</w:t>
            </w:r>
            <w:r>
              <w:rPr>
                <w:rStyle w:val="IndexLink"/>
                <w:rtl w:val="true"/>
              </w:rPr>
              <w:tab/>
            </w:r>
            <w:r>
              <w:rPr>
                <w:rStyle w:val="IndexLink"/>
              </w:rPr>
              <w:t>566</w:t>
            </w:r>
          </w:hyperlink>
        </w:p>
        <w:p>
          <w:pPr>
            <w:pStyle w:val="Contents3"/>
            <w:tabs>
              <w:tab w:val="clear" w:pos="8459"/>
              <w:tab w:val="right" w:pos="9026" w:leader="dot"/>
            </w:tabs>
            <w:rPr/>
          </w:pPr>
          <w:hyperlink w:anchor="__RefHeading___Toc5052280_3381743652">
            <w:r>
              <w:rPr>
                <w:webHidden/>
                <w:rStyle w:val="IndexLink"/>
              </w:rPr>
              <w:t>6013</w:t>
            </w:r>
            <w:r>
              <w:rPr>
                <w:rStyle w:val="IndexLink"/>
                <w:rtl w:val="true"/>
              </w:rPr>
              <w:t xml:space="preserve"> . </w:t>
            </w:r>
            <w:r>
              <w:rPr>
                <w:rStyle w:val="IndexLink"/>
                <w:rtl w:val="true"/>
              </w:rPr>
              <w:t>اجازه به محمد یوسف لاهیجی</w:t>
            </w:r>
            <w:r>
              <w:rPr>
                <w:rStyle w:val="IndexLink"/>
                <w:rtl w:val="true"/>
              </w:rPr>
              <w:tab/>
            </w:r>
            <w:r>
              <w:rPr>
                <w:rStyle w:val="IndexLink"/>
              </w:rPr>
              <w:t>567</w:t>
            </w:r>
          </w:hyperlink>
        </w:p>
        <w:p>
          <w:pPr>
            <w:pStyle w:val="Contents3"/>
            <w:tabs>
              <w:tab w:val="clear" w:pos="8459"/>
              <w:tab w:val="right" w:pos="9026" w:leader="dot"/>
            </w:tabs>
            <w:rPr/>
          </w:pPr>
          <w:hyperlink w:anchor="__RefHeading___Toc5052282_3381743652">
            <w:r>
              <w:rPr>
                <w:webHidden/>
                <w:rStyle w:val="IndexLink"/>
              </w:rPr>
              <w:t>6014</w:t>
            </w:r>
            <w:r>
              <w:rPr>
                <w:rStyle w:val="IndexLink"/>
                <w:rtl w:val="true"/>
              </w:rPr>
              <w:t xml:space="preserve"> . </w:t>
            </w:r>
            <w:r>
              <w:rPr>
                <w:rStyle w:val="IndexLink"/>
                <w:rtl w:val="true"/>
              </w:rPr>
              <w:t>اجازه به محمدا</w:t>
            </w:r>
            <w:r>
              <w:rPr>
                <w:rStyle w:val="IndexLink"/>
                <w:rtl w:val="true"/>
              </w:rPr>
              <w:tab/>
            </w:r>
            <w:r>
              <w:rPr>
                <w:rStyle w:val="IndexLink"/>
              </w:rPr>
              <w:t>568</w:t>
            </w:r>
          </w:hyperlink>
        </w:p>
        <w:p>
          <w:pPr>
            <w:pStyle w:val="Contents3"/>
            <w:tabs>
              <w:tab w:val="clear" w:pos="8459"/>
              <w:tab w:val="right" w:pos="9026" w:leader="dot"/>
            </w:tabs>
            <w:rPr/>
          </w:pPr>
          <w:hyperlink w:anchor="__RefHeading___Toc5052284_3381743652">
            <w:r>
              <w:rPr>
                <w:webHidden/>
                <w:rStyle w:val="IndexLink"/>
              </w:rPr>
              <w:t>6015</w:t>
            </w:r>
            <w:r>
              <w:rPr>
                <w:rStyle w:val="IndexLink"/>
                <w:rtl w:val="true"/>
              </w:rPr>
              <w:t xml:space="preserve"> . </w:t>
            </w:r>
            <w:r>
              <w:rPr>
                <w:rStyle w:val="IndexLink"/>
                <w:rtl w:val="true"/>
              </w:rPr>
              <w:t>اجازه به محمود</w:t>
            </w:r>
            <w:r>
              <w:rPr>
                <w:rStyle w:val="IndexLink"/>
                <w:rtl w:val="true"/>
              </w:rPr>
              <w:tab/>
            </w:r>
            <w:r>
              <w:rPr>
                <w:rStyle w:val="IndexLink"/>
              </w:rPr>
              <w:t>568</w:t>
            </w:r>
          </w:hyperlink>
        </w:p>
        <w:p>
          <w:pPr>
            <w:pStyle w:val="Contents3"/>
            <w:tabs>
              <w:tab w:val="clear" w:pos="8459"/>
              <w:tab w:val="right" w:pos="9026" w:leader="dot"/>
            </w:tabs>
            <w:rPr/>
          </w:pPr>
          <w:hyperlink w:anchor="__RefHeading___Toc5052286_3381743652">
            <w:r>
              <w:rPr>
                <w:webHidden/>
                <w:rStyle w:val="IndexLink"/>
              </w:rPr>
              <w:t>6016</w:t>
            </w:r>
            <w:r>
              <w:rPr>
                <w:rStyle w:val="IndexLink"/>
                <w:rtl w:val="true"/>
              </w:rPr>
              <w:t xml:space="preserve"> . </w:t>
            </w:r>
            <w:r>
              <w:rPr>
                <w:rStyle w:val="IndexLink"/>
                <w:rtl w:val="true"/>
              </w:rPr>
              <w:t>اجازه به محمود اصفهانی</w:t>
            </w:r>
            <w:r>
              <w:rPr>
                <w:rStyle w:val="IndexLink"/>
                <w:rtl w:val="true"/>
              </w:rPr>
              <w:tab/>
            </w:r>
            <w:r>
              <w:rPr>
                <w:rStyle w:val="IndexLink"/>
              </w:rPr>
              <w:t>568</w:t>
            </w:r>
          </w:hyperlink>
        </w:p>
        <w:p>
          <w:pPr>
            <w:pStyle w:val="Contents3"/>
            <w:tabs>
              <w:tab w:val="clear" w:pos="8459"/>
              <w:tab w:val="right" w:pos="9026" w:leader="dot"/>
            </w:tabs>
            <w:rPr/>
          </w:pPr>
          <w:hyperlink w:anchor="__RefHeading___Toc5052288_3381743652">
            <w:r>
              <w:rPr>
                <w:webHidden/>
                <w:rStyle w:val="IndexLink"/>
              </w:rPr>
              <w:t>6017</w:t>
            </w:r>
            <w:r>
              <w:rPr>
                <w:rStyle w:val="IndexLink"/>
                <w:rtl w:val="true"/>
              </w:rPr>
              <w:t xml:space="preserve"> . </w:t>
            </w:r>
            <w:r>
              <w:rPr>
                <w:rStyle w:val="IndexLink"/>
                <w:rtl w:val="true"/>
              </w:rPr>
              <w:t>اجازه به محمود بن امیر علی میمندی مشهدی</w:t>
            </w:r>
            <w:r>
              <w:rPr>
                <w:rStyle w:val="IndexLink"/>
                <w:rtl w:val="true"/>
              </w:rPr>
              <w:tab/>
            </w:r>
            <w:r>
              <w:rPr>
                <w:rStyle w:val="IndexLink"/>
              </w:rPr>
              <w:t>569</w:t>
            </w:r>
          </w:hyperlink>
        </w:p>
        <w:p>
          <w:pPr>
            <w:pStyle w:val="Contents3"/>
            <w:tabs>
              <w:tab w:val="clear" w:pos="8459"/>
              <w:tab w:val="right" w:pos="9026" w:leader="dot"/>
            </w:tabs>
            <w:rPr/>
          </w:pPr>
          <w:hyperlink w:anchor="__RefHeading___Toc5052290_3381743652">
            <w:r>
              <w:rPr>
                <w:webHidden/>
                <w:rStyle w:val="IndexLink"/>
              </w:rPr>
              <w:t>6018</w:t>
            </w:r>
            <w:r>
              <w:rPr>
                <w:rStyle w:val="IndexLink"/>
                <w:rtl w:val="true"/>
              </w:rPr>
              <w:t xml:space="preserve"> . </w:t>
            </w:r>
            <w:r>
              <w:rPr>
                <w:rStyle w:val="IndexLink"/>
                <w:rtl w:val="true"/>
              </w:rPr>
              <w:t>اجازه به محمود بن شاهین</w:t>
            </w:r>
            <w:r>
              <w:rPr>
                <w:rStyle w:val="IndexLink"/>
                <w:rtl w:val="true"/>
              </w:rPr>
              <w:tab/>
            </w:r>
            <w:r>
              <w:rPr>
                <w:rStyle w:val="IndexLink"/>
              </w:rPr>
              <w:t>569</w:t>
            </w:r>
          </w:hyperlink>
        </w:p>
        <w:p>
          <w:pPr>
            <w:pStyle w:val="Contents3"/>
            <w:tabs>
              <w:tab w:val="clear" w:pos="8459"/>
              <w:tab w:val="right" w:pos="9026" w:leader="dot"/>
            </w:tabs>
            <w:rPr/>
          </w:pPr>
          <w:hyperlink w:anchor="__RefHeading___Toc5052292_3381743652">
            <w:r>
              <w:rPr>
                <w:webHidden/>
                <w:rStyle w:val="IndexLink"/>
              </w:rPr>
              <w:t>6019</w:t>
            </w:r>
            <w:r>
              <w:rPr>
                <w:rStyle w:val="IndexLink"/>
                <w:rtl w:val="true"/>
              </w:rPr>
              <w:t xml:space="preserve"> . </w:t>
            </w:r>
            <w:r>
              <w:rPr>
                <w:rStyle w:val="IndexLink"/>
                <w:rtl w:val="true"/>
              </w:rPr>
              <w:t>اجازه به محمود بن علاء الدین بن جلال الدین طالقانی</w:t>
            </w:r>
            <w:r>
              <w:rPr>
                <w:rStyle w:val="IndexLink"/>
                <w:rtl w:val="true"/>
              </w:rPr>
              <w:tab/>
            </w:r>
            <w:r>
              <w:rPr>
                <w:rStyle w:val="IndexLink"/>
              </w:rPr>
              <w:t>570</w:t>
            </w:r>
          </w:hyperlink>
        </w:p>
        <w:p>
          <w:pPr>
            <w:pStyle w:val="Contents3"/>
            <w:tabs>
              <w:tab w:val="clear" w:pos="8459"/>
              <w:tab w:val="right" w:pos="9026" w:leader="dot"/>
            </w:tabs>
            <w:rPr/>
          </w:pPr>
          <w:hyperlink w:anchor="__RefHeading___Toc5052294_3381743652">
            <w:r>
              <w:rPr>
                <w:webHidden/>
                <w:rStyle w:val="IndexLink"/>
              </w:rPr>
              <w:t>6020</w:t>
            </w:r>
            <w:r>
              <w:rPr>
                <w:rStyle w:val="IndexLink"/>
                <w:rtl w:val="true"/>
              </w:rPr>
              <w:t xml:space="preserve"> . </w:t>
            </w:r>
            <w:r>
              <w:rPr>
                <w:rStyle w:val="IndexLink"/>
                <w:rtl w:val="true"/>
              </w:rPr>
              <w:t>اجازه به محمود بن فتحی</w:t>
            </w:r>
            <w:r>
              <w:rPr>
                <w:rStyle w:val="IndexLink"/>
                <w:rtl w:val="true"/>
              </w:rPr>
              <w:tab/>
            </w:r>
            <w:r>
              <w:rPr>
                <w:rStyle w:val="IndexLink"/>
              </w:rPr>
              <w:t>571</w:t>
            </w:r>
          </w:hyperlink>
        </w:p>
        <w:p>
          <w:pPr>
            <w:pStyle w:val="Contents3"/>
            <w:tabs>
              <w:tab w:val="clear" w:pos="8459"/>
              <w:tab w:val="right" w:pos="9026" w:leader="dot"/>
            </w:tabs>
            <w:rPr/>
          </w:pPr>
          <w:hyperlink w:anchor="__RefHeading___Toc5052296_3381743652">
            <w:r>
              <w:rPr>
                <w:webHidden/>
                <w:rStyle w:val="IndexLink"/>
              </w:rPr>
              <w:t>6021</w:t>
            </w:r>
            <w:r>
              <w:rPr>
                <w:rStyle w:val="IndexLink"/>
                <w:rtl w:val="true"/>
              </w:rPr>
              <w:t xml:space="preserve"> . </w:t>
            </w:r>
            <w:r>
              <w:rPr>
                <w:rStyle w:val="IndexLink"/>
                <w:rtl w:val="true"/>
              </w:rPr>
              <w:t xml:space="preserve">اجازه به محمود بن محمد اصفهانی </w:t>
            </w:r>
            <w:r>
              <w:rPr>
                <w:rStyle w:val="IndexLink"/>
                <w:rtl w:val="true"/>
              </w:rPr>
              <w:t>(</w:t>
            </w:r>
            <w:r>
              <w:rPr>
                <w:rStyle w:val="IndexLink"/>
              </w:rPr>
              <w:t>1</w:t>
            </w:r>
            <w:r>
              <w:rPr>
                <w:rStyle w:val="IndexLink"/>
                <w:rtl w:val="true"/>
              </w:rPr>
              <w:t>)</w:t>
              <w:tab/>
            </w:r>
            <w:r>
              <w:rPr>
                <w:rStyle w:val="IndexLink"/>
              </w:rPr>
              <w:t>571</w:t>
            </w:r>
          </w:hyperlink>
        </w:p>
        <w:p>
          <w:pPr>
            <w:pStyle w:val="Contents3"/>
            <w:tabs>
              <w:tab w:val="clear" w:pos="8459"/>
              <w:tab w:val="right" w:pos="9026" w:leader="dot"/>
            </w:tabs>
            <w:rPr/>
          </w:pPr>
          <w:hyperlink w:anchor="__RefHeading___Toc5052298_3381743652">
            <w:r>
              <w:rPr>
                <w:webHidden/>
                <w:rStyle w:val="IndexLink"/>
              </w:rPr>
              <w:t>6022</w:t>
            </w:r>
            <w:r>
              <w:rPr>
                <w:rStyle w:val="IndexLink"/>
                <w:rtl w:val="true"/>
              </w:rPr>
              <w:t xml:space="preserve"> . </w:t>
            </w:r>
            <w:r>
              <w:rPr>
                <w:rStyle w:val="IndexLink"/>
                <w:rtl w:val="true"/>
              </w:rPr>
              <w:t xml:space="preserve">اجازه به محمود بن محمد اصفهانی </w:t>
            </w:r>
            <w:r>
              <w:rPr>
                <w:rStyle w:val="IndexLink"/>
                <w:rtl w:val="true"/>
              </w:rPr>
              <w:t>(</w:t>
            </w:r>
            <w:r>
              <w:rPr>
                <w:rStyle w:val="IndexLink"/>
              </w:rPr>
              <w:t>2</w:t>
            </w:r>
            <w:r>
              <w:rPr>
                <w:rStyle w:val="IndexLink"/>
                <w:rtl w:val="true"/>
              </w:rPr>
              <w:t>)</w:t>
              <w:tab/>
            </w:r>
            <w:r>
              <w:rPr>
                <w:rStyle w:val="IndexLink"/>
              </w:rPr>
              <w:t>572</w:t>
            </w:r>
          </w:hyperlink>
        </w:p>
        <w:p>
          <w:pPr>
            <w:pStyle w:val="Contents3"/>
            <w:tabs>
              <w:tab w:val="clear" w:pos="8459"/>
              <w:tab w:val="right" w:pos="9026" w:leader="dot"/>
            </w:tabs>
            <w:rPr/>
          </w:pPr>
          <w:hyperlink w:anchor="__RefHeading___Toc5052300_3381743652">
            <w:r>
              <w:rPr>
                <w:webHidden/>
                <w:rStyle w:val="IndexLink"/>
              </w:rPr>
              <w:t>6023</w:t>
            </w:r>
            <w:r>
              <w:rPr>
                <w:rStyle w:val="IndexLink"/>
                <w:rtl w:val="true"/>
              </w:rPr>
              <w:t xml:space="preserve"> . </w:t>
            </w:r>
            <w:r>
              <w:rPr>
                <w:rStyle w:val="IndexLink"/>
                <w:rtl w:val="true"/>
              </w:rPr>
              <w:t>اجازه به محمود بن محمد بن عبد الواحد رازی</w:t>
            </w:r>
            <w:r>
              <w:rPr>
                <w:rStyle w:val="IndexLink"/>
                <w:rtl w:val="true"/>
              </w:rPr>
              <w:tab/>
            </w:r>
            <w:r>
              <w:rPr>
                <w:rStyle w:val="IndexLink"/>
              </w:rPr>
              <w:t>572</w:t>
            </w:r>
          </w:hyperlink>
        </w:p>
        <w:p>
          <w:pPr>
            <w:pStyle w:val="Contents3"/>
            <w:tabs>
              <w:tab w:val="clear" w:pos="8459"/>
              <w:tab w:val="right" w:pos="9026" w:leader="dot"/>
            </w:tabs>
            <w:rPr/>
          </w:pPr>
          <w:hyperlink w:anchor="__RefHeading___Toc5052302_3381743652">
            <w:r>
              <w:rPr>
                <w:webHidden/>
                <w:rStyle w:val="IndexLink"/>
              </w:rPr>
              <w:t>6024</w:t>
            </w:r>
            <w:r>
              <w:rPr>
                <w:rStyle w:val="IndexLink"/>
                <w:rtl w:val="true"/>
              </w:rPr>
              <w:t xml:space="preserve"> . </w:t>
            </w:r>
            <w:r>
              <w:rPr>
                <w:rStyle w:val="IndexLink"/>
                <w:rtl w:val="true"/>
              </w:rPr>
              <w:t>اجازه به محمود بن محمد بن علی بن حمزه لاهیجی گیلانی</w:t>
            </w:r>
            <w:r>
              <w:rPr>
                <w:rStyle w:val="IndexLink"/>
                <w:rtl w:val="true"/>
              </w:rPr>
              <w:tab/>
            </w:r>
            <w:r>
              <w:rPr>
                <w:rStyle w:val="IndexLink"/>
              </w:rPr>
              <w:t>573</w:t>
            </w:r>
          </w:hyperlink>
        </w:p>
        <w:p>
          <w:pPr>
            <w:pStyle w:val="Contents3"/>
            <w:tabs>
              <w:tab w:val="clear" w:pos="8459"/>
              <w:tab w:val="right" w:pos="9026" w:leader="dot"/>
            </w:tabs>
            <w:rPr/>
          </w:pPr>
          <w:hyperlink w:anchor="__RefHeading___Toc5052304_3381743652">
            <w:r>
              <w:rPr>
                <w:webHidden/>
                <w:rStyle w:val="IndexLink"/>
              </w:rPr>
              <w:t>6025</w:t>
            </w:r>
            <w:r>
              <w:rPr>
                <w:rStyle w:val="IndexLink"/>
                <w:rtl w:val="true"/>
              </w:rPr>
              <w:t xml:space="preserve"> . </w:t>
            </w:r>
            <w:r>
              <w:rPr>
                <w:rStyle w:val="IndexLink"/>
                <w:rtl w:val="true"/>
              </w:rPr>
              <w:t>اجازه به محمود بن محمد بن علی بن حمزه لاهیجی گیلانی</w:t>
            </w:r>
            <w:r>
              <w:rPr>
                <w:rStyle w:val="IndexLink"/>
                <w:rtl w:val="true"/>
              </w:rPr>
              <w:tab/>
            </w:r>
            <w:r>
              <w:rPr>
                <w:rStyle w:val="IndexLink"/>
              </w:rPr>
              <w:t>573</w:t>
            </w:r>
          </w:hyperlink>
        </w:p>
        <w:p>
          <w:pPr>
            <w:pStyle w:val="Contents3"/>
            <w:tabs>
              <w:tab w:val="clear" w:pos="8459"/>
              <w:tab w:val="right" w:pos="9026" w:leader="dot"/>
            </w:tabs>
            <w:rPr/>
          </w:pPr>
          <w:hyperlink w:anchor="__RefHeading___Toc5052306_3381743652">
            <w:r>
              <w:rPr>
                <w:webHidden/>
                <w:rStyle w:val="IndexLink"/>
              </w:rPr>
              <w:t>6026</w:t>
            </w:r>
            <w:r>
              <w:rPr>
                <w:rStyle w:val="IndexLink"/>
                <w:rtl w:val="true"/>
              </w:rPr>
              <w:t xml:space="preserve"> . </w:t>
            </w:r>
            <w:r>
              <w:rPr>
                <w:rStyle w:val="IndexLink"/>
                <w:rtl w:val="true"/>
              </w:rPr>
              <w:t>اجازه به محمود شیرازی</w:t>
            </w:r>
            <w:r>
              <w:rPr>
                <w:rStyle w:val="IndexLink"/>
                <w:rtl w:val="true"/>
              </w:rPr>
              <w:tab/>
            </w:r>
            <w:r>
              <w:rPr>
                <w:rStyle w:val="IndexLink"/>
              </w:rPr>
              <w:t>574</w:t>
            </w:r>
          </w:hyperlink>
        </w:p>
        <w:p>
          <w:pPr>
            <w:pStyle w:val="Contents3"/>
            <w:tabs>
              <w:tab w:val="clear" w:pos="8459"/>
              <w:tab w:val="right" w:pos="9026" w:leader="dot"/>
            </w:tabs>
            <w:rPr/>
          </w:pPr>
          <w:hyperlink w:anchor="__RefHeading___Toc5052308_3381743652">
            <w:r>
              <w:rPr>
                <w:webHidden/>
                <w:rStyle w:val="IndexLink"/>
              </w:rPr>
              <w:t>6027</w:t>
            </w:r>
            <w:r>
              <w:rPr>
                <w:rStyle w:val="IndexLink"/>
                <w:rtl w:val="true"/>
              </w:rPr>
              <w:t xml:space="preserve"> . </w:t>
            </w:r>
            <w:r>
              <w:rPr>
                <w:rStyle w:val="IndexLink"/>
                <w:rtl w:val="true"/>
              </w:rPr>
              <w:t xml:space="preserve">اجازه به محمود طبسی </w:t>
            </w:r>
            <w:r>
              <w:rPr>
                <w:rStyle w:val="IndexLink"/>
                <w:rtl w:val="true"/>
              </w:rPr>
              <w:t>(</w:t>
            </w:r>
            <w:r>
              <w:rPr>
                <w:rStyle w:val="IndexLink"/>
              </w:rPr>
              <w:t>1</w:t>
            </w:r>
            <w:r>
              <w:rPr>
                <w:rStyle w:val="IndexLink"/>
                <w:rtl w:val="true"/>
              </w:rPr>
              <w:t>)</w:t>
              <w:tab/>
            </w:r>
            <w:r>
              <w:rPr>
                <w:rStyle w:val="IndexLink"/>
              </w:rPr>
              <w:t>574</w:t>
            </w:r>
          </w:hyperlink>
        </w:p>
        <w:p>
          <w:pPr>
            <w:pStyle w:val="Contents3"/>
            <w:tabs>
              <w:tab w:val="clear" w:pos="8459"/>
              <w:tab w:val="right" w:pos="9026" w:leader="dot"/>
            </w:tabs>
            <w:rPr/>
          </w:pPr>
          <w:hyperlink w:anchor="__RefHeading___Toc5052310_3381743652">
            <w:r>
              <w:rPr>
                <w:webHidden/>
                <w:rStyle w:val="IndexLink"/>
              </w:rPr>
              <w:t>6028</w:t>
            </w:r>
            <w:r>
              <w:rPr>
                <w:rStyle w:val="IndexLink"/>
                <w:rtl w:val="true"/>
              </w:rPr>
              <w:t xml:space="preserve"> . </w:t>
            </w:r>
            <w:r>
              <w:rPr>
                <w:rStyle w:val="IndexLink"/>
                <w:rtl w:val="true"/>
              </w:rPr>
              <w:t xml:space="preserve">اجازه به محمود طبسی </w:t>
            </w:r>
            <w:r>
              <w:rPr>
                <w:rStyle w:val="IndexLink"/>
                <w:rtl w:val="true"/>
              </w:rPr>
              <w:t>(</w:t>
            </w:r>
            <w:r>
              <w:rPr>
                <w:rStyle w:val="IndexLink"/>
              </w:rPr>
              <w:t>2</w:t>
            </w:r>
            <w:r>
              <w:rPr>
                <w:rStyle w:val="IndexLink"/>
                <w:rtl w:val="true"/>
              </w:rPr>
              <w:t>)</w:t>
              <w:tab/>
            </w:r>
            <w:r>
              <w:rPr>
                <w:rStyle w:val="IndexLink"/>
              </w:rPr>
              <w:t>575</w:t>
            </w:r>
          </w:hyperlink>
        </w:p>
        <w:p>
          <w:pPr>
            <w:pStyle w:val="Contents3"/>
            <w:tabs>
              <w:tab w:val="clear" w:pos="8459"/>
              <w:tab w:val="right" w:pos="9026" w:leader="dot"/>
            </w:tabs>
            <w:rPr/>
          </w:pPr>
          <w:hyperlink w:anchor="__RefHeading___Toc5052312_3381743652">
            <w:r>
              <w:rPr>
                <w:webHidden/>
                <w:rStyle w:val="IndexLink"/>
              </w:rPr>
              <w:t>6029</w:t>
            </w:r>
            <w:r>
              <w:rPr>
                <w:rStyle w:val="IndexLink"/>
                <w:rtl w:val="true"/>
              </w:rPr>
              <w:t xml:space="preserve"> . </w:t>
            </w:r>
            <w:r>
              <w:rPr>
                <w:rStyle w:val="IndexLink"/>
                <w:rtl w:val="true"/>
              </w:rPr>
              <w:t xml:space="preserve">اجازه به محمود طبسی </w:t>
            </w:r>
            <w:r>
              <w:rPr>
                <w:rStyle w:val="IndexLink"/>
                <w:rtl w:val="true"/>
              </w:rPr>
              <w:t>(</w:t>
            </w:r>
            <w:r>
              <w:rPr>
                <w:rStyle w:val="IndexLink"/>
              </w:rPr>
              <w:t>3</w:t>
            </w:r>
            <w:r>
              <w:rPr>
                <w:rStyle w:val="IndexLink"/>
                <w:rtl w:val="true"/>
              </w:rPr>
              <w:t>)</w:t>
              <w:tab/>
            </w:r>
            <w:r>
              <w:rPr>
                <w:rStyle w:val="IndexLink"/>
              </w:rPr>
              <w:t>575</w:t>
            </w:r>
          </w:hyperlink>
        </w:p>
        <w:p>
          <w:pPr>
            <w:pStyle w:val="Contents3"/>
            <w:tabs>
              <w:tab w:val="clear" w:pos="8459"/>
              <w:tab w:val="right" w:pos="9026" w:leader="dot"/>
            </w:tabs>
            <w:rPr/>
          </w:pPr>
          <w:hyperlink w:anchor="__RefHeading___Toc5052314_3381743652">
            <w:r>
              <w:rPr>
                <w:webHidden/>
                <w:rStyle w:val="IndexLink"/>
              </w:rPr>
              <w:t>6030</w:t>
            </w:r>
            <w:r>
              <w:rPr>
                <w:rStyle w:val="IndexLink"/>
                <w:rtl w:val="true"/>
              </w:rPr>
              <w:t xml:space="preserve"> . </w:t>
            </w:r>
            <w:r>
              <w:rPr>
                <w:rStyle w:val="IndexLink"/>
                <w:rtl w:val="true"/>
              </w:rPr>
              <w:t>اجازه به محمود قمی</w:t>
            </w:r>
            <w:r>
              <w:rPr>
                <w:rStyle w:val="IndexLink"/>
                <w:rtl w:val="true"/>
              </w:rPr>
              <w:tab/>
            </w:r>
            <w:r>
              <w:rPr>
                <w:rStyle w:val="IndexLink"/>
              </w:rPr>
              <w:t>576</w:t>
            </w:r>
          </w:hyperlink>
        </w:p>
        <w:p>
          <w:pPr>
            <w:pStyle w:val="Contents3"/>
            <w:tabs>
              <w:tab w:val="clear" w:pos="8459"/>
              <w:tab w:val="right" w:pos="9026" w:leader="dot"/>
            </w:tabs>
            <w:rPr/>
          </w:pPr>
          <w:hyperlink w:anchor="__RefHeading___Toc5052316_3381743652">
            <w:r>
              <w:rPr>
                <w:webHidden/>
                <w:rStyle w:val="IndexLink"/>
              </w:rPr>
              <w:t>6031</w:t>
            </w:r>
            <w:r>
              <w:rPr>
                <w:rStyle w:val="IndexLink"/>
                <w:rtl w:val="true"/>
              </w:rPr>
              <w:t xml:space="preserve"> . </w:t>
            </w:r>
            <w:r>
              <w:rPr>
                <w:rStyle w:val="IndexLink"/>
                <w:rtl w:val="true"/>
              </w:rPr>
              <w:t>اجازه به محمود نقیب علوی</w:t>
            </w:r>
            <w:r>
              <w:rPr>
                <w:rStyle w:val="IndexLink"/>
                <w:rtl w:val="true"/>
              </w:rPr>
              <w:tab/>
            </w:r>
            <w:r>
              <w:rPr>
                <w:rStyle w:val="IndexLink"/>
              </w:rPr>
              <w:t>576</w:t>
            </w:r>
          </w:hyperlink>
        </w:p>
        <w:p>
          <w:pPr>
            <w:pStyle w:val="Contents3"/>
            <w:tabs>
              <w:tab w:val="clear" w:pos="8459"/>
              <w:tab w:val="right" w:pos="9026" w:leader="dot"/>
            </w:tabs>
            <w:rPr/>
          </w:pPr>
          <w:hyperlink w:anchor="__RefHeading___Toc5052318_3381743652">
            <w:r>
              <w:rPr>
                <w:webHidden/>
                <w:rStyle w:val="IndexLink"/>
              </w:rPr>
              <w:t>6032</w:t>
            </w:r>
            <w:r>
              <w:rPr>
                <w:rStyle w:val="IndexLink"/>
                <w:rtl w:val="true"/>
              </w:rPr>
              <w:t xml:space="preserve"> . </w:t>
            </w:r>
            <w:r>
              <w:rPr>
                <w:rStyle w:val="IndexLink"/>
                <w:rtl w:val="true"/>
              </w:rPr>
              <w:t xml:space="preserve">اجازه به محیی الدین بن علی جامعی عاملی </w:t>
            </w:r>
            <w:r>
              <w:rPr>
                <w:rStyle w:val="IndexLink"/>
                <w:rtl w:val="true"/>
              </w:rPr>
              <w:t>(</w:t>
            </w:r>
            <w:r>
              <w:rPr>
                <w:rStyle w:val="IndexLink"/>
                <w:rtl w:val="true"/>
              </w:rPr>
              <w:t>ابن ابی جامع</w:t>
            </w:r>
            <w:r>
              <w:rPr>
                <w:rStyle w:val="IndexLink"/>
                <w:rtl w:val="true"/>
              </w:rPr>
              <w:t>)</w:t>
              <w:tab/>
            </w:r>
            <w:r>
              <w:rPr>
                <w:rStyle w:val="IndexLink"/>
              </w:rPr>
              <w:t>577</w:t>
            </w:r>
          </w:hyperlink>
        </w:p>
        <w:p>
          <w:pPr>
            <w:pStyle w:val="Contents3"/>
            <w:tabs>
              <w:tab w:val="clear" w:pos="8459"/>
              <w:tab w:val="right" w:pos="9026" w:leader="dot"/>
            </w:tabs>
            <w:rPr/>
          </w:pPr>
          <w:hyperlink w:anchor="__RefHeading___Toc5052320_3381743652">
            <w:r>
              <w:rPr>
                <w:webHidden/>
                <w:rStyle w:val="IndexLink"/>
              </w:rPr>
              <w:t>6033</w:t>
            </w:r>
            <w:r>
              <w:rPr>
                <w:rStyle w:val="IndexLink"/>
                <w:rtl w:val="true"/>
              </w:rPr>
              <w:t xml:space="preserve"> . </w:t>
            </w:r>
            <w:r>
              <w:rPr>
                <w:rStyle w:val="IndexLink"/>
                <w:rtl w:val="true"/>
              </w:rPr>
              <w:t xml:space="preserve">اجازه به محیی الدین بن علی جامعی عاملی </w:t>
            </w:r>
            <w:r>
              <w:rPr>
                <w:rStyle w:val="IndexLink"/>
                <w:rtl w:val="true"/>
              </w:rPr>
              <w:t>(</w:t>
            </w:r>
            <w:r>
              <w:rPr>
                <w:rStyle w:val="IndexLink"/>
                <w:rtl w:val="true"/>
              </w:rPr>
              <w:t>ابن ابی جامع</w:t>
            </w:r>
            <w:r>
              <w:rPr>
                <w:rStyle w:val="IndexLink"/>
                <w:rtl w:val="true"/>
              </w:rPr>
              <w:t>)</w:t>
              <w:tab/>
            </w:r>
            <w:r>
              <w:rPr>
                <w:rStyle w:val="IndexLink"/>
              </w:rPr>
              <w:t>577</w:t>
            </w:r>
          </w:hyperlink>
        </w:p>
        <w:p>
          <w:pPr>
            <w:pStyle w:val="Contents3"/>
            <w:tabs>
              <w:tab w:val="clear" w:pos="8459"/>
              <w:tab w:val="right" w:pos="9026" w:leader="dot"/>
            </w:tabs>
            <w:rPr/>
          </w:pPr>
          <w:hyperlink w:anchor="__RefHeading___Toc5052322_3381743652">
            <w:r>
              <w:rPr>
                <w:webHidden/>
                <w:rStyle w:val="IndexLink"/>
              </w:rPr>
              <w:t>6034</w:t>
            </w:r>
            <w:r>
              <w:rPr>
                <w:rStyle w:val="IndexLink"/>
                <w:rtl w:val="true"/>
              </w:rPr>
              <w:t xml:space="preserve"> . </w:t>
            </w:r>
            <w:r>
              <w:rPr>
                <w:rStyle w:val="IndexLink"/>
                <w:rtl w:val="true"/>
              </w:rPr>
              <w:t xml:space="preserve">اجازه به محیی الدین بن علی جامعی عاملی </w:t>
            </w:r>
            <w:r>
              <w:rPr>
                <w:rStyle w:val="IndexLink"/>
                <w:rtl w:val="true"/>
              </w:rPr>
              <w:t>(</w:t>
            </w:r>
            <w:r>
              <w:rPr>
                <w:rStyle w:val="IndexLink"/>
                <w:rtl w:val="true"/>
              </w:rPr>
              <w:t>ابن ابی جامع</w:t>
            </w:r>
            <w:r>
              <w:rPr>
                <w:rStyle w:val="IndexLink"/>
                <w:rtl w:val="true"/>
              </w:rPr>
              <w:t>)</w:t>
              <w:tab/>
            </w:r>
            <w:r>
              <w:rPr>
                <w:rStyle w:val="IndexLink"/>
              </w:rPr>
              <w:t>578</w:t>
            </w:r>
          </w:hyperlink>
        </w:p>
        <w:p>
          <w:pPr>
            <w:pStyle w:val="Contents3"/>
            <w:tabs>
              <w:tab w:val="clear" w:pos="8459"/>
              <w:tab w:val="right" w:pos="9026" w:leader="dot"/>
            </w:tabs>
            <w:rPr/>
          </w:pPr>
          <w:hyperlink w:anchor="__RefHeading___Toc5052324_3381743652">
            <w:r>
              <w:rPr>
                <w:webHidden/>
                <w:rStyle w:val="IndexLink"/>
              </w:rPr>
              <w:t>6035</w:t>
            </w:r>
            <w:r>
              <w:rPr>
                <w:rStyle w:val="IndexLink"/>
                <w:rtl w:val="true"/>
              </w:rPr>
              <w:t xml:space="preserve"> . </w:t>
            </w:r>
            <w:r>
              <w:rPr>
                <w:rStyle w:val="IndexLink"/>
                <w:rtl w:val="true"/>
              </w:rPr>
              <w:t>اجازه به مرتضی بن جواد حسینی نجومی کرمانشاهی</w:t>
            </w:r>
            <w:r>
              <w:rPr>
                <w:rStyle w:val="IndexLink"/>
                <w:rtl w:val="true"/>
              </w:rPr>
              <w:tab/>
            </w:r>
            <w:r>
              <w:rPr>
                <w:rStyle w:val="IndexLink"/>
              </w:rPr>
              <w:t>578</w:t>
            </w:r>
          </w:hyperlink>
        </w:p>
        <w:p>
          <w:pPr>
            <w:pStyle w:val="Contents3"/>
            <w:tabs>
              <w:tab w:val="clear" w:pos="8459"/>
              <w:tab w:val="right" w:pos="9026" w:leader="dot"/>
            </w:tabs>
            <w:rPr/>
          </w:pPr>
          <w:hyperlink w:anchor="__RefHeading___Toc5052326_3381743652">
            <w:r>
              <w:rPr>
                <w:webHidden/>
                <w:rStyle w:val="IndexLink"/>
              </w:rPr>
              <w:t>6036</w:t>
            </w:r>
            <w:r>
              <w:rPr>
                <w:rStyle w:val="IndexLink"/>
                <w:rtl w:val="true"/>
              </w:rPr>
              <w:t xml:space="preserve"> . </w:t>
            </w:r>
            <w:r>
              <w:rPr>
                <w:rStyle w:val="IndexLink"/>
                <w:rtl w:val="true"/>
              </w:rPr>
              <w:t>اجازه به مرتضی بن عبد الله بن علی بن عبد الله جعفری و برادرش</w:t>
            </w:r>
            <w:r>
              <w:rPr>
                <w:rStyle w:val="IndexLink"/>
                <w:rtl w:val="true"/>
              </w:rPr>
              <w:tab/>
            </w:r>
            <w:r>
              <w:rPr>
                <w:rStyle w:val="IndexLink"/>
              </w:rPr>
              <w:t>578</w:t>
            </w:r>
          </w:hyperlink>
        </w:p>
        <w:p>
          <w:pPr>
            <w:pStyle w:val="Contents3"/>
            <w:tabs>
              <w:tab w:val="clear" w:pos="8459"/>
              <w:tab w:val="right" w:pos="9026" w:leader="dot"/>
            </w:tabs>
            <w:rPr/>
          </w:pPr>
          <w:hyperlink w:anchor="__RefHeading___Toc5052328_3381743652">
            <w:r>
              <w:rPr>
                <w:webHidden/>
                <w:rStyle w:val="IndexLink"/>
              </w:rPr>
              <w:t>6037</w:t>
            </w:r>
            <w:r>
              <w:rPr>
                <w:rStyle w:val="IndexLink"/>
                <w:rtl w:val="true"/>
              </w:rPr>
              <w:t xml:space="preserve"> . </w:t>
            </w:r>
            <w:r>
              <w:rPr>
                <w:rStyle w:val="IndexLink"/>
                <w:rtl w:val="true"/>
              </w:rPr>
              <w:t>اجازه به مرتضی بن عبد الکریم حائری یزدی</w:t>
            </w:r>
            <w:r>
              <w:rPr>
                <w:rStyle w:val="IndexLink"/>
                <w:rtl w:val="true"/>
              </w:rPr>
              <w:tab/>
            </w:r>
            <w:r>
              <w:rPr>
                <w:rStyle w:val="IndexLink"/>
              </w:rPr>
              <w:t>579</w:t>
            </w:r>
          </w:hyperlink>
        </w:p>
        <w:p>
          <w:pPr>
            <w:pStyle w:val="Contents3"/>
            <w:tabs>
              <w:tab w:val="clear" w:pos="8459"/>
              <w:tab w:val="right" w:pos="9026" w:leader="dot"/>
            </w:tabs>
            <w:rPr/>
          </w:pPr>
          <w:hyperlink w:anchor="__RefHeading___Toc5052330_3381743652">
            <w:r>
              <w:rPr>
                <w:webHidden/>
                <w:rStyle w:val="IndexLink"/>
              </w:rPr>
              <w:t>6038</w:t>
            </w:r>
            <w:r>
              <w:rPr>
                <w:rStyle w:val="IndexLink"/>
                <w:rtl w:val="true"/>
              </w:rPr>
              <w:t xml:space="preserve"> . </w:t>
            </w:r>
            <w:r>
              <w:rPr>
                <w:rStyle w:val="IndexLink"/>
                <w:rtl w:val="true"/>
              </w:rPr>
              <w:t>اجازه به مرتضی بن عبد الکریم حائری یزدی</w:t>
            </w:r>
            <w:r>
              <w:rPr>
                <w:rStyle w:val="IndexLink"/>
                <w:rtl w:val="true"/>
              </w:rPr>
              <w:tab/>
            </w:r>
            <w:r>
              <w:rPr>
                <w:rStyle w:val="IndexLink"/>
              </w:rPr>
              <w:t>579</w:t>
            </w:r>
          </w:hyperlink>
        </w:p>
        <w:p>
          <w:pPr>
            <w:pStyle w:val="Contents3"/>
            <w:tabs>
              <w:tab w:val="clear" w:pos="8459"/>
              <w:tab w:val="right" w:pos="9026" w:leader="dot"/>
            </w:tabs>
            <w:rPr/>
          </w:pPr>
          <w:hyperlink w:anchor="__RefHeading___Toc5052332_3381743652">
            <w:r>
              <w:rPr>
                <w:webHidden/>
                <w:rStyle w:val="IndexLink"/>
              </w:rPr>
              <w:t>6039</w:t>
            </w:r>
            <w:r>
              <w:rPr>
                <w:rStyle w:val="IndexLink"/>
                <w:rtl w:val="true"/>
              </w:rPr>
              <w:t xml:space="preserve"> . </w:t>
            </w:r>
            <w:r>
              <w:rPr>
                <w:rStyle w:val="IndexLink"/>
                <w:rtl w:val="true"/>
              </w:rPr>
              <w:t>اجازه به مرتضی بن محمد مؤمن بن شاه مرتضی کاشانی</w:t>
            </w:r>
            <w:r>
              <w:rPr>
                <w:rStyle w:val="IndexLink"/>
                <w:rtl w:val="true"/>
              </w:rPr>
              <w:tab/>
            </w:r>
            <w:r>
              <w:rPr>
                <w:rStyle w:val="IndexLink"/>
              </w:rPr>
              <w:t>580</w:t>
            </w:r>
          </w:hyperlink>
        </w:p>
        <w:p>
          <w:pPr>
            <w:pStyle w:val="Contents3"/>
            <w:tabs>
              <w:tab w:val="clear" w:pos="8459"/>
              <w:tab w:val="right" w:pos="9026" w:leader="dot"/>
            </w:tabs>
            <w:rPr/>
          </w:pPr>
          <w:hyperlink w:anchor="__RefHeading___Toc5052334_3381743652">
            <w:r>
              <w:rPr>
                <w:webHidden/>
                <w:rStyle w:val="IndexLink"/>
              </w:rPr>
              <w:t>6040</w:t>
            </w:r>
            <w:r>
              <w:rPr>
                <w:rStyle w:val="IndexLink"/>
                <w:rtl w:val="true"/>
              </w:rPr>
              <w:t xml:space="preserve"> . </w:t>
            </w:r>
            <w:r>
              <w:rPr>
                <w:rStyle w:val="IndexLink"/>
                <w:rtl w:val="true"/>
              </w:rPr>
              <w:t>اجازه به مرتضی بن مصطفی آذربایجانی تبریزی</w:t>
            </w:r>
            <w:r>
              <w:rPr>
                <w:rStyle w:val="IndexLink"/>
                <w:rtl w:val="true"/>
              </w:rPr>
              <w:tab/>
            </w:r>
            <w:r>
              <w:rPr>
                <w:rStyle w:val="IndexLink"/>
              </w:rPr>
              <w:t>580</w:t>
            </w:r>
          </w:hyperlink>
        </w:p>
        <w:p>
          <w:pPr>
            <w:pStyle w:val="Contents3"/>
            <w:tabs>
              <w:tab w:val="clear" w:pos="8459"/>
              <w:tab w:val="right" w:pos="9026" w:leader="dot"/>
            </w:tabs>
            <w:rPr/>
          </w:pPr>
          <w:hyperlink w:anchor="__RefHeading___Toc5052336_3381743652">
            <w:r>
              <w:rPr>
                <w:webHidden/>
                <w:rStyle w:val="IndexLink"/>
              </w:rPr>
              <w:t>6041</w:t>
            </w:r>
            <w:r>
              <w:rPr>
                <w:rStyle w:val="IndexLink"/>
                <w:rtl w:val="true"/>
              </w:rPr>
              <w:t xml:space="preserve"> . </w:t>
            </w:r>
            <w:r>
              <w:rPr>
                <w:rStyle w:val="IndexLink"/>
                <w:rtl w:val="true"/>
              </w:rPr>
              <w:t>اجازه به مرتضی بن مصطفی آذربایجانی تبریزی</w:t>
            </w:r>
            <w:r>
              <w:rPr>
                <w:rStyle w:val="IndexLink"/>
                <w:rtl w:val="true"/>
              </w:rPr>
              <w:tab/>
            </w:r>
            <w:r>
              <w:rPr>
                <w:rStyle w:val="IndexLink"/>
              </w:rPr>
              <w:t>581</w:t>
            </w:r>
          </w:hyperlink>
        </w:p>
        <w:p>
          <w:pPr>
            <w:pStyle w:val="Contents3"/>
            <w:tabs>
              <w:tab w:val="clear" w:pos="8459"/>
              <w:tab w:val="right" w:pos="9026" w:leader="dot"/>
            </w:tabs>
            <w:rPr/>
          </w:pPr>
          <w:hyperlink w:anchor="__RefHeading___Toc5052338_3381743652">
            <w:r>
              <w:rPr>
                <w:webHidden/>
                <w:rStyle w:val="IndexLink"/>
              </w:rPr>
              <w:t>6042</w:t>
            </w:r>
            <w:r>
              <w:rPr>
                <w:rStyle w:val="IndexLink"/>
                <w:rtl w:val="true"/>
              </w:rPr>
              <w:t xml:space="preserve"> . </w:t>
            </w:r>
            <w:r>
              <w:rPr>
                <w:rStyle w:val="IndexLink"/>
                <w:rtl w:val="true"/>
              </w:rPr>
              <w:t>اجازه به مرتضی بن مصطفی آذربایجانی تبریزی</w:t>
            </w:r>
            <w:r>
              <w:rPr>
                <w:rStyle w:val="IndexLink"/>
                <w:rtl w:val="true"/>
              </w:rPr>
              <w:tab/>
            </w:r>
            <w:r>
              <w:rPr>
                <w:rStyle w:val="IndexLink"/>
              </w:rPr>
              <w:t>581</w:t>
            </w:r>
          </w:hyperlink>
        </w:p>
        <w:p>
          <w:pPr>
            <w:pStyle w:val="Contents3"/>
            <w:tabs>
              <w:tab w:val="clear" w:pos="8459"/>
              <w:tab w:val="right" w:pos="9026" w:leader="dot"/>
            </w:tabs>
            <w:rPr/>
          </w:pPr>
          <w:hyperlink w:anchor="__RefHeading___Toc5052340_3381743652">
            <w:r>
              <w:rPr>
                <w:webHidden/>
                <w:rStyle w:val="IndexLink"/>
              </w:rPr>
              <w:t>6043</w:t>
            </w:r>
            <w:r>
              <w:rPr>
                <w:rStyle w:val="IndexLink"/>
                <w:rtl w:val="true"/>
              </w:rPr>
              <w:t xml:space="preserve"> . </w:t>
            </w:r>
            <w:r>
              <w:rPr>
                <w:rStyle w:val="IndexLink"/>
                <w:rtl w:val="true"/>
              </w:rPr>
              <w:t>اجازه به مصطفی بن احمد صفایی خوانساری</w:t>
            </w:r>
            <w:r>
              <w:rPr>
                <w:rStyle w:val="IndexLink"/>
                <w:rtl w:val="true"/>
              </w:rPr>
              <w:tab/>
            </w:r>
            <w:r>
              <w:rPr>
                <w:rStyle w:val="IndexLink"/>
              </w:rPr>
              <w:t>582</w:t>
            </w:r>
          </w:hyperlink>
        </w:p>
        <w:p>
          <w:pPr>
            <w:pStyle w:val="Contents3"/>
            <w:tabs>
              <w:tab w:val="clear" w:pos="8459"/>
              <w:tab w:val="right" w:pos="9026" w:leader="dot"/>
            </w:tabs>
            <w:rPr/>
          </w:pPr>
          <w:hyperlink w:anchor="__RefHeading___Toc5052342_3381743652">
            <w:r>
              <w:rPr>
                <w:webHidden/>
                <w:rStyle w:val="IndexLink"/>
              </w:rPr>
              <w:t>6044</w:t>
            </w:r>
            <w:r>
              <w:rPr>
                <w:rStyle w:val="IndexLink"/>
                <w:rtl w:val="true"/>
              </w:rPr>
              <w:t xml:space="preserve"> . </w:t>
            </w:r>
            <w:r>
              <w:rPr>
                <w:rStyle w:val="IndexLink"/>
                <w:rtl w:val="true"/>
              </w:rPr>
              <w:t>اجازه به مطیع بن محمد هادی طالقانی</w:t>
            </w:r>
            <w:r>
              <w:rPr>
                <w:rStyle w:val="IndexLink"/>
                <w:rtl w:val="true"/>
              </w:rPr>
              <w:tab/>
            </w:r>
            <w:r>
              <w:rPr>
                <w:rStyle w:val="IndexLink"/>
              </w:rPr>
              <w:t>582</w:t>
            </w:r>
          </w:hyperlink>
        </w:p>
        <w:p>
          <w:pPr>
            <w:pStyle w:val="Contents3"/>
            <w:tabs>
              <w:tab w:val="clear" w:pos="8459"/>
              <w:tab w:val="right" w:pos="9026" w:leader="dot"/>
            </w:tabs>
            <w:rPr/>
          </w:pPr>
          <w:hyperlink w:anchor="__RefHeading___Toc5052344_3381743652">
            <w:r>
              <w:rPr>
                <w:webHidden/>
                <w:rStyle w:val="IndexLink"/>
              </w:rPr>
              <w:t>6045</w:t>
            </w:r>
            <w:r>
              <w:rPr>
                <w:rStyle w:val="IndexLink"/>
                <w:rtl w:val="true"/>
              </w:rPr>
              <w:t xml:space="preserve"> . </w:t>
            </w:r>
            <w:r>
              <w:rPr>
                <w:rStyle w:val="IndexLink"/>
                <w:rtl w:val="true"/>
              </w:rPr>
              <w:t>اجازه به مطیع بن محمد هادی طالقانی</w:t>
            </w:r>
            <w:r>
              <w:rPr>
                <w:rStyle w:val="IndexLink"/>
                <w:rtl w:val="true"/>
              </w:rPr>
              <w:tab/>
            </w:r>
            <w:r>
              <w:rPr>
                <w:rStyle w:val="IndexLink"/>
              </w:rPr>
              <w:t>583</w:t>
            </w:r>
          </w:hyperlink>
        </w:p>
        <w:p>
          <w:pPr>
            <w:pStyle w:val="Contents3"/>
            <w:tabs>
              <w:tab w:val="clear" w:pos="8459"/>
              <w:tab w:val="right" w:pos="9026" w:leader="dot"/>
            </w:tabs>
            <w:rPr/>
          </w:pPr>
          <w:hyperlink w:anchor="__RefHeading___Toc5052346_3381743652">
            <w:r>
              <w:rPr>
                <w:webHidden/>
                <w:rStyle w:val="IndexLink"/>
              </w:rPr>
              <w:t>6046</w:t>
            </w:r>
            <w:r>
              <w:rPr>
                <w:rStyle w:val="IndexLink"/>
                <w:rtl w:val="true"/>
              </w:rPr>
              <w:t xml:space="preserve"> . </w:t>
            </w:r>
            <w:r>
              <w:rPr>
                <w:rStyle w:val="IndexLink"/>
                <w:rtl w:val="true"/>
              </w:rPr>
              <w:t>اجازه به مظفر بن منصور مخلص انباری</w:t>
            </w:r>
            <w:r>
              <w:rPr>
                <w:rStyle w:val="IndexLink"/>
                <w:rtl w:val="true"/>
              </w:rPr>
              <w:tab/>
            </w:r>
            <w:r>
              <w:rPr>
                <w:rStyle w:val="IndexLink"/>
              </w:rPr>
              <w:t>583</w:t>
            </w:r>
          </w:hyperlink>
        </w:p>
        <w:p>
          <w:pPr>
            <w:pStyle w:val="Contents3"/>
            <w:tabs>
              <w:tab w:val="clear" w:pos="8459"/>
              <w:tab w:val="right" w:pos="9026" w:leader="dot"/>
            </w:tabs>
            <w:rPr/>
          </w:pPr>
          <w:hyperlink w:anchor="__RefHeading___Toc5052348_3381743652">
            <w:r>
              <w:rPr>
                <w:webHidden/>
                <w:rStyle w:val="IndexLink"/>
              </w:rPr>
              <w:t>6047</w:t>
            </w:r>
            <w:r>
              <w:rPr>
                <w:rStyle w:val="IndexLink"/>
                <w:rtl w:val="true"/>
              </w:rPr>
              <w:t xml:space="preserve"> . </w:t>
            </w:r>
            <w:r>
              <w:rPr>
                <w:rStyle w:val="IndexLink"/>
                <w:rtl w:val="true"/>
              </w:rPr>
              <w:t>اجازه به مظفر علی و حسن علی و حیدر علی کرکی عاملی</w:t>
            </w:r>
            <w:r>
              <w:rPr>
                <w:rStyle w:val="IndexLink"/>
                <w:rtl w:val="true"/>
              </w:rPr>
              <w:tab/>
            </w:r>
            <w:r>
              <w:rPr>
                <w:rStyle w:val="IndexLink"/>
              </w:rPr>
              <w:t>584</w:t>
            </w:r>
          </w:hyperlink>
        </w:p>
        <w:p>
          <w:pPr>
            <w:pStyle w:val="Contents3"/>
            <w:tabs>
              <w:tab w:val="clear" w:pos="8459"/>
              <w:tab w:val="right" w:pos="9026" w:leader="dot"/>
            </w:tabs>
            <w:rPr/>
          </w:pPr>
          <w:hyperlink w:anchor="__RefHeading___Toc5052350_3381743652">
            <w:r>
              <w:rPr>
                <w:webHidden/>
                <w:rStyle w:val="IndexLink"/>
              </w:rPr>
              <w:t>6048</w:t>
            </w:r>
            <w:r>
              <w:rPr>
                <w:rStyle w:val="IndexLink"/>
                <w:rtl w:val="true"/>
              </w:rPr>
              <w:t xml:space="preserve"> . </w:t>
            </w:r>
            <w:r>
              <w:rPr>
                <w:rStyle w:val="IndexLink"/>
                <w:rtl w:val="true"/>
              </w:rPr>
              <w:t>اجازه به ملک حسین</w:t>
            </w:r>
            <w:r>
              <w:rPr>
                <w:rStyle w:val="IndexLink"/>
                <w:rtl w:val="true"/>
              </w:rPr>
              <w:tab/>
            </w:r>
            <w:r>
              <w:rPr>
                <w:rStyle w:val="IndexLink"/>
              </w:rPr>
              <w:t>584</w:t>
            </w:r>
          </w:hyperlink>
        </w:p>
        <w:p>
          <w:pPr>
            <w:pStyle w:val="Contents3"/>
            <w:tabs>
              <w:tab w:val="clear" w:pos="8459"/>
              <w:tab w:val="right" w:pos="9026" w:leader="dot"/>
            </w:tabs>
            <w:rPr/>
          </w:pPr>
          <w:hyperlink w:anchor="__RefHeading___Toc5052352_3381743652">
            <w:r>
              <w:rPr>
                <w:webHidden/>
                <w:rStyle w:val="IndexLink"/>
              </w:rPr>
              <w:t>6049</w:t>
            </w:r>
            <w:r>
              <w:rPr>
                <w:rStyle w:val="IndexLink"/>
                <w:rtl w:val="true"/>
              </w:rPr>
              <w:t xml:space="preserve"> . </w:t>
            </w:r>
            <w:r>
              <w:rPr>
                <w:rStyle w:val="IndexLink"/>
                <w:rtl w:val="true"/>
              </w:rPr>
              <w:t>اجازه به ملک عز الدین بن محمد اشرف نوری</w:t>
            </w:r>
            <w:r>
              <w:rPr>
                <w:rStyle w:val="IndexLink"/>
                <w:rtl w:val="true"/>
              </w:rPr>
              <w:tab/>
            </w:r>
            <w:r>
              <w:rPr>
                <w:rStyle w:val="IndexLink"/>
              </w:rPr>
              <w:t>584</w:t>
            </w:r>
          </w:hyperlink>
        </w:p>
        <w:p>
          <w:pPr>
            <w:pStyle w:val="Contents3"/>
            <w:tabs>
              <w:tab w:val="clear" w:pos="8459"/>
              <w:tab w:val="right" w:pos="9026" w:leader="dot"/>
            </w:tabs>
            <w:rPr/>
          </w:pPr>
          <w:hyperlink w:anchor="__RefHeading___Toc5052354_3381743652">
            <w:r>
              <w:rPr>
                <w:webHidden/>
                <w:rStyle w:val="IndexLink"/>
              </w:rPr>
              <w:t>6050</w:t>
            </w:r>
            <w:r>
              <w:rPr>
                <w:rStyle w:val="IndexLink"/>
                <w:rtl w:val="true"/>
              </w:rPr>
              <w:t xml:space="preserve"> . </w:t>
            </w:r>
            <w:r>
              <w:rPr>
                <w:rStyle w:val="IndexLink"/>
                <w:rtl w:val="true"/>
              </w:rPr>
              <w:t>اجازه به ملک علی بن بهزاد ایزد خواستی</w:t>
            </w:r>
            <w:r>
              <w:rPr>
                <w:rStyle w:val="IndexLink"/>
                <w:rtl w:val="true"/>
              </w:rPr>
              <w:tab/>
            </w:r>
            <w:r>
              <w:rPr>
                <w:rStyle w:val="IndexLink"/>
              </w:rPr>
              <w:t>585</w:t>
            </w:r>
          </w:hyperlink>
        </w:p>
        <w:p>
          <w:pPr>
            <w:pStyle w:val="Contents3"/>
            <w:tabs>
              <w:tab w:val="clear" w:pos="8459"/>
              <w:tab w:val="right" w:pos="9026" w:leader="dot"/>
            </w:tabs>
            <w:rPr/>
          </w:pPr>
          <w:hyperlink w:anchor="__RefHeading___Toc5052356_3381743652">
            <w:r>
              <w:rPr>
                <w:webHidden/>
                <w:rStyle w:val="IndexLink"/>
              </w:rPr>
              <w:t>6051</w:t>
            </w:r>
            <w:r>
              <w:rPr>
                <w:rStyle w:val="IndexLink"/>
                <w:rtl w:val="true"/>
              </w:rPr>
              <w:t xml:space="preserve"> . </w:t>
            </w:r>
            <w:r>
              <w:rPr>
                <w:rStyle w:val="IndexLink"/>
                <w:rtl w:val="true"/>
              </w:rPr>
              <w:t>اجازه به ملک محمد بن سلطان حسین اصفهانی</w:t>
            </w:r>
            <w:r>
              <w:rPr>
                <w:rStyle w:val="IndexLink"/>
                <w:rtl w:val="true"/>
              </w:rPr>
              <w:tab/>
            </w:r>
            <w:r>
              <w:rPr>
                <w:rStyle w:val="IndexLink"/>
              </w:rPr>
              <w:t>585</w:t>
            </w:r>
          </w:hyperlink>
        </w:p>
        <w:p>
          <w:pPr>
            <w:pStyle w:val="Contents3"/>
            <w:tabs>
              <w:tab w:val="clear" w:pos="8459"/>
              <w:tab w:val="right" w:pos="9026" w:leader="dot"/>
            </w:tabs>
            <w:rPr/>
          </w:pPr>
          <w:hyperlink w:anchor="__RefHeading___Toc5052358_3381743652">
            <w:r>
              <w:rPr>
                <w:webHidden/>
                <w:rStyle w:val="IndexLink"/>
              </w:rPr>
              <w:t>6052</w:t>
            </w:r>
            <w:r>
              <w:rPr>
                <w:rStyle w:val="IndexLink"/>
                <w:rtl w:val="true"/>
              </w:rPr>
              <w:t xml:space="preserve"> . </w:t>
            </w:r>
            <w:r>
              <w:rPr>
                <w:rStyle w:val="IndexLink"/>
                <w:rtl w:val="true"/>
              </w:rPr>
              <w:t>اجازه به ملک محمد بن سلطان حسین اصفهانی</w:t>
            </w:r>
            <w:r>
              <w:rPr>
                <w:rStyle w:val="IndexLink"/>
                <w:rtl w:val="true"/>
              </w:rPr>
              <w:tab/>
            </w:r>
            <w:r>
              <w:rPr>
                <w:rStyle w:val="IndexLink"/>
              </w:rPr>
              <w:t>586</w:t>
            </w:r>
          </w:hyperlink>
        </w:p>
        <w:p>
          <w:pPr>
            <w:pStyle w:val="Contents3"/>
            <w:tabs>
              <w:tab w:val="clear" w:pos="8459"/>
              <w:tab w:val="right" w:pos="9026" w:leader="dot"/>
            </w:tabs>
            <w:rPr/>
          </w:pPr>
          <w:hyperlink w:anchor="__RefHeading___Toc5052360_3381743652">
            <w:r>
              <w:rPr>
                <w:webHidden/>
                <w:rStyle w:val="IndexLink"/>
              </w:rPr>
              <w:t>6053</w:t>
            </w:r>
            <w:r>
              <w:rPr>
                <w:rStyle w:val="IndexLink"/>
                <w:rtl w:val="true"/>
              </w:rPr>
              <w:t xml:space="preserve"> . </w:t>
            </w:r>
            <w:r>
              <w:rPr>
                <w:rStyle w:val="IndexLink"/>
                <w:rtl w:val="true"/>
              </w:rPr>
              <w:t>اجازه به ملک مسیح</w:t>
            </w:r>
            <w:r>
              <w:rPr>
                <w:rStyle w:val="IndexLink"/>
                <w:rtl w:val="true"/>
              </w:rPr>
              <w:tab/>
            </w:r>
            <w:r>
              <w:rPr>
                <w:rStyle w:val="IndexLink"/>
              </w:rPr>
              <w:t>586</w:t>
            </w:r>
          </w:hyperlink>
        </w:p>
        <w:p>
          <w:pPr>
            <w:pStyle w:val="Contents3"/>
            <w:tabs>
              <w:tab w:val="clear" w:pos="8459"/>
              <w:tab w:val="right" w:pos="9026" w:leader="dot"/>
            </w:tabs>
            <w:rPr/>
          </w:pPr>
          <w:hyperlink w:anchor="__RefHeading___Toc5052362_3381743652">
            <w:r>
              <w:rPr>
                <w:webHidden/>
                <w:rStyle w:val="IndexLink"/>
              </w:rPr>
              <w:t>6054</w:t>
            </w:r>
            <w:r>
              <w:rPr>
                <w:rStyle w:val="IndexLink"/>
                <w:rtl w:val="true"/>
              </w:rPr>
              <w:t xml:space="preserve"> . </w:t>
            </w:r>
            <w:r>
              <w:rPr>
                <w:rStyle w:val="IndexLink"/>
                <w:rtl w:val="true"/>
              </w:rPr>
              <w:t>اجازه به منصور بن محمد بن ترکی غروی</w:t>
            </w:r>
            <w:r>
              <w:rPr>
                <w:rStyle w:val="IndexLink"/>
                <w:rtl w:val="true"/>
              </w:rPr>
              <w:tab/>
            </w:r>
            <w:r>
              <w:rPr>
                <w:rStyle w:val="IndexLink"/>
              </w:rPr>
              <w:t>587</w:t>
            </w:r>
          </w:hyperlink>
        </w:p>
        <w:p>
          <w:pPr>
            <w:pStyle w:val="Contents3"/>
            <w:tabs>
              <w:tab w:val="clear" w:pos="8459"/>
              <w:tab w:val="right" w:pos="9026" w:leader="dot"/>
            </w:tabs>
            <w:rPr/>
          </w:pPr>
          <w:hyperlink w:anchor="__RefHeading___Toc5052364_3381743652">
            <w:r>
              <w:rPr>
                <w:webHidden/>
                <w:rStyle w:val="IndexLink"/>
              </w:rPr>
              <w:t>6055</w:t>
            </w:r>
            <w:r>
              <w:rPr>
                <w:rStyle w:val="IndexLink"/>
                <w:rtl w:val="true"/>
              </w:rPr>
              <w:t xml:space="preserve"> . </w:t>
            </w:r>
            <w:r>
              <w:rPr>
                <w:rStyle w:val="IndexLink"/>
                <w:rtl w:val="true"/>
              </w:rPr>
              <w:t>اجازه به منصور بن یوسف بحرانی</w:t>
            </w:r>
            <w:r>
              <w:rPr>
                <w:rStyle w:val="IndexLink"/>
                <w:rtl w:val="true"/>
              </w:rPr>
              <w:tab/>
            </w:r>
            <w:r>
              <w:rPr>
                <w:rStyle w:val="IndexLink"/>
              </w:rPr>
              <w:t>588</w:t>
            </w:r>
          </w:hyperlink>
        </w:p>
        <w:p>
          <w:pPr>
            <w:pStyle w:val="Contents3"/>
            <w:tabs>
              <w:tab w:val="clear" w:pos="8459"/>
              <w:tab w:val="right" w:pos="9026" w:leader="dot"/>
            </w:tabs>
            <w:rPr/>
          </w:pPr>
          <w:hyperlink w:anchor="__RefHeading___Toc5052366_3381743652">
            <w:r>
              <w:rPr>
                <w:webHidden/>
                <w:rStyle w:val="IndexLink"/>
              </w:rPr>
              <w:t>6056</w:t>
            </w:r>
            <w:r>
              <w:rPr>
                <w:rStyle w:val="IndexLink"/>
                <w:rtl w:val="true"/>
              </w:rPr>
              <w:t xml:space="preserve"> . </w:t>
            </w:r>
            <w:r>
              <w:rPr>
                <w:rStyle w:val="IndexLink"/>
                <w:rtl w:val="true"/>
              </w:rPr>
              <w:t>اجازه به موسی بن عبد الرسول حسینی زنوزی</w:t>
            </w:r>
            <w:r>
              <w:rPr>
                <w:rStyle w:val="IndexLink"/>
                <w:rtl w:val="true"/>
              </w:rPr>
              <w:tab/>
            </w:r>
            <w:r>
              <w:rPr>
                <w:rStyle w:val="IndexLink"/>
              </w:rPr>
              <w:t>588</w:t>
            </w:r>
          </w:hyperlink>
        </w:p>
        <w:p>
          <w:pPr>
            <w:pStyle w:val="Contents3"/>
            <w:tabs>
              <w:tab w:val="clear" w:pos="8459"/>
              <w:tab w:val="right" w:pos="9026" w:leader="dot"/>
            </w:tabs>
            <w:rPr/>
          </w:pPr>
          <w:hyperlink w:anchor="__RefHeading___Toc5052368_3381743652">
            <w:r>
              <w:rPr>
                <w:webHidden/>
                <w:rStyle w:val="IndexLink"/>
              </w:rPr>
              <w:t>6057</w:t>
            </w:r>
            <w:r>
              <w:rPr>
                <w:rStyle w:val="IndexLink"/>
                <w:rtl w:val="true"/>
              </w:rPr>
              <w:t xml:space="preserve"> . </w:t>
            </w:r>
            <w:r>
              <w:rPr>
                <w:rStyle w:val="IndexLink"/>
                <w:rtl w:val="true"/>
              </w:rPr>
              <w:t>اجازه به مؤلف مفتاح النجاح</w:t>
            </w:r>
            <w:r>
              <w:rPr>
                <w:rStyle w:val="IndexLink"/>
                <w:rtl w:val="true"/>
              </w:rPr>
              <w:tab/>
            </w:r>
            <w:r>
              <w:rPr>
                <w:rStyle w:val="IndexLink"/>
              </w:rPr>
              <w:t>589</w:t>
            </w:r>
          </w:hyperlink>
        </w:p>
        <w:p>
          <w:pPr>
            <w:pStyle w:val="Contents3"/>
            <w:tabs>
              <w:tab w:val="clear" w:pos="8459"/>
              <w:tab w:val="right" w:pos="9026" w:leader="dot"/>
            </w:tabs>
            <w:rPr/>
          </w:pPr>
          <w:hyperlink w:anchor="__RefHeading___Toc5052370_3381743652">
            <w:r>
              <w:rPr>
                <w:webHidden/>
                <w:rStyle w:val="IndexLink"/>
              </w:rPr>
              <w:t>6058</w:t>
            </w:r>
            <w:r>
              <w:rPr>
                <w:rStyle w:val="IndexLink"/>
                <w:rtl w:val="true"/>
              </w:rPr>
              <w:t xml:space="preserve"> . </w:t>
            </w:r>
            <w:r>
              <w:rPr>
                <w:rStyle w:val="IndexLink"/>
                <w:rtl w:val="true"/>
              </w:rPr>
              <w:t>اجازه به مؤمنین</w:t>
            </w:r>
            <w:r>
              <w:rPr>
                <w:rStyle w:val="IndexLink"/>
                <w:rtl w:val="true"/>
              </w:rPr>
              <w:tab/>
            </w:r>
            <w:r>
              <w:rPr>
                <w:rStyle w:val="IndexLink"/>
              </w:rPr>
              <w:t>589</w:t>
            </w:r>
          </w:hyperlink>
        </w:p>
        <w:p>
          <w:pPr>
            <w:pStyle w:val="Contents3"/>
            <w:tabs>
              <w:tab w:val="clear" w:pos="8459"/>
              <w:tab w:val="right" w:pos="9026" w:leader="dot"/>
            </w:tabs>
            <w:rPr/>
          </w:pPr>
          <w:hyperlink w:anchor="__RefHeading___Toc5052372_3381743652">
            <w:r>
              <w:rPr>
                <w:webHidden/>
                <w:rStyle w:val="IndexLink"/>
              </w:rPr>
              <w:t>6059</w:t>
            </w:r>
            <w:r>
              <w:rPr>
                <w:rStyle w:val="IndexLink"/>
                <w:rtl w:val="true"/>
              </w:rPr>
              <w:t xml:space="preserve"> . </w:t>
            </w:r>
            <w:r>
              <w:rPr>
                <w:rStyle w:val="IndexLink"/>
                <w:rtl w:val="true"/>
              </w:rPr>
              <w:t>اجازه به مهدی اسفراینی</w:t>
            </w:r>
            <w:r>
              <w:rPr>
                <w:rStyle w:val="IndexLink"/>
                <w:rtl w:val="true"/>
              </w:rPr>
              <w:tab/>
            </w:r>
            <w:r>
              <w:rPr>
                <w:rStyle w:val="IndexLink"/>
              </w:rPr>
              <w:t>590</w:t>
            </w:r>
          </w:hyperlink>
        </w:p>
        <w:p>
          <w:pPr>
            <w:pStyle w:val="Contents3"/>
            <w:tabs>
              <w:tab w:val="clear" w:pos="8459"/>
              <w:tab w:val="right" w:pos="9026" w:leader="dot"/>
            </w:tabs>
            <w:rPr/>
          </w:pPr>
          <w:hyperlink w:anchor="__RefHeading___Toc5052374_3381743652">
            <w:r>
              <w:rPr>
                <w:webHidden/>
                <w:rStyle w:val="IndexLink"/>
              </w:rPr>
              <w:t>6060</w:t>
            </w:r>
            <w:r>
              <w:rPr>
                <w:rStyle w:val="IndexLink"/>
                <w:rtl w:val="true"/>
              </w:rPr>
              <w:t xml:space="preserve"> . </w:t>
            </w:r>
            <w:r>
              <w:rPr>
                <w:rStyle w:val="IndexLink"/>
                <w:rtl w:val="true"/>
              </w:rPr>
              <w:t xml:space="preserve">اجازه به مهدی بن محمد تقی طباطبایی قاضی تبریزی </w:t>
            </w:r>
            <w:r>
              <w:rPr>
                <w:rStyle w:val="IndexLink"/>
                <w:rtl w:val="true"/>
              </w:rPr>
              <w:t>(</w:t>
            </w:r>
            <w:r>
              <w:rPr>
                <w:rStyle w:val="IndexLink"/>
              </w:rPr>
              <w:t>1</w:t>
            </w:r>
            <w:r>
              <w:rPr>
                <w:rStyle w:val="IndexLink"/>
                <w:rtl w:val="true"/>
              </w:rPr>
              <w:t>)</w:t>
              <w:tab/>
            </w:r>
            <w:r>
              <w:rPr>
                <w:rStyle w:val="IndexLink"/>
              </w:rPr>
              <w:t>590</w:t>
            </w:r>
          </w:hyperlink>
        </w:p>
        <w:p>
          <w:pPr>
            <w:pStyle w:val="Contents3"/>
            <w:tabs>
              <w:tab w:val="clear" w:pos="8459"/>
              <w:tab w:val="right" w:pos="9026" w:leader="dot"/>
            </w:tabs>
            <w:rPr/>
          </w:pPr>
          <w:hyperlink w:anchor="__RefHeading___Toc5052376_3381743652">
            <w:r>
              <w:rPr>
                <w:webHidden/>
                <w:rStyle w:val="IndexLink"/>
              </w:rPr>
              <w:t>6061</w:t>
            </w:r>
            <w:r>
              <w:rPr>
                <w:rStyle w:val="IndexLink"/>
                <w:rtl w:val="true"/>
              </w:rPr>
              <w:t xml:space="preserve"> . </w:t>
            </w:r>
            <w:r>
              <w:rPr>
                <w:rStyle w:val="IndexLink"/>
                <w:rtl w:val="true"/>
              </w:rPr>
              <w:t xml:space="preserve">اجازه به مهدی بن محمد تقی طباطبایی قاضی تبریزی </w:t>
            </w:r>
            <w:r>
              <w:rPr>
                <w:rStyle w:val="IndexLink"/>
                <w:rtl w:val="true"/>
              </w:rPr>
              <w:t>(</w:t>
            </w:r>
            <w:r>
              <w:rPr>
                <w:rStyle w:val="IndexLink"/>
              </w:rPr>
              <w:t>2</w:t>
            </w:r>
            <w:r>
              <w:rPr>
                <w:rStyle w:val="IndexLink"/>
                <w:rtl w:val="true"/>
              </w:rPr>
              <w:t>)</w:t>
              <w:tab/>
            </w:r>
            <w:r>
              <w:rPr>
                <w:rStyle w:val="IndexLink"/>
              </w:rPr>
              <w:t>591</w:t>
            </w:r>
          </w:hyperlink>
        </w:p>
        <w:p>
          <w:pPr>
            <w:pStyle w:val="Contents3"/>
            <w:tabs>
              <w:tab w:val="clear" w:pos="8459"/>
              <w:tab w:val="right" w:pos="9026" w:leader="dot"/>
            </w:tabs>
            <w:rPr/>
          </w:pPr>
          <w:hyperlink w:anchor="__RefHeading___Toc5052378_3381743652">
            <w:r>
              <w:rPr>
                <w:webHidden/>
                <w:rStyle w:val="IndexLink"/>
              </w:rPr>
              <w:t>6062</w:t>
            </w:r>
            <w:r>
              <w:rPr>
                <w:rStyle w:val="IndexLink"/>
                <w:rtl w:val="true"/>
              </w:rPr>
              <w:t xml:space="preserve"> . </w:t>
            </w:r>
            <w:r>
              <w:rPr>
                <w:rStyle w:val="IndexLink"/>
                <w:rtl w:val="true"/>
              </w:rPr>
              <w:t xml:space="preserve">اجازه به مهدی بن محمد حسن حسینی زنوزی </w:t>
            </w:r>
            <w:r>
              <w:rPr>
                <w:rStyle w:val="IndexLink"/>
                <w:rtl w:val="true"/>
              </w:rPr>
              <w:t>(</w:t>
            </w:r>
            <w:r>
              <w:rPr>
                <w:rStyle w:val="IndexLink"/>
              </w:rPr>
              <w:t>1</w:t>
            </w:r>
            <w:r>
              <w:rPr>
                <w:rStyle w:val="IndexLink"/>
                <w:rtl w:val="true"/>
              </w:rPr>
              <w:t>)</w:t>
              <w:tab/>
            </w:r>
            <w:r>
              <w:rPr>
                <w:rStyle w:val="IndexLink"/>
              </w:rPr>
              <w:t>592</w:t>
            </w:r>
          </w:hyperlink>
        </w:p>
        <w:p>
          <w:pPr>
            <w:pStyle w:val="Contents3"/>
            <w:tabs>
              <w:tab w:val="clear" w:pos="8459"/>
              <w:tab w:val="right" w:pos="9026" w:leader="dot"/>
            </w:tabs>
            <w:rPr/>
          </w:pPr>
          <w:hyperlink w:anchor="__RefHeading___Toc5052380_3381743652">
            <w:r>
              <w:rPr>
                <w:webHidden/>
                <w:rStyle w:val="IndexLink"/>
              </w:rPr>
              <w:t>6063</w:t>
            </w:r>
            <w:r>
              <w:rPr>
                <w:rStyle w:val="IndexLink"/>
                <w:rtl w:val="true"/>
              </w:rPr>
              <w:t xml:space="preserve"> . </w:t>
            </w:r>
            <w:r>
              <w:rPr>
                <w:rStyle w:val="IndexLink"/>
                <w:rtl w:val="true"/>
              </w:rPr>
              <w:t xml:space="preserve">اجازه به مهدی بن محمد حسن حسینی زنوزی </w:t>
            </w:r>
            <w:r>
              <w:rPr>
                <w:rStyle w:val="IndexLink"/>
                <w:rtl w:val="true"/>
              </w:rPr>
              <w:t>(</w:t>
            </w:r>
            <w:r>
              <w:rPr>
                <w:rStyle w:val="IndexLink"/>
              </w:rPr>
              <w:t>2</w:t>
            </w:r>
            <w:r>
              <w:rPr>
                <w:rStyle w:val="IndexLink"/>
                <w:rtl w:val="true"/>
              </w:rPr>
              <w:t>)</w:t>
              <w:tab/>
            </w:r>
            <w:r>
              <w:rPr>
                <w:rStyle w:val="IndexLink"/>
              </w:rPr>
              <w:t>592</w:t>
            </w:r>
          </w:hyperlink>
        </w:p>
        <w:p>
          <w:pPr>
            <w:pStyle w:val="Contents3"/>
            <w:tabs>
              <w:tab w:val="clear" w:pos="8459"/>
              <w:tab w:val="right" w:pos="9026" w:leader="dot"/>
            </w:tabs>
            <w:rPr/>
          </w:pPr>
          <w:hyperlink w:anchor="__RefHeading___Toc5052382_3381743652">
            <w:r>
              <w:rPr>
                <w:webHidden/>
                <w:rStyle w:val="IndexLink"/>
              </w:rPr>
              <w:t>6064</w:t>
            </w:r>
            <w:r>
              <w:rPr>
                <w:rStyle w:val="IndexLink"/>
                <w:rtl w:val="true"/>
              </w:rPr>
              <w:t xml:space="preserve"> . </w:t>
            </w:r>
            <w:r>
              <w:rPr>
                <w:rStyle w:val="IndexLink"/>
                <w:rtl w:val="true"/>
              </w:rPr>
              <w:t>اجازه به مهدی بن محمد مهدی نراقی کاشانی</w:t>
            </w:r>
            <w:r>
              <w:rPr>
                <w:rStyle w:val="IndexLink"/>
                <w:rtl w:val="true"/>
              </w:rPr>
              <w:tab/>
            </w:r>
            <w:r>
              <w:rPr>
                <w:rStyle w:val="IndexLink"/>
              </w:rPr>
              <w:t>593</w:t>
            </w:r>
          </w:hyperlink>
        </w:p>
        <w:p>
          <w:pPr>
            <w:pStyle w:val="Contents3"/>
            <w:tabs>
              <w:tab w:val="clear" w:pos="8459"/>
              <w:tab w:val="right" w:pos="9026" w:leader="dot"/>
            </w:tabs>
            <w:rPr/>
          </w:pPr>
          <w:hyperlink w:anchor="__RefHeading___Toc5052384_3381743652">
            <w:r>
              <w:rPr>
                <w:webHidden/>
                <w:rStyle w:val="IndexLink"/>
              </w:rPr>
              <w:t>6065</w:t>
            </w:r>
            <w:r>
              <w:rPr>
                <w:rStyle w:val="IndexLink"/>
                <w:rtl w:val="true"/>
              </w:rPr>
              <w:t xml:space="preserve"> . </w:t>
            </w:r>
            <w:r>
              <w:rPr>
                <w:rStyle w:val="IndexLink"/>
                <w:rtl w:val="true"/>
              </w:rPr>
              <w:t>اجازه به مهدی طهرانی</w:t>
            </w:r>
            <w:r>
              <w:rPr>
                <w:rStyle w:val="IndexLink"/>
                <w:rtl w:val="true"/>
              </w:rPr>
              <w:tab/>
            </w:r>
            <w:r>
              <w:rPr>
                <w:rStyle w:val="IndexLink"/>
              </w:rPr>
              <w:t>593</w:t>
            </w:r>
          </w:hyperlink>
        </w:p>
        <w:p>
          <w:pPr>
            <w:pStyle w:val="Contents3"/>
            <w:tabs>
              <w:tab w:val="clear" w:pos="8459"/>
              <w:tab w:val="right" w:pos="9026" w:leader="dot"/>
            </w:tabs>
            <w:rPr/>
          </w:pPr>
          <w:hyperlink w:anchor="__RefHeading___Toc5052386_3381743652">
            <w:r>
              <w:rPr>
                <w:webHidden/>
                <w:rStyle w:val="IndexLink"/>
              </w:rPr>
              <w:t>6066</w:t>
            </w:r>
            <w:r>
              <w:rPr>
                <w:rStyle w:val="IndexLink"/>
                <w:rtl w:val="true"/>
              </w:rPr>
              <w:t xml:space="preserve"> . </w:t>
            </w:r>
            <w:r>
              <w:rPr>
                <w:rStyle w:val="IndexLink"/>
                <w:rtl w:val="true"/>
              </w:rPr>
              <w:t>اجازه به مهدی مازندرانی ساروی</w:t>
            </w:r>
            <w:r>
              <w:rPr>
                <w:rStyle w:val="IndexLink"/>
                <w:rtl w:val="true"/>
              </w:rPr>
              <w:tab/>
            </w:r>
            <w:r>
              <w:rPr>
                <w:rStyle w:val="IndexLink"/>
              </w:rPr>
              <w:t>594</w:t>
            </w:r>
          </w:hyperlink>
        </w:p>
        <w:p>
          <w:pPr>
            <w:pStyle w:val="Contents3"/>
            <w:tabs>
              <w:tab w:val="clear" w:pos="8459"/>
              <w:tab w:val="right" w:pos="9026" w:leader="dot"/>
            </w:tabs>
            <w:rPr/>
          </w:pPr>
          <w:hyperlink w:anchor="__RefHeading___Toc5052388_3381743652">
            <w:r>
              <w:rPr>
                <w:webHidden/>
                <w:rStyle w:val="IndexLink"/>
              </w:rPr>
              <w:t>6067</w:t>
            </w:r>
            <w:r>
              <w:rPr>
                <w:rStyle w:val="IndexLink"/>
                <w:rtl w:val="true"/>
              </w:rPr>
              <w:t xml:space="preserve"> . </w:t>
            </w:r>
            <w:r>
              <w:rPr>
                <w:rStyle w:val="IndexLink"/>
                <w:rtl w:val="true"/>
              </w:rPr>
              <w:t>اجازه به مهر علی جرفادقانی</w:t>
            </w:r>
            <w:r>
              <w:rPr>
                <w:rStyle w:val="IndexLink"/>
                <w:rtl w:val="true"/>
              </w:rPr>
              <w:tab/>
            </w:r>
            <w:r>
              <w:rPr>
                <w:rStyle w:val="IndexLink"/>
              </w:rPr>
              <w:t>594</w:t>
            </w:r>
          </w:hyperlink>
        </w:p>
        <w:p>
          <w:pPr>
            <w:pStyle w:val="Contents3"/>
            <w:tabs>
              <w:tab w:val="clear" w:pos="8459"/>
              <w:tab w:val="right" w:pos="9026" w:leader="dot"/>
            </w:tabs>
            <w:rPr/>
          </w:pPr>
          <w:hyperlink w:anchor="__RefHeading___Toc5052390_3381743652">
            <w:r>
              <w:rPr>
                <w:webHidden/>
                <w:rStyle w:val="IndexLink"/>
              </w:rPr>
              <w:t>6068</w:t>
            </w:r>
            <w:r>
              <w:rPr>
                <w:rStyle w:val="IndexLink"/>
                <w:rtl w:val="true"/>
              </w:rPr>
              <w:t xml:space="preserve"> . </w:t>
            </w:r>
            <w:r>
              <w:rPr>
                <w:rStyle w:val="IndexLink"/>
                <w:rtl w:val="true"/>
              </w:rPr>
              <w:t xml:space="preserve">اجازه به مهنا بن سنان حسینی عبیدلی مدنی </w:t>
            </w:r>
            <w:r>
              <w:rPr>
                <w:rStyle w:val="IndexLink"/>
                <w:rtl w:val="true"/>
              </w:rPr>
              <w:t>(</w:t>
            </w:r>
            <w:r>
              <w:rPr>
                <w:rStyle w:val="IndexLink"/>
              </w:rPr>
              <w:t>1</w:t>
            </w:r>
            <w:r>
              <w:rPr>
                <w:rStyle w:val="IndexLink"/>
                <w:rtl w:val="true"/>
              </w:rPr>
              <w:t>)</w:t>
              <w:tab/>
            </w:r>
            <w:r>
              <w:rPr>
                <w:rStyle w:val="IndexLink"/>
              </w:rPr>
              <w:t>595</w:t>
            </w:r>
          </w:hyperlink>
        </w:p>
        <w:p>
          <w:pPr>
            <w:pStyle w:val="Contents3"/>
            <w:tabs>
              <w:tab w:val="clear" w:pos="8459"/>
              <w:tab w:val="right" w:pos="9026" w:leader="dot"/>
            </w:tabs>
            <w:rPr/>
          </w:pPr>
          <w:hyperlink w:anchor="__RefHeading___Toc5052392_3381743652">
            <w:r>
              <w:rPr>
                <w:webHidden/>
                <w:rStyle w:val="IndexLink"/>
              </w:rPr>
              <w:t>6069</w:t>
            </w:r>
            <w:r>
              <w:rPr>
                <w:rStyle w:val="IndexLink"/>
                <w:rtl w:val="true"/>
              </w:rPr>
              <w:t xml:space="preserve"> . </w:t>
            </w:r>
            <w:r>
              <w:rPr>
                <w:rStyle w:val="IndexLink"/>
                <w:rtl w:val="true"/>
              </w:rPr>
              <w:t xml:space="preserve">اجازه به مهنا بن سنان حسینی عبیدلی مدنی </w:t>
            </w:r>
            <w:r>
              <w:rPr>
                <w:rStyle w:val="IndexLink"/>
                <w:rtl w:val="true"/>
              </w:rPr>
              <w:t>(</w:t>
            </w:r>
            <w:r>
              <w:rPr>
                <w:rStyle w:val="IndexLink"/>
              </w:rPr>
              <w:t>2</w:t>
            </w:r>
            <w:r>
              <w:rPr>
                <w:rStyle w:val="IndexLink"/>
                <w:rtl w:val="true"/>
              </w:rPr>
              <w:t>)</w:t>
              <w:tab/>
            </w:r>
            <w:r>
              <w:rPr>
                <w:rStyle w:val="IndexLink"/>
              </w:rPr>
              <w:t>597</w:t>
            </w:r>
          </w:hyperlink>
        </w:p>
        <w:p>
          <w:pPr>
            <w:pStyle w:val="Contents3"/>
            <w:tabs>
              <w:tab w:val="clear" w:pos="8459"/>
              <w:tab w:val="right" w:pos="9026" w:leader="dot"/>
            </w:tabs>
            <w:rPr/>
          </w:pPr>
          <w:hyperlink w:anchor="__RefHeading___Toc5052394_3381743652">
            <w:r>
              <w:rPr>
                <w:webHidden/>
                <w:rStyle w:val="IndexLink"/>
              </w:rPr>
              <w:t>6070</w:t>
            </w:r>
            <w:r>
              <w:rPr>
                <w:rStyle w:val="IndexLink"/>
                <w:rtl w:val="true"/>
              </w:rPr>
              <w:t xml:space="preserve"> . </w:t>
            </w:r>
            <w:r>
              <w:rPr>
                <w:rStyle w:val="IndexLink"/>
                <w:rtl w:val="true"/>
              </w:rPr>
              <w:t>اجازه به مهنا بن سنان حسینی عبیدلی مدنی</w:t>
            </w:r>
            <w:r>
              <w:rPr>
                <w:rStyle w:val="IndexLink"/>
                <w:rtl w:val="true"/>
              </w:rPr>
              <w:tab/>
            </w:r>
            <w:r>
              <w:rPr>
                <w:rStyle w:val="IndexLink"/>
              </w:rPr>
              <w:t>598</w:t>
            </w:r>
          </w:hyperlink>
        </w:p>
        <w:p>
          <w:pPr>
            <w:pStyle w:val="Contents3"/>
            <w:tabs>
              <w:tab w:val="clear" w:pos="8459"/>
              <w:tab w:val="right" w:pos="9026" w:leader="dot"/>
            </w:tabs>
            <w:rPr/>
          </w:pPr>
          <w:hyperlink w:anchor="__RefHeading___Toc5052396_3381743652">
            <w:r>
              <w:rPr>
                <w:webHidden/>
                <w:rStyle w:val="IndexLink"/>
              </w:rPr>
              <w:t>6071</w:t>
            </w:r>
            <w:r>
              <w:rPr>
                <w:rStyle w:val="IndexLink"/>
                <w:rtl w:val="true"/>
              </w:rPr>
              <w:t xml:space="preserve"> . </w:t>
            </w:r>
            <w:r>
              <w:rPr>
                <w:rStyle w:val="IndexLink"/>
                <w:rtl w:val="true"/>
              </w:rPr>
              <w:t>اجازه به میرزا شاهرخ بیکا</w:t>
            </w:r>
            <w:r>
              <w:rPr>
                <w:rStyle w:val="IndexLink"/>
                <w:rtl w:val="true"/>
              </w:rPr>
              <w:tab/>
            </w:r>
            <w:r>
              <w:rPr>
                <w:rStyle w:val="IndexLink"/>
              </w:rPr>
              <w:t>599</w:t>
            </w:r>
          </w:hyperlink>
        </w:p>
        <w:p>
          <w:pPr>
            <w:pStyle w:val="Contents3"/>
            <w:tabs>
              <w:tab w:val="clear" w:pos="8459"/>
              <w:tab w:val="right" w:pos="9026" w:leader="dot"/>
            </w:tabs>
            <w:rPr/>
          </w:pPr>
          <w:hyperlink w:anchor="__RefHeading___Toc5052398_3381743652">
            <w:r>
              <w:rPr>
                <w:webHidden/>
                <w:rStyle w:val="IndexLink"/>
              </w:rPr>
              <w:t>6072</w:t>
            </w:r>
            <w:r>
              <w:rPr>
                <w:rStyle w:val="IndexLink"/>
                <w:rtl w:val="true"/>
              </w:rPr>
              <w:t xml:space="preserve"> . </w:t>
            </w:r>
            <w:r>
              <w:rPr>
                <w:rStyle w:val="IndexLink"/>
                <w:rtl w:val="true"/>
              </w:rPr>
              <w:t>اجازه به ناصر بن ابراهیم بویهی لحساوی</w:t>
            </w:r>
            <w:r>
              <w:rPr>
                <w:rStyle w:val="IndexLink"/>
                <w:rtl w:val="true"/>
              </w:rPr>
              <w:tab/>
            </w:r>
            <w:r>
              <w:rPr>
                <w:rStyle w:val="IndexLink"/>
              </w:rPr>
              <w:t>599</w:t>
            </w:r>
          </w:hyperlink>
        </w:p>
        <w:p>
          <w:pPr>
            <w:pStyle w:val="Contents3"/>
            <w:tabs>
              <w:tab w:val="clear" w:pos="8459"/>
              <w:tab w:val="right" w:pos="9026" w:leader="dot"/>
            </w:tabs>
            <w:rPr/>
          </w:pPr>
          <w:hyperlink w:anchor="__RefHeading___Toc5052400_3381743652">
            <w:r>
              <w:rPr>
                <w:webHidden/>
                <w:rStyle w:val="IndexLink"/>
              </w:rPr>
              <w:t>6073</w:t>
            </w:r>
            <w:r>
              <w:rPr>
                <w:rStyle w:val="IndexLink"/>
                <w:rtl w:val="true"/>
              </w:rPr>
              <w:t xml:space="preserve"> . </w:t>
            </w:r>
            <w:r>
              <w:rPr>
                <w:rStyle w:val="IndexLink"/>
                <w:rtl w:val="true"/>
              </w:rPr>
              <w:t>اجازه به ناصر بن ابراهیم بویهی</w:t>
            </w:r>
            <w:r>
              <w:rPr>
                <w:rStyle w:val="IndexLink"/>
                <w:rtl w:val="true"/>
              </w:rPr>
              <w:tab/>
            </w:r>
            <w:r>
              <w:rPr>
                <w:rStyle w:val="IndexLink"/>
              </w:rPr>
              <w:t>600</w:t>
            </w:r>
          </w:hyperlink>
        </w:p>
        <w:p>
          <w:pPr>
            <w:pStyle w:val="Contents3"/>
            <w:tabs>
              <w:tab w:val="clear" w:pos="8459"/>
              <w:tab w:val="right" w:pos="9026" w:leader="dot"/>
            </w:tabs>
            <w:rPr/>
          </w:pPr>
          <w:hyperlink w:anchor="__RefHeading___Toc5052402_3381743652">
            <w:r>
              <w:rPr>
                <w:webHidden/>
                <w:rStyle w:val="IndexLink"/>
              </w:rPr>
              <w:t>6074</w:t>
            </w:r>
            <w:r>
              <w:rPr>
                <w:rStyle w:val="IndexLink"/>
                <w:rtl w:val="true"/>
              </w:rPr>
              <w:t xml:space="preserve"> . </w:t>
            </w:r>
            <w:r>
              <w:rPr>
                <w:rStyle w:val="IndexLink"/>
                <w:rtl w:val="true"/>
              </w:rPr>
              <w:t xml:space="preserve">اجازه به ناصر بن محمد جارودی خطی </w:t>
            </w:r>
            <w:r>
              <w:rPr>
                <w:rStyle w:val="IndexLink"/>
                <w:rtl w:val="true"/>
              </w:rPr>
              <w:t>(</w:t>
            </w:r>
            <w:r>
              <w:rPr>
                <w:rStyle w:val="IndexLink"/>
                <w:rtl w:val="true"/>
              </w:rPr>
              <w:t>الاجازة الکبیرة</w:t>
            </w:r>
            <w:r>
              <w:rPr>
                <w:rStyle w:val="IndexLink"/>
                <w:rtl w:val="true"/>
              </w:rPr>
              <w:t>)</w:t>
              <w:tab/>
            </w:r>
            <w:r>
              <w:rPr>
                <w:rStyle w:val="IndexLink"/>
              </w:rPr>
              <w:t>600</w:t>
            </w:r>
          </w:hyperlink>
        </w:p>
        <w:p>
          <w:pPr>
            <w:pStyle w:val="Contents3"/>
            <w:tabs>
              <w:tab w:val="clear" w:pos="8459"/>
              <w:tab w:val="right" w:pos="9026" w:leader="dot"/>
            </w:tabs>
            <w:rPr/>
          </w:pPr>
          <w:hyperlink w:anchor="__RefHeading___Toc5052404_3381743652">
            <w:r>
              <w:rPr>
                <w:webHidden/>
                <w:rStyle w:val="IndexLink"/>
              </w:rPr>
              <w:t>6075</w:t>
            </w:r>
            <w:r>
              <w:rPr>
                <w:rStyle w:val="IndexLink"/>
                <w:rtl w:val="true"/>
              </w:rPr>
              <w:t xml:space="preserve"> . </w:t>
            </w:r>
            <w:r>
              <w:rPr>
                <w:rStyle w:val="IndexLink"/>
                <w:rtl w:val="true"/>
              </w:rPr>
              <w:t>اجازه به ناصر الدین بن جلال الدین بن محمد بن احمد نراقی</w:t>
            </w:r>
            <w:r>
              <w:rPr>
                <w:rStyle w:val="IndexLink"/>
                <w:rtl w:val="true"/>
              </w:rPr>
              <w:tab/>
            </w:r>
            <w:r>
              <w:rPr>
                <w:rStyle w:val="IndexLink"/>
              </w:rPr>
              <w:t>601</w:t>
            </w:r>
          </w:hyperlink>
        </w:p>
        <w:p>
          <w:pPr>
            <w:pStyle w:val="Contents3"/>
            <w:tabs>
              <w:tab w:val="clear" w:pos="8459"/>
              <w:tab w:val="right" w:pos="9026" w:leader="dot"/>
            </w:tabs>
            <w:rPr/>
          </w:pPr>
          <w:hyperlink w:anchor="__RefHeading___Toc5052406_3381743652">
            <w:r>
              <w:rPr>
                <w:webHidden/>
                <w:rStyle w:val="IndexLink"/>
              </w:rPr>
              <w:t>6076</w:t>
            </w:r>
            <w:r>
              <w:rPr>
                <w:rStyle w:val="IndexLink"/>
                <w:rtl w:val="true"/>
              </w:rPr>
              <w:t xml:space="preserve"> . </w:t>
            </w:r>
            <w:r>
              <w:rPr>
                <w:rStyle w:val="IndexLink"/>
                <w:rtl w:val="true"/>
              </w:rPr>
              <w:t>اجازه به نجم الدین</w:t>
            </w:r>
            <w:r>
              <w:rPr>
                <w:rStyle w:val="IndexLink"/>
                <w:rtl w:val="true"/>
              </w:rPr>
              <w:tab/>
            </w:r>
            <w:r>
              <w:rPr>
                <w:rStyle w:val="IndexLink"/>
              </w:rPr>
              <w:t>602</w:t>
            </w:r>
          </w:hyperlink>
        </w:p>
        <w:p>
          <w:pPr>
            <w:pStyle w:val="Contents3"/>
            <w:tabs>
              <w:tab w:val="clear" w:pos="8459"/>
              <w:tab w:val="right" w:pos="9026" w:leader="dot"/>
            </w:tabs>
            <w:rPr/>
          </w:pPr>
          <w:hyperlink w:anchor="__RefHeading___Toc5052408_3381743652">
            <w:r>
              <w:rPr>
                <w:webHidden/>
                <w:rStyle w:val="IndexLink"/>
              </w:rPr>
              <w:t>6077</w:t>
            </w:r>
            <w:r>
              <w:rPr>
                <w:rStyle w:val="IndexLink"/>
                <w:rtl w:val="true"/>
              </w:rPr>
              <w:t xml:space="preserve"> . </w:t>
            </w:r>
            <w:r>
              <w:rPr>
                <w:rStyle w:val="IndexLink"/>
                <w:rtl w:val="true"/>
              </w:rPr>
              <w:t>اجازه به نجم الدین بن احمد موسوی تراکیشی مشغری</w:t>
            </w:r>
            <w:r>
              <w:rPr>
                <w:rStyle w:val="IndexLink"/>
                <w:rtl w:val="true"/>
              </w:rPr>
              <w:tab/>
            </w:r>
            <w:r>
              <w:rPr>
                <w:rStyle w:val="IndexLink"/>
              </w:rPr>
              <w:t>602</w:t>
            </w:r>
          </w:hyperlink>
        </w:p>
        <w:p>
          <w:pPr>
            <w:pStyle w:val="Contents3"/>
            <w:tabs>
              <w:tab w:val="clear" w:pos="8459"/>
              <w:tab w:val="right" w:pos="9026" w:leader="dot"/>
            </w:tabs>
            <w:rPr/>
          </w:pPr>
          <w:hyperlink w:anchor="__RefHeading___Toc5052410_3381743652">
            <w:r>
              <w:rPr>
                <w:webHidden/>
                <w:rStyle w:val="IndexLink"/>
              </w:rPr>
              <w:t>6078</w:t>
            </w:r>
            <w:r>
              <w:rPr>
                <w:rStyle w:val="IndexLink"/>
                <w:rtl w:val="true"/>
              </w:rPr>
              <w:t xml:space="preserve"> . </w:t>
            </w:r>
            <w:r>
              <w:rPr>
                <w:rStyle w:val="IndexLink"/>
                <w:rtl w:val="true"/>
              </w:rPr>
              <w:t>اجازه به نجم الدین بن محمد جزایری</w:t>
            </w:r>
            <w:r>
              <w:rPr>
                <w:rStyle w:val="IndexLink"/>
                <w:rtl w:val="true"/>
              </w:rPr>
              <w:tab/>
            </w:r>
            <w:r>
              <w:rPr>
                <w:rStyle w:val="IndexLink"/>
              </w:rPr>
              <w:t>603</w:t>
            </w:r>
          </w:hyperlink>
        </w:p>
        <w:p>
          <w:pPr>
            <w:pStyle w:val="Contents3"/>
            <w:tabs>
              <w:tab w:val="clear" w:pos="8459"/>
              <w:tab w:val="right" w:pos="9026" w:leader="dot"/>
            </w:tabs>
            <w:rPr/>
          </w:pPr>
          <w:hyperlink w:anchor="__RefHeading___Toc5052412_3381743652">
            <w:r>
              <w:rPr>
                <w:webHidden/>
                <w:rStyle w:val="IndexLink"/>
              </w:rPr>
              <w:t>6079</w:t>
            </w:r>
            <w:r>
              <w:rPr>
                <w:rStyle w:val="IndexLink"/>
                <w:rtl w:val="true"/>
              </w:rPr>
              <w:t xml:space="preserve"> . </w:t>
            </w:r>
            <w:r>
              <w:rPr>
                <w:rStyle w:val="IndexLink"/>
                <w:rtl w:val="true"/>
              </w:rPr>
              <w:t xml:space="preserve">اجازه به نجم الدین بن محمد حسینی و دو فرزندش </w:t>
            </w:r>
            <w:r>
              <w:rPr>
                <w:rStyle w:val="IndexLink"/>
                <w:rtl w:val="true"/>
              </w:rPr>
              <w:t>(</w:t>
            </w:r>
            <w:r>
              <w:rPr>
                <w:rStyle w:val="IndexLink"/>
                <w:rtl w:val="true"/>
              </w:rPr>
              <w:t>الاجازة الکبیرة</w:t>
            </w:r>
            <w:r>
              <w:rPr>
                <w:rStyle w:val="IndexLink"/>
                <w:rtl w:val="true"/>
              </w:rPr>
              <w:t>)</w:t>
              <w:tab/>
            </w:r>
            <w:r>
              <w:rPr>
                <w:rStyle w:val="IndexLink"/>
              </w:rPr>
              <w:t>603</w:t>
            </w:r>
          </w:hyperlink>
        </w:p>
        <w:p>
          <w:pPr>
            <w:pStyle w:val="Contents3"/>
            <w:tabs>
              <w:tab w:val="clear" w:pos="8459"/>
              <w:tab w:val="right" w:pos="9026" w:leader="dot"/>
            </w:tabs>
            <w:rPr/>
          </w:pPr>
          <w:hyperlink w:anchor="__RefHeading___Toc5052414_3381743652">
            <w:r>
              <w:rPr>
                <w:webHidden/>
                <w:rStyle w:val="IndexLink"/>
              </w:rPr>
              <w:t>6080</w:t>
            </w:r>
            <w:r>
              <w:rPr>
                <w:rStyle w:val="IndexLink"/>
                <w:rtl w:val="true"/>
              </w:rPr>
              <w:t xml:space="preserve"> . </w:t>
            </w:r>
            <w:r>
              <w:rPr>
                <w:rStyle w:val="IndexLink"/>
                <w:rtl w:val="true"/>
              </w:rPr>
              <w:t>اجازه به نجیب الدین محمد</w:t>
            </w:r>
            <w:r>
              <w:rPr>
                <w:rStyle w:val="IndexLink"/>
                <w:rtl w:val="true"/>
              </w:rPr>
              <w:tab/>
            </w:r>
            <w:r>
              <w:rPr>
                <w:rStyle w:val="IndexLink"/>
              </w:rPr>
              <w:t>605</w:t>
            </w:r>
          </w:hyperlink>
        </w:p>
        <w:p>
          <w:pPr>
            <w:pStyle w:val="Contents3"/>
            <w:tabs>
              <w:tab w:val="clear" w:pos="8459"/>
              <w:tab w:val="right" w:pos="9026" w:leader="dot"/>
            </w:tabs>
            <w:rPr/>
          </w:pPr>
          <w:hyperlink w:anchor="__RefHeading___Toc5052416_3381743652">
            <w:r>
              <w:rPr>
                <w:webHidden/>
                <w:rStyle w:val="IndexLink"/>
              </w:rPr>
              <w:t>6081</w:t>
            </w:r>
            <w:r>
              <w:rPr>
                <w:rStyle w:val="IndexLink"/>
                <w:rtl w:val="true"/>
              </w:rPr>
              <w:t xml:space="preserve"> . </w:t>
            </w:r>
            <w:r>
              <w:rPr>
                <w:rStyle w:val="IndexLink"/>
                <w:rtl w:val="true"/>
              </w:rPr>
              <w:t>اجازه به نجیب محمد بن عماد الدین محمود</w:t>
            </w:r>
            <w:r>
              <w:rPr>
                <w:rStyle w:val="IndexLink"/>
                <w:rtl w:val="true"/>
              </w:rPr>
              <w:tab/>
            </w:r>
            <w:r>
              <w:rPr>
                <w:rStyle w:val="IndexLink"/>
              </w:rPr>
              <w:t>606</w:t>
            </w:r>
          </w:hyperlink>
        </w:p>
        <w:p>
          <w:pPr>
            <w:pStyle w:val="Contents3"/>
            <w:tabs>
              <w:tab w:val="clear" w:pos="8459"/>
              <w:tab w:val="right" w:pos="9026" w:leader="dot"/>
            </w:tabs>
            <w:rPr/>
          </w:pPr>
          <w:hyperlink w:anchor="__RefHeading___Toc5052418_3381743652">
            <w:r>
              <w:rPr>
                <w:webHidden/>
                <w:rStyle w:val="IndexLink"/>
              </w:rPr>
              <w:t>6082</w:t>
            </w:r>
            <w:r>
              <w:rPr>
                <w:rStyle w:val="IndexLink"/>
                <w:rtl w:val="true"/>
              </w:rPr>
              <w:t xml:space="preserve"> . </w:t>
            </w:r>
            <w:r>
              <w:rPr>
                <w:rStyle w:val="IndexLink"/>
                <w:rtl w:val="true"/>
              </w:rPr>
              <w:t>اجازه به نصر الله بن رضا بن اخوی طهرانی</w:t>
            </w:r>
            <w:r>
              <w:rPr>
                <w:rStyle w:val="IndexLink"/>
                <w:rtl w:val="true"/>
              </w:rPr>
              <w:tab/>
            </w:r>
            <w:r>
              <w:rPr>
                <w:rStyle w:val="IndexLink"/>
              </w:rPr>
              <w:t>606</w:t>
            </w:r>
          </w:hyperlink>
        </w:p>
        <w:p>
          <w:pPr>
            <w:pStyle w:val="Contents3"/>
            <w:tabs>
              <w:tab w:val="clear" w:pos="8459"/>
              <w:tab w:val="right" w:pos="9026" w:leader="dot"/>
            </w:tabs>
            <w:rPr/>
          </w:pPr>
          <w:hyperlink w:anchor="__RefHeading___Toc5052420_3381743652">
            <w:r>
              <w:rPr>
                <w:webHidden/>
                <w:rStyle w:val="IndexLink"/>
              </w:rPr>
              <w:t>6083</w:t>
            </w:r>
            <w:r>
              <w:rPr>
                <w:rStyle w:val="IndexLink"/>
                <w:rtl w:val="true"/>
              </w:rPr>
              <w:t xml:space="preserve"> . </w:t>
            </w:r>
            <w:r>
              <w:rPr>
                <w:rStyle w:val="IndexLink"/>
                <w:rtl w:val="true"/>
              </w:rPr>
              <w:t>اجازه به نصر الله بن محمد بن علی بن مظفر نوری</w:t>
            </w:r>
            <w:r>
              <w:rPr>
                <w:rStyle w:val="IndexLink"/>
                <w:rtl w:val="true"/>
              </w:rPr>
              <w:tab/>
            </w:r>
            <w:r>
              <w:rPr>
                <w:rStyle w:val="IndexLink"/>
              </w:rPr>
              <w:t>606</w:t>
            </w:r>
          </w:hyperlink>
        </w:p>
        <w:p>
          <w:pPr>
            <w:pStyle w:val="Contents3"/>
            <w:tabs>
              <w:tab w:val="clear" w:pos="8459"/>
              <w:tab w:val="right" w:pos="9026" w:leader="dot"/>
            </w:tabs>
            <w:rPr/>
          </w:pPr>
          <w:hyperlink w:anchor="__RefHeading___Toc5052422_3381743652">
            <w:r>
              <w:rPr>
                <w:webHidden/>
                <w:rStyle w:val="IndexLink"/>
              </w:rPr>
              <w:t>6084</w:t>
            </w:r>
            <w:r>
              <w:rPr>
                <w:rStyle w:val="IndexLink"/>
                <w:rtl w:val="true"/>
              </w:rPr>
              <w:t xml:space="preserve"> . </w:t>
            </w:r>
            <w:r>
              <w:rPr>
                <w:rStyle w:val="IndexLink"/>
                <w:rtl w:val="true"/>
              </w:rPr>
              <w:t>اجازه به نصر الله موسوی</w:t>
            </w:r>
            <w:r>
              <w:rPr>
                <w:rStyle w:val="IndexLink"/>
                <w:rtl w:val="true"/>
              </w:rPr>
              <w:tab/>
            </w:r>
            <w:r>
              <w:rPr>
                <w:rStyle w:val="IndexLink"/>
              </w:rPr>
              <w:t>607</w:t>
            </w:r>
          </w:hyperlink>
        </w:p>
        <w:p>
          <w:pPr>
            <w:pStyle w:val="Contents3"/>
            <w:tabs>
              <w:tab w:val="clear" w:pos="8459"/>
              <w:tab w:val="right" w:pos="9026" w:leader="dot"/>
            </w:tabs>
            <w:rPr/>
          </w:pPr>
          <w:hyperlink w:anchor="__RefHeading___Toc5052424_3381743652">
            <w:r>
              <w:rPr>
                <w:webHidden/>
                <w:rStyle w:val="IndexLink"/>
              </w:rPr>
              <w:t>6085</w:t>
            </w:r>
            <w:r>
              <w:rPr>
                <w:rStyle w:val="IndexLink"/>
                <w:rtl w:val="true"/>
              </w:rPr>
              <w:t xml:space="preserve"> . </w:t>
            </w:r>
            <w:r>
              <w:rPr>
                <w:rStyle w:val="IndexLink"/>
                <w:rtl w:val="true"/>
              </w:rPr>
              <w:t>اجازه به نصیر الدین محمد</w:t>
            </w:r>
            <w:r>
              <w:rPr>
                <w:rStyle w:val="IndexLink"/>
                <w:rtl w:val="true"/>
              </w:rPr>
              <w:tab/>
            </w:r>
            <w:r>
              <w:rPr>
                <w:rStyle w:val="IndexLink"/>
              </w:rPr>
              <w:t>607</w:t>
            </w:r>
          </w:hyperlink>
        </w:p>
        <w:p>
          <w:pPr>
            <w:pStyle w:val="Contents3"/>
            <w:tabs>
              <w:tab w:val="clear" w:pos="8459"/>
              <w:tab w:val="right" w:pos="9026" w:leader="dot"/>
            </w:tabs>
            <w:rPr/>
          </w:pPr>
          <w:hyperlink w:anchor="__RefHeading___Toc5052426_3381743652">
            <w:r>
              <w:rPr>
                <w:webHidden/>
                <w:rStyle w:val="IndexLink"/>
              </w:rPr>
              <w:t>6086</w:t>
            </w:r>
            <w:r>
              <w:rPr>
                <w:rStyle w:val="IndexLink"/>
                <w:rtl w:val="true"/>
              </w:rPr>
              <w:t xml:space="preserve"> . </w:t>
            </w:r>
            <w:r>
              <w:rPr>
                <w:rStyle w:val="IndexLink"/>
                <w:rtl w:val="true"/>
              </w:rPr>
              <w:t>اجازه به نعمت الله بن عبد الله موسوی جزایری</w:t>
            </w:r>
            <w:r>
              <w:rPr>
                <w:rStyle w:val="IndexLink"/>
                <w:rtl w:val="true"/>
              </w:rPr>
              <w:tab/>
            </w:r>
            <w:r>
              <w:rPr>
                <w:rStyle w:val="IndexLink"/>
              </w:rPr>
              <w:t>608</w:t>
            </w:r>
          </w:hyperlink>
        </w:p>
        <w:p>
          <w:pPr>
            <w:pStyle w:val="Contents3"/>
            <w:tabs>
              <w:tab w:val="clear" w:pos="8459"/>
              <w:tab w:val="right" w:pos="9026" w:leader="dot"/>
            </w:tabs>
            <w:rPr/>
          </w:pPr>
          <w:hyperlink w:anchor="__RefHeading___Toc5052428_3381743652">
            <w:r>
              <w:rPr>
                <w:webHidden/>
                <w:rStyle w:val="IndexLink"/>
              </w:rPr>
              <w:t>6087</w:t>
            </w:r>
            <w:r>
              <w:rPr>
                <w:rStyle w:val="IndexLink"/>
                <w:rtl w:val="true"/>
              </w:rPr>
              <w:t xml:space="preserve"> . </w:t>
            </w:r>
            <w:r>
              <w:rPr>
                <w:rStyle w:val="IndexLink"/>
                <w:rtl w:val="true"/>
              </w:rPr>
              <w:t>اجازه به نعمت الله بن عبد الله موسوی جزایری</w:t>
            </w:r>
            <w:r>
              <w:rPr>
                <w:rStyle w:val="IndexLink"/>
                <w:rtl w:val="true"/>
              </w:rPr>
              <w:tab/>
            </w:r>
            <w:r>
              <w:rPr>
                <w:rStyle w:val="IndexLink"/>
              </w:rPr>
              <w:t>608</w:t>
            </w:r>
          </w:hyperlink>
        </w:p>
        <w:p>
          <w:pPr>
            <w:pStyle w:val="Contents3"/>
            <w:tabs>
              <w:tab w:val="clear" w:pos="8459"/>
              <w:tab w:val="right" w:pos="9026" w:leader="dot"/>
            </w:tabs>
            <w:rPr/>
          </w:pPr>
          <w:hyperlink w:anchor="__RefHeading___Toc5052430_3381743652">
            <w:r>
              <w:rPr>
                <w:webHidden/>
                <w:rStyle w:val="IndexLink"/>
              </w:rPr>
              <w:t>6088</w:t>
            </w:r>
            <w:r>
              <w:rPr>
                <w:rStyle w:val="IndexLink"/>
                <w:rtl w:val="true"/>
              </w:rPr>
              <w:t xml:space="preserve"> . </w:t>
            </w:r>
            <w:r>
              <w:rPr>
                <w:rStyle w:val="IndexLink"/>
                <w:rtl w:val="true"/>
              </w:rPr>
              <w:t>اجازه به نواب معمور خان هندی</w:t>
            </w:r>
            <w:r>
              <w:rPr>
                <w:rStyle w:val="IndexLink"/>
                <w:rtl w:val="true"/>
              </w:rPr>
              <w:tab/>
            </w:r>
            <w:r>
              <w:rPr>
                <w:rStyle w:val="IndexLink"/>
              </w:rPr>
              <w:t>609</w:t>
            </w:r>
          </w:hyperlink>
        </w:p>
        <w:p>
          <w:pPr>
            <w:pStyle w:val="Contents3"/>
            <w:tabs>
              <w:tab w:val="clear" w:pos="8459"/>
              <w:tab w:val="right" w:pos="9026" w:leader="dot"/>
            </w:tabs>
            <w:rPr/>
          </w:pPr>
          <w:hyperlink w:anchor="__RefHeading___Toc5052432_3381743652">
            <w:r>
              <w:rPr>
                <w:webHidden/>
                <w:rStyle w:val="IndexLink"/>
              </w:rPr>
              <w:t>6089</w:t>
            </w:r>
            <w:r>
              <w:rPr>
                <w:rStyle w:val="IndexLink"/>
                <w:rtl w:val="true"/>
              </w:rPr>
              <w:t xml:space="preserve"> . </w:t>
            </w:r>
            <w:r>
              <w:rPr>
                <w:rStyle w:val="IndexLink"/>
                <w:rtl w:val="true"/>
              </w:rPr>
              <w:t>اجازه به نوح بن قاسم نجفی</w:t>
            </w:r>
            <w:r>
              <w:rPr>
                <w:rStyle w:val="IndexLink"/>
                <w:rtl w:val="true"/>
              </w:rPr>
              <w:tab/>
            </w:r>
            <w:r>
              <w:rPr>
                <w:rStyle w:val="IndexLink"/>
              </w:rPr>
              <w:t>609</w:t>
            </w:r>
          </w:hyperlink>
        </w:p>
        <w:p>
          <w:pPr>
            <w:pStyle w:val="Contents3"/>
            <w:tabs>
              <w:tab w:val="clear" w:pos="8459"/>
              <w:tab w:val="right" w:pos="9026" w:leader="dot"/>
            </w:tabs>
            <w:rPr/>
          </w:pPr>
          <w:hyperlink w:anchor="__RefHeading___Toc5052434_3381743652">
            <w:r>
              <w:rPr>
                <w:webHidden/>
                <w:rStyle w:val="IndexLink"/>
              </w:rPr>
              <w:t>6090</w:t>
            </w:r>
            <w:r>
              <w:rPr>
                <w:rStyle w:val="IndexLink"/>
                <w:rtl w:val="true"/>
              </w:rPr>
              <w:t xml:space="preserve"> . </w:t>
            </w:r>
            <w:r>
              <w:rPr>
                <w:rStyle w:val="IndexLink"/>
                <w:rtl w:val="true"/>
              </w:rPr>
              <w:t>اجازه به نور الله</w:t>
            </w:r>
            <w:r>
              <w:rPr>
                <w:rStyle w:val="IndexLink"/>
                <w:rtl w:val="true"/>
              </w:rPr>
              <w:tab/>
            </w:r>
            <w:r>
              <w:rPr>
                <w:rStyle w:val="IndexLink"/>
              </w:rPr>
              <w:t>609</w:t>
            </w:r>
          </w:hyperlink>
        </w:p>
        <w:p>
          <w:pPr>
            <w:pStyle w:val="Contents3"/>
            <w:tabs>
              <w:tab w:val="clear" w:pos="8459"/>
              <w:tab w:val="right" w:pos="9026" w:leader="dot"/>
            </w:tabs>
            <w:rPr/>
          </w:pPr>
          <w:hyperlink w:anchor="__RefHeading___Toc5052436_3381743652">
            <w:r>
              <w:rPr>
                <w:webHidden/>
                <w:rStyle w:val="IndexLink"/>
              </w:rPr>
              <w:t>6091</w:t>
            </w:r>
            <w:r>
              <w:rPr>
                <w:rStyle w:val="IndexLink"/>
                <w:rtl w:val="true"/>
              </w:rPr>
              <w:t xml:space="preserve"> . </w:t>
            </w:r>
            <w:r>
              <w:rPr>
                <w:rStyle w:val="IndexLink"/>
                <w:rtl w:val="true"/>
              </w:rPr>
              <w:t>اجازه به نور الله حائری</w:t>
            </w:r>
            <w:r>
              <w:rPr>
                <w:rStyle w:val="IndexLink"/>
                <w:rtl w:val="true"/>
              </w:rPr>
              <w:tab/>
            </w:r>
            <w:r>
              <w:rPr>
                <w:rStyle w:val="IndexLink"/>
              </w:rPr>
              <w:t>610</w:t>
            </w:r>
          </w:hyperlink>
        </w:p>
        <w:p>
          <w:pPr>
            <w:pStyle w:val="Contents3"/>
            <w:tabs>
              <w:tab w:val="clear" w:pos="8459"/>
              <w:tab w:val="right" w:pos="9026" w:leader="dot"/>
            </w:tabs>
            <w:rPr/>
          </w:pPr>
          <w:hyperlink w:anchor="__RefHeading___Toc5052438_3381743652">
            <w:r>
              <w:rPr>
                <w:webHidden/>
                <w:rStyle w:val="IndexLink"/>
              </w:rPr>
              <w:t>6092</w:t>
            </w:r>
            <w:r>
              <w:rPr>
                <w:rStyle w:val="IndexLink"/>
                <w:rtl w:val="true"/>
              </w:rPr>
              <w:t xml:space="preserve"> . </w:t>
            </w:r>
            <w:r>
              <w:rPr>
                <w:rStyle w:val="IndexLink"/>
                <w:rtl w:val="true"/>
              </w:rPr>
              <w:t>اجازه به نور الله حسینی</w:t>
            </w:r>
            <w:r>
              <w:rPr>
                <w:rStyle w:val="IndexLink"/>
                <w:rtl w:val="true"/>
              </w:rPr>
              <w:tab/>
            </w:r>
            <w:r>
              <w:rPr>
                <w:rStyle w:val="IndexLink"/>
              </w:rPr>
              <w:t>610</w:t>
            </w:r>
          </w:hyperlink>
        </w:p>
        <w:p>
          <w:pPr>
            <w:pStyle w:val="Contents3"/>
            <w:tabs>
              <w:tab w:val="clear" w:pos="8459"/>
              <w:tab w:val="right" w:pos="9026" w:leader="dot"/>
            </w:tabs>
            <w:rPr/>
          </w:pPr>
          <w:hyperlink w:anchor="__RefHeading___Toc5052440_3381743652">
            <w:r>
              <w:rPr>
                <w:webHidden/>
                <w:rStyle w:val="IndexLink"/>
              </w:rPr>
              <w:t>6093</w:t>
            </w:r>
            <w:r>
              <w:rPr>
                <w:rStyle w:val="IndexLink"/>
                <w:rtl w:val="true"/>
              </w:rPr>
              <w:t xml:space="preserve"> . </w:t>
            </w:r>
            <w:r>
              <w:rPr>
                <w:rStyle w:val="IndexLink"/>
                <w:rtl w:val="true"/>
              </w:rPr>
              <w:t>اجازه به ولی بن رضا خان بروجردی</w:t>
            </w:r>
            <w:r>
              <w:rPr>
                <w:rStyle w:val="IndexLink"/>
                <w:rtl w:val="true"/>
              </w:rPr>
              <w:tab/>
            </w:r>
            <w:r>
              <w:rPr>
                <w:rStyle w:val="IndexLink"/>
              </w:rPr>
              <w:t>611</w:t>
            </w:r>
          </w:hyperlink>
        </w:p>
        <w:p>
          <w:pPr>
            <w:pStyle w:val="Contents3"/>
            <w:tabs>
              <w:tab w:val="clear" w:pos="8459"/>
              <w:tab w:val="right" w:pos="9026" w:leader="dot"/>
            </w:tabs>
            <w:rPr/>
          </w:pPr>
          <w:hyperlink w:anchor="__RefHeading___Toc5052442_3381743652">
            <w:r>
              <w:rPr>
                <w:webHidden/>
                <w:rStyle w:val="IndexLink"/>
              </w:rPr>
              <w:t>6094</w:t>
            </w:r>
            <w:r>
              <w:rPr>
                <w:rStyle w:val="IndexLink"/>
                <w:rtl w:val="true"/>
              </w:rPr>
              <w:t xml:space="preserve"> . </w:t>
            </w:r>
            <w:r>
              <w:rPr>
                <w:rStyle w:val="IndexLink"/>
                <w:rtl w:val="true"/>
              </w:rPr>
              <w:t xml:space="preserve">اجازه به هارون بن حسن بن علی بن محمد طبری </w:t>
            </w:r>
            <w:r>
              <w:rPr>
                <w:rStyle w:val="IndexLink"/>
                <w:rtl w:val="true"/>
              </w:rPr>
              <w:t>(</w:t>
            </w:r>
            <w:r>
              <w:rPr>
                <w:rStyle w:val="IndexLink"/>
              </w:rPr>
              <w:t>1</w:t>
            </w:r>
            <w:r>
              <w:rPr>
                <w:rStyle w:val="IndexLink"/>
                <w:rtl w:val="true"/>
              </w:rPr>
              <w:t>)</w:t>
              <w:tab/>
            </w:r>
            <w:r>
              <w:rPr>
                <w:rStyle w:val="IndexLink"/>
              </w:rPr>
              <w:t>612</w:t>
            </w:r>
          </w:hyperlink>
        </w:p>
        <w:p>
          <w:pPr>
            <w:pStyle w:val="Contents3"/>
            <w:tabs>
              <w:tab w:val="clear" w:pos="8459"/>
              <w:tab w:val="right" w:pos="9026" w:leader="dot"/>
            </w:tabs>
            <w:rPr/>
          </w:pPr>
          <w:hyperlink w:anchor="__RefHeading___Toc5052444_3381743652">
            <w:r>
              <w:rPr>
                <w:webHidden/>
                <w:rStyle w:val="IndexLink"/>
              </w:rPr>
              <w:t>6095</w:t>
            </w:r>
            <w:r>
              <w:rPr>
                <w:rStyle w:val="IndexLink"/>
                <w:rtl w:val="true"/>
              </w:rPr>
              <w:t xml:space="preserve"> . </w:t>
            </w:r>
            <w:r>
              <w:rPr>
                <w:rStyle w:val="IndexLink"/>
                <w:rtl w:val="true"/>
              </w:rPr>
              <w:t xml:space="preserve">اجازه به هارون بن حسن بن علی بن محمد طبری </w:t>
            </w:r>
            <w:r>
              <w:rPr>
                <w:rStyle w:val="IndexLink"/>
                <w:rtl w:val="true"/>
              </w:rPr>
              <w:t>(</w:t>
            </w:r>
            <w:r>
              <w:rPr>
                <w:rStyle w:val="IndexLink"/>
              </w:rPr>
              <w:t>2</w:t>
            </w:r>
            <w:r>
              <w:rPr>
                <w:rStyle w:val="IndexLink"/>
                <w:rtl w:val="true"/>
              </w:rPr>
              <w:t>)</w:t>
              <w:tab/>
            </w:r>
            <w:r>
              <w:rPr>
                <w:rStyle w:val="IndexLink"/>
              </w:rPr>
              <w:t>612</w:t>
            </w:r>
          </w:hyperlink>
        </w:p>
        <w:p>
          <w:pPr>
            <w:pStyle w:val="Contents3"/>
            <w:tabs>
              <w:tab w:val="clear" w:pos="8459"/>
              <w:tab w:val="right" w:pos="9026" w:leader="dot"/>
            </w:tabs>
            <w:rPr/>
          </w:pPr>
          <w:hyperlink w:anchor="__RefHeading___Toc5052446_3381743652">
            <w:r>
              <w:rPr>
                <w:webHidden/>
                <w:rStyle w:val="IndexLink"/>
              </w:rPr>
              <w:t>6096</w:t>
            </w:r>
            <w:r>
              <w:rPr>
                <w:rStyle w:val="IndexLink"/>
                <w:rtl w:val="true"/>
              </w:rPr>
              <w:t xml:space="preserve"> . </w:t>
            </w:r>
            <w:r>
              <w:rPr>
                <w:rStyle w:val="IndexLink"/>
                <w:rtl w:val="true"/>
              </w:rPr>
              <w:t>اجازه به هدایت الله بن عبد الوحید گیلانی</w:t>
            </w:r>
            <w:r>
              <w:rPr>
                <w:rStyle w:val="IndexLink"/>
                <w:rtl w:val="true"/>
              </w:rPr>
              <w:tab/>
            </w:r>
            <w:r>
              <w:rPr>
                <w:rStyle w:val="IndexLink"/>
              </w:rPr>
              <w:t>613</w:t>
            </w:r>
          </w:hyperlink>
        </w:p>
        <w:p>
          <w:pPr>
            <w:pStyle w:val="Contents3"/>
            <w:tabs>
              <w:tab w:val="clear" w:pos="8459"/>
              <w:tab w:val="right" w:pos="9026" w:leader="dot"/>
            </w:tabs>
            <w:rPr/>
          </w:pPr>
          <w:hyperlink w:anchor="__RefHeading___Toc5052448_3381743652">
            <w:r>
              <w:rPr>
                <w:webHidden/>
                <w:rStyle w:val="IndexLink"/>
              </w:rPr>
              <w:t>6097</w:t>
            </w:r>
            <w:r>
              <w:rPr>
                <w:rStyle w:val="IndexLink"/>
                <w:rtl w:val="true"/>
              </w:rPr>
              <w:t xml:space="preserve"> . </w:t>
            </w:r>
            <w:r>
              <w:rPr>
                <w:rStyle w:val="IndexLink"/>
                <w:rtl w:val="true"/>
              </w:rPr>
              <w:t>اجازه به همایون</w:t>
            </w:r>
            <w:r>
              <w:rPr>
                <w:rStyle w:val="IndexLink"/>
                <w:rtl w:val="true"/>
              </w:rPr>
              <w:tab/>
            </w:r>
            <w:r>
              <w:rPr>
                <w:rStyle w:val="IndexLink"/>
              </w:rPr>
              <w:t>614</w:t>
            </w:r>
          </w:hyperlink>
        </w:p>
        <w:p>
          <w:pPr>
            <w:pStyle w:val="Contents3"/>
            <w:tabs>
              <w:tab w:val="clear" w:pos="8459"/>
              <w:tab w:val="right" w:pos="9026" w:leader="dot"/>
            </w:tabs>
            <w:rPr/>
          </w:pPr>
          <w:hyperlink w:anchor="__RefHeading___Toc5052450_3381743652">
            <w:r>
              <w:rPr>
                <w:webHidden/>
                <w:rStyle w:val="IndexLink"/>
              </w:rPr>
              <w:t>6098</w:t>
            </w:r>
            <w:r>
              <w:rPr>
                <w:rStyle w:val="IndexLink"/>
                <w:rtl w:val="true"/>
              </w:rPr>
              <w:t xml:space="preserve"> . </w:t>
            </w:r>
            <w:r>
              <w:rPr>
                <w:rStyle w:val="IndexLink"/>
                <w:rtl w:val="true"/>
              </w:rPr>
              <w:t>اجازه به هیکل بن عبد علی اسدی جزائری</w:t>
            </w:r>
            <w:r>
              <w:rPr>
                <w:rStyle w:val="IndexLink"/>
                <w:rtl w:val="true"/>
              </w:rPr>
              <w:tab/>
            </w:r>
            <w:r>
              <w:rPr>
                <w:rStyle w:val="IndexLink"/>
              </w:rPr>
              <w:t>614</w:t>
            </w:r>
          </w:hyperlink>
        </w:p>
        <w:p>
          <w:pPr>
            <w:pStyle w:val="Contents3"/>
            <w:tabs>
              <w:tab w:val="clear" w:pos="8459"/>
              <w:tab w:val="right" w:pos="9026" w:leader="dot"/>
            </w:tabs>
            <w:rPr/>
          </w:pPr>
          <w:hyperlink w:anchor="__RefHeading___Toc5052452_3381743652">
            <w:r>
              <w:rPr>
                <w:webHidden/>
                <w:rStyle w:val="IndexLink"/>
              </w:rPr>
              <w:t>6099</w:t>
            </w:r>
            <w:r>
              <w:rPr>
                <w:rStyle w:val="IndexLink"/>
                <w:rtl w:val="true"/>
              </w:rPr>
              <w:t xml:space="preserve"> . </w:t>
            </w:r>
            <w:r>
              <w:rPr>
                <w:rStyle w:val="IndexLink"/>
                <w:rtl w:val="true"/>
              </w:rPr>
              <w:t>اجازه به یحیی بن احمد اعرج حسینی</w:t>
            </w:r>
            <w:r>
              <w:rPr>
                <w:rStyle w:val="IndexLink"/>
                <w:rtl w:val="true"/>
              </w:rPr>
              <w:tab/>
            </w:r>
            <w:r>
              <w:rPr>
                <w:rStyle w:val="IndexLink"/>
              </w:rPr>
              <w:t>615</w:t>
            </w:r>
          </w:hyperlink>
        </w:p>
        <w:p>
          <w:pPr>
            <w:pStyle w:val="Contents3"/>
            <w:tabs>
              <w:tab w:val="clear" w:pos="8459"/>
              <w:tab w:val="right" w:pos="9026" w:leader="dot"/>
            </w:tabs>
            <w:rPr/>
          </w:pPr>
          <w:hyperlink w:anchor="__RefHeading___Toc5052454_3381743652">
            <w:r>
              <w:rPr>
                <w:webHidden/>
                <w:rStyle w:val="IndexLink"/>
              </w:rPr>
              <w:t>6100</w:t>
            </w:r>
            <w:r>
              <w:rPr>
                <w:rStyle w:val="IndexLink"/>
                <w:rtl w:val="true"/>
              </w:rPr>
              <w:t xml:space="preserve"> . </w:t>
            </w:r>
            <w:r>
              <w:rPr>
                <w:rStyle w:val="IndexLink"/>
                <w:rtl w:val="true"/>
              </w:rPr>
              <w:t>اجازه به یحیی بن حسن بن علی</w:t>
            </w:r>
            <w:r>
              <w:rPr>
                <w:rStyle w:val="IndexLink"/>
                <w:rtl w:val="true"/>
              </w:rPr>
              <w:tab/>
            </w:r>
            <w:r>
              <w:rPr>
                <w:rStyle w:val="IndexLink"/>
              </w:rPr>
              <w:t>615</w:t>
            </w:r>
          </w:hyperlink>
        </w:p>
        <w:p>
          <w:pPr>
            <w:pStyle w:val="Contents3"/>
            <w:tabs>
              <w:tab w:val="clear" w:pos="8459"/>
              <w:tab w:val="right" w:pos="9026" w:leader="dot"/>
            </w:tabs>
            <w:rPr/>
          </w:pPr>
          <w:hyperlink w:anchor="__RefHeading___Toc5052456_3381743652">
            <w:r>
              <w:rPr>
                <w:webHidden/>
                <w:rStyle w:val="IndexLink"/>
              </w:rPr>
              <w:t>6101</w:t>
            </w:r>
            <w:r>
              <w:rPr>
                <w:rStyle w:val="IndexLink"/>
                <w:rtl w:val="true"/>
              </w:rPr>
              <w:t xml:space="preserve"> . </w:t>
            </w:r>
            <w:r>
              <w:rPr>
                <w:rStyle w:val="IndexLink"/>
                <w:rtl w:val="true"/>
              </w:rPr>
              <w:t>اجازه به یحیی بن محمد بن حسن بن یوسف بن مطهر حلی</w:t>
            </w:r>
            <w:r>
              <w:rPr>
                <w:rStyle w:val="IndexLink"/>
                <w:rtl w:val="true"/>
              </w:rPr>
              <w:tab/>
            </w:r>
            <w:r>
              <w:rPr>
                <w:rStyle w:val="IndexLink"/>
              </w:rPr>
              <w:t>616</w:t>
            </w:r>
          </w:hyperlink>
        </w:p>
        <w:p>
          <w:pPr>
            <w:pStyle w:val="Contents3"/>
            <w:tabs>
              <w:tab w:val="clear" w:pos="8459"/>
              <w:tab w:val="right" w:pos="9026" w:leader="dot"/>
            </w:tabs>
            <w:rPr/>
          </w:pPr>
          <w:hyperlink w:anchor="__RefHeading___Toc5052458_3381743652">
            <w:r>
              <w:rPr>
                <w:webHidden/>
                <w:rStyle w:val="IndexLink"/>
              </w:rPr>
              <w:t>6102</w:t>
            </w:r>
            <w:r>
              <w:rPr>
                <w:rStyle w:val="IndexLink"/>
                <w:rtl w:val="true"/>
              </w:rPr>
              <w:t xml:space="preserve"> . </w:t>
            </w:r>
            <w:r>
              <w:rPr>
                <w:rStyle w:val="IndexLink"/>
                <w:rtl w:val="true"/>
              </w:rPr>
              <w:t>اجازه به یحیی بن نبی بجستانی</w:t>
            </w:r>
            <w:r>
              <w:rPr>
                <w:rStyle w:val="IndexLink"/>
                <w:rtl w:val="true"/>
              </w:rPr>
              <w:tab/>
            </w:r>
            <w:r>
              <w:rPr>
                <w:rStyle w:val="IndexLink"/>
              </w:rPr>
              <w:t>617</w:t>
            </w:r>
          </w:hyperlink>
        </w:p>
        <w:p>
          <w:pPr>
            <w:pStyle w:val="Contents3"/>
            <w:tabs>
              <w:tab w:val="clear" w:pos="8459"/>
              <w:tab w:val="right" w:pos="9026" w:leader="dot"/>
            </w:tabs>
            <w:rPr/>
          </w:pPr>
          <w:hyperlink w:anchor="__RefHeading___Toc5052460_3381743652">
            <w:r>
              <w:rPr>
                <w:webHidden/>
                <w:rStyle w:val="IndexLink"/>
              </w:rPr>
              <w:t>6103</w:t>
            </w:r>
            <w:r>
              <w:rPr>
                <w:rStyle w:val="IndexLink"/>
                <w:rtl w:val="true"/>
              </w:rPr>
              <w:t xml:space="preserve"> . </w:t>
            </w:r>
            <w:r>
              <w:rPr>
                <w:rStyle w:val="IndexLink"/>
                <w:rtl w:val="true"/>
              </w:rPr>
              <w:t>اجازه به یحیی لاهیجی</w:t>
            </w:r>
            <w:r>
              <w:rPr>
                <w:rStyle w:val="IndexLink"/>
                <w:rtl w:val="true"/>
              </w:rPr>
              <w:tab/>
            </w:r>
            <w:r>
              <w:rPr>
                <w:rStyle w:val="IndexLink"/>
              </w:rPr>
              <w:t>618</w:t>
            </w:r>
          </w:hyperlink>
        </w:p>
        <w:p>
          <w:pPr>
            <w:pStyle w:val="Contents3"/>
            <w:tabs>
              <w:tab w:val="clear" w:pos="8459"/>
              <w:tab w:val="right" w:pos="9026" w:leader="dot"/>
            </w:tabs>
            <w:rPr/>
          </w:pPr>
          <w:hyperlink w:anchor="__RefHeading___Toc5052462_3381743652">
            <w:r>
              <w:rPr>
                <w:webHidden/>
                <w:rStyle w:val="IndexLink"/>
              </w:rPr>
              <w:t>6104</w:t>
            </w:r>
            <w:r>
              <w:rPr>
                <w:rStyle w:val="IndexLink"/>
                <w:rtl w:val="true"/>
              </w:rPr>
              <w:t xml:space="preserve"> . </w:t>
            </w:r>
            <w:r>
              <w:rPr>
                <w:rStyle w:val="IndexLink"/>
                <w:rtl w:val="true"/>
              </w:rPr>
              <w:t>اجازه به یوسف آقا فسائی</w:t>
            </w:r>
            <w:r>
              <w:rPr>
                <w:rStyle w:val="IndexLink"/>
                <w:rtl w:val="true"/>
              </w:rPr>
              <w:tab/>
            </w:r>
            <w:r>
              <w:rPr>
                <w:rStyle w:val="IndexLink"/>
              </w:rPr>
              <w:t>618</w:t>
            </w:r>
          </w:hyperlink>
        </w:p>
        <w:p>
          <w:pPr>
            <w:pStyle w:val="Contents3"/>
            <w:tabs>
              <w:tab w:val="clear" w:pos="8459"/>
              <w:tab w:val="right" w:pos="9026" w:leader="dot"/>
            </w:tabs>
            <w:rPr/>
          </w:pPr>
          <w:hyperlink w:anchor="__RefHeading___Toc5052464_3381743652">
            <w:r>
              <w:rPr>
                <w:webHidden/>
                <w:rStyle w:val="IndexLink"/>
              </w:rPr>
              <w:t>6105</w:t>
            </w:r>
            <w:r>
              <w:rPr>
                <w:rStyle w:val="IndexLink"/>
                <w:rtl w:val="true"/>
              </w:rPr>
              <w:t xml:space="preserve"> . </w:t>
            </w:r>
            <w:r>
              <w:rPr>
                <w:rStyle w:val="IndexLink"/>
                <w:rtl w:val="true"/>
              </w:rPr>
              <w:t>اجازه به یوسف بن حاتم بن فوز بن مهند شامی</w:t>
            </w:r>
            <w:r>
              <w:rPr>
                <w:rStyle w:val="IndexLink"/>
                <w:rtl w:val="true"/>
              </w:rPr>
              <w:tab/>
            </w:r>
            <w:r>
              <w:rPr>
                <w:rStyle w:val="IndexLink"/>
              </w:rPr>
              <w:t>619</w:t>
            </w:r>
          </w:hyperlink>
        </w:p>
        <w:p>
          <w:pPr>
            <w:pStyle w:val="Contents3"/>
            <w:tabs>
              <w:tab w:val="clear" w:pos="8459"/>
              <w:tab w:val="right" w:pos="9026" w:leader="dot"/>
            </w:tabs>
            <w:rPr/>
          </w:pPr>
          <w:hyperlink w:anchor="__RefHeading___Toc5052466_3381743652">
            <w:r>
              <w:rPr>
                <w:webHidden/>
                <w:rStyle w:val="IndexLink"/>
              </w:rPr>
              <w:t>6106</w:t>
            </w:r>
            <w:r>
              <w:rPr>
                <w:rStyle w:val="IndexLink"/>
                <w:rtl w:val="true"/>
              </w:rPr>
              <w:t xml:space="preserve"> . </w:t>
            </w:r>
            <w:r>
              <w:rPr>
                <w:rStyle w:val="IndexLink"/>
                <w:rtl w:val="true"/>
              </w:rPr>
              <w:t>اجازه به یوسف بن صالح بحرانی</w:t>
            </w:r>
            <w:r>
              <w:rPr>
                <w:rStyle w:val="IndexLink"/>
                <w:rtl w:val="true"/>
              </w:rPr>
              <w:tab/>
            </w:r>
            <w:r>
              <w:rPr>
                <w:rStyle w:val="IndexLink"/>
              </w:rPr>
              <w:t>619</w:t>
            </w:r>
          </w:hyperlink>
        </w:p>
        <w:p>
          <w:pPr>
            <w:pStyle w:val="Contents3"/>
            <w:tabs>
              <w:tab w:val="clear" w:pos="8459"/>
              <w:tab w:val="right" w:pos="9026" w:leader="dot"/>
            </w:tabs>
            <w:rPr/>
          </w:pPr>
          <w:hyperlink w:anchor="__RefHeading___Toc5052468_3381743652">
            <w:r>
              <w:rPr>
                <w:webHidden/>
                <w:rStyle w:val="IndexLink"/>
              </w:rPr>
              <w:t>6108</w:t>
            </w:r>
            <w:r>
              <w:rPr>
                <w:rStyle w:val="IndexLink"/>
                <w:rtl w:val="true"/>
              </w:rPr>
              <w:t xml:space="preserve"> . </w:t>
            </w:r>
            <w:r>
              <w:rPr>
                <w:rStyle w:val="IndexLink"/>
                <w:rtl w:val="true"/>
              </w:rPr>
              <w:t>اجازه به یوسف بن علی بحرانی</w:t>
            </w:r>
            <w:r>
              <w:rPr>
                <w:rStyle w:val="IndexLink"/>
                <w:rtl w:val="true"/>
              </w:rPr>
              <w:tab/>
            </w:r>
            <w:r>
              <w:rPr>
                <w:rStyle w:val="IndexLink"/>
              </w:rPr>
              <w:t>620</w:t>
            </w:r>
          </w:hyperlink>
        </w:p>
        <w:p>
          <w:pPr>
            <w:pStyle w:val="Contents3"/>
            <w:tabs>
              <w:tab w:val="clear" w:pos="8459"/>
              <w:tab w:val="right" w:pos="9026" w:leader="dot"/>
            </w:tabs>
            <w:rPr/>
          </w:pPr>
          <w:hyperlink w:anchor="__RefHeading___Toc5052470_3381743652">
            <w:r>
              <w:rPr>
                <w:webHidden/>
                <w:rStyle w:val="IndexLink"/>
              </w:rPr>
              <w:t>6108</w:t>
            </w:r>
            <w:r>
              <w:rPr>
                <w:rStyle w:val="IndexLink"/>
                <w:rtl w:val="true"/>
              </w:rPr>
              <w:t xml:space="preserve"> . </w:t>
            </w:r>
            <w:r>
              <w:rPr>
                <w:rStyle w:val="IndexLink"/>
                <w:rtl w:val="true"/>
              </w:rPr>
              <w:t>اجازه به یوسف بن ناصر بن محمد بن حماد حسینی</w:t>
            </w:r>
            <w:r>
              <w:rPr>
                <w:rStyle w:val="IndexLink"/>
                <w:rtl w:val="true"/>
              </w:rPr>
              <w:tab/>
            </w:r>
            <w:r>
              <w:rPr>
                <w:rStyle w:val="IndexLink"/>
              </w:rPr>
              <w:t>620</w:t>
            </w:r>
          </w:hyperlink>
        </w:p>
        <w:p>
          <w:pPr>
            <w:pStyle w:val="Contents3"/>
            <w:tabs>
              <w:tab w:val="clear" w:pos="8459"/>
              <w:tab w:val="right" w:pos="9026" w:leader="dot"/>
            </w:tabs>
            <w:rPr/>
          </w:pPr>
          <w:hyperlink w:anchor="__RefHeading___Toc5052472_3381743652">
            <w:r>
              <w:rPr>
                <w:webHidden/>
                <w:rStyle w:val="IndexLink"/>
              </w:rPr>
              <w:t>6109</w:t>
            </w:r>
            <w:r>
              <w:rPr>
                <w:rStyle w:val="IndexLink"/>
                <w:rtl w:val="true"/>
              </w:rPr>
              <w:t xml:space="preserve"> . </w:t>
            </w:r>
            <w:r>
              <w:rPr>
                <w:rStyle w:val="IndexLink"/>
                <w:rtl w:val="true"/>
              </w:rPr>
              <w:t>اجازه به یونس بن حسن صیمری جزایری</w:t>
            </w:r>
            <w:r>
              <w:rPr>
                <w:rStyle w:val="IndexLink"/>
                <w:rtl w:val="true"/>
              </w:rPr>
              <w:tab/>
            </w:r>
            <w:r>
              <w:rPr>
                <w:rStyle w:val="IndexLink"/>
              </w:rPr>
              <w:t>621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28_182642"/>
      <w:bookmarkStart w:id="1" w:name="pg17028_182642"/>
      <w:bookmarkEnd w:id="1"/>
    </w:p>
    <w:p>
      <w:pPr>
        <w:pStyle w:val="Heading2"/>
        <w:numPr>
          <w:ilvl w:val="1"/>
          <w:numId w:val="1"/>
        </w:numPr>
        <w:rPr/>
      </w:pPr>
      <w:bookmarkStart w:id="2" w:name="pg17028_182642"/>
      <w:bookmarkStart w:id="3" w:name="__RefHeading___Toc5050288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صدرایی‌خویی،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۱۳۴۲</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نسخه‌های خطی حدیث و علوم حدیث شیعه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صدرایی‌خویی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فهرستگانها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الدرایه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فهرستگانها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۰۱۶</w:t>
      </w:r>
      <w:r>
        <w:rPr>
          <w:rFonts w:eastAsia="IRNazanin" w:cs="IRNazanin"/>
          <w:color w:val="111111"/>
          <w:sz w:val="28"/>
          <w:szCs w:val="28"/>
          <w:lang w:bidi="fa-IR"/>
        </w:rPr>
        <w:t>/</w:t>
      </w:r>
      <w:r>
        <w:rPr>
          <w:rFonts w:ascii="IRNazanin" w:hAnsi="IRNazanin" w:eastAsia="IRNazanin"/>
          <w:color w:val="111111"/>
          <w:sz w:val="28"/>
          <w:sz w:val="28"/>
          <w:szCs w:val="28"/>
          <w:lang w:bidi="fa-IR"/>
        </w:rPr>
        <w:t>۲۹۷۲۶۴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۳۷۰۷۰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50290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فهرستگان نسخه‌های خطی حدیث و علوم حدیث شیعه جلد </w:t>
      </w:r>
      <w:r>
        <w:rPr>
          <w:rFonts w:eastAsia="IRNazanin" w:cs="IRNazanin"/>
          <w:color w:val="111111"/>
          <w:sz w:val="28"/>
          <w:szCs w:val="28"/>
          <w:lang w:bidi="fa-IR"/>
        </w:rPr>
        <w:t>11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علی صدرایی‌خویی</w:t>
      </w:r>
      <w:bookmarkStart w:id="7" w:name="pg17028_182644"/>
    </w:p>
    <w:p>
      <w:pPr>
        <w:pStyle w:val="Heading2"/>
        <w:numPr>
          <w:ilvl w:val="1"/>
          <w:numId w:val="1"/>
        </w:numPr>
        <w:rPr/>
      </w:pPr>
      <w:bookmarkStart w:id="8" w:name="__RefHeading___Toc5050292_3381743652"/>
      <w:bookmarkStart w:id="9" w:name="_Toc3"/>
      <w:bookmarkEnd w:id="7"/>
      <w:bookmarkEnd w:id="8"/>
      <w:r>
        <w:rPr>
          <w:rtl w:val="true"/>
        </w:rPr>
        <w:t xml:space="preserve">بخش هفتم </w:t>
      </w:r>
      <w:r>
        <w:rPr>
          <w:rtl w:val="true"/>
        </w:rPr>
        <w:t>:</w:t>
      </w:r>
      <w:r>
        <w:rPr>
          <w:rtl w:val="true"/>
        </w:rPr>
        <w:t>اجازات</w:t>
      </w:r>
      <w:bookmarkEnd w:id="9"/>
    </w:p>
    <w:p>
      <w:pPr>
        <w:pStyle w:val="Heading3"/>
        <w:numPr>
          <w:ilvl w:val="2"/>
          <w:numId w:val="1"/>
        </w:numPr>
        <w:rPr/>
      </w:pPr>
      <w:bookmarkStart w:id="10" w:name="__RefHeading___Toc5050294_3381743652"/>
      <w:bookmarkStart w:id="11" w:name="_Toc4"/>
      <w:bookmarkEnd w:id="10"/>
      <w:r>
        <w:rPr>
          <w:rtl w:val="true"/>
        </w:rPr>
        <w:t>اشاره</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6109</w:t>
      </w:r>
      <w:r>
        <w:rPr>
          <w:rFonts w:eastAsia="Times New Roman" w:cs="Times New Roman" w:ascii="Times New Roman" w:hAnsi="Times New Roman"/>
          <w:color w:val="111111"/>
          <w:sz w:val="28"/>
          <w:szCs w:val="28"/>
          <w:rtl w:val="true"/>
          <w:lang w:val="en-US" w:bidi="en-US"/>
        </w:rPr>
        <w:t>)</w:t>
      </w:r>
      <w:bookmarkStart w:id="12" w:name="pg17028_182646"/>
    </w:p>
    <w:p>
      <w:pPr>
        <w:pStyle w:val="Heading3"/>
        <w:numPr>
          <w:ilvl w:val="2"/>
          <w:numId w:val="1"/>
        </w:numPr>
        <w:rPr/>
      </w:pPr>
      <w:bookmarkStart w:id="13" w:name="__RefHeading___Toc5050296_3381743652"/>
      <w:bookmarkStart w:id="14" w:name="_Toc5"/>
      <w:bookmarkEnd w:id="12"/>
      <w:bookmarkEnd w:id="13"/>
      <w:r>
        <w:rPr/>
        <w:t>5021</w:t>
      </w:r>
      <w:r>
        <w:rPr>
          <w:rtl w:val="true"/>
        </w:rPr>
        <w:t xml:space="preserve"> . </w:t>
      </w:r>
      <w:r>
        <w:rPr>
          <w:rtl w:val="true"/>
        </w:rPr>
        <w:t>الاجازات</w:t>
      </w:r>
      <w:bookmarkEnd w:id="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 xml:space="preserve">مجموعه‌ای شامل پانزده اجازه، که اصل آن در کتابخانۀ مرعشی به شمارۀ </w:t>
      </w:r>
      <w:r>
        <w:rPr>
          <w:rFonts w:eastAsia="IRNazanin" w:cs="IRNazanin"/>
          <w:color w:val="111111"/>
          <w:sz w:val="28"/>
          <w:szCs w:val="28"/>
          <w:lang w:bidi="fa-IR"/>
        </w:rPr>
        <w:t>6062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lang w:bidi="fa-IR"/>
        </w:rPr>
        <w:t>62/16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فیلم از آن به شماره </w:t>
      </w:r>
      <w:r>
        <w:rPr>
          <w:rFonts w:eastAsia="IRNazanin" w:cs="IRNazanin"/>
          <w:color w:val="111111"/>
          <w:sz w:val="28"/>
          <w:szCs w:val="28"/>
          <w:lang w:bidi="fa-IR"/>
        </w:rPr>
        <w:t>3046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میکرو فیلمها</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عنوان الاجازات لجمع من الاعلام و الفقهاء و المحدثین منتشر شده، لذا ذیل عنوان مذکور معرفی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اجازات الائمة الزیدیة</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سعد الدین بن حسین بن محمد بن علی بن محمد مسوری یمنی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علی بن حسن بن شدقم حسینی مدنی </w:t>
      </w:r>
      <w:r>
        <w:rPr>
          <w:rFonts w:eastAsia="IRNazanin" w:cs="IRNazanin"/>
          <w:color w:val="111111"/>
          <w:sz w:val="28"/>
          <w:szCs w:val="28"/>
          <w:rtl w:val="true"/>
          <w:lang w:bidi="fa-IR"/>
        </w:rPr>
        <w:t>.</w:t>
      </w:r>
    </w:p>
    <w:p>
      <w:pPr>
        <w:pStyle w:val="Heading3"/>
        <w:numPr>
          <w:ilvl w:val="2"/>
          <w:numId w:val="1"/>
        </w:numPr>
        <w:rPr/>
      </w:pPr>
      <w:bookmarkStart w:id="15" w:name="__RefHeading___Toc5050298_3381743652"/>
      <w:bookmarkStart w:id="16" w:name="_Toc6"/>
      <w:bookmarkEnd w:id="15"/>
      <w:r>
        <w:rPr/>
        <w:t>5022</w:t>
      </w:r>
      <w:r>
        <w:rPr>
          <w:rtl w:val="true"/>
        </w:rPr>
        <w:t xml:space="preserve"> . </w:t>
      </w:r>
      <w:r>
        <w:rPr>
          <w:rtl w:val="true"/>
        </w:rPr>
        <w:t>اجازات بحر العلوم محمد مهدی بن مرتضی طباطبایی</w:t>
      </w:r>
      <w:bookmarkEnd w:id="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 و اجازه گیرنده</w:t>
      </w:r>
    </w:p>
    <w:p>
      <w:pPr>
        <w:pStyle w:val="BookText"/>
        <w:rPr/>
      </w:pPr>
      <w:r>
        <w:rPr>
          <w:rFonts w:ascii="IRNazanin" w:hAnsi="IRNazanin" w:eastAsia="IRNazanin"/>
          <w:color w:val="111111"/>
          <w:sz w:val="28"/>
          <w:sz w:val="28"/>
          <w:szCs w:val="28"/>
          <w:rtl w:val="true"/>
          <w:lang w:bidi="fa-IR"/>
        </w:rPr>
        <w:t>مجموعه‌ای شامل اجازاتی که بحر العلوم از اساتیدش دریافت نموده و یا به شاگردان خود داده است، بدین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بحر العلوم از اساتید خود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آقا محمد باقر وحید بهبهانی؛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آقا محمد باقر هزار جریبی در جمادی الثانی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شیخ یوسف بن احمد بن ابراهیم درازی بحرانی؛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لجادة دینه القویم و ثبتنا علی صراطه المستقیم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شیخ ابوصالح محمد مهدی بن بهاء الدین محمد فتونی عاملی؛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سید حسین بن ابو القاسم موسوی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میر عبدالباقی بن محمد حسین بن محمد صالح خاتون آبادی در شعبان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ق، که بحرالعلوم در هنگام مراجعت از مشهد در اصفهان این اجازه را از وی دریافت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سید حسین بن محمد ابراهیم حسینی قزوینی در ربیع الاول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بحر العلوم به شاگردانش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سید عبدالکریم بن محمد جواد موسوی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جعلنا من المتمسکین بولایة الائمة الهادین المهدیین و نظمنا فی سلک الحاملین لاحادیثهم المعنعنة عنهم عن جدهم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سید حیدر بن حسین بن علی موسوی یزدی در شب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شیخ عبد النبی قزوینی یزدی روز چهار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ملا محمد بن محمد صالح لاهیجی؛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سید دلدار علی نقوی هندی، بحرالعلوم دوبار به وی اجازه داده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ملا محمد حسن بن معصوم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ملا علی بن میرزا محمد رشتی؛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سید ابوالقاسم بن سید حسین موسوی خوانساری؛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اوضح لنا الدین بنصب الحجج المیامین من آل طه و 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شیخ عبد علی بن محمد بحرانی؛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سمک العلم فوق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میرزا محمد علی، این اجازه فقط در نسخۀ مجلس سنا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ملا محمد قرمیسنی رازی، این اجازه فقط در مجموعه ش </w:t>
      </w:r>
      <w:r>
        <w:rPr>
          <w:rFonts w:eastAsia="IRNazanin" w:cs="IRNazanin"/>
          <w:color w:val="111111"/>
          <w:sz w:val="28"/>
          <w:szCs w:val="28"/>
          <w:lang w:bidi="fa-IR"/>
        </w:rPr>
        <w:t>10220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آستان قدس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539/7</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رب العالمین و الصلاة و السلام علی افضل الاولین و الآخرین محمد و آله المعصومین الطاهرین الی یوم الدین، نسخ، بدون نام کاتب،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ق، شامل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اجازات اساتید به بحر العلوم و اجازه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اجازات بحر العلوم به شاگردان، </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2586</w:t>
      </w:r>
      <w:r>
        <w:rPr>
          <w:rFonts w:ascii="IRNazanin" w:hAnsi="IRNazanin" w:eastAsia="IRNazanin"/>
          <w:color w:val="111111"/>
          <w:sz w:val="28"/>
          <w:sz w:val="28"/>
          <w:szCs w:val="28"/>
          <w:rtl w:val="true"/>
          <w:lang w:bidi="fa-IR"/>
        </w:rPr>
        <w:t xml:space="preserve">، نسخ، محمد بن سید زین العابدین موسوی،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ق، رساله دوم مجموعه،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7803</w:t>
      </w:r>
      <w:r>
        <w:rPr>
          <w:rFonts w:ascii="IRNazanin" w:hAnsi="IRNazanin" w:eastAsia="IRNazanin"/>
          <w:color w:val="111111"/>
          <w:sz w:val="28"/>
          <w:sz w:val="28"/>
          <w:szCs w:val="28"/>
          <w:rtl w:val="true"/>
          <w:lang w:bidi="fa-IR"/>
        </w:rPr>
        <w:t xml:space="preserve">، ابو القاسم بن جواد موسوی، یکشنبه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ق، به ضمیمۀ فوائد رجالیه بحر العلوم؛ شامل اجازه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اجازه اساتید به بحرالعلوم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اجازات بحرالعلوم به شاگردان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163/20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4/29966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3564</w:t>
      </w:r>
      <w:r>
        <w:rPr>
          <w:rFonts w:ascii="IRNazanin" w:hAnsi="IRNazanin" w:eastAsia="IRNazanin"/>
          <w:color w:val="111111"/>
          <w:sz w:val="28"/>
          <w:sz w:val="28"/>
          <w:szCs w:val="28"/>
          <w:rtl w:val="true"/>
          <w:lang w:bidi="fa-IR"/>
        </w:rPr>
        <w:t xml:space="preserve">، نسخ، ابو القاسم بن جواد موسوی،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ق، مانند نسخه ش </w:t>
      </w:r>
      <w:r>
        <w:rPr>
          <w:rFonts w:eastAsia="IRNazanin" w:cs="IRNazanin"/>
          <w:color w:val="111111"/>
          <w:sz w:val="28"/>
          <w:szCs w:val="28"/>
          <w:lang w:bidi="fa-IR"/>
        </w:rPr>
        <w:t>7803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5/29967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6836</w:t>
      </w:r>
      <w:r>
        <w:rPr>
          <w:rFonts w:ascii="IRNazanin" w:hAnsi="IRNazanin" w:eastAsia="IRNazanin"/>
          <w:color w:val="111111"/>
          <w:sz w:val="28"/>
          <w:sz w:val="28"/>
          <w:szCs w:val="28"/>
          <w:rtl w:val="true"/>
          <w:lang w:bidi="fa-IR"/>
        </w:rPr>
        <w:t xml:space="preserve">، محمد تقی شریف یزدی، یکشنبه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ق، رساله سیزدهم مجموعه، در این نسخه از اجازات بحرالعلوم فقط اجازۀ بحرالعلوم به عبدالنبی قزوینی موجود است که در فهرست به اشتباه اجازه عبدالنبی به امیر محمد مهدی حسینی حسنی معرفی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6/29968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ق، شامل پنج اجازه از اساتید به بحر العلوم از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7/29969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10220</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شامل اجازۀ اول از مجموعه اجازات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8/29970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5605</w:t>
      </w:r>
      <w:r>
        <w:rPr>
          <w:rFonts w:ascii="IRNazanin" w:hAnsi="IRNazanin" w:eastAsia="IRNazanin"/>
          <w:color w:val="111111"/>
          <w:sz w:val="28"/>
          <w:sz w:val="28"/>
          <w:szCs w:val="28"/>
          <w:rtl w:val="true"/>
          <w:lang w:bidi="fa-IR"/>
        </w:rPr>
        <w:t xml:space="preserve">، نسخ، محمد باقر بن میرزا محمد،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ق، فقط اجازه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شیخ یوسف بحرانی به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است، رساله سوم مجموعه،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9/29971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8691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احمد بن حسین بن محمد بن حسین بن عبد الکریم جزائری،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رساله دوم مجموعه، در این نسخه فقط اجازه بحر العلوم به سید عبدالکریم موسوی موجود است؛ رساله اول این مجموعه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الانام الی احکام ما یستخرج من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حکم فقهی آب انگور و آنچه از خرما و مویز گرفته می شود که تألیف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عبدالکریم بن محمد جواد موسوی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10/29972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r>
        <w:rPr>
          <w:rFonts w:ascii="IRNazanin" w:hAnsi="IRNazanin" w:eastAsia="IRNazanin"/>
          <w:color w:val="111111"/>
          <w:sz w:val="28"/>
          <w:sz w:val="28"/>
          <w:szCs w:val="28"/>
          <w:rtl w:val="true"/>
          <w:lang w:bidi="fa-IR"/>
        </w:rPr>
        <w:t xml:space="preserve">، محمد صادق بن محمد تقی حسینی سدهی اصفهانی،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ق، شامل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مانند نسخه ش </w:t>
      </w:r>
      <w:r>
        <w:rPr>
          <w:rFonts w:eastAsia="IRNazanin" w:cs="IRNazanin"/>
          <w:color w:val="111111"/>
          <w:sz w:val="28"/>
          <w:szCs w:val="28"/>
          <w:lang w:bidi="fa-IR"/>
        </w:rPr>
        <w:t>7803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11/29973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19836</w:t>
      </w:r>
      <w:r>
        <w:rPr>
          <w:rFonts w:ascii="IRNazanin" w:hAnsi="IRNazanin" w:eastAsia="IRNazanin"/>
          <w:color w:val="111111"/>
          <w:sz w:val="28"/>
          <w:sz w:val="28"/>
          <w:szCs w:val="28"/>
          <w:rtl w:val="true"/>
          <w:lang w:bidi="fa-IR"/>
        </w:rPr>
        <w:t xml:space="preserve">، نسخ، بدون نام کاتب، بدون تاریخ کتابت، شامل اجازه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اجازۀ اساتید به بحر العلوم و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اجازۀ بحر العلوم به شاگردان، به ضمیمۀ فوائد الرجالیه سید مهدی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12/29974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6845</w:t>
      </w:r>
      <w:r>
        <w:rPr>
          <w:rFonts w:ascii="IRNazanin" w:hAnsi="IRNazanin" w:eastAsia="IRNazanin"/>
          <w:color w:val="111111"/>
          <w:sz w:val="28"/>
          <w:sz w:val="28"/>
          <w:szCs w:val="28"/>
          <w:rtl w:val="true"/>
          <w:lang w:bidi="fa-IR"/>
        </w:rPr>
        <w:t>، بدون نام کاتب، بدون تاریخ کتابت، شامل ده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اجازات اساتید به بحر العلوم و اجازه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اجازات بحرالعلوم به شاگردان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379/16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13/29975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3479</w:t>
      </w:r>
      <w:r>
        <w:rPr>
          <w:rFonts w:ascii="IRNazanin" w:hAnsi="IRNazanin" w:eastAsia="IRNazanin"/>
          <w:color w:val="111111"/>
          <w:sz w:val="28"/>
          <w:sz w:val="28"/>
          <w:szCs w:val="28"/>
          <w:rtl w:val="true"/>
          <w:lang w:bidi="fa-IR"/>
        </w:rPr>
        <w:t xml:space="preserve">، بدون نام کاتب، بدون تاریخ کتابت، مانند نسخه ش </w:t>
      </w:r>
      <w:r>
        <w:rPr>
          <w:rFonts w:eastAsia="IRNazanin" w:cs="IRNazanin"/>
          <w:color w:val="111111"/>
          <w:sz w:val="28"/>
          <w:szCs w:val="28"/>
          <w:lang w:bidi="fa-IR"/>
        </w:rPr>
        <w:t>7803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14/29976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شکسته نستعلیق، سید مهدی طباطبایی معروف به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رساله ششم مجموعه، فقط اجازۀ بحرالعلوم به ملا علی بن میرزا محمد رشتی را شامل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اجازات بحر العلوم به شاگردان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بقیه مجموعه نیز رسائل مجاز و دیگر اجازات وی از اساتید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140/5</w:t>
      </w:r>
      <w:r>
        <w:rPr>
          <w:rFonts w:eastAsia="Times New Roman" w:cs="Times New Roman" w:ascii="Times New Roman" w:hAnsi="Times New Roman"/>
          <w:color w:val="111111"/>
          <w:sz w:val="28"/>
          <w:szCs w:val="28"/>
          <w:rtl w:val="true"/>
          <w:lang w:val="en-US" w:bidi="en-US"/>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15/29977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دانشکده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نسخ، بدون نام کاتب، بدون تاریخ کتابت، شامل چهار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اجازات اساتید به بحر العلوم،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bookmarkStart w:id="17" w:name="pg17028_182650"/>
    </w:p>
    <w:p>
      <w:pPr>
        <w:pStyle w:val="BookText"/>
        <w:rPr/>
      </w:pPr>
      <w:bookmarkEnd w:id="1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409/1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16/29978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 بدون نام کاتب، بدون تاریخ کتابت، فقط اجازه دهم از اجازات بحرالعلوم به شاگردان را دارد، رسالۀ بیستم از مجموعه، که با این عنوان معرفی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صورة اجازة من الشیخ مهدی النجفی الطباطبایی للمیرزا محمد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17/29979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عبد الحمید مولوی</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نسخ، بدون نام کاتب، بدون تاریخ کتابت، رساله اول مجموعه، در فهرست چنین معرفی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شامل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از اجازات علماء سدۀ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اولین اجازه از وحید بهبهانی به سید بحر العلوم آخرین اجازه از سید بحر العلوم به حاج محمد قزوینی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فارسی در فهرست تألیفات مجلسی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18/29980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 ، نجف،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 الروایة و الوراثة فی القرون الاخیرة الثلاثة، شیخ آقا بزرگ محمد محسن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شامل اجازه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این کتاب تمامی اجازات بحرالعلوم به جز اجازه بحرالعلوم به علی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539/7</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19/29981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مهدی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مکتبة النجفی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Heading3"/>
        <w:numPr>
          <w:ilvl w:val="2"/>
          <w:numId w:val="1"/>
        </w:numPr>
        <w:rPr/>
      </w:pPr>
      <w:bookmarkStart w:id="18" w:name="__RefHeading___Toc5050300_3381743652"/>
      <w:bookmarkStart w:id="19" w:name="_Toc7"/>
      <w:bookmarkEnd w:id="18"/>
      <w:r>
        <w:rPr/>
        <w:t>5023</w:t>
      </w:r>
      <w:r>
        <w:rPr>
          <w:rtl w:val="true"/>
        </w:rPr>
        <w:t xml:space="preserve"> . </w:t>
      </w:r>
      <w:r>
        <w:rPr>
          <w:rtl w:val="true"/>
        </w:rPr>
        <w:t>اجازات حجة الاسلام شفتی به شاگردان</w:t>
      </w:r>
      <w:bookmarkEnd w:id="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شفتی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شفتی به عالمان زیادی اجازه نقل حدیث داده، که همه در رساله‌ای با نام اجازات شفتی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شاگردانی که اجازۀ آنها در این مجموعه آمده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ابراهیم قزوینی اصفهانی در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علی بن احمد محلاتی در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الوهاب قزوینی در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رفیع بن علی شریعتمدار رشتی گیلانی در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قلی در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میرزا محمد رضوی در</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فضل الله استر آبادی در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صالح استر آبادی در جمادی الاولی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نخجوانی؛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تقی زنجانی در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محمد نایینی اصفهانی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الباقی کاشانی در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علی ابرقویی در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قوام الدین قزوینی در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خلیل؛</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اکبر خوانساری؛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شفتی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ابراهیم کرباسی؛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شفیع؛</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اکبر خوانساری؛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احمد تربتی؛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عبد الواسع در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احمد علی در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156/1</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 و الصلوة و السلام علی اشرف الموجودات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فهذه صورة الاجازات التی کتبها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r>
        <w:rPr>
          <w:rFonts w:ascii="IRNazanin" w:hAnsi="IRNazanin" w:eastAsia="IRNazanin"/>
          <w:color w:val="111111"/>
          <w:sz w:val="28"/>
          <w:sz w:val="28"/>
          <w:szCs w:val="28"/>
          <w:rtl w:val="true"/>
          <w:lang w:bidi="fa-IR"/>
        </w:rPr>
        <w:t xml:space="preserve">، بدون نام کاتب، ذی قعده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 اجازه به ملا محمد شفیع</w:t>
      </w:r>
    </w:p>
    <w:p>
      <w:pPr>
        <w:pStyle w:val="BookText"/>
        <w:rPr/>
      </w:pPr>
      <w:r>
        <w:rPr>
          <w:rFonts w:ascii="IRNazanin" w:hAnsi="IRNazanin" w:eastAsia="IRNazanin"/>
          <w:color w:val="111111"/>
          <w:sz w:val="28"/>
          <w:sz w:val="28"/>
          <w:szCs w:val="28"/>
          <w:rtl w:val="true"/>
          <w:lang w:bidi="fa-IR"/>
        </w:rPr>
        <w:t xml:space="preserve">در ذی قعده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توسط فرزندش سید اسد الله شفتی تصدیق شده است، رساله هشتم مجموعه،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308/15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2/29983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6613</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 شامل دو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ملا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به محمد بن محمد ابراهیم کرباسی،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3/29984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نسخ، احمد بن محمد خوانساری،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شامل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اجازه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قزوینی اصفهانی در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ق، محمد علی محلاتی، علی بن محمد نخجوانی، محمد رفیع بن علی گیلانی شریعتمدار رشتی در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ق، عبد الوهاب قزوینی در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ق، مرتضی قلی در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ق، سید میرزا محمد رضوی در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ق، سید فضل الله استر آبادی در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ق، سید محمد تقی زنجانی در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xml:space="preserve">ق، آقا محمد نائینی اصفهانی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ق، محمد صالح استر آبادی در جمادی الاولی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ق، عبد الباقی کاشانی در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و محمد علی ابرقویی در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کتابخانه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161/1</w:t>
      </w:r>
      <w:r>
        <w:rPr>
          <w:rFonts w:ascii="IRNazanin" w:hAnsi="IRNazanin" w:eastAsia="IRNazanin"/>
          <w:color w:val="111111"/>
          <w:sz w:val="28"/>
          <w:sz w:val="28"/>
          <w:szCs w:val="28"/>
          <w:rtl w:val="true"/>
          <w:lang w:bidi="fa-IR"/>
        </w:rPr>
        <w:t>؛ فهرست عکسی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4/29985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شامل اجازه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 گیلانی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ابراهیم قزوینی، مرتضی قلی، میرزا محمد رضوی، قوام الدین قزوینی، ملا خلیل، علی اکبر خوانساری و عبد الوهاب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5/29986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2038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العلیم الحلیم المجید الحکیم الرحیم الفعال لما یرید والصلوة والسلام علی اکمل انبیائه، نسخ و نستعلیق،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در حیات مؤلف، عناوین شنگرف، خطوط مختلف و در پایان اکثر اجازات مهر بیضوی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محمد نقی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است، اجازات تصحیح شده و در پایان بعضی علامات بلاغ مشهود است،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6/29987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3810</w:t>
      </w:r>
      <w:r>
        <w:rPr>
          <w:rFonts w:ascii="IRNazanin" w:hAnsi="IRNazanin" w:eastAsia="IRNazanin"/>
          <w:color w:val="111111"/>
          <w:sz w:val="28"/>
          <w:sz w:val="28"/>
          <w:szCs w:val="28"/>
          <w:rtl w:val="true"/>
          <w:lang w:bidi="fa-IR"/>
        </w:rPr>
        <w:t xml:space="preserve">، بدون نام کاتب، بدون تاریخ کتابت، شامل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احمد محلاتی در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ق، سید محمد تقی زنجانی در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 محمد</w:t>
      </w:r>
      <w:bookmarkStart w:id="20" w:name="pg17028_182653"/>
    </w:p>
    <w:p>
      <w:pPr>
        <w:pStyle w:val="BookText"/>
        <w:rPr/>
      </w:pPr>
      <w:bookmarkEnd w:id="20"/>
      <w:r>
        <w:rPr>
          <w:rFonts w:ascii="IRNazanin" w:hAnsi="IRNazanin" w:eastAsia="IRNazanin"/>
          <w:color w:val="111111"/>
          <w:sz w:val="28"/>
          <w:sz w:val="28"/>
          <w:szCs w:val="28"/>
          <w:rtl w:val="true"/>
          <w:lang w:bidi="fa-IR"/>
        </w:rPr>
        <w:t xml:space="preserve">صالح استر آبادی در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ق، ملا احمد تربتی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اجازه از شفتی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قوام الدین قزوینی در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ق، علی اکبر خوانساری، میرزا عبد الواسع در سال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ق و ملا احمد علی در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7/29988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دانشکده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478/2</w:t>
      </w:r>
      <w:r>
        <w:rPr>
          <w:rFonts w:eastAsia="IRNazanin" w:cs="IRNazanin"/>
          <w:color w:val="111111"/>
          <w:sz w:val="28"/>
          <w:szCs w:val="28"/>
          <w:rtl w:val="true"/>
          <w:lang w:bidi="fa-IR"/>
        </w:rPr>
        <w:t xml:space="preserve"> ].</w:t>
      </w:r>
    </w:p>
    <w:p>
      <w:pPr>
        <w:pStyle w:val="Heading3"/>
        <w:numPr>
          <w:ilvl w:val="2"/>
          <w:numId w:val="1"/>
        </w:numPr>
        <w:rPr/>
      </w:pPr>
      <w:bookmarkStart w:id="21" w:name="__RefHeading___Toc5050302_3381743652"/>
      <w:bookmarkStart w:id="22" w:name="_Toc8"/>
      <w:bookmarkEnd w:id="21"/>
      <w:r>
        <w:rPr/>
        <w:t>5024</w:t>
      </w:r>
      <w:r>
        <w:rPr>
          <w:rtl w:val="true"/>
        </w:rPr>
        <w:t xml:space="preserve"> . </w:t>
      </w:r>
      <w:r>
        <w:rPr>
          <w:rtl w:val="true"/>
        </w:rPr>
        <w:t>اجازات الحدیث</w:t>
      </w:r>
      <w:bookmarkEnd w:id="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بن یحیی، امام جمعه خوی، صدر الاسلام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که در آن صدر الاسلام محمد امین امامی خویی نه اجازه را تحریر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این اجازه ها و نام اجازه دهنده و اجازه گیرنده در آنها چنین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سید میر محمد حسین اصفهانی به سید صدر الدین رضوی در سال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سید علی بن محمد طباطبایی به مولی محمد جعفر استر آبادی در سال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سید محمد حسین کاشانی به مولی حبیب الله کاشانی در سال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سید مهدی قزوینی حلی نجفی به سید محمد تقی طالقانی طهرانی در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سید علی آل بحر العلوم نجفی طباطبایی به همو در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اجتهاد مولی محمد ایروانی به همو؛</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سید حسین بن محمد رضا بن محمد مهدی بحر العلوم طباطبائی به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اجازه در فهرست به عنوان اجازه سید حسین بحرالعلوم به شیخ محمد حسن نجفی صاحب جواهر معرفی شده که اشتباه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شیخ زین العابدین مازندرانی به همو؛</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شیخ مرتضی بن محمد امین انصاری به شیخ علی شریعتمدار استر آبادی طهرانی در سال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3" w:name="pg17028_182654"/>
    </w:p>
    <w:p>
      <w:pPr>
        <w:pStyle w:val="BookText"/>
        <w:rPr/>
      </w:pPr>
      <w:bookmarkEnd w:id="2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الذی رفع درجات العلماء علی قدر روایاتهم عن فخر المرسلین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اثنین و سبعین بعد المأتین و الالف و قد وجدناها نقلا من نفس المجازین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12261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شکسته نستعلیق، صدر الاسلام محمد امین بن یحیی امامی خویی،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103/31</w:t>
      </w:r>
      <w:r>
        <w:rPr>
          <w:rFonts w:eastAsia="IRNazanin" w:cs="IRNazanin"/>
          <w:color w:val="111111"/>
          <w:sz w:val="28"/>
          <w:szCs w:val="28"/>
          <w:rtl w:val="true"/>
          <w:lang w:bidi="fa-IR"/>
        </w:rPr>
        <w:t xml:space="preserve"> ].</w:t>
      </w:r>
    </w:p>
    <w:p>
      <w:pPr>
        <w:pStyle w:val="Heading3"/>
        <w:numPr>
          <w:ilvl w:val="2"/>
          <w:numId w:val="1"/>
        </w:numPr>
        <w:rPr/>
      </w:pPr>
      <w:bookmarkStart w:id="24" w:name="__RefHeading___Toc5050304_3381743652"/>
      <w:bookmarkStart w:id="25" w:name="_Toc9"/>
      <w:bookmarkEnd w:id="24"/>
      <w:r>
        <w:rPr/>
        <w:t>5025</w:t>
      </w:r>
      <w:r>
        <w:rPr>
          <w:rtl w:val="true"/>
        </w:rPr>
        <w:t xml:space="preserve"> . </w:t>
      </w:r>
      <w:r>
        <w:rPr>
          <w:rtl w:val="true"/>
        </w:rPr>
        <w:t>اجازات الحدیث</w:t>
      </w:r>
      <w:bookmarkEnd w:id="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مجموعه‌ای است شامل پنج اجازه، بدین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صاحب معالم به سید نجم بن سید محمد حسینی و دو فرزندش سید ابو عبدالله محمد و سید ابو الصلاح علی؛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شهید ثانی به پدر شیخ بهایی در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شهید ثانی به سید علی بن عز الدین حسینی مشهور به صائغ حسینی در روز پنج شنبه آخر جمادی الاولی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علامه حلی به مهنا بن سنان علوی حسینی؛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علامه ملا محمد باقر بن محمد تقی مجلسی به امیر ابو طالب بن جلال الدین میرزا بیگ موسوی حسینی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نسخ، چهار اجازۀ اول به خط شیخ علی بن محمد بن حسن بن شهید ثانی در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و اجازه پنجم به خط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عکسی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225/3</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445/2</w:t>
      </w:r>
      <w:r>
        <w:rPr>
          <w:rFonts w:eastAsia="Times New Roman" w:cs="Times New Roman" w:ascii="Times New Roman" w:hAnsi="Times New Roman"/>
          <w:color w:val="111111"/>
          <w:sz w:val="28"/>
          <w:szCs w:val="28"/>
          <w:rtl w:val="true"/>
          <w:lang w:val="en-US" w:bidi="en-US"/>
        </w:rPr>
        <w:t xml:space="preserve"> ].</w:t>
      </w:r>
      <w:bookmarkStart w:id="26" w:name="pg17028_182655"/>
    </w:p>
    <w:p>
      <w:pPr>
        <w:pStyle w:val="Heading3"/>
        <w:numPr>
          <w:ilvl w:val="2"/>
          <w:numId w:val="1"/>
        </w:numPr>
        <w:rPr/>
      </w:pPr>
      <w:bookmarkStart w:id="27" w:name="__RefHeading___Toc5050306_3381743652"/>
      <w:bookmarkStart w:id="28" w:name="_Toc10"/>
      <w:bookmarkEnd w:id="26"/>
      <w:bookmarkEnd w:id="27"/>
      <w:r>
        <w:rPr/>
        <w:t>5026</w:t>
      </w:r>
      <w:r>
        <w:rPr>
          <w:rtl w:val="true"/>
        </w:rPr>
        <w:t xml:space="preserve"> . </w:t>
      </w:r>
      <w:r>
        <w:rPr>
          <w:rtl w:val="true"/>
        </w:rPr>
        <w:t>اجازات الحدیث</w:t>
      </w:r>
      <w:bookmarkEnd w:id="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در این مجموعه اجازات ذیل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شیخ محمد سعید بن یوسف دینوری به ملا مهدی بن محمد مهدی نراقی، در روز چهارشنبه سوم ذی الحجة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مهدی بن محمد مهدی بن ابی ذر نراقی به سید حسین بن میر محمد علی کاشانی در سال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حسین بن محمد علی حسینی کاشانی به ملا محمد حسین بن محمد باقر آرانی کاشانی در شب دوشنبه هشتم شعبان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سید عبد الله شبر به سید محمد تقی قزوینی در هفتم ماه رمضان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سید محمد تقی قزوینی به سید حسین بن محمد علی کاشانی در شعبان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با من ربانا من البدایة الی النهایة و هدانا طریق الارشاد و الهدایة و انقذنا من حرف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 بقزوین حفت عن الشین و انا السید محمد تقی الحسینی تحریرا فی شهر شعبان المعظم من سنة </w:t>
      </w:r>
      <w:r>
        <w:rPr>
          <w:rFonts w:eastAsia="IRNazanin" w:cs="IRNazanin"/>
          <w:color w:val="111111"/>
          <w:sz w:val="28"/>
          <w:szCs w:val="28"/>
          <w:lang w:bidi="fa-IR"/>
        </w:rPr>
        <w:t>1267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3479</w:t>
      </w:r>
      <w:r>
        <w:rPr>
          <w:rFonts w:ascii="IRNazanin" w:hAnsi="IRNazanin" w:eastAsia="IRNazanin"/>
          <w:color w:val="111111"/>
          <w:sz w:val="28"/>
          <w:sz w:val="28"/>
          <w:szCs w:val="28"/>
          <w:rtl w:val="true"/>
          <w:lang w:bidi="fa-IR"/>
        </w:rPr>
        <w:t xml:space="preserve">، نسخ، محمد حسین بن محمد باقر آرانی کاشانی،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رساله دوم از مجموعه‌ای که شامل هفت اثر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الدرة النجفیة بحر العلوم،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التجزی فی الاجتهاد،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ابطال العمل،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الولی الاجباری،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ثلاثا فی مجلس واحد،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 محمد حسین بن محمد باقر آرانی کاشانی است؛ اجازات به نقل از خط اصل و ظاهرا همگی به خط محمد حسین بن محمد باقر آرانی کاشانی می باشد و اجازه سوم به خط مجیز است، </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465/8</w:t>
      </w:r>
      <w:r>
        <w:rPr>
          <w:rFonts w:eastAsia="IRNazanin" w:cs="IRNazanin"/>
          <w:color w:val="111111"/>
          <w:sz w:val="28"/>
          <w:szCs w:val="28"/>
          <w:rtl w:val="true"/>
          <w:lang w:bidi="fa-IR"/>
        </w:rPr>
        <w:t xml:space="preserve"> ].</w:t>
      </w:r>
      <w:bookmarkStart w:id="29" w:name="pg17028_182656"/>
    </w:p>
    <w:p>
      <w:pPr>
        <w:pStyle w:val="BookText"/>
        <w:rPr/>
      </w:pPr>
      <w:bookmarkEnd w:id="29"/>
      <w:r>
        <w:rPr>
          <w:rFonts w:ascii="IRNazanin" w:hAnsi="IRNazanin" w:eastAsia="IRNazanin"/>
          <w:color w:val="111111"/>
          <w:sz w:val="28"/>
          <w:sz w:val="28"/>
          <w:szCs w:val="28"/>
          <w:rtl w:val="true"/>
          <w:lang w:bidi="fa-IR"/>
        </w:rPr>
        <w:t>اجازات الحدیث</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حسینی اشکوری،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العلامة المجلسی</w:t>
      </w:r>
    </w:p>
    <w:p>
      <w:pPr>
        <w:pStyle w:val="BookText"/>
        <w:rPr/>
      </w:pPr>
      <w:r>
        <w:rPr>
          <w:rFonts w:ascii="IRNazanin" w:hAnsi="IRNazanin" w:eastAsia="IRNazanin"/>
          <w:color w:val="111111"/>
          <w:sz w:val="28"/>
          <w:sz w:val="28"/>
          <w:szCs w:val="28"/>
          <w:rtl w:val="true"/>
          <w:lang w:bidi="fa-IR"/>
        </w:rPr>
        <w:t>اجازات حسین بن علی بلادی بحرانی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بلادی بحرانی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الفوائد</w:t>
      </w:r>
    </w:p>
    <w:p>
      <w:pPr>
        <w:pStyle w:val="Heading3"/>
        <w:numPr>
          <w:ilvl w:val="2"/>
          <w:numId w:val="1"/>
        </w:numPr>
        <w:rPr/>
      </w:pPr>
      <w:bookmarkStart w:id="30" w:name="__RefHeading___Toc5050308_3381743652"/>
      <w:bookmarkStart w:id="31" w:name="_Toc11"/>
      <w:bookmarkEnd w:id="30"/>
      <w:r>
        <w:rPr/>
        <w:t>5027</w:t>
      </w:r>
      <w:r>
        <w:rPr>
          <w:rtl w:val="true"/>
        </w:rPr>
        <w:t xml:space="preserve"> . </w:t>
      </w:r>
      <w:r>
        <w:rPr>
          <w:rtl w:val="true"/>
        </w:rPr>
        <w:t xml:space="preserve">اجازات حسین بن محمد خوانساری </w:t>
      </w:r>
      <w:r>
        <w:rPr>
          <w:rtl w:val="true"/>
        </w:rPr>
        <w:t>(</w:t>
      </w:r>
      <w:r>
        <w:rPr>
          <w:rtl w:val="true"/>
        </w:rPr>
        <w:t>آقا حسین</w:t>
      </w:r>
      <w:r>
        <w:rPr>
          <w:rtl w:val="true"/>
        </w:rPr>
        <w:t>)</w:t>
      </w:r>
      <w:bookmarkEnd w:id="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جمال الدین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حسین بن محمد خوانساری و فرزندش آقا جمال خوانساری به چند تن از شاگردانشان اجازه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تعدادی از این اجازات را دوست عزیز آقای ابوالفضل حافظیان بابلی جمع آوری و در مقاله‌ای منتشر نموده، که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آقا حسین خوانساری به شاگردانش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فرزندش آقا جمال خوانساری، که کتاب مشارق الدروس را نزد پدرش خوانده و پدرش برای وی در نسخه‌ای از کتاب مذکور اجازه نوشته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امیر ذوالفقار همدانی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ق، که علامه مجلسی آن را در بحارالانوار نقل نموده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ملا محمد قاسم بن خواجه محمد بن شمس الدین فومنی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نسخه‌ای از کتاب من لا یحضره الفقیه شیخ صدوق برای وی نوشته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خواجه محمد، که بعد از قرائت بخشی از کتاب تهذیب الاحکام در نزد آقا حسین در شعبان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ق برای وی نوشته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روایت صحیفۀ سجادیه به سید محمد باقر بن سید علیرضا حسینی عاملی، که در جمادی الثانی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 بعد از اتمام قرائت صحیفه نوشته است؛</w:t>
      </w:r>
      <w:bookmarkStart w:id="32" w:name="pg17028_182657"/>
    </w:p>
    <w:p>
      <w:pPr>
        <w:pStyle w:val="BookText"/>
        <w:rPr/>
      </w:pPr>
      <w:bookmarkEnd w:id="3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به شیخ حر عاملی در سال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اجازات آقا جمال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مقالۀ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اجازۀ وی به ملا محمد حسین مازندرانی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علوم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آقا حسین و آقا جمال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ابوالفضل حافظیان بابلی،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4387</w:t>
      </w:r>
      <w:r>
        <w:rPr>
          <w:rFonts w:ascii="IRNazanin" w:hAnsi="IRNazanin" w:eastAsia="IRNazanin"/>
          <w:color w:val="111111"/>
          <w:sz w:val="28"/>
          <w:sz w:val="28"/>
          <w:szCs w:val="28"/>
          <w:rtl w:val="true"/>
          <w:lang w:bidi="fa-IR"/>
        </w:rPr>
        <w:t xml:space="preserve">، محمد نصیر،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در این نسخه یک اجازه از آقاحسین خوانساری آمده ولی نام مجیز ذکر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در مجله علوم حدیث یاد شده در 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3351/13</w:t>
      </w:r>
      <w:r>
        <w:rPr>
          <w:rFonts w:eastAsia="IRNazanin" w:cs="IRNazanin"/>
          <w:color w:val="111111"/>
          <w:sz w:val="28"/>
          <w:szCs w:val="28"/>
          <w:rtl w:val="true"/>
          <w:lang w:bidi="fa-IR"/>
        </w:rPr>
        <w:t xml:space="preserve"> ].</w:t>
      </w:r>
    </w:p>
    <w:p>
      <w:pPr>
        <w:pStyle w:val="Heading3"/>
        <w:numPr>
          <w:ilvl w:val="2"/>
          <w:numId w:val="1"/>
        </w:numPr>
        <w:rPr/>
      </w:pPr>
      <w:bookmarkStart w:id="33" w:name="__RefHeading___Toc5050310_3381743652"/>
      <w:bookmarkStart w:id="34" w:name="_Toc12"/>
      <w:bookmarkEnd w:id="33"/>
      <w:r>
        <w:rPr/>
        <w:t>5028</w:t>
      </w:r>
      <w:r>
        <w:rPr>
          <w:rtl w:val="true"/>
        </w:rPr>
        <w:t xml:space="preserve"> . </w:t>
      </w:r>
      <w:r>
        <w:rPr>
          <w:rtl w:val="true"/>
        </w:rPr>
        <w:t xml:space="preserve">اجازات دلدار علی نقوی و خاندانش </w:t>
      </w:r>
      <w:r>
        <w:rPr>
          <w:rtl w:val="true"/>
        </w:rPr>
        <w:t>(</w:t>
      </w:r>
      <w:r>
        <w:rPr>
          <w:rtl w:val="true"/>
        </w:rPr>
        <w:t>ده اجازه</w:t>
      </w:r>
      <w:r>
        <w:rPr>
          <w:rtl w:val="true"/>
        </w:rPr>
        <w:t>)</w:t>
      </w:r>
      <w:bookmarkEnd w:id="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این‌نسخه چاپ‌سنگی است ولی چون چند اجازۀ آن در این فهرستگان به‌صورت تکی معرفی شده، لذا در اینجا فهرست اجازات چاپ شده در آن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سید بحر العلوم و سید علی طباطبایی صاحب ریاض و سید محمد مهدی شهرستانی و سید محمد مهدی شهید ثالث به غفران مآب سید دلدار علی نصیر آبادی لکهنویی؛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سید دلدار علی به فرزندش سید محمد؛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سید حسین بن سید دلدار علی به برادر زاده اش سید محمد هادی؛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سید محمد بن سید دلدار علی به سید محمد هادی؛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شیخ محمد حسن صاحب جواهر به ممتاز العلماء سید محمد تقی بن سید العلماء سید حسین بن سید دلدار علی؛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سید العلماء حسین بن سید دلدار علی به فرزندش سید محمد تقی ممتاز العلماء؛</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سید محمد بن سید دلدار علی به برادر زاده اش سید محمد تقی بن سید حسین</w:t>
      </w:r>
      <w:r>
        <w:rPr>
          <w:rFonts w:eastAsia="IRNazanin" w:cs="IRNazanin"/>
          <w:color w:val="111111"/>
          <w:sz w:val="28"/>
          <w:szCs w:val="28"/>
          <w:rtl w:val="true"/>
          <w:lang w:bidi="fa-IR"/>
        </w:rPr>
        <w:t>.</w:t>
      </w:r>
      <w:bookmarkStart w:id="35" w:name="pg17028_182658"/>
    </w:p>
    <w:p>
      <w:pPr>
        <w:pStyle w:val="BookText"/>
        <w:rPr/>
      </w:pPr>
      <w:bookmarkEnd w:id="35"/>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هند، چاپخانۀ حاج ولی محمد، شمارۀ نسخۀ چاپی در آستان قدس </w:t>
      </w:r>
      <w:r>
        <w:rPr>
          <w:rFonts w:eastAsia="IRNazanin" w:cs="IRNazanin"/>
          <w:color w:val="111111"/>
          <w:sz w:val="28"/>
          <w:szCs w:val="28"/>
          <w:lang w:bidi="fa-IR"/>
        </w:rPr>
        <w:t>2430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634/6</w:t>
      </w:r>
      <w:r>
        <w:rPr>
          <w:rFonts w:eastAsia="IRNazanin" w:cs="IRNazanin"/>
          <w:color w:val="111111"/>
          <w:sz w:val="28"/>
          <w:szCs w:val="28"/>
          <w:rtl w:val="true"/>
          <w:lang w:bidi="fa-IR"/>
        </w:rPr>
        <w:t>]</w:t>
      </w:r>
    </w:p>
    <w:p>
      <w:pPr>
        <w:pStyle w:val="Heading3"/>
        <w:numPr>
          <w:ilvl w:val="2"/>
          <w:numId w:val="1"/>
        </w:numPr>
        <w:rPr/>
      </w:pPr>
      <w:bookmarkStart w:id="36" w:name="__RefHeading___Toc5050312_3381743652"/>
      <w:bookmarkStart w:id="37" w:name="_Toc13"/>
      <w:bookmarkEnd w:id="36"/>
      <w:r>
        <w:rPr/>
        <w:t>5029</w:t>
      </w:r>
      <w:r>
        <w:rPr>
          <w:rtl w:val="true"/>
        </w:rPr>
        <w:t xml:space="preserve"> . </w:t>
      </w:r>
      <w:r>
        <w:rPr>
          <w:rtl w:val="true"/>
        </w:rPr>
        <w:t>اجازات الروایة و الوراثة فی القرون الاخیرة الثلاثة</w:t>
      </w:r>
      <w:bookmarkEnd w:id="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آقا بزرگ در این اثر بیش از پنجاه اجازه از دانشمندان را به همراه مطالب دیگر جمع 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مندرج در این کتاب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شیخ عبد الله بن صالح سماهیجی به شیخ ناصر جارودی خطی قطیفی</w:t>
      </w:r>
      <w:r>
        <w:rPr>
          <w:rFonts w:eastAsia="IRNazanin" w:cs="IRNazanin"/>
          <w:color w:val="111111"/>
          <w:sz w:val="28"/>
          <w:szCs w:val="28"/>
          <w:rtl w:val="true"/>
          <w:lang w:bidi="fa-IR"/>
        </w:rPr>
        <w:t>(</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شیخ علی بن محمد بن حسن بن شهید ثانی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 برادرش شیخ علی بن زین الدین بن محمد؛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ابو الحسن بن محمد طاهر فتونی نباطی عاملی اصفهانی غروی </w:t>
      </w:r>
      <w:r>
        <w:rPr>
          <w:rFonts w:eastAsia="IRNazanin" w:cs="IRNazanin"/>
          <w:color w:val="111111"/>
          <w:sz w:val="28"/>
          <w:szCs w:val="28"/>
          <w:rtl w:val="true"/>
          <w:lang w:bidi="fa-IR"/>
        </w:rPr>
        <w:t>(</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ملا عبد المطلب بن ملا عبد الله بن ملا محمد طاهر کلیددار از احفاد ملا عبد الله یزدی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امیر محمد حسین خاتون آبادی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میر صدر الدین محمد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احمد بن محمد موصلی به سید فخر الدین الرضی علی بن احمد بن ابی هاشم علوی حسینی؛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تقریظ علامه حلی بر کتاب نزهة الجلیس؛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قرائت معدن الجواهر کراجکی؛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محمد بن ابی طالب استر آبادی به سید قطب الدین احمد تادوانی؛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علامه حلی به سراج الدین حسن سرابشنوی؛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سید نعمت الله جزایری به شیخ حسین جامعی؛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الاجازة الکبیرة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مفصل سید عبد الله بن نور الدین جزایری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چهار تن از علمای هویزه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تقریظ سید نور الدین جزایری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فرزندش سید عبد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تبلیغ وحید بهبهانی به حسین خان به فارسی؛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وحید بهبهانی به بحر العلوم؛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آقا محمد باقر هزار جریبی به بحر العلوم؛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شیخ یوسف بحرانی به بحر العلوم؛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شیخ مهدی فتونی به بحر العلوم؛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سید 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صاحب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بحر العلوم؛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امیر عبد الباقی بن محمد حسین خاتون آبادی به بحر العلوم؛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سید حسین قزوینی به بحر العلوم؛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بحر العلوم به سید عبد الکریم بن جواد تبریزی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بحر العلوم به سید حیدر بن حسین موسوی یزدی؛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بحر العلوم به ملا محمد بن محمد صالح لاهیجی؛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بحر العلوم به شیخ عبد النبی قزوینی؛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بحر العلوم به شیخ محمد حسن بن معصوم قزوینی</w:t>
      </w:r>
      <w:r>
        <w:rPr>
          <w:rFonts w:eastAsia="IRNazanin" w:cs="IRNazanin"/>
          <w:color w:val="111111"/>
          <w:sz w:val="28"/>
          <w:szCs w:val="28"/>
          <w:rtl w:val="true"/>
          <w:lang w:bidi="fa-IR"/>
        </w:rPr>
        <w:t>(</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بحر العلوم به سید دلدار علی نقوی؛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بحر العلوم به سید ابو القاسم بن سید حسین موسوی خوانساری؛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بحر العلوم به شیخ عبد علی بن محمد بحرانی؛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میرزای قمی به آقا محمد علی بن محمد باقر هزار جریبی؛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سید محمد قطیفی خطی نجفی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سید عبد الله شبر؛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ملا محمد حسین اردکانی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میرزا محمد حسین شهرستانی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میرزا محمد باقر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الشریعة</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فتح الله بن محمد جواد نمازی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سید محمد هاشم چهار سوقی به شیخ الشریعة اصفهانی؛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سید محمد جواد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محمد علی بن محمد باقر هزار جریبی؛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سید محمد جواد عاملی به شیخ محمد علی عبودی و فرزندش شیخ محمد طاهر؛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ملا احمد نراقی به آقا محمد علی بن محمد باقر هزار جریبی؛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شیخ 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عیسی زاهد؛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شیخ محمد حسن نجفی به شیخ نوح بن قاسم نجفی؛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محمد باقر بن محمد جعفر بهاری همدانی؛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میرزا حسین نوری به حاج محمد حسن کبه؛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میرزا حسین نوری به میرزا محمد حسین خلیلی تهرانی؛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شیخ صالح بن جابر بن فاضل عسکری اوالی موالی به شیخ مبارک بن کتاب بن حسین بن مفلح عسکری؛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سید حسن صدر به شیخ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شیخ سلیمان بن عبد الله ماحوزی در شرح حال علمای 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529/7</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اثر به تفصیل در آن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 ، نجف،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بدون نام کاتب، بدون تاریخ کتابت،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532/7</w:t>
      </w:r>
      <w:r>
        <w:rPr>
          <w:rFonts w:eastAsia="IRNazanin" w:cs="IRNazanin"/>
          <w:color w:val="111111"/>
          <w:sz w:val="28"/>
          <w:szCs w:val="28"/>
          <w:rtl w:val="true"/>
          <w:lang w:bidi="fa-IR"/>
        </w:rPr>
        <w:t xml:space="preserve"> ].</w:t>
      </w:r>
      <w:bookmarkStart w:id="38" w:name="pg17028_182661"/>
    </w:p>
    <w:p>
      <w:pPr>
        <w:pStyle w:val="Heading3"/>
        <w:numPr>
          <w:ilvl w:val="2"/>
          <w:numId w:val="1"/>
        </w:numPr>
        <w:rPr/>
      </w:pPr>
      <w:bookmarkStart w:id="39" w:name="__RefHeading___Toc5050314_3381743652"/>
      <w:bookmarkStart w:id="40" w:name="_Toc14"/>
      <w:bookmarkEnd w:id="38"/>
      <w:bookmarkEnd w:id="39"/>
      <w:r>
        <w:rPr/>
        <w:t>5030</w:t>
      </w:r>
      <w:r>
        <w:rPr>
          <w:rtl w:val="true"/>
        </w:rPr>
        <w:t xml:space="preserve"> . </w:t>
      </w:r>
      <w:r>
        <w:rPr>
          <w:rtl w:val="true"/>
        </w:rPr>
        <w:t>اجازات صالح بن عبد الکریم شیرازی بحرانی</w:t>
      </w:r>
      <w:bookmarkEnd w:id="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صالح بحرانی به تعداد زیادی از عالمان شیعه اجازه نقل روایت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اجازات و نشان های بلاغی که تاکنون از وی شناسایی گردیده، توسط دوست دانشمند سید جعفر اشکوری جمع آوری، تصحیح و منتشر شده، که فهرست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شیخ حسین بن محمد بن مسلم بحرانی بصروی شیرازی؛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شیخ حمزه نجفی؛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زین العابدین حایری؛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قرائت برای شیخ علی بن احمد بن احمد احسایی بحرانی مشهور به الوادی؛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ملا محمد؛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محمد ابراهیم بن عبد الله بواناتی؛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محمد امین؛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محمد تقی شیرازی؛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محمد محسن بن محمد امین؛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میرزا محمد حسین شیرازی؛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محمد کریم شوشتری؛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محمد صادق رازی؛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انهاء برای ملک احمد خفری؛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نجم الدین؛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انهاء برای سید نعمت الله جزایری؛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سید نور الدین عاملی به شیخ صالح بحرانی؛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انهاء برای احمد بن محمد جزایری عمیری تمامی؛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برای سید عبد الصمد بن عبد القادر حسینی عریضی بحرانی؛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ملا عبد الله؛</w:t>
      </w:r>
      <w:bookmarkStart w:id="41" w:name="pg17028_182662"/>
    </w:p>
    <w:p>
      <w:pPr>
        <w:pStyle w:val="BookText"/>
        <w:rPr/>
      </w:pPr>
      <w:bookmarkEnd w:id="41"/>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علی بن محمد غیاث بحرانی؛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محمد مقیم سبزواری؛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میرزا محمد مهدی؛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محمد نبی؛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نجیب الدین محمد؛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ابراهیم بن محمد حسینی؛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حسن شاه بن ملک اسماعیل اصطهباناتی؛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سید میرزا سلطان محمود خان؛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شیخ سلیمان بن عبد الله ماحوزی بحرانی؛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شیخ سلیمان بن علی آل ابی ظبیه بحرانی؛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عبد الرزاق بن جیلانی شیرازی؛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علی رضا بن حسینعلی سیاخی؛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شیخ عزیز بن نصار بن مذخور جزایری؛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محمد بن محمد تقی حسینی موسوی نجفی شیرازی مدعو به رضی الدین؛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محمد مؤمن جزایری؛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محمد هادی بن محمد تقی بن حیدر بن حسن بن ابراهیم بن فیاض شولستانی سهروردی؛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اجازات و گواهی قرائت هایی که گیرندگان آنها شناسایی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482/6</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517/10</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با تصحیح سید جعفر حسینی اشکوری</w:t>
      </w:r>
      <w:r>
        <w:rPr>
          <w:rFonts w:eastAsia="IRNazanin" w:cs="IRNazanin"/>
          <w:color w:val="111111"/>
          <w:sz w:val="28"/>
          <w:szCs w:val="28"/>
          <w:rtl w:val="true"/>
          <w:lang w:bidi="fa-IR"/>
        </w:rPr>
        <w:t>.</w:t>
      </w:r>
    </w:p>
    <w:p>
      <w:pPr>
        <w:pStyle w:val="Heading3"/>
        <w:numPr>
          <w:ilvl w:val="2"/>
          <w:numId w:val="1"/>
        </w:numPr>
        <w:rPr/>
      </w:pPr>
      <w:bookmarkStart w:id="42" w:name="__RefHeading___Toc5050316_3381743652"/>
      <w:bookmarkStart w:id="43" w:name="_Toc15"/>
      <w:bookmarkEnd w:id="42"/>
      <w:r>
        <w:rPr/>
        <w:t>5031</w:t>
      </w:r>
      <w:r>
        <w:rPr>
          <w:rtl w:val="true"/>
        </w:rPr>
        <w:t xml:space="preserve"> . </w:t>
      </w:r>
      <w:r>
        <w:rPr>
          <w:rtl w:val="true"/>
        </w:rPr>
        <w:t>اجازات عبد الله بن محمد رضا شبر</w:t>
      </w:r>
      <w:bookmarkEnd w:id="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رضا شبّر حسینی کاظمینی،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اجازه از سید عبد الله بن محمد رضا شبر حسینی کاظمینی به شاگردانش است که در میراث حدیث شیعه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مجازین چنین است</w:t>
      </w:r>
      <w:r>
        <w:rPr>
          <w:rFonts w:eastAsia="IRNazanin" w:cs="IRNazanin"/>
          <w:color w:val="111111"/>
          <w:sz w:val="28"/>
          <w:szCs w:val="28"/>
          <w:rtl w:val="true"/>
          <w:lang w:bidi="fa-IR"/>
        </w:rPr>
        <w:t>:</w:t>
      </w:r>
      <w:bookmarkStart w:id="44" w:name="pg17028_182663"/>
    </w:p>
    <w:p>
      <w:pPr>
        <w:pStyle w:val="BookText"/>
        <w:rPr/>
      </w:pPr>
      <w:bookmarkEnd w:id="4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مولی محمد صالح بن محمد برغانی قزوینی؛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سید محمد تقی بن میر مؤمن قزوینی؛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شیخ عبد الخالق بن عبد الرحیم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523/16</w:t>
      </w:r>
      <w:r>
        <w:rPr>
          <w:rFonts w:eastAsia="IRNazanin" w:cs="IRNazanin"/>
          <w:color w:val="111111"/>
          <w:sz w:val="28"/>
          <w:szCs w:val="28"/>
          <w:rtl w:val="true"/>
          <w:lang w:bidi="fa-IR"/>
        </w:rPr>
        <w:t>-</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با تصحیح شیخ علی فاضلی</w:t>
      </w:r>
      <w:r>
        <w:rPr>
          <w:rFonts w:eastAsia="IRNazanin" w:cs="IRNazanin"/>
          <w:color w:val="111111"/>
          <w:sz w:val="28"/>
          <w:szCs w:val="28"/>
          <w:rtl w:val="true"/>
          <w:lang w:bidi="fa-IR"/>
        </w:rPr>
        <w:t>.</w:t>
      </w:r>
    </w:p>
    <w:p>
      <w:pPr>
        <w:pStyle w:val="Heading3"/>
        <w:numPr>
          <w:ilvl w:val="2"/>
          <w:numId w:val="1"/>
        </w:numPr>
        <w:rPr/>
      </w:pPr>
      <w:bookmarkStart w:id="45" w:name="__RefHeading___Toc5050318_3381743652"/>
      <w:bookmarkStart w:id="46" w:name="_Toc16"/>
      <w:bookmarkEnd w:id="45"/>
      <w:r>
        <w:rPr/>
        <w:t>5032</w:t>
      </w:r>
      <w:r>
        <w:rPr>
          <w:rtl w:val="true"/>
        </w:rPr>
        <w:t xml:space="preserve"> . </w:t>
      </w:r>
      <w:r>
        <w:rPr>
          <w:rtl w:val="true"/>
        </w:rPr>
        <w:t>اجازات علامه حلی</w:t>
      </w:r>
      <w:bookmarkEnd w:id="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برای تعداد زیادی از شاگردان خود اجازه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گرامی سید جعفر حسینی اشکوری تعداد چهارده اجازه از اجازات علامه را جمع آوری، تصحیح و منتشر نموده، که اسامی اجازه گیرندگان آنها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ابراهیم بن حسین بن علی آملی؛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الفتوح احمد بن ابی عبد الله بلکو بن ابی طالب بن علی آوی؛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حسن بن بهاء الدین محمد بن ابی المجد سربشنوی؛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حسین بن ابراهیم بن یحیی استر آبادی؛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حسین بن محمد بن علی علوی حسینی طوسی؛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علی بن اسماعیل بن ابراهیم بن فتوح غروی؛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رشید الدین علی بن محمد بن رشید آوی؛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ابی طالب بن حاج محمد آوی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ابو ابراهیم محمد بن اسحاق حسینی دشتکی؛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محمد بن محمد رازی بویهی؛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بن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مظفر بن منصور انباری؛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هارون بن نجم الدین حسن بن علی بن محمد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اجازه و دو 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یوسف بن ناصر بن محمد بن حماد حسینی</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513/9</w:t>
      </w:r>
      <w:r>
        <w:rPr>
          <w:rFonts w:eastAsia="IRNazanin" w:cs="IRNazanin"/>
          <w:color w:val="111111"/>
          <w:sz w:val="28"/>
          <w:szCs w:val="28"/>
          <w:rtl w:val="true"/>
          <w:lang w:bidi="fa-IR"/>
        </w:rPr>
        <w:t>-</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به کوشش سید جعفر حسینی اشکوری</w:t>
      </w:r>
      <w:r>
        <w:rPr>
          <w:rFonts w:eastAsia="IRNazanin" w:cs="IRNazanin"/>
          <w:color w:val="111111"/>
          <w:sz w:val="28"/>
          <w:szCs w:val="28"/>
          <w:rtl w:val="true"/>
          <w:lang w:bidi="fa-IR"/>
        </w:rPr>
        <w:t>.</w:t>
      </w:r>
      <w:bookmarkStart w:id="47" w:name="pg17028_182664"/>
    </w:p>
    <w:p>
      <w:pPr>
        <w:pStyle w:val="Heading3"/>
        <w:numPr>
          <w:ilvl w:val="2"/>
          <w:numId w:val="1"/>
        </w:numPr>
        <w:rPr/>
      </w:pPr>
      <w:bookmarkStart w:id="48" w:name="__RefHeading___Toc5050320_3381743652"/>
      <w:bookmarkStart w:id="49" w:name="_Toc17"/>
      <w:bookmarkEnd w:id="47"/>
      <w:bookmarkEnd w:id="48"/>
      <w:r>
        <w:rPr/>
        <w:t>5033</w:t>
      </w:r>
      <w:r>
        <w:rPr>
          <w:rtl w:val="true"/>
        </w:rPr>
        <w:t xml:space="preserve"> . </w:t>
      </w:r>
      <w:r>
        <w:rPr>
          <w:rtl w:val="true"/>
        </w:rPr>
        <w:t xml:space="preserve">اجازات العلامة المجلسی </w:t>
      </w:r>
      <w:r>
        <w:rPr>
          <w:rtl w:val="true"/>
        </w:rPr>
        <w:t>(</w:t>
      </w:r>
      <w:r>
        <w:rPr>
          <w:rtl w:val="true"/>
        </w:rPr>
        <w:t>اجازات الحدیث</w:t>
      </w:r>
      <w:r>
        <w:rPr>
          <w:rtl w:val="true"/>
        </w:rPr>
        <w:t>)</w:t>
      </w:r>
      <w:bookmarkEnd w:id="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حسینی اشکوری،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متعددی به شاگردانش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این اجازات را استاد گرانقدر سید احمد حسینی اشکوری جمع آوری و در دو بخش تصحیح و منتشر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در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به مناسبت سیصدمین سال رحلت علامه مجلسی توسط کتابخانه آیت الله مرعشی نجفی به چاپ رسیده است و شامل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 نشان انهاء از علامه مجلسی برای شاگردانش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که مستدرک بخش اول است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میراث حدیث شیعه </w:t>
      </w:r>
      <w:r>
        <w:rPr>
          <w:rFonts w:eastAsia="IRNazanin" w:cs="IRNazanin"/>
          <w:color w:val="111111"/>
          <w:sz w:val="28"/>
          <w:szCs w:val="28"/>
          <w:rtl w:val="true"/>
          <w:lang w:bidi="fa-IR"/>
        </w:rPr>
        <w:t>(</w:t>
      </w:r>
      <w:r>
        <w:rPr>
          <w:rFonts w:eastAsia="IRNazanin" w:cs="IRNazanin"/>
          <w:color w:val="111111"/>
          <w:sz w:val="28"/>
          <w:szCs w:val="28"/>
          <w:lang w:bidi="fa-IR"/>
        </w:rPr>
        <w:t>521/4</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و شامل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 گواهی انهاء مجلسی برای شاگردان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اجازات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اجازات و گواهی قرائت‌های علامه مجلسی به این افراد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علی، ابو البقاء، ابو طالب بن ابی المعالی حسنی حسینی طباطبایی اصفهانی، احمد بن محمد بن یوسف بن صالح خطی مقابی بحرانی، جمشید بن محمد زمان کسکری مازندرانی، حبیب الله بن حسن علی اصفهانی، حسن بن ندی بحرانی، خان محمد اردبیلی، دوست محمد مازندرانی، رجب علی گیلانی رشتی، زین العابدین بن عبد الله بن محمد تقی مجلسی، عبد الباقی بن عبد الباقی بن رضی الدین حسینی آرتیمانی، عبد الحسین مازندرانی، عبد الرزاق، عبد الرزاق بن مختار جیلی، عبد الرضا، عبد الرضا کاشانی، عبد الصمد شریف امامی، عبد العظیم کاشانی، عبد الله یزدی، عزیز الله، علی اکبر، علی نقی بن رمضان علی، عین العارفین بن محمد مقیم علوی حسینی عاشوری قمی، فضل علی بیک، محمد اصفهانی، بهاء الدین محمد جیلی، کمال الدین محمد جیلی، غیاث الدین محمد، نظام الدین محمد بسطامی، محمد مازندرانی، محمد بن اسماعیل فسایی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شیرازی، محمد بن جابر اصفهانی، بهاء الدین محمد بن حسن علی بن عبد الله بن حسین تستری، محمد بن علی اردبیلی غروی حائری، محمد بن فرج گیلانی معروف به ملا رفیعا، محمد بن لاچین، بهاء الدین محمد بن محمد باقر بن محمد بن عبد الرضا حسینی عبیدلی مختاری سبزواری نایینی، محمد بن محمد قاسم بن محمد حسینی خلخالی، محمد بن مظفر حسینی دریا باری فیروز کوهی، محمد ابراهیم نصیری، محمد ابراهیم بن عبد الله بواناتی شیرازی، محمد اشرف بن عبد الحسیب بن احمد بن زین العابدین علوی عاملی اصفهانی، محمد امین، محمد باقر بیابانکی، محمد باقر طباطبایی اصفهانی، محمد باقر جزی، محمد باقر اصفهانی، محمد جعفر اصفهانی، محمد جعفر بن سلیمان بن محمد تقی دشت بیاضی قائنی، محمد حسین بن محمد حسینی عاشوری قمی، محمد حسین بن محمد مؤمن شیرازی، محمد حسین بن یحیی نوری مازندرانی، محمد رشید بن محمد علی، محمد رضا هزار جریبی، محمد رضا بن درویش شهمرزادی کهدمی اردبیلی، محمد رضا بن محمد صادق بن مقصود علی مجلسی اصفهانی، محمد شفیع بن محمد باقر نیشابوری، محمد صادق، محمد صادق بن محمد حسینی لاریجانی مازندرانی، محمد صادق بن محمد کاظم خوانساری اصفهانی، محمد صالح بن عبد الرحیم یزدی، محمد طاهر نایینی، محمد طاهر بن مقصود علی اصفهانی، محمد علی اصفهانی، ابو محمد محمد علی بن محمد شفیع مشهدی، محمد فاضل بن محمد مهدی مشهدی، محمد قاسم تبریزی، محمد قاسم بن محمد مؤمن اردستانی، محمد کاظم بن محمد علی سبزواری، محمد مؤمن رازی، محمد مؤمن قهپایی، محمد مراد بن محمد صادق بن محمد علی بن حیدر کشمیری، محمد معصوم بن میر محمد مؤمن عقیلی شیرازی، محمد مقیم، محمد مقیم بن محمد باقر اصفهانی، محمد مهدی خوانساری، محمد نصیر بن عبد الله بن محمد تقی بن مقصود علی مجلسی اصفهانی، محمد یوسف بن پهلوان صفر قزوینی، عماد الدین محمود قمی، محمود بن غیاث الدین محمد اصفهانی، محمود بن محمد مقیم طبسی، ملک مسیح، نعمت الله بن عبد الله بن محمد حسینی موسوی جزایری، ولی بن رضا خان بروجردی</w:t>
      </w:r>
      <w:r>
        <w:rPr>
          <w:rFonts w:eastAsia="IRNazanin" w:cs="IRNazanin"/>
          <w:color w:val="111111"/>
          <w:sz w:val="28"/>
          <w:szCs w:val="28"/>
          <w:rtl w:val="true"/>
          <w:lang w:bidi="fa-IR"/>
        </w:rPr>
        <w:t>.</w:t>
      </w:r>
      <w:bookmarkStart w:id="50" w:name="pg17028_182666"/>
    </w:p>
    <w:p>
      <w:pPr>
        <w:pStyle w:val="BookText"/>
        <w:rPr/>
      </w:pPr>
      <w:bookmarkEnd w:id="50"/>
      <w:r>
        <w:rPr>
          <w:rFonts w:ascii="IRNazanin" w:hAnsi="IRNazanin" w:eastAsia="IRNazanin"/>
          <w:color w:val="111111"/>
          <w:sz w:val="28"/>
          <w:sz w:val="28"/>
          <w:szCs w:val="28"/>
          <w:rtl w:val="true"/>
          <w:lang w:bidi="fa-IR"/>
        </w:rPr>
        <w:t xml:space="preserve">بخش دوم، شامل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 نشان انهاء علامه مجلسی برای این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حسینی استر آبادی مشهدی، ابو الحسن بن یوسف مازندرانی، ابو طالب بن میرزا بیک بن میرزا ابو القاسم فندرسکی، افضل بن خدابخش دماوندی، رفیع الدین محمد بن فرج گیلانی معروف به ملا رفیعا، محمد بن لاچین، محمد حسینی مازندرانی، محمد بن محمد مؤمن گیلانی، محمد باقر بن محمد حسین نیشابوری طائفی مکی، محمد جعفر بن صادق خطیب کاشانی، محمد جعفر بن محمد کاظم طالقانی، محمد شفیع بن محمد رفیع اصفهانی، میر محمد حسین خاتون آبادی، محمد طاهر اصفهانی، محمد علی بن شاه بیک مازندرانی، محمد علی بن محمد شفیع مشهدی، محمد کاظم بن محمد باقر گیلانی، محمد مفید بن محمد تقی حسینی یزدی، محمد مهدی سبزواری، نواب معمور خان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به مناسبت سیصدمین سال رحلت علامه مجلسی، کتابخانه آیت الله مرعشی نجفی؛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521/4</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Heading3"/>
        <w:numPr>
          <w:ilvl w:val="2"/>
          <w:numId w:val="1"/>
        </w:numPr>
        <w:rPr/>
      </w:pPr>
      <w:bookmarkStart w:id="51" w:name="__RefHeading___Toc5050322_3381743652"/>
      <w:bookmarkStart w:id="52" w:name="_Toc18"/>
      <w:bookmarkEnd w:id="51"/>
      <w:r>
        <w:rPr/>
        <w:t>5034</w:t>
      </w:r>
      <w:r>
        <w:rPr>
          <w:rtl w:val="true"/>
        </w:rPr>
        <w:t xml:space="preserve"> . </w:t>
      </w:r>
      <w:r>
        <w:rPr>
          <w:rtl w:val="true"/>
        </w:rPr>
        <w:t>اجازات فخر المحققین</w:t>
      </w:r>
      <w:bookmarkEnd w:id="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المحققین به تعداد زیادی از شاگردان خود اجازه نقل حدیث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عدد از این اجازات را دوست دانشمند سید جعفر حسینی اشکوری جمع آوری و در میراث حدیث شیعه به چاپ رسانده،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تقی الدین ابراهیم بن حسین بن علی آملی؛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تاج الدین ابو سعید بن حسین بن محمد بن احمد 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ابو الفتوح احمد بن ابی عبد الله بلکو بن ابی طالب بن علی آوی؛</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ناصر الدین حمزة بن حمزة بن محمد علوی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اجازه و یک نشان 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3" w:name="pg17028_182667"/>
    </w:p>
    <w:p>
      <w:pPr>
        <w:pStyle w:val="BookText"/>
        <w:rPr/>
      </w:pPr>
      <w:bookmarkEnd w:id="5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سید حیدر بن علی بن حیدر علوی حسینی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اجازه و یک نشان 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زین الدین سید علی بن حسن بن رضی علوی حسینی سرابشنوی؛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زین الدین علی بن عز الدین حسن بن مظاهر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زین الدین علی بن فخر الدین ابی طالب طبری؛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شمس الدین محمد بن ابی طالب بن محمد آوی؛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نظام الدین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اجازه و یک نشان 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شهید اول شمس الدین محمد بن مکی بن محمد بن حامد عاملی؛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یحیی بن محمد بن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فخر المحققین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421/14</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Heading3"/>
        <w:numPr>
          <w:ilvl w:val="2"/>
          <w:numId w:val="1"/>
        </w:numPr>
        <w:rPr/>
      </w:pPr>
      <w:bookmarkStart w:id="54" w:name="__RefHeading___Toc5050324_3381743652"/>
      <w:bookmarkStart w:id="55" w:name="_Toc19"/>
      <w:bookmarkEnd w:id="54"/>
      <w:r>
        <w:rPr/>
        <w:t>5035</w:t>
      </w:r>
      <w:r>
        <w:rPr>
          <w:rtl w:val="true"/>
        </w:rPr>
        <w:t xml:space="preserve"> . </w:t>
      </w:r>
      <w:r>
        <w:rPr>
          <w:rtl w:val="true"/>
        </w:rPr>
        <w:t>اجازات فیض کاشانی</w:t>
      </w:r>
      <w:bookmarkEnd w:id="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از تعدادی از اساتید خود اجازۀ نقل روایت دریافت کرده و به عده زیادی از شاگردانش اجازۀ نقل روایت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گرامی ابوالفضل حافظیان بابلی اجازات شناسایی شده از فیض را جمع آوری و در میراث حدیث شیعه منتشر نموده اند که فهرست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سید ماجد بن هاشم صادقی بحرانی به فیض کاشانی و برادرش شاه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اجازاتی که فیض به شاگردانش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فرزندش محمد که از طرف پدر لقب علم الهدی گرفته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علامه محمد باقر مجلسی؛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حسین بن مطر جزایری؛</w:t>
      </w:r>
      <w:bookmarkStart w:id="56" w:name="pg17028_182668"/>
    </w:p>
    <w:p>
      <w:pPr>
        <w:pStyle w:val="BookText"/>
        <w:rPr/>
      </w:pPr>
      <w:bookmarkEnd w:id="5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میر محمد خان بن عزیز الله طباطبایی حسنی سمنانی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انهاء برای محمد ابراهیم بن محمد قلی؛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انهاء برای ابو الحسن بن شیخ حسین؛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گواهی انهاء برای نور الدین محمد اخباری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برادر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برای مولی محمد هادی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برادر فیض و برادر نور الدین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انهاء برای شخصی که نامش دقیقا مشخص نشده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برای سید جمال الدین حسین بن سید محمد؛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انهاء برای اسماعیل بن محمد صالح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597/2</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447/3</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Heading3"/>
        <w:numPr>
          <w:ilvl w:val="2"/>
          <w:numId w:val="1"/>
        </w:numPr>
        <w:rPr/>
      </w:pPr>
      <w:bookmarkStart w:id="57" w:name="__RefHeading___Toc5050326_3381743652"/>
      <w:bookmarkStart w:id="58" w:name="_Toc20"/>
      <w:bookmarkEnd w:id="57"/>
      <w:r>
        <w:rPr/>
        <w:t>5036</w:t>
      </w:r>
      <w:r>
        <w:rPr>
          <w:rtl w:val="true"/>
        </w:rPr>
        <w:t xml:space="preserve"> . </w:t>
      </w:r>
      <w:r>
        <w:rPr>
          <w:rtl w:val="true"/>
        </w:rPr>
        <w:t>اجازات کتاب خانه محدث ارموی</w:t>
      </w:r>
      <w:bookmarkEnd w:id="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 xml:space="preserve">نسخه های خطی کتاب خانه دکتر سید جلال الدین محدث ارموی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ایشان، به کتابخانه مرکز احیاء میراث اسلامی در قم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نسخه ها کتب بسیاری وجود دارد که توسط مؤلف یا دیگران تصحیح و مقابله شده و در برخی از آنها نشان های بلاغ و اجازات مختصر و مفصل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اجازاتی که در این نسخه ها به خط مجیزین بوده و منتشر نشده بود، توسط دوست گرامی سید جعفر حسینی اشکوری تصحیح و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میرزا محمد بن حسن بن زین الدین عاملی برای امیر بهاء الدین علی بن یونس حسینی غروی تفرشی افطسی؛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شیخ عبد الله بن صالح سماهیجی بحرانی برای سید محمد بن علی حسینی حائری؛</w:t>
      </w:r>
      <w:bookmarkStart w:id="59" w:name="pg17028_182669"/>
    </w:p>
    <w:p>
      <w:pPr>
        <w:pStyle w:val="BookText"/>
        <w:rPr/>
      </w:pPr>
      <w:bookmarkEnd w:id="5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مولی محمد بن عبد النبی نیشابوری اخباری برای مولی محمد ابراهیم طبسی؛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انهاء از شیخ حر عاملی برای مولی مراد 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گواهی در یک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شیخ حر عاملی برای شیخ یوسف بن علی بحرانی؛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ناصر الدین محمد بن احمد خراسانی تونی برای سید عبد الله بن علی همدانی مشهور به میر میران؛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مولی محمد باقر مجلسی برای مولی کلب حسین بن فضل علی تبریزی؛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مولی محمد باقر مجلسی برای مولی محمد علی مشهدی؛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مولی محمد باقر مجلسی برای مولی محمد یوسف رازی؛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مولی محمد باقر مجلسی برای مولی محمد سدید؛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مولی یحیی بحرانی برای سید نور الله حسینی؛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محمد مهدی فتونی عاملی برای شیخ محمد سمیع تبریزی؛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مولی مهدی بن محمد مهدی نراقی برای سید احمد موسوی کاشانی؛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شیخ حسن بن محمد دمستانی برای شیخ عبد الحسین بن احمد اصبعی و علی نقی بن محمد زیر آبادی؛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علی بن حسین بن عبد العالی برای ابی محمد حسن بن ترکی عزیزی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407/12</w:t>
      </w:r>
      <w:r>
        <w:rPr>
          <w:rFonts w:eastAsia="IRNazanin" w:cs="IRNazanin"/>
          <w:color w:val="111111"/>
          <w:sz w:val="28"/>
          <w:szCs w:val="28"/>
          <w:rtl w:val="true"/>
          <w:lang w:bidi="fa-IR"/>
        </w:rPr>
        <w:t>-</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با تصحیح سید جعفر حسینی اشکوری </w:t>
      </w:r>
      <w:r>
        <w:rPr>
          <w:rFonts w:eastAsia="IRNazanin" w:cs="IRNazanin"/>
          <w:color w:val="111111"/>
          <w:sz w:val="28"/>
          <w:szCs w:val="28"/>
          <w:rtl w:val="true"/>
          <w:lang w:bidi="fa-IR"/>
        </w:rPr>
        <w:t>.</w:t>
      </w:r>
    </w:p>
    <w:p>
      <w:pPr>
        <w:pStyle w:val="Heading3"/>
        <w:numPr>
          <w:ilvl w:val="2"/>
          <w:numId w:val="1"/>
        </w:numPr>
        <w:rPr/>
      </w:pPr>
      <w:bookmarkStart w:id="60" w:name="__RefHeading___Toc5050328_3381743652"/>
      <w:bookmarkStart w:id="61" w:name="_Toc21"/>
      <w:bookmarkEnd w:id="60"/>
      <w:r>
        <w:rPr/>
        <w:t>5037</w:t>
      </w:r>
      <w:r>
        <w:rPr>
          <w:rtl w:val="true"/>
        </w:rPr>
        <w:t xml:space="preserve"> . </w:t>
      </w:r>
      <w:r>
        <w:rPr>
          <w:rtl w:val="true"/>
        </w:rPr>
        <w:t>الاجازات لجمع من الاعلام و الفقهاء و المحدثین</w:t>
      </w:r>
      <w:bookmarkEnd w:id="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6062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آیت الله مرعشی مجموعه‌ای است که در آن اجازاتی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را دانشمند گرامی جناب آقای سید مهدی رجایی تحقیق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الاجازات لجمع من الاعلام و الفقهاء و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دارای این اجازات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سید محمد حسین حسینی خاتون آبادی برای محمد بن محمد زمان کاشانی اصفهانی به تاریخ ذیحجه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محمد تقی مجلسی برای محمد مقیم بن محمد باقر اصفهانی به تاریخ ربیع الاول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محمد باقر مجلسی برای محمد مقیم بن محمد باقر اصفهانی به تاریخ جمادی الثانی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حسن بن شهید ثانی برای سید نجم الدین بن محمد حسینی عاملی و فرزندانش؛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سلیمان بن عبد الله ماحوزی برای سید محمد حسین بن محمد صالح خاتون آبادی به تاریخ بیستم جمادی الاول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روایت صحیفه سجادیه توسط محمد تقی مجلسی؛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محمد ابراهیم بن غیاث الدین محمد خوزانی اصفهانی برای محمد بن محمد زمان کاشانی اصفهانی به تاریخ شنبه نوزدهم ربیع الاول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محمد تقی مجلسی برای میر عبد الحسین بن میر محمد باقر حسینی خاتون آبادی به تاریخ ذیحجه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روایت صحیفه سجادیه توسط شهید ثانی؛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محمد باقر مجلسی برای امیر سید علی در ذیحجه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روایت کتاب فقیه و سایر کتب اخبار توسط علامه مجلسی؛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علامه‌مجلسی برای محمدصادق بن محمد کاظم خوانساری اصفهانی؛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سید محمد باقر بن زین العابدین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سید محمد مهدی بن محمد حسینی بروجردی؛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محمد طه بن مهدی نجف نجفی تبریزی برای محمد صادق بن اسد الله بروجردی به تاریخ ربیع الثانی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امور حسبیه از طرف شیخ محمد فاضل شرابیانی برای محمد صادق بن اسد الله بروجردی؛</w:t>
      </w:r>
      <w:bookmarkStart w:id="62" w:name="pg17028_182671"/>
    </w:p>
    <w:p>
      <w:pPr>
        <w:pStyle w:val="BookText"/>
        <w:rPr/>
      </w:pPr>
      <w:bookmarkEnd w:id="62"/>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کتاب فهرست شیخ طوسی که توسط محقق حلی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یک فیلم و یک عکس از این مجموعه در کتابخانۀ دانشگاه تهران نگهداری می‌شود و در میراث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هفتم، ص</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مجموعه معرفی و اجازۀ هفتم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محمد ابراهیم خوزانی به محمد بن محمد زمان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محمد سمامی حائری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آیت الله نجفی مرعشی،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به کوشش سید مهدی رجایی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الاجازات، بدون نام کاتب، بدون تاریخ کتابت، اغلب این اجازات به خط مجیزها نوشته شده است، شایان ذکر است که در فهرست مرعشی در معرفی این نسخه، در ردیف نهم نوشته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میر عبدالباقی خواتون آبادی به میر سید علی به تاریخ شب یکشنبه از جمادی الاول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همان اجازۀ علامه محمد باقر مجلسی به امیر سید علی است و عبدالباقی خواتون آبادی کاتب اجازه بوده و تاریخ ذکر شده نیز تاریخ کتابت اجازه است نه تاریخ صدور آن،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lang w:bidi="fa-IR"/>
        </w:rPr>
        <w:t>3046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عکس </w:t>
      </w:r>
      <w:r>
        <w:rPr>
          <w:rFonts w:eastAsia="IRNazanin" w:cs="IRNazanin"/>
          <w:color w:val="111111"/>
          <w:sz w:val="28"/>
          <w:szCs w:val="28"/>
          <w:lang w:bidi="fa-IR"/>
        </w:rPr>
        <w:t>6143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62/16</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p>
    <w:p>
      <w:pPr>
        <w:pStyle w:val="Heading3"/>
        <w:numPr>
          <w:ilvl w:val="2"/>
          <w:numId w:val="1"/>
        </w:numPr>
        <w:rPr/>
      </w:pPr>
      <w:bookmarkStart w:id="63" w:name="__RefHeading___Toc5050330_3381743652"/>
      <w:bookmarkStart w:id="64" w:name="_Toc22"/>
      <w:bookmarkEnd w:id="63"/>
      <w:r>
        <w:rPr/>
        <w:t>5038</w:t>
      </w:r>
      <w:r>
        <w:rPr>
          <w:rtl w:val="true"/>
        </w:rPr>
        <w:t xml:space="preserve"> . </w:t>
      </w:r>
      <w:r>
        <w:rPr>
          <w:rtl w:val="true"/>
        </w:rPr>
        <w:t>اجازات المحقق الکرکی</w:t>
      </w:r>
      <w:bookmarkEnd w:id="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 xml:space="preserve">علی بن حسین بن عبد العالی کرکی عاملی معروف به محقق کرکی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تعدادی از اساتید خود اجازه دریافت و به تعدادی از شاگردان خود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اجازات را دوست گرامی شیخ محمد حسون تحقیق و منتشر نموده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اساتیدی که به محقق کرکی اجازه داده اند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محمد بن محمد بن خاتون عاملی؛</w:t>
      </w:r>
      <w:bookmarkStart w:id="65" w:name="pg17028_182672"/>
    </w:p>
    <w:p>
      <w:pPr>
        <w:pStyle w:val="BookText"/>
        <w:rPr/>
      </w:pPr>
      <w:bookmarkEnd w:id="6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هلال جزایری عراقی؛</w:t>
      </w:r>
    </w:p>
    <w:p>
      <w:pPr>
        <w:pStyle w:val="BookText"/>
        <w:rPr/>
      </w:pPr>
      <w:r>
        <w:rPr>
          <w:rFonts w:ascii="IRNazanin" w:hAnsi="IRNazanin" w:eastAsia="IRNazanin"/>
          <w:color w:val="111111"/>
          <w:sz w:val="28"/>
          <w:sz w:val="28"/>
          <w:szCs w:val="28"/>
          <w:rtl w:val="true"/>
          <w:lang w:bidi="fa-IR"/>
        </w:rPr>
        <w:t>نام کسانی که محقق کرکی برای آنها اجازه صادر کرده،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شمس الدین محمد حر بن شمس الدین محمد بن مکی؛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ابو عبد الله محمد بن ابی طالب استر آبادی؛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شیخ علی بن پیر حبیب الله بن سلطان محمد جوزدانی؛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جامع عاملی؛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العلی بن نور الدین احمد بن سعد الدین محمد استر آبادی؛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احمد بن محمد بن خاتون عاملی و دو فرزندش نعمت الله علی و زین الدین جعفر؛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العالی میسی و فرزندش ابراهیم؛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بن محمد بن هلال کرکی؛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الصمد جبعی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علی بن یوسف خانیساری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صفی الدین عیسی؛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محسن رضوی مشهدی؛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انهاء برای کمال الدین درویش محمد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311/1</w:t>
      </w:r>
      <w:r>
        <w:rPr>
          <w:rFonts w:eastAsia="IRNazanin" w:cs="IRNazanin"/>
          <w:color w:val="111111"/>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به کوشش محمد حسون؛ حیاة المحقق الکرکی و آثاره</w:t>
      </w:r>
      <w:r>
        <w:rPr>
          <w:rFonts w:eastAsia="IRNazanin" w:cs="IRNazanin"/>
          <w:color w:val="111111"/>
          <w:sz w:val="28"/>
          <w:szCs w:val="28"/>
          <w:rtl w:val="true"/>
          <w:lang w:bidi="fa-IR"/>
        </w:rPr>
        <w:t xml:space="preserve">: </w:t>
      </w:r>
      <w:r>
        <w:rPr>
          <w:rFonts w:eastAsia="IRNazanin" w:cs="IRNazanin"/>
          <w:color w:val="111111"/>
          <w:sz w:val="28"/>
          <w:szCs w:val="28"/>
          <w:lang w:bidi="fa-IR"/>
        </w:rPr>
        <w:t>175/2</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به کوشش همو</w:t>
      </w:r>
      <w:r>
        <w:rPr>
          <w:rFonts w:eastAsia="IRNazanin" w:cs="IRNazanin"/>
          <w:color w:val="111111"/>
          <w:sz w:val="28"/>
          <w:szCs w:val="28"/>
          <w:rtl w:val="true"/>
          <w:lang w:bidi="fa-IR"/>
        </w:rPr>
        <w:t>.</w:t>
      </w:r>
    </w:p>
    <w:p>
      <w:pPr>
        <w:pStyle w:val="Heading3"/>
        <w:numPr>
          <w:ilvl w:val="2"/>
          <w:numId w:val="1"/>
        </w:numPr>
        <w:rPr/>
      </w:pPr>
      <w:bookmarkStart w:id="66" w:name="__RefHeading___Toc5050332_3381743652"/>
      <w:bookmarkStart w:id="67" w:name="_Toc23"/>
      <w:bookmarkEnd w:id="66"/>
      <w:r>
        <w:rPr/>
        <w:t>5039</w:t>
      </w:r>
      <w:r>
        <w:rPr>
          <w:rtl w:val="true"/>
        </w:rPr>
        <w:t xml:space="preserve"> . </w:t>
      </w:r>
      <w:r>
        <w:rPr>
          <w:rtl w:val="true"/>
        </w:rPr>
        <w:t xml:space="preserve">اجازات محمد باقر خوانساری </w:t>
      </w:r>
      <w:r>
        <w:rPr>
          <w:rtl w:val="true"/>
        </w:rPr>
        <w:t>(</w:t>
      </w:r>
      <w:r>
        <w:rPr>
          <w:rtl w:val="true"/>
        </w:rPr>
        <w:t>صاحب روضات</w:t>
      </w:r>
      <w:r>
        <w:rPr>
          <w:rtl w:val="true"/>
        </w:rPr>
        <w:t>)</w:t>
      </w:r>
      <w:bookmarkEnd w:id="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زین العابدین موسوی خوانساری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اجازه از اجازاتی که صاحب روضات به عالمان عصر خود داده، در مجموعه‌ای جمع آوری و تحقیق و تصحیح گردیده، با این عنوانها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به سید عبدالغفار بن محمد حسین حسینی تویسرکانی؛</w:t>
      </w:r>
      <w:bookmarkStart w:id="68" w:name="pg17028_182673"/>
    </w:p>
    <w:p>
      <w:pPr>
        <w:pStyle w:val="BookText"/>
        <w:rPr/>
      </w:pPr>
      <w:bookmarkEnd w:id="6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میرزا محمد بن عبدالوهاب همدانی؛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سید محمد مهدی بن محمد حسینی بروجردی؛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شیخ الشریعه فتح الله بن محمد جواد اصفهانی شیرزای؛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محمد حسین بن محمد باقر یزدی اردکانی؛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فرزندش محمد مسیح؛</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دیگر به محمد بن عبدالوهاب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حوزۀ اصفهان، دفتر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به کوشش سید جعفر حسینی اشکوری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 ، نجف،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شیخ آقا بزرگ محمد محسن تهرانی، بدون تاریخ کتابت، که سی و دومین اجازۀ آن اجازۀ صاحب روضات به شیخ الشریعه اصفهانی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543/7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69" w:name="__RefHeading___Toc5050334_3381743652"/>
      <w:bookmarkStart w:id="70" w:name="_Toc24"/>
      <w:bookmarkEnd w:id="69"/>
      <w:r>
        <w:rPr/>
        <w:t>5040</w:t>
      </w:r>
      <w:r>
        <w:rPr>
          <w:rtl w:val="true"/>
        </w:rPr>
        <w:t xml:space="preserve"> . </w:t>
      </w:r>
      <w:r>
        <w:rPr>
          <w:rtl w:val="true"/>
        </w:rPr>
        <w:t>اجازات محمد بن محمد زمان کاشانی</w:t>
      </w:r>
      <w:bookmarkEnd w:id="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زمان کاشانی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محمد علی خوراسکانی مجموعه‌ای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4319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هفت رساله از آثار شیخ محمد بن محمد زمان کاشانی اصفهانی را در سال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ق تحریر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را مؤلف ملاحظه و تصحیح نموده و حاشیه هایی بر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نسخۀ یاد شده چند اجازه به مؤلف و نیز اجازاتی از وی به شاگردانش تحریر شده ولی در فهرست ، نام مجیزین و مجازین ذکر نشده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اجازۀ مولی محمد ابراهیم بن غیاث الدین خوزانی اصفهانی به مولی محمد بن محمد زمان کاشانی در میراث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هفتم، ص</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چاپ رسیده است</w:t>
      </w:r>
      <w:r>
        <w:rPr>
          <w:rFonts w:eastAsia="IRNazanin" w:cs="IRNazanin"/>
          <w:color w:val="111111"/>
          <w:sz w:val="28"/>
          <w:szCs w:val="28"/>
          <w:rtl w:val="true"/>
          <w:lang w:bidi="fa-IR"/>
        </w:rPr>
        <w:t>.</w:t>
      </w:r>
      <w:bookmarkStart w:id="71" w:name="pg17028_182674"/>
    </w:p>
    <w:p>
      <w:pPr>
        <w:pStyle w:val="BookText"/>
        <w:rPr/>
      </w:pPr>
      <w:bookmarkEnd w:id="71"/>
      <w:r>
        <w:rPr>
          <w:rFonts w:ascii="IRNazanin" w:hAnsi="IRNazanin" w:eastAsia="IRNazanin"/>
          <w:color w:val="111111"/>
          <w:sz w:val="28"/>
          <w:sz w:val="28"/>
          <w:szCs w:val="28"/>
          <w:rtl w:val="true"/>
          <w:lang w:bidi="fa-IR"/>
        </w:rPr>
        <w:t xml:space="preserve">برای نام مشایخ اجازۀ محمد بن محمد زمان کاشانی و کسانی که از او اجازه دریافت کرده اند به تراجم الرجال، سید احمد حسینی اشکوری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 xml:space="preserve">، بدون نام کاتب، برخی اجازات گویا به خط محمد بن محمد زمان کاشانی اصفهانی،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اجازات محمد حسین جلالی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محسن حسینی جلالی، سید</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الاثبات فی نصوص الاجازات</w:t>
      </w:r>
    </w:p>
    <w:p>
      <w:pPr>
        <w:pStyle w:val="Heading3"/>
        <w:numPr>
          <w:ilvl w:val="2"/>
          <w:numId w:val="1"/>
        </w:numPr>
        <w:rPr/>
      </w:pPr>
      <w:bookmarkStart w:id="72" w:name="__RefHeading___Toc5050336_3381743652"/>
      <w:bookmarkStart w:id="73" w:name="_Toc25"/>
      <w:bookmarkEnd w:id="72"/>
      <w:r>
        <w:rPr/>
        <w:t>5041</w:t>
      </w:r>
      <w:r>
        <w:rPr>
          <w:rtl w:val="true"/>
        </w:rPr>
        <w:t xml:space="preserve"> . </w:t>
      </w:r>
      <w:r>
        <w:rPr>
          <w:rtl w:val="true"/>
        </w:rPr>
        <w:t>اجازات محمد هاشم چهار سوقی</w:t>
      </w:r>
      <w:bookmarkEnd w:id="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بن زین العابدین چهارسوقی خوانساری اصفهانی،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سوقی به تعدادی از عالمان عصر خود اجازۀ نقل روایت و اجتهاد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اجازه از این اجازت را دوست محقق سید جعفر اشکوری جمع آوری، تصحیح و منتشر نموده، که عنوان آنها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میرزا محمد بن عبدالوهاب همدانی؛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میرزا علی اکبر یزدی؛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سید فخرالدین بن جمال الدین موسوی خوانساری؛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میرزا محمود خوانساری؛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محمد حسن بن محمد باقر یزدی؛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سید محمد باقر بن محمد علی ابطحی سدهی اصفهانی؛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میرزا ابوالقاسم بن محمد باقر موسوی زنجانی؛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عریضه در تایید اجتهاد ملا محمد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حوزۀ اصفهان، دفتر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w:t>
      </w:r>
      <w:bookmarkStart w:id="74" w:name="pg17028_182675"/>
    </w:p>
    <w:p>
      <w:pPr>
        <w:pStyle w:val="Heading3"/>
        <w:numPr>
          <w:ilvl w:val="2"/>
          <w:numId w:val="1"/>
        </w:numPr>
        <w:rPr/>
      </w:pPr>
      <w:bookmarkStart w:id="75" w:name="__RefHeading___Toc5050338_3381743652"/>
      <w:bookmarkStart w:id="76" w:name="_Toc26"/>
      <w:bookmarkEnd w:id="74"/>
      <w:bookmarkEnd w:id="75"/>
      <w:r>
        <w:rPr/>
        <w:t>5042</w:t>
      </w:r>
      <w:r>
        <w:rPr>
          <w:rtl w:val="true"/>
        </w:rPr>
        <w:t xml:space="preserve"> . </w:t>
      </w:r>
      <w:r>
        <w:rPr>
          <w:rtl w:val="true"/>
        </w:rPr>
        <w:t>اجازات مهدی بن ابو القاسم شهرستانی</w:t>
      </w:r>
      <w:bookmarkEnd w:id="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ابو القاسم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مهدی شهرستانی به دانشمندان زیادی اجازۀ نقل حدیث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 اجازه از این اجازات را استاد سید احمد حسینی اشکوری جمع آوری و تصحیح و منتشر نموده‌اند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میرزا محمد حسن بن عبد الرسول حسینی زنوزی متخلص به فانی </w:t>
      </w:r>
      <w:r>
        <w:rPr>
          <w:rFonts w:eastAsia="IRNazanin" w:cs="IRNazanin"/>
          <w:color w:val="111111"/>
          <w:sz w:val="28"/>
          <w:szCs w:val="28"/>
          <w:rtl w:val="true"/>
          <w:lang w:bidi="fa-IR"/>
        </w:rPr>
        <w:t>(</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 اجازه از مجیز دریافت نموده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سید عبد الرسول بن محمد حسن حسینی زنوزی متخلص به فنا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سید مهدی بن محمد حسن حسینی زنوزی که دو اجازه دریافت نموده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سید علی بن محمد حسن حسینی زنوزی؛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سید موسی بن عبد الرسول حسینی زنوزی؛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سید علی طباطبایی حائری صاحب ریاض المسائل؛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سید عبد الله حسینی زنوزی؛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سید محسن حسینی زنوزی؛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سید علی محمد حسینی زنوزی؛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حجة الاسلام سید محمد باقر شفتی؛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شیخ محمد طسوجی؛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شیخ علی نقی بن عبد النبی طسوجی خویی؛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سید مهدی بن میرزا محمد تقی طباطبایی قاضی تبریزی که دو اجازه دریافت کرده است؛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سید عبد الله بن محمد رضا شبر کاظمینی؛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ملا محمد باقر سلماسی خویی؛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شیخ محمد رضا سلماسی خویی؛</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سید محمد بن شفیع زنوزی خویی؛</w:t>
      </w:r>
      <w:bookmarkStart w:id="77" w:name="pg17028_182676"/>
    </w:p>
    <w:p>
      <w:pPr>
        <w:pStyle w:val="BookText"/>
        <w:rPr/>
      </w:pPr>
      <w:bookmarkEnd w:id="77"/>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شیخ ابو القاسم بن شیخ ابی سعید کاشانی؛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سید طالب طباطبایی؛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سید عبد الله ایروانی؛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ملا حسن علی سرابی؛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شیخ ابو طالب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521/5</w:t>
      </w:r>
      <w:r>
        <w:rPr>
          <w:rFonts w:eastAsia="IRNazanin" w:cs="IRNazanin"/>
          <w:color w:val="111111"/>
          <w:sz w:val="28"/>
          <w:szCs w:val="28"/>
          <w:rtl w:val="true"/>
          <w:lang w:bidi="fa-IR"/>
        </w:rPr>
        <w:t>-</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به کوشش سید احمد حسینی اشکوری</w:t>
      </w:r>
      <w:r>
        <w:rPr>
          <w:rFonts w:eastAsia="IRNazanin" w:cs="IRNazanin"/>
          <w:color w:val="111111"/>
          <w:sz w:val="28"/>
          <w:szCs w:val="28"/>
          <w:rtl w:val="true"/>
          <w:lang w:bidi="fa-IR"/>
        </w:rPr>
        <w:t>.</w:t>
      </w:r>
    </w:p>
    <w:p>
      <w:pPr>
        <w:pStyle w:val="Heading3"/>
        <w:numPr>
          <w:ilvl w:val="2"/>
          <w:numId w:val="1"/>
        </w:numPr>
        <w:rPr/>
      </w:pPr>
      <w:bookmarkStart w:id="78" w:name="__RefHeading___Toc5050340_3381743652"/>
      <w:bookmarkStart w:id="79" w:name="_Toc27"/>
      <w:bookmarkEnd w:id="78"/>
      <w:r>
        <w:rPr/>
        <w:t>5043</w:t>
      </w:r>
      <w:r>
        <w:rPr>
          <w:rtl w:val="true"/>
        </w:rPr>
        <w:t xml:space="preserve"> . </w:t>
      </w:r>
      <w:r>
        <w:rPr>
          <w:rtl w:val="true"/>
        </w:rPr>
        <w:t>اجازات نهج البلاغه</w:t>
      </w:r>
      <w:bookmarkEnd w:id="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به ضمیمۀ روضة الابرار ترجمۀ نهج البلاغه از علی بن حسن زواره تحریر شده در سدۀ یازدهم، در چند برگ اضافی اول و آخر این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 و اجازات و انهائاتی که در نسخه‌ای از نهج البلاغه بوده، نقل شده،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قرائت و سماع شرف الائمة علی بن محمد بن حسین متطبب به خط و امضاء محمد بن نصر بن محمد بن علی مورخ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قرائت و اجازه از همین محمد بن ابی نصر به نام پسرش ابو نصر علی بن محمد؛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روایت نهج البلاغه از سید ضیاء الدین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خود با واسطه سید ذوالفقار محمد بن معبد حسنی از شیخ ابو جعفر طوسی روایت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ابو نصر علی بن ابی سعد بن حسن بن ابی سعد طبیب به نقل از خط ابو نصر؛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یادداشتهایی به نقل از خط همین ابو نصر از جمله شعر هایی در بارۀ نهج البلاغه که چنین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مشرع الفصحاء و معشر البلغاء و العلماء درج عقود عقول ارباب التقی فی درجه من غیر ما 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107/21</w:t>
      </w:r>
      <w:r>
        <w:rPr>
          <w:rFonts w:eastAsia="IRNazanin" w:cs="IRNazanin"/>
          <w:color w:val="111111"/>
          <w:sz w:val="28"/>
          <w:szCs w:val="28"/>
          <w:rtl w:val="true"/>
          <w:lang w:bidi="fa-IR"/>
        </w:rPr>
        <w:t xml:space="preserve">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6726</w:t>
      </w:r>
      <w:r>
        <w:rPr>
          <w:rFonts w:ascii="IRNazanin" w:hAnsi="IRNazanin" w:eastAsia="IRNazanin"/>
          <w:color w:val="111111"/>
          <w:sz w:val="28"/>
          <w:sz w:val="28"/>
          <w:szCs w:val="28"/>
          <w:rtl w:val="true"/>
          <w:lang w:bidi="fa-IR"/>
        </w:rPr>
        <w:t xml:space="preserve">، بدون نام کاتب، بدون تاریخ کتابت، ضمن نهج البلاغه، در فهرست چنین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برگ آخر اجازه هایی که در بعضی از نسخه های کتاب داده اند نوشته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281/17</w:t>
      </w:r>
      <w:r>
        <w:rPr>
          <w:rFonts w:eastAsia="IRNazanin" w:cs="IRNazanin"/>
          <w:color w:val="111111"/>
          <w:sz w:val="28"/>
          <w:szCs w:val="28"/>
          <w:rtl w:val="true"/>
          <w:lang w:bidi="fa-IR"/>
        </w:rPr>
        <w:t xml:space="preserve"> ].</w:t>
      </w:r>
      <w:bookmarkStart w:id="80" w:name="pg17028_182677"/>
    </w:p>
    <w:p>
      <w:pPr>
        <w:pStyle w:val="Heading3"/>
        <w:numPr>
          <w:ilvl w:val="2"/>
          <w:numId w:val="1"/>
        </w:numPr>
        <w:rPr/>
      </w:pPr>
      <w:bookmarkStart w:id="81" w:name="__RefHeading___Toc5050342_3381743652"/>
      <w:bookmarkStart w:id="82" w:name="_Toc28"/>
      <w:bookmarkEnd w:id="80"/>
      <w:bookmarkEnd w:id="81"/>
      <w:r>
        <w:rPr/>
        <w:t>5044</w:t>
      </w:r>
      <w:r>
        <w:rPr>
          <w:rtl w:val="true"/>
        </w:rPr>
        <w:t xml:space="preserve"> . </w:t>
      </w:r>
      <w:r>
        <w:rPr>
          <w:rtl w:val="true"/>
        </w:rPr>
        <w:t>اجازه آقا سید جعفر به</w:t>
      </w:r>
      <w:r>
        <w:rPr>
          <w:rtl w:val="true"/>
        </w:rPr>
        <w:t>...</w:t>
      </w:r>
      <w:bookmarkEnd w:id="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آقا سید</w:t>
      </w:r>
    </w:p>
    <w:p>
      <w:pPr>
        <w:pStyle w:val="BookText"/>
        <w:rPr/>
      </w:pPr>
      <w:r>
        <w:rPr>
          <w:rFonts w:ascii="IRNazanin" w:hAnsi="IRNazanin" w:eastAsia="IRNazanin"/>
          <w:color w:val="111111"/>
          <w:sz w:val="28"/>
          <w:sz w:val="28"/>
          <w:szCs w:val="28"/>
          <w:rtl w:val="true"/>
          <w:lang w:bidi="fa-IR"/>
        </w:rPr>
        <w:t>این اجازه در فهرست به صورت ناقص چنین معرفی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دعا به فارسی، در وصف دعاها، در پایان از اجازۀ جناب آقا سید جعفر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9999</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522/17</w:t>
      </w:r>
      <w:r>
        <w:rPr>
          <w:rFonts w:eastAsia="IRNazanin" w:cs="IRNazanin"/>
          <w:color w:val="111111"/>
          <w:sz w:val="28"/>
          <w:szCs w:val="28"/>
          <w:rtl w:val="true"/>
          <w:lang w:bidi="fa-IR"/>
        </w:rPr>
        <w:t xml:space="preserve"> ].</w:t>
      </w:r>
    </w:p>
    <w:p>
      <w:pPr>
        <w:pStyle w:val="Heading3"/>
        <w:numPr>
          <w:ilvl w:val="2"/>
          <w:numId w:val="1"/>
        </w:numPr>
        <w:rPr/>
      </w:pPr>
      <w:bookmarkStart w:id="83" w:name="__RefHeading___Toc5050344_3381743652"/>
      <w:bookmarkStart w:id="84" w:name="_Toc29"/>
      <w:bookmarkEnd w:id="83"/>
      <w:r>
        <w:rPr/>
        <w:t>5045</w:t>
      </w:r>
      <w:r>
        <w:rPr>
          <w:rtl w:val="true"/>
        </w:rPr>
        <w:t xml:space="preserve"> . </w:t>
      </w:r>
      <w:r>
        <w:rPr>
          <w:rtl w:val="true"/>
        </w:rPr>
        <w:t>اجازه احمد بن زین الدین احسایی به</w:t>
      </w:r>
      <w:r>
        <w:rPr>
          <w:rtl w:val="true"/>
        </w:rPr>
        <w:t>...</w:t>
      </w:r>
      <w:bookmarkEnd w:id="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احسایی،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از شیخ احمد احسایی برای یکی از دانشمندان، که در فهرست نام وی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6613</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 الحدیث، نسخ و نستعلیق، محمد موسوی، جمادی الثانی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ق، به ضمیمۀ دو اجازه از حجة الاسلام شفتی و یک اجازه از حاج محمد ابراهیم کرباسی و یک اجازه نا شناخته،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185/17</w:t>
      </w:r>
      <w:r>
        <w:rPr>
          <w:rFonts w:eastAsia="IRNazanin" w:cs="IRNazanin"/>
          <w:color w:val="111111"/>
          <w:sz w:val="28"/>
          <w:szCs w:val="28"/>
          <w:rtl w:val="true"/>
          <w:lang w:bidi="fa-IR"/>
        </w:rPr>
        <w:t xml:space="preserve"> ].</w:t>
      </w:r>
    </w:p>
    <w:p>
      <w:pPr>
        <w:pStyle w:val="Heading3"/>
        <w:numPr>
          <w:ilvl w:val="2"/>
          <w:numId w:val="1"/>
        </w:numPr>
        <w:rPr/>
      </w:pPr>
      <w:bookmarkStart w:id="85" w:name="__RefHeading___Toc5050346_3381743652"/>
      <w:bookmarkStart w:id="86" w:name="_Toc30"/>
      <w:bookmarkEnd w:id="85"/>
      <w:r>
        <w:rPr/>
        <w:t>5046</w:t>
      </w:r>
      <w:r>
        <w:rPr>
          <w:rtl w:val="true"/>
        </w:rPr>
        <w:t xml:space="preserve"> . </w:t>
      </w:r>
      <w:r>
        <w:rPr>
          <w:rtl w:val="true"/>
        </w:rPr>
        <w:t>اجازه احمد بن علی نردینی به</w:t>
      </w:r>
      <w:r>
        <w:rPr>
          <w:rtl w:val="true"/>
        </w:rPr>
        <w:t>...</w:t>
      </w:r>
      <w:bookmarkEnd w:id="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نردینی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قرائت و اجازۀ نقل روایتی که احمد بن علی نردینی در نسخه‌ای از شرایع الاسلام محقق حلی، در سال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ق برای کسی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فرزند وی علی بن احمد نردینی نیز اجازه‌ای در همان نسخه در سال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 برای همان شخص نگاشته است</w:t>
      </w:r>
      <w:r>
        <w:rPr>
          <w:rFonts w:eastAsia="IRNazanin" w:cs="IRNazanin"/>
          <w:color w:val="111111"/>
          <w:sz w:val="28"/>
          <w:szCs w:val="28"/>
          <w:rtl w:val="true"/>
          <w:lang w:bidi="fa-IR"/>
        </w:rPr>
        <w:t>.</w:t>
      </w:r>
      <w:bookmarkStart w:id="87" w:name="pg17028_182678"/>
    </w:p>
    <w:p>
      <w:pPr>
        <w:pStyle w:val="BookText"/>
        <w:rPr/>
      </w:pPr>
      <w:bookmarkEnd w:id="87"/>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در پایان نسخه‌ای از شرایع الاسلام محقق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الاجازة الکبیرة</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صالح سماهیجی بحرانی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 ناصر بن محمد جارودی خطی</w:t>
      </w:r>
    </w:p>
    <w:p>
      <w:pPr>
        <w:pStyle w:val="Heading3"/>
        <w:numPr>
          <w:ilvl w:val="2"/>
          <w:numId w:val="1"/>
        </w:numPr>
        <w:rPr/>
      </w:pPr>
      <w:bookmarkStart w:id="88" w:name="__RefHeading___Toc5050348_3381743652"/>
      <w:bookmarkStart w:id="89" w:name="_Toc31"/>
      <w:bookmarkEnd w:id="88"/>
      <w:r>
        <w:rPr/>
        <w:t>5047</w:t>
      </w:r>
      <w:r>
        <w:rPr>
          <w:rtl w:val="true"/>
        </w:rPr>
        <w:t xml:space="preserve"> . </w:t>
      </w:r>
      <w:r>
        <w:rPr>
          <w:rtl w:val="true"/>
        </w:rPr>
        <w:t>اجازه امام متوکل به</w:t>
      </w:r>
      <w:r>
        <w:rPr>
          <w:rtl w:val="true"/>
        </w:rPr>
        <w:t>...</w:t>
      </w:r>
      <w:bookmarkEnd w:id="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سلیمان حسنی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متوکل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امام متوکل 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سلیمان حسنی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قاضی شمس الدین جعفر بن محمد، حمدان بن عزیز بن موسی موسوی، عیسی بن محمد بن عامر السلیمانی، قاضی محمد بن حمزة بن ابی النجم، قاضی عامر بن احمد بن یحیی، محمد بن ابی الخیر و سلیمان بن ناصر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 xml:space="preserve">، بدون نام کاتب، بدون تاریخ کتابت، در پایان اصول الاحکام فی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274/5</w:t>
      </w:r>
      <w:r>
        <w:rPr>
          <w:rFonts w:eastAsia="IRNazanin" w:cs="IRNazanin"/>
          <w:color w:val="111111"/>
          <w:sz w:val="28"/>
          <w:szCs w:val="28"/>
          <w:rtl w:val="true"/>
          <w:lang w:bidi="fa-IR"/>
        </w:rPr>
        <w:t xml:space="preserve"> ].</w:t>
      </w:r>
    </w:p>
    <w:p>
      <w:pPr>
        <w:pStyle w:val="Heading3"/>
        <w:numPr>
          <w:ilvl w:val="2"/>
          <w:numId w:val="1"/>
        </w:numPr>
        <w:rPr/>
      </w:pPr>
      <w:bookmarkStart w:id="90" w:name="__RefHeading___Toc5050350_3381743652"/>
      <w:bookmarkStart w:id="91" w:name="_Toc32"/>
      <w:bookmarkEnd w:id="90"/>
      <w:r>
        <w:rPr/>
        <w:t>5048</w:t>
      </w:r>
      <w:r>
        <w:rPr>
          <w:rtl w:val="true"/>
        </w:rPr>
        <w:t xml:space="preserve"> . </w:t>
      </w:r>
      <w:r>
        <w:rPr>
          <w:rtl w:val="true"/>
        </w:rPr>
        <w:t>اجازه به ابراهیم</w:t>
      </w:r>
      <w:bookmarkEnd w:id="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شیخ بهایی به ملا ابراهیم به تاریخ محرم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مورد کتب اربعه به ایشان صادر شده، فهرست نگار کتابخانه آیت الله مرعشی او را فرزند ملا صدرا دانسته، ولی در آن تردید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از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الاعز الفاضل التقی الزکی الذکی الالمعی ذی الفطنة الوقادة و الفطرة النقادة الاخ الجلیل سمی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باید میرزا ابراهیم همدانی باشد</w:t>
      </w:r>
      <w:r>
        <w:rPr>
          <w:rFonts w:eastAsia="IRNazanin" w:cs="IRNazanin"/>
          <w:color w:val="111111"/>
          <w:sz w:val="28"/>
          <w:szCs w:val="28"/>
          <w:rtl w:val="true"/>
          <w:lang w:bidi="fa-IR"/>
        </w:rPr>
        <w:t>.</w:t>
      </w:r>
      <w:bookmarkStart w:id="92" w:name="pg17028_182679"/>
    </w:p>
    <w:p>
      <w:pPr>
        <w:pStyle w:val="BookText"/>
        <w:rPr/>
      </w:pPr>
      <w:bookmarkEnd w:id="9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الاحد المعین و صلی الله علی اشرف الاولین و الاخرین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فقد اجزت للمولی الاعز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 الجلیل سمی الخلیل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11729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در آغاز نسخۀ من لا یحضر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511/29</w:t>
      </w:r>
      <w:r>
        <w:rPr>
          <w:rFonts w:eastAsia="IRNazanin" w:cs="IRNazanin"/>
          <w:color w:val="111111"/>
          <w:sz w:val="28"/>
          <w:szCs w:val="28"/>
          <w:rtl w:val="true"/>
          <w:lang w:bidi="fa-IR"/>
        </w:rPr>
        <w:t xml:space="preserve"> ].</w:t>
      </w:r>
    </w:p>
    <w:p>
      <w:pPr>
        <w:pStyle w:val="Heading3"/>
        <w:numPr>
          <w:ilvl w:val="2"/>
          <w:numId w:val="1"/>
        </w:numPr>
        <w:rPr/>
      </w:pPr>
      <w:bookmarkStart w:id="93" w:name="__RefHeading___Toc5050352_3381743652"/>
      <w:bookmarkStart w:id="94" w:name="_Toc33"/>
      <w:bookmarkEnd w:id="93"/>
      <w:r>
        <w:rPr/>
        <w:t>5049</w:t>
      </w:r>
      <w:r>
        <w:rPr>
          <w:rtl w:val="true"/>
        </w:rPr>
        <w:t xml:space="preserve"> . </w:t>
      </w:r>
      <w:r>
        <w:rPr>
          <w:rtl w:val="true"/>
        </w:rPr>
        <w:t>اجازه به ابراهیم</w:t>
      </w:r>
      <w:bookmarkEnd w:id="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دو اجازه است برای آخوند ملا ابراهیم با این 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مولی عبد الرحیم به آخوند ملا ابراهیم؛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شیخ محمد حسن نجفی صاحب جواهر به ملا ابراهیم در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یک نامه از صاحب جواهر به همو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اجازۀ دهم و دوازدهم و سیزدهم از مجموع پانزده اجازه،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308/15</w:t>
      </w:r>
      <w:r>
        <w:rPr>
          <w:rFonts w:eastAsia="IRNazanin" w:cs="IRNazanin"/>
          <w:color w:val="111111"/>
          <w:sz w:val="28"/>
          <w:szCs w:val="28"/>
          <w:rtl w:val="true"/>
          <w:lang w:bidi="fa-IR"/>
        </w:rPr>
        <w:t xml:space="preserve"> ].</w:t>
      </w:r>
    </w:p>
    <w:p>
      <w:pPr>
        <w:pStyle w:val="Heading3"/>
        <w:numPr>
          <w:ilvl w:val="2"/>
          <w:numId w:val="1"/>
        </w:numPr>
        <w:rPr/>
      </w:pPr>
      <w:bookmarkStart w:id="95" w:name="__RefHeading___Toc5050354_3381743652"/>
      <w:bookmarkStart w:id="96" w:name="_Toc34"/>
      <w:bookmarkEnd w:id="95"/>
      <w:r>
        <w:rPr/>
        <w:t>5050</w:t>
      </w:r>
      <w:r>
        <w:rPr>
          <w:rtl w:val="true"/>
        </w:rPr>
        <w:t xml:space="preserve"> . </w:t>
      </w:r>
      <w:r>
        <w:rPr>
          <w:rtl w:val="true"/>
        </w:rPr>
        <w:t>اجازه به ابراهیم</w:t>
      </w:r>
      <w:bookmarkEnd w:id="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هبة الله بن نما، نجم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اجازه را نجم الدین محمد بن جعفر بن نما در نسخه‌ای از استبصار شیخ طوسی برای مولی ابراهیم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حسین بن محمد بن ابی الحسن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صاحب 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ق، روی برگ اول جزء سوم از استبصار شیخ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bookmarkStart w:id="97" w:name="pg17028_182680"/>
    </w:p>
    <w:p>
      <w:pPr>
        <w:pStyle w:val="Heading3"/>
        <w:numPr>
          <w:ilvl w:val="2"/>
          <w:numId w:val="1"/>
        </w:numPr>
        <w:rPr/>
      </w:pPr>
      <w:bookmarkStart w:id="98" w:name="__RefHeading___Toc5050356_3381743652"/>
      <w:bookmarkStart w:id="99" w:name="_Toc35"/>
      <w:bookmarkEnd w:id="97"/>
      <w:bookmarkEnd w:id="98"/>
      <w:r>
        <w:rPr/>
        <w:t>5051</w:t>
      </w:r>
      <w:r>
        <w:rPr>
          <w:rtl w:val="true"/>
        </w:rPr>
        <w:t xml:space="preserve"> . </w:t>
      </w:r>
      <w:r>
        <w:rPr>
          <w:rtl w:val="true"/>
        </w:rPr>
        <w:t xml:space="preserve">اجازه به ابراهیم اصفهانی </w:t>
      </w:r>
      <w:r>
        <w:rPr>
          <w:rtl w:val="true"/>
        </w:rPr>
        <w:t>(</w:t>
      </w:r>
      <w:r>
        <w:rPr>
          <w:rtl w:val="true"/>
        </w:rPr>
        <w:t xml:space="preserve">قرن </w:t>
      </w:r>
      <w:r>
        <w:rPr/>
        <w:t>13</w:t>
      </w:r>
      <w:r>
        <w:rPr>
          <w:rtl w:val="true"/>
        </w:rPr>
        <w:t>ق</w:t>
      </w:r>
      <w:r>
        <w:rPr>
          <w:rtl w:val="true"/>
        </w:rPr>
        <w:t>)</w:t>
      </w:r>
      <w:bookmarkEnd w:id="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 xml:space="preserve">سه اجازه است که میرزا ابراهیم اصفهانی از اساتید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باقر فشارکی، شیخ محمد باقر مسجد شاهی پسر صاحب حاشیۀ معالم موسوم به هدایة المسترشدین و میرزا محمد هاشم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اجازه در اول نسخه‌ای از کتاب لب المرام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ابراهیم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المرام اثری است در مجالس و مواعظ به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عنوان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در چهل مجلس آن را تنظیم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در ضمن کتاب لب المرام نوشته میرزا ابراهیم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00" w:name="__RefHeading___Toc5050358_3381743652"/>
      <w:bookmarkStart w:id="101" w:name="_Toc36"/>
      <w:bookmarkEnd w:id="100"/>
      <w:r>
        <w:rPr/>
        <w:t>5052</w:t>
      </w:r>
      <w:r>
        <w:rPr>
          <w:rtl w:val="true"/>
        </w:rPr>
        <w:t xml:space="preserve"> . </w:t>
      </w:r>
      <w:r>
        <w:rPr>
          <w:rtl w:val="true"/>
        </w:rPr>
        <w:t>اجازه به ابراهیم بن ابی الحسن حسینی تنکابنی قزوینی</w:t>
      </w:r>
      <w:bookmarkEnd w:id="1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بن محمد علی نجفی رشتی،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ابراهیم بن ابی الحسن حسینی تنکابنی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حاشیۀ مفصلی در چند جلد بر المکاسب شیخ مرتضی انصاری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اصل این شرح در کتابخانۀ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به شماره 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نسخه های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اساتید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میرزا حبیب الله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اجتهاد و روایت و امور حسبیه برای وی نوشته و این اجازه توسط استاد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حسین بن شیخ هاشم کاظمی نجفی م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میرزا حبیب الله بن محمد علی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مدرسه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bookmarkStart w:id="102" w:name="pg17028_182681"/>
    </w:p>
    <w:p>
      <w:pPr>
        <w:pStyle w:val="Heading3"/>
        <w:numPr>
          <w:ilvl w:val="2"/>
          <w:numId w:val="1"/>
        </w:numPr>
        <w:rPr/>
      </w:pPr>
      <w:bookmarkStart w:id="103" w:name="__RefHeading___Toc5050360_3381743652"/>
      <w:bookmarkStart w:id="104" w:name="_Toc37"/>
      <w:bookmarkEnd w:id="102"/>
      <w:bookmarkEnd w:id="103"/>
      <w:r>
        <w:rPr/>
        <w:t>5053</w:t>
      </w:r>
      <w:r>
        <w:rPr>
          <w:rtl w:val="true"/>
        </w:rPr>
        <w:t xml:space="preserve"> . </w:t>
      </w:r>
      <w:r>
        <w:rPr>
          <w:rtl w:val="true"/>
        </w:rPr>
        <w:t>اجازه به ابراهیم بن جعفر عاملی فراهی</w:t>
      </w:r>
      <w:bookmarkEnd w:id="1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ابراهیم بن جعفر عاملی فراهی دستور داده که اسماعیل بن ابراهیم علی جزایری سمنانی نسخه‌ای از امالی شیخ صدوق را برایش تحریر نماید که این کار در دهۀ دوم شوال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شیخ ابراهیم کتاب مذکور را نزد شیخ حر عاملی خوانده و نسخۀ خود را تصحیح نموده و شیخ حر در آخر نسخۀ یاد شده اجازه‌ای برای وی در اواخر ذیحجه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افضاله و الصلاة والسلام علی محمد و آله و بعد فقد قرءعندی الشیخ الجلیل النبیل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بن حسن حر عاملی صاحب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اواخر ذیحجه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 صفحه آخر امالی شیخ صدوق، تصویر این اجازه در آخر فهرست آستان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پنجم،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33/27</w:t>
      </w:r>
      <w:r>
        <w:rPr>
          <w:rFonts w:eastAsia="IRNazanin" w:cs="IRNazanin"/>
          <w:color w:val="111111"/>
          <w:sz w:val="28"/>
          <w:szCs w:val="28"/>
          <w:rtl w:val="true"/>
          <w:lang w:bidi="fa-IR"/>
        </w:rPr>
        <w:t xml:space="preserve"> ].</w:t>
      </w:r>
    </w:p>
    <w:p>
      <w:pPr>
        <w:pStyle w:val="Heading3"/>
        <w:numPr>
          <w:ilvl w:val="2"/>
          <w:numId w:val="1"/>
        </w:numPr>
        <w:rPr/>
      </w:pPr>
      <w:bookmarkStart w:id="105" w:name="__RefHeading___Toc5050362_3381743652"/>
      <w:bookmarkStart w:id="106" w:name="_Toc38"/>
      <w:bookmarkEnd w:id="105"/>
      <w:r>
        <w:rPr/>
        <w:t>5054</w:t>
      </w:r>
      <w:r>
        <w:rPr>
          <w:rtl w:val="true"/>
        </w:rPr>
        <w:t xml:space="preserve"> . </w:t>
      </w:r>
      <w:r>
        <w:rPr>
          <w:rtl w:val="true"/>
        </w:rPr>
        <w:t>اجازه به ابراهیم بن حسین بن علی آملی</w:t>
      </w:r>
      <w:bookmarkEnd w:id="1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حلی در محرم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ق در نسخه‌ای از ارشاد الاذهان الی احکام الایمان خود برای ابراهیم بن حسین بن علی آملی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516/9</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هذا الکتاب الموسوم بارشاد الاذهان الی احکام الایمان فی الفقه الشیخ العالم الفاضل الزاهد الورع افضل المتأخرین تقی الدین ابراهیم بن الحسین الآملی</w:t>
      </w:r>
      <w:r>
        <w:rPr>
          <w:rFonts w:eastAsia="IRNazanin" w:cs="IRNazanin"/>
          <w:color w:val="111111"/>
          <w:sz w:val="28"/>
          <w:szCs w:val="28"/>
          <w:rtl w:val="true"/>
          <w:lang w:bidi="fa-IR"/>
        </w:rPr>
        <w:t>.</w:t>
      </w:r>
      <w:bookmarkStart w:id="107" w:name="pg17028_182682"/>
    </w:p>
    <w:p>
      <w:pPr>
        <w:pStyle w:val="Heading3"/>
        <w:numPr>
          <w:ilvl w:val="2"/>
          <w:numId w:val="1"/>
        </w:numPr>
        <w:rPr/>
      </w:pPr>
      <w:bookmarkStart w:id="108" w:name="__RefHeading___Toc5050364_3381743652"/>
      <w:bookmarkStart w:id="109" w:name="_Toc39"/>
      <w:bookmarkEnd w:id="107"/>
      <w:bookmarkEnd w:id="108"/>
      <w:r>
        <w:rPr/>
        <w:t>5055</w:t>
      </w:r>
      <w:r>
        <w:rPr>
          <w:rtl w:val="true"/>
        </w:rPr>
        <w:t xml:space="preserve"> . </w:t>
      </w:r>
      <w:r>
        <w:rPr>
          <w:rtl w:val="true"/>
        </w:rPr>
        <w:t>اجازه به ابراهیم بن حسین بن علی آملی</w:t>
      </w:r>
      <w:bookmarkEnd w:id="1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آملی کتاب ارشاد الاذهان علامه حلی را نزد فخرالمحققین خوانده و از وی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ق اجازه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افندی ملاحظه نموده و در ریاض العلماء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422/14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الشیخ الاجل الاوحد العالم الفاضل الفقیه الورع المحقق رئیس الاصحاب تقی الدین ابراهیم بن الحسین بن علی الآملی</w:t>
      </w:r>
      <w:r>
        <w:rPr>
          <w:rFonts w:eastAsia="IRNazanin" w:cs="IRNazanin"/>
          <w:color w:val="111111"/>
          <w:sz w:val="28"/>
          <w:szCs w:val="28"/>
          <w:rtl w:val="true"/>
          <w:lang w:bidi="fa-IR"/>
        </w:rPr>
        <w:t>.</w:t>
      </w:r>
    </w:p>
    <w:p>
      <w:pPr>
        <w:pStyle w:val="Heading3"/>
        <w:numPr>
          <w:ilvl w:val="2"/>
          <w:numId w:val="1"/>
        </w:numPr>
        <w:rPr/>
      </w:pPr>
      <w:bookmarkStart w:id="110" w:name="__RefHeading___Toc5050366_3381743652"/>
      <w:bookmarkStart w:id="111" w:name="_Toc40"/>
      <w:bookmarkEnd w:id="110"/>
      <w:r>
        <w:rPr/>
        <w:t>5056</w:t>
      </w:r>
      <w:r>
        <w:rPr>
          <w:rtl w:val="true"/>
        </w:rPr>
        <w:t xml:space="preserve"> . </w:t>
      </w:r>
      <w:r>
        <w:rPr>
          <w:rtl w:val="true"/>
        </w:rPr>
        <w:t>اجازه به ابراهیم بن حسین حسنی همدانی</w:t>
      </w:r>
      <w:bookmarkEnd w:id="1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نعمت الله علی بن خاتون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خاتون آبادی برای سید ظهیر الدین میرزا ابراهیم بن حسین حسنی همدانی در روز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ق در مکه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101/109</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xml:space="preserve">؛ طبقات اعلام الشیعة، قرن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 فی علماء المائة الحادیة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لولیه و مستحقه و الصلاة علی اشرف انبیائه و خلقه و آله الائمة البررة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رساله بیست و چهارم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1031/3</w:t>
      </w:r>
      <w:r>
        <w:rPr>
          <w:rFonts w:eastAsia="IRNazanin" w:cs="IRNazanin"/>
          <w:color w:val="111111"/>
          <w:sz w:val="28"/>
          <w:szCs w:val="28"/>
          <w:rtl w:val="true"/>
          <w:lang w:bidi="fa-IR"/>
        </w:rPr>
        <w:t xml:space="preserve">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292/109</w:t>
      </w:r>
      <w:r>
        <w:rPr>
          <w:rFonts w:eastAsia="IRNazanin" w:cs="IRNazanin"/>
          <w:color w:val="111111"/>
          <w:sz w:val="28"/>
          <w:szCs w:val="28"/>
          <w:rtl w:val="true"/>
          <w:lang w:bidi="fa-IR"/>
        </w:rPr>
        <w:t xml:space="preserve"> ].</w:t>
      </w:r>
      <w:bookmarkStart w:id="112" w:name="pg17028_182683"/>
    </w:p>
    <w:p>
      <w:pPr>
        <w:pStyle w:val="Heading3"/>
        <w:numPr>
          <w:ilvl w:val="2"/>
          <w:numId w:val="1"/>
        </w:numPr>
        <w:rPr/>
      </w:pPr>
      <w:bookmarkStart w:id="113" w:name="__RefHeading___Toc5050368_3381743652"/>
      <w:bookmarkStart w:id="114" w:name="_Toc41"/>
      <w:bookmarkEnd w:id="112"/>
      <w:bookmarkEnd w:id="113"/>
      <w:r>
        <w:rPr/>
        <w:t>5057</w:t>
      </w:r>
      <w:r>
        <w:rPr>
          <w:rtl w:val="true"/>
        </w:rPr>
        <w:t xml:space="preserve"> . </w:t>
      </w:r>
      <w:r>
        <w:rPr>
          <w:rtl w:val="true"/>
        </w:rPr>
        <w:t>اجازه به ابراهیم بن حسین دنبلی خویی</w:t>
      </w:r>
      <w:bookmarkEnd w:id="1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اجازه دهنده</w:t>
      </w:r>
    </w:p>
    <w:p>
      <w:pPr>
        <w:pStyle w:val="BookText"/>
        <w:rPr/>
      </w:pPr>
      <w:r>
        <w:rPr>
          <w:rFonts w:ascii="IRNazanin" w:hAnsi="IRNazanin" w:eastAsia="IRNazanin"/>
          <w:color w:val="111111"/>
          <w:sz w:val="28"/>
          <w:sz w:val="28"/>
          <w:szCs w:val="28"/>
          <w:rtl w:val="true"/>
          <w:lang w:bidi="fa-IR"/>
        </w:rPr>
        <w:t xml:space="preserve">شهید آیت الله میرزا ابراهیم بن حسین دنبلی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تن از اساتید خود شیخ مهدی نجفی و شیخ محمد حسین کاظمی اجازه نقل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دو اجازه در دست نیست ولی شهید این مطلب را در بیان طرق روایی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اول کتاب شرح اربعین خودش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مدرسه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بدون نام کاتب، بدون تاریخ کتابت، ضمیمه اربعون حدیثا شهید ابراهیم دنبلی خویی،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p>
    <w:p>
      <w:pPr>
        <w:pStyle w:val="Heading3"/>
        <w:numPr>
          <w:ilvl w:val="2"/>
          <w:numId w:val="1"/>
        </w:numPr>
        <w:rPr/>
      </w:pPr>
      <w:bookmarkStart w:id="115" w:name="__RefHeading___Toc5050370_3381743652"/>
      <w:bookmarkStart w:id="116" w:name="_Toc42"/>
      <w:bookmarkEnd w:id="115"/>
      <w:r>
        <w:rPr/>
        <w:t>5058</w:t>
      </w:r>
      <w:r>
        <w:rPr>
          <w:rtl w:val="true"/>
        </w:rPr>
        <w:t xml:space="preserve"> . </w:t>
      </w:r>
      <w:r>
        <w:rPr>
          <w:rtl w:val="true"/>
        </w:rPr>
        <w:t>اجازه به ابراهیم بن علی بن عبد العالی المیسی</w:t>
      </w:r>
      <w:bookmarkEnd w:id="1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روز سه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137/108</w:t>
      </w:r>
      <w:r>
        <w:rPr>
          <w:rFonts w:ascii="IRNazanin" w:hAnsi="IRNazanin" w:eastAsia="IRNazanin"/>
          <w:color w:val="111111"/>
          <w:sz w:val="28"/>
          <w:sz w:val="28"/>
          <w:szCs w:val="28"/>
          <w:rtl w:val="true"/>
          <w:lang w:bidi="fa-IR"/>
        </w:rPr>
        <w:t>؛ الرسائل الشهید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1148/2</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و بعد فان تحلیة النفوس بالحلی القدسیة و مکرمتها بالعلوم العقلیة و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20094</w:t>
      </w:r>
      <w:r>
        <w:rPr>
          <w:rFonts w:ascii="IRNazanin" w:hAnsi="IRNazanin" w:eastAsia="IRNazanin"/>
          <w:color w:val="111111"/>
          <w:sz w:val="28"/>
          <w:sz w:val="28"/>
          <w:szCs w:val="28"/>
          <w:rtl w:val="true"/>
          <w:lang w:bidi="fa-IR"/>
        </w:rPr>
        <w:t xml:space="preserve">، بدون نام کاتب، بدون تاریخ کتابت، در ضمن نسخه‌ای از مختلف الشیعه تحریر قرن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1202/21</w:t>
      </w:r>
      <w:r>
        <w:rPr>
          <w:rFonts w:eastAsia="IRNazanin" w:cs="IRNazanin"/>
          <w:color w:val="111111"/>
          <w:sz w:val="28"/>
          <w:szCs w:val="28"/>
          <w:rtl w:val="true"/>
          <w:lang w:bidi="fa-IR"/>
        </w:rPr>
        <w:t xml:space="preserve">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137/108</w:t>
      </w:r>
      <w:r>
        <w:rPr>
          <w:rFonts w:eastAsia="IRNazanin" w:cs="IRNazanin"/>
          <w:color w:val="111111"/>
          <w:sz w:val="28"/>
          <w:szCs w:val="28"/>
          <w:rtl w:val="true"/>
          <w:lang w:bidi="fa-IR"/>
        </w:rPr>
        <w:t xml:space="preserve"> ].</w:t>
      </w:r>
      <w:bookmarkStart w:id="117" w:name="pg17028_182684"/>
    </w:p>
    <w:p>
      <w:pPr>
        <w:pStyle w:val="Heading3"/>
        <w:numPr>
          <w:ilvl w:val="2"/>
          <w:numId w:val="1"/>
        </w:numPr>
        <w:rPr/>
      </w:pPr>
      <w:bookmarkStart w:id="118" w:name="__RefHeading___Toc5050372_3381743652"/>
      <w:bookmarkStart w:id="119" w:name="_Toc43"/>
      <w:bookmarkEnd w:id="117"/>
      <w:bookmarkEnd w:id="118"/>
      <w:r>
        <w:rPr/>
        <w:t>5059</w:t>
      </w:r>
      <w:r>
        <w:rPr>
          <w:rtl w:val="true"/>
        </w:rPr>
        <w:t xml:space="preserve"> . </w:t>
      </w:r>
      <w:r>
        <w:rPr>
          <w:rtl w:val="true"/>
        </w:rPr>
        <w:t>اجازه به ابراهیم بن علی بن مبارک مقابی بحرانی</w:t>
      </w:r>
      <w:bookmarkEnd w:id="1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مقابی بحرانی</w:t>
      </w:r>
    </w:p>
    <w:p>
      <w:pPr>
        <w:pStyle w:val="BookText"/>
        <w:rPr/>
      </w:pPr>
      <w:r>
        <w:rPr>
          <w:rFonts w:ascii="IRNazanin" w:hAnsi="IRNazanin" w:eastAsia="IRNazanin"/>
          <w:color w:val="111111"/>
          <w:sz w:val="28"/>
          <w:sz w:val="28"/>
          <w:szCs w:val="28"/>
          <w:rtl w:val="true"/>
          <w:lang w:bidi="fa-IR"/>
        </w:rPr>
        <w:t>اجازه‌ای که شیخ محمد بن علی بن مبارک مقابی در نسخه‌ای از استبصار برای شیخ ابراهیم بن سلیمان مقابی بحرانی نوشته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نسخه‌ای از این اجازه تاکنون شناشایی نشده، ولی نسخه‌ای از استبصار در دست است که حسین بن مطر بن علی جزائری آن را تحریر و در شب بیستم ذیحجۀ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ق به پایان رسانده و در آن تصریح نموده که از روی نسخه‌ای استنساخ نموده که اجازه مذکور در آن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344/9</w:t>
      </w:r>
      <w:r>
        <w:rPr>
          <w:rFonts w:ascii="IRNazanin" w:hAnsi="IRNazanin" w:eastAsia="IRNazanin"/>
          <w:color w:val="111111"/>
          <w:sz w:val="28"/>
          <w:sz w:val="28"/>
          <w:szCs w:val="28"/>
          <w:rtl w:val="true"/>
          <w:lang w:bidi="fa-IR"/>
        </w:rPr>
        <w:t xml:space="preserve">، نسخه ش </w:t>
      </w:r>
      <w:r>
        <w:rPr>
          <w:rFonts w:eastAsia="IRNazanin" w:cs="IRNazanin"/>
          <w:color w:val="111111"/>
          <w:sz w:val="28"/>
          <w:szCs w:val="28"/>
          <w:lang w:bidi="fa-IR"/>
        </w:rPr>
        <w:t>3552</w:t>
      </w:r>
      <w:r>
        <w:rPr>
          <w:rFonts w:eastAsia="IRNazanin" w:cs="IRNazanin"/>
          <w:color w:val="111111"/>
          <w:sz w:val="28"/>
          <w:szCs w:val="28"/>
          <w:rtl w:val="true"/>
          <w:lang w:bidi="fa-IR"/>
        </w:rPr>
        <w:t>]</w:t>
      </w:r>
    </w:p>
    <w:p>
      <w:pPr>
        <w:pStyle w:val="Heading3"/>
        <w:numPr>
          <w:ilvl w:val="2"/>
          <w:numId w:val="1"/>
        </w:numPr>
        <w:rPr/>
      </w:pPr>
      <w:bookmarkStart w:id="120" w:name="__RefHeading___Toc5050374_3381743652"/>
      <w:bookmarkStart w:id="121" w:name="_Toc44"/>
      <w:bookmarkEnd w:id="120"/>
      <w:r>
        <w:rPr/>
        <w:t>5060</w:t>
      </w:r>
      <w:r>
        <w:rPr>
          <w:rtl w:val="true"/>
        </w:rPr>
        <w:t xml:space="preserve"> . </w:t>
      </w:r>
      <w:r>
        <w:rPr>
          <w:rtl w:val="true"/>
        </w:rPr>
        <w:t>اجازه به ابراهیم بن علی بن یوسف خانیساری</w:t>
      </w:r>
      <w:bookmarkEnd w:id="1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کرکی سه بار به ابراهیم بن زین الدین ابی الحسن علی بن جمال الدین ابی یعقوب یوسف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خوانیساری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باراول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پایان قرائت مجلد اول کتاب کشف الغمة در نجف اشرف، بار دوم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پایان قرائت جلد دوم همان کتاب در نجف اشرف، بار سوم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که در ذیل اجازۀ دوم آن را مجددا تائید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377/1</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مسبغ العطاء و مسبل الغطاء و مولی النعماء و کاشف البأساء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مدرسه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علی بن عبد العالی کرکی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xml:space="preserve">ق، در آخر جزء اول نسخۀ کشف الغمة فی معرفة الائمة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مدرسه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علی بن عبد العالی کرکی عاملی</w:t>
      </w:r>
      <w:bookmarkStart w:id="122" w:name="pg17028_182685"/>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 xml:space="preserve">ق، نجف، در پایان 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کشف الغمة فی معرفة الائمة،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مدرسه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فهرست عکسی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مدرسه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علی بن عبد العالی کرکی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 xml:space="preserve">ق، کاشان، در آخر 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فی معرفة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 xml:space="preserve">، بدون نام کاتب، بدون تاریخ کتابت، ضمن کشف الغمة فی معرفة الائمة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724/2</w:t>
      </w:r>
      <w:r>
        <w:rPr>
          <w:rFonts w:eastAsia="IRNazanin" w:cs="IRNazanin"/>
          <w:color w:val="111111"/>
          <w:sz w:val="28"/>
          <w:szCs w:val="28"/>
          <w:rtl w:val="true"/>
          <w:lang w:bidi="fa-IR"/>
        </w:rPr>
        <w:t xml:space="preserve"> ].</w:t>
      </w:r>
    </w:p>
    <w:p>
      <w:pPr>
        <w:pStyle w:val="Heading3"/>
        <w:numPr>
          <w:ilvl w:val="2"/>
          <w:numId w:val="1"/>
        </w:numPr>
        <w:rPr/>
      </w:pPr>
      <w:bookmarkStart w:id="123" w:name="__RefHeading___Toc5050376_3381743652"/>
      <w:bookmarkStart w:id="124" w:name="_Toc45"/>
      <w:bookmarkEnd w:id="123"/>
      <w:r>
        <w:rPr/>
        <w:t>5061</w:t>
      </w:r>
      <w:r>
        <w:rPr>
          <w:rtl w:val="true"/>
        </w:rPr>
        <w:t xml:space="preserve"> . </w:t>
      </w:r>
      <w:r>
        <w:rPr>
          <w:rtl w:val="true"/>
        </w:rPr>
        <w:t>اجازه به ابراهیم بن علی سکری</w:t>
      </w:r>
      <w:bookmarkEnd w:id="1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کمال الدین ابزر حسینی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ابراهیم بن حاج علی سکری حلی بخش طهارت و صلاة و حج از کتاب الاستبصار شیخ طوسی را نزد حسین بن کمال الدین ابزر حسینی حلی خوانده و ابزر برای وی در پایان هر بخش گواهی قرائت و در پایان 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کتاب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نقل روایت در روز دو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4627</w:t>
      </w:r>
      <w:r>
        <w:rPr>
          <w:rFonts w:ascii="IRNazanin" w:hAnsi="IRNazanin" w:eastAsia="IRNazanin"/>
          <w:color w:val="111111"/>
          <w:sz w:val="28"/>
          <w:sz w:val="28"/>
          <w:szCs w:val="28"/>
          <w:rtl w:val="true"/>
          <w:lang w:bidi="fa-IR"/>
        </w:rPr>
        <w:t>، نستعلیق، حسین‌بن کمال‌الدین ابزر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ق، در پایان کتاب زکاة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189/12</w:t>
      </w:r>
      <w:r>
        <w:rPr>
          <w:rFonts w:eastAsia="IRNazanin" w:cs="IRNazanin"/>
          <w:color w:val="111111"/>
          <w:sz w:val="28"/>
          <w:szCs w:val="28"/>
          <w:rtl w:val="true"/>
          <w:lang w:bidi="fa-IR"/>
        </w:rPr>
        <w:t xml:space="preserve"> ].</w:t>
      </w:r>
    </w:p>
    <w:p>
      <w:pPr>
        <w:pStyle w:val="Heading3"/>
        <w:numPr>
          <w:ilvl w:val="2"/>
          <w:numId w:val="1"/>
        </w:numPr>
        <w:rPr/>
      </w:pPr>
      <w:bookmarkStart w:id="125" w:name="__RefHeading___Toc5050378_3381743652"/>
      <w:bookmarkStart w:id="126" w:name="_Toc46"/>
      <w:bookmarkEnd w:id="125"/>
      <w:r>
        <w:rPr/>
        <w:t>5062</w:t>
      </w:r>
      <w:r>
        <w:rPr>
          <w:rtl w:val="true"/>
        </w:rPr>
        <w:t xml:space="preserve"> . </w:t>
      </w:r>
      <w:r>
        <w:rPr>
          <w:rtl w:val="true"/>
        </w:rPr>
        <w:t>اجازه به ابراهیم بن محمد یزدی</w:t>
      </w:r>
      <w:bookmarkEnd w:id="1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میرزا ابراهیم بن کاشف الدین محمد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میرزا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اواخر صفر سال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67/110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bookmarkStart w:id="127" w:name="pg17028_182686"/>
    </w:p>
    <w:p>
      <w:pPr>
        <w:pStyle w:val="BookText"/>
        <w:rPr/>
      </w:pPr>
      <w:bookmarkEnd w:id="12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الصلاة علی سید الانبیاء و المرسلین محمد و عترته الاقدسین و بعد فلما تشرفت بصحبة الفاضل العالم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251/110</w:t>
      </w:r>
      <w:r>
        <w:rPr>
          <w:rFonts w:eastAsia="IRNazanin" w:cs="IRNazanin"/>
          <w:color w:val="111111"/>
          <w:sz w:val="28"/>
          <w:szCs w:val="28"/>
          <w:rtl w:val="true"/>
          <w:lang w:bidi="fa-IR"/>
        </w:rPr>
        <w:t xml:space="preserve"> ].</w:t>
      </w:r>
    </w:p>
    <w:p>
      <w:pPr>
        <w:pStyle w:val="Heading3"/>
        <w:numPr>
          <w:ilvl w:val="2"/>
          <w:numId w:val="1"/>
        </w:numPr>
        <w:rPr/>
      </w:pPr>
      <w:bookmarkStart w:id="128" w:name="__RefHeading___Toc5050380_3381743652"/>
      <w:bookmarkStart w:id="129" w:name="_Toc47"/>
      <w:bookmarkEnd w:id="128"/>
      <w:r>
        <w:rPr/>
        <w:t>5063</w:t>
      </w:r>
      <w:r>
        <w:rPr>
          <w:rtl w:val="true"/>
        </w:rPr>
        <w:t xml:space="preserve"> . </w:t>
      </w:r>
      <w:r>
        <w:rPr>
          <w:rtl w:val="true"/>
        </w:rPr>
        <w:t>اجازه به ابراهیم بن مراد حسینی حسنی</w:t>
      </w:r>
      <w:bookmarkEnd w:id="1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خان بن احمد مدنی دشتکی شیرازی، سید صدرالدین، کبیر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 در شرح 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میرزا ابراهیم بن مراد حسینی در ربیع الاول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 برای روایت کتاب مذکور،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208/1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3356</w:t>
      </w:r>
      <w:r>
        <w:rPr>
          <w:rFonts w:ascii="IRNazanin" w:hAnsi="IRNazanin" w:eastAsia="IRNazanin"/>
          <w:color w:val="111111"/>
          <w:sz w:val="28"/>
          <w:sz w:val="28"/>
          <w:szCs w:val="28"/>
          <w:rtl w:val="true"/>
          <w:lang w:bidi="fa-IR"/>
        </w:rPr>
        <w:t xml:space="preserve">، علی خان بن احمد مدنی دشتکی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242/6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8945</w:t>
      </w:r>
      <w:r>
        <w:rPr>
          <w:rFonts w:ascii="IRNazanin" w:hAnsi="IRNazanin" w:eastAsia="IRNazanin"/>
          <w:color w:val="111111"/>
          <w:sz w:val="28"/>
          <w:sz w:val="28"/>
          <w:szCs w:val="28"/>
          <w:rtl w:val="true"/>
          <w:lang w:bidi="fa-IR"/>
        </w:rPr>
        <w:t xml:space="preserve">، بدون نام کاتب، بدون تاریخ کتابت،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226/15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 بدون نام کاتب، بدون تاریخ کتابت،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Heading3"/>
        <w:numPr>
          <w:ilvl w:val="2"/>
          <w:numId w:val="1"/>
        </w:numPr>
        <w:rPr/>
      </w:pPr>
      <w:bookmarkStart w:id="130" w:name="__RefHeading___Toc5050382_3381743652"/>
      <w:bookmarkStart w:id="131" w:name="_Toc48"/>
      <w:bookmarkEnd w:id="130"/>
      <w:r>
        <w:rPr/>
        <w:t>5064</w:t>
      </w:r>
      <w:r>
        <w:rPr>
          <w:rtl w:val="true"/>
        </w:rPr>
        <w:t xml:space="preserve"> . </w:t>
      </w:r>
      <w:r>
        <w:rPr>
          <w:rtl w:val="true"/>
        </w:rPr>
        <w:t>اجازه به ابراهیم بن موسی عیاجی</w:t>
      </w:r>
      <w:bookmarkEnd w:id="1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 الله موسوی تستری جزایری،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سید نعمت الله جزائری در آخر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الواقیة و جنة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کفعمی، برای حاجی ابراهیم بن موسی عیاجی در روز پنجشنبه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bookmarkStart w:id="132" w:name="pg17028_182687"/>
    </w:p>
    <w:p>
      <w:pPr>
        <w:pStyle w:val="BookText"/>
        <w:rPr/>
      </w:pPr>
      <w:bookmarkEnd w:id="132"/>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سید نعمت الله بن عبد الله موسوی تستری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p>
    <w:p>
      <w:pPr>
        <w:pStyle w:val="Heading3"/>
        <w:numPr>
          <w:ilvl w:val="2"/>
          <w:numId w:val="1"/>
        </w:numPr>
        <w:rPr/>
      </w:pPr>
      <w:bookmarkStart w:id="133" w:name="__RefHeading___Toc5050384_3381743652"/>
      <w:bookmarkStart w:id="134" w:name="_Toc49"/>
      <w:bookmarkEnd w:id="133"/>
      <w:r>
        <w:rPr/>
        <w:t>5065</w:t>
      </w:r>
      <w:r>
        <w:rPr>
          <w:rtl w:val="true"/>
        </w:rPr>
        <w:t xml:space="preserve"> . </w:t>
      </w:r>
      <w:r>
        <w:rPr>
          <w:rtl w:val="true"/>
        </w:rPr>
        <w:t>اجازه به ابن علی</w:t>
      </w:r>
      <w:bookmarkEnd w:id="1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اواسط رمضان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سلام علی عباده الذین اصطفی اما بعد فقد قرأ علی المولی الفاضل التقی الالمعی الاخ فی الله المحبوب لوجه الله مولانا ابن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 نجف، حسینیه شوشتری ها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اواسط شوال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ق، در اول نسخه 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Heading3"/>
        <w:numPr>
          <w:ilvl w:val="2"/>
          <w:numId w:val="1"/>
        </w:numPr>
        <w:rPr/>
      </w:pPr>
      <w:bookmarkStart w:id="135" w:name="__RefHeading___Toc5050386_3381743652"/>
      <w:bookmarkStart w:id="136" w:name="_Toc50"/>
      <w:bookmarkEnd w:id="135"/>
      <w:r>
        <w:rPr/>
        <w:t>5066</w:t>
      </w:r>
      <w:r>
        <w:rPr>
          <w:rtl w:val="true"/>
        </w:rPr>
        <w:t xml:space="preserve"> . </w:t>
      </w:r>
      <w:r>
        <w:rPr>
          <w:rtl w:val="true"/>
        </w:rPr>
        <w:t>اجازه به ابو البقاء</w:t>
      </w:r>
      <w:bookmarkEnd w:id="1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ربیع الاول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مجلس به همراه تصویر اجازه در آخر</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محمداً و اهل بیته مصابیح الدجی و اعلام الهدی اما بعد فانّ الاخ فی الله المحبوب لوجه الله المبتغی لمرضاته مولانا ابوالبقاء</w:t>
      </w:r>
      <w:r>
        <w:rPr>
          <w:rFonts w:eastAsia="IRNazanin" w:cs="IRNazanin"/>
          <w:color w:val="111111"/>
          <w:sz w:val="28"/>
          <w:szCs w:val="28"/>
          <w:rtl w:val="true"/>
          <w:lang w:bidi="fa-IR"/>
        </w:rPr>
        <w:t>.</w:t>
      </w:r>
      <w:bookmarkStart w:id="137" w:name="pg17028_182688"/>
    </w:p>
    <w:p>
      <w:pPr>
        <w:pStyle w:val="BookText"/>
        <w:rPr/>
      </w:pPr>
      <w:bookmarkEnd w:id="137"/>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الاول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ضمیمه تهذیب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38" w:name="__RefHeading___Toc5050388_3381743652"/>
      <w:bookmarkStart w:id="139" w:name="_Toc51"/>
      <w:bookmarkEnd w:id="138"/>
      <w:r>
        <w:rPr/>
        <w:t>5067</w:t>
      </w:r>
      <w:r>
        <w:rPr>
          <w:rtl w:val="true"/>
        </w:rPr>
        <w:t xml:space="preserve"> . </w:t>
      </w:r>
      <w:r>
        <w:rPr>
          <w:rtl w:val="true"/>
        </w:rPr>
        <w:t>اجازه به ابو تراب</w:t>
      </w:r>
      <w:bookmarkEnd w:id="1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علامه مجلسی به مولانا ابوتراب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6836</w:t>
      </w:r>
      <w:r>
        <w:rPr>
          <w:rFonts w:ascii="IRNazanin" w:hAnsi="IRNazanin" w:eastAsia="IRNazanin"/>
          <w:color w:val="111111"/>
          <w:sz w:val="28"/>
          <w:sz w:val="28"/>
          <w:szCs w:val="28"/>
          <w:rtl w:val="true"/>
          <w:lang w:bidi="fa-IR"/>
        </w:rPr>
        <w:t xml:space="preserve">، محمد تقی بن محمد باقر شریف یزدی، بدون تاریخ کتابت، رساله دوازدهم مجموعه، این اجازه در نسخه نا تمام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376/16</w:t>
      </w:r>
      <w:r>
        <w:rPr>
          <w:rFonts w:eastAsia="IRNazanin" w:cs="IRNazanin"/>
          <w:color w:val="111111"/>
          <w:sz w:val="28"/>
          <w:szCs w:val="28"/>
          <w:rtl w:val="true"/>
          <w:lang w:bidi="fa-IR"/>
        </w:rPr>
        <w:t xml:space="preserve"> ].</w:t>
      </w:r>
    </w:p>
    <w:p>
      <w:pPr>
        <w:pStyle w:val="Heading3"/>
        <w:numPr>
          <w:ilvl w:val="2"/>
          <w:numId w:val="1"/>
        </w:numPr>
        <w:rPr/>
      </w:pPr>
      <w:bookmarkStart w:id="140" w:name="__RefHeading___Toc5050390_3381743652"/>
      <w:bookmarkStart w:id="141" w:name="_Toc52"/>
      <w:bookmarkEnd w:id="140"/>
      <w:r>
        <w:rPr/>
        <w:t>5068</w:t>
      </w:r>
      <w:r>
        <w:rPr>
          <w:rtl w:val="true"/>
        </w:rPr>
        <w:t xml:space="preserve"> . </w:t>
      </w:r>
      <w:r>
        <w:rPr>
          <w:rtl w:val="true"/>
        </w:rPr>
        <w:t>اجازه به ابو تراب کرمانی طبیب</w:t>
      </w:r>
      <w:bookmarkEnd w:id="1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محمد باقر همدانی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برای میرزا ابوتراب کرمانی طبیب،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اعلام هدایته واضحة لمن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29599</w:t>
      </w:r>
      <w:r>
        <w:rPr>
          <w:rFonts w:ascii="IRNazanin" w:hAnsi="IRNazanin" w:eastAsia="IRNazanin"/>
          <w:color w:val="111111"/>
          <w:sz w:val="28"/>
          <w:sz w:val="28"/>
          <w:szCs w:val="28"/>
          <w:rtl w:val="true"/>
          <w:lang w:bidi="fa-IR"/>
        </w:rPr>
        <w:t xml:space="preserve">، نستعلیق، ابو القاسم،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31/27</w:t>
      </w:r>
      <w:r>
        <w:rPr>
          <w:rFonts w:eastAsia="IRNazanin" w:cs="IRNazanin"/>
          <w:color w:val="111111"/>
          <w:sz w:val="28"/>
          <w:szCs w:val="28"/>
          <w:rtl w:val="true"/>
          <w:lang w:bidi="fa-IR"/>
        </w:rPr>
        <w:t xml:space="preserve"> ].</w:t>
      </w:r>
    </w:p>
    <w:p>
      <w:pPr>
        <w:pStyle w:val="Heading3"/>
        <w:numPr>
          <w:ilvl w:val="2"/>
          <w:numId w:val="1"/>
        </w:numPr>
        <w:rPr/>
      </w:pPr>
      <w:bookmarkStart w:id="142" w:name="__RefHeading___Toc5050392_3381743652"/>
      <w:bookmarkStart w:id="143" w:name="_Toc53"/>
      <w:bookmarkEnd w:id="142"/>
      <w:r>
        <w:rPr/>
        <w:t>5069</w:t>
      </w:r>
      <w:r>
        <w:rPr>
          <w:rtl w:val="true"/>
        </w:rPr>
        <w:t xml:space="preserve"> . </w:t>
      </w:r>
      <w:r>
        <w:rPr>
          <w:rtl w:val="true"/>
        </w:rPr>
        <w:t>اجازه به ابو تراب مشهدی</w:t>
      </w:r>
      <w:bookmarkEnd w:id="143"/>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شامی عاملی مشغری،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44" w:name="pg17028_182689"/>
    </w:p>
    <w:p>
      <w:pPr>
        <w:pStyle w:val="BookText"/>
        <w:rPr/>
      </w:pPr>
      <w:bookmarkEnd w:id="144"/>
      <w:r>
        <w:rPr>
          <w:rFonts w:ascii="IRNazanin" w:hAnsi="IRNazanin" w:eastAsia="IRNazanin"/>
          <w:color w:val="111111"/>
          <w:sz w:val="28"/>
          <w:sz w:val="28"/>
          <w:szCs w:val="28"/>
          <w:rtl w:val="true"/>
          <w:lang w:bidi="fa-IR"/>
        </w:rPr>
        <w:t>اجازه‌ای که حسین بن حسن مشغری جبل عاملی به تاریخ دهۀ چهارم از قرن یازدهم برای ابوتراب مشهدی در مشهد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4135</w:t>
      </w:r>
      <w:r>
        <w:rPr>
          <w:rFonts w:ascii="IRNazanin" w:hAnsi="IRNazanin" w:eastAsia="IRNazanin"/>
          <w:color w:val="111111"/>
          <w:sz w:val="28"/>
          <w:sz w:val="28"/>
          <w:szCs w:val="28"/>
          <w:rtl w:val="true"/>
          <w:lang w:bidi="fa-IR"/>
        </w:rPr>
        <w:t xml:space="preserve">، حسین بن حسن مشغری جبل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دهه چهارم از قرن یازدهم، این اجازه در مشهد در نسخه‌ای از خلاصة الاقوال فی معرفة الرجال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155/11</w:t>
      </w:r>
      <w:r>
        <w:rPr>
          <w:rFonts w:eastAsia="IRNazanin" w:cs="IRNazanin"/>
          <w:color w:val="111111"/>
          <w:sz w:val="28"/>
          <w:szCs w:val="28"/>
          <w:rtl w:val="true"/>
          <w:lang w:bidi="fa-IR"/>
        </w:rPr>
        <w:t xml:space="preserve"> ].</w:t>
      </w:r>
    </w:p>
    <w:p>
      <w:pPr>
        <w:pStyle w:val="Heading3"/>
        <w:numPr>
          <w:ilvl w:val="2"/>
          <w:numId w:val="1"/>
        </w:numPr>
        <w:rPr/>
      </w:pPr>
      <w:bookmarkStart w:id="145" w:name="__RefHeading___Toc5050394_3381743652"/>
      <w:bookmarkStart w:id="146" w:name="_Toc54"/>
      <w:bookmarkEnd w:id="145"/>
      <w:r>
        <w:rPr/>
        <w:t>5070</w:t>
      </w:r>
      <w:r>
        <w:rPr>
          <w:rtl w:val="true"/>
        </w:rPr>
        <w:t xml:space="preserve"> . </w:t>
      </w:r>
      <w:r>
        <w:rPr>
          <w:rtl w:val="true"/>
        </w:rPr>
        <w:t>اجازه به ابو الحسن</w:t>
      </w:r>
      <w:bookmarkEnd w:id="1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همان مولی محمد تقی بن مقصود علی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مولانا ابوالحسن در رجب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نسخه‌ای از استبصار شیخ طوسی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بدون نام کاتب، رجب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ق، در ضمن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Heading3"/>
        <w:numPr>
          <w:ilvl w:val="2"/>
          <w:numId w:val="1"/>
        </w:numPr>
        <w:rPr/>
      </w:pPr>
      <w:bookmarkStart w:id="147" w:name="__RefHeading___Toc5050396_3381743652"/>
      <w:bookmarkStart w:id="148" w:name="_Toc55"/>
      <w:bookmarkEnd w:id="147"/>
      <w:r>
        <w:rPr/>
        <w:t>5071</w:t>
      </w:r>
      <w:r>
        <w:rPr>
          <w:rtl w:val="true"/>
        </w:rPr>
        <w:t xml:space="preserve"> . </w:t>
      </w:r>
      <w:r>
        <w:rPr>
          <w:rtl w:val="true"/>
        </w:rPr>
        <w:t>اجازه به ابو الحسن بن یوسف حسینی استرآبادی مشهدی</w:t>
      </w:r>
      <w:bookmarkEnd w:id="1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اجازه به امیر ابو الحسن حسینی استر آبادی مشهدی، که یکی از آنها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523/4</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الکواکب المنتثره فی القرن الثانی بعد العشره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شید قواعد الفقه بنقل الحدیث و روایته و صحح مبانی الشرع بتصحیح اسانیده و درایته</w:t>
      </w:r>
      <w:r>
        <w:rPr>
          <w:rFonts w:eastAsia="IRNazanin" w:cs="IRNazanin"/>
          <w:color w:val="111111"/>
          <w:sz w:val="28"/>
          <w:szCs w:val="28"/>
          <w:rtl w:val="true"/>
          <w:lang w:bidi="fa-IR"/>
        </w:rPr>
        <w:t>.</w:t>
      </w:r>
      <w:bookmarkStart w:id="149" w:name="pg17028_182690"/>
    </w:p>
    <w:p>
      <w:pPr>
        <w:pStyle w:val="BookText"/>
        <w:rPr/>
      </w:pPr>
      <w:bookmarkEnd w:id="149"/>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4051</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ضمن کافی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حیدری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در ضمن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اندیشه حوزه</w:t>
      </w:r>
      <w:r>
        <w:rPr>
          <w:rFonts w:eastAsia="IRNazanin" w:cs="IRNazanin"/>
          <w:color w:val="111111"/>
          <w:sz w:val="28"/>
          <w:szCs w:val="28"/>
          <w:rtl w:val="true"/>
          <w:lang w:bidi="fa-IR"/>
        </w:rPr>
        <w:t xml:space="preserve">: </w:t>
      </w:r>
      <w:r>
        <w:rPr>
          <w:rFonts w:eastAsia="IRNazanin" w:cs="IRNazanin"/>
          <w:color w:val="111111"/>
          <w:sz w:val="28"/>
          <w:szCs w:val="28"/>
          <w:lang w:bidi="fa-IR"/>
        </w:rPr>
        <w:t>210/7</w:t>
      </w:r>
      <w:r>
        <w:rPr>
          <w:rFonts w:eastAsia="IRNazanin" w:cs="IRNazanin"/>
          <w:color w:val="111111"/>
          <w:sz w:val="28"/>
          <w:szCs w:val="28"/>
          <w:rtl w:val="true"/>
          <w:lang w:bidi="fa-IR"/>
        </w:rPr>
        <w:t xml:space="preserve"> ].</w:t>
      </w:r>
    </w:p>
    <w:p>
      <w:pPr>
        <w:pStyle w:val="Heading3"/>
        <w:numPr>
          <w:ilvl w:val="2"/>
          <w:numId w:val="1"/>
        </w:numPr>
        <w:rPr/>
      </w:pPr>
      <w:bookmarkStart w:id="150" w:name="__RefHeading___Toc5050398_3381743652"/>
      <w:bookmarkStart w:id="151" w:name="_Toc56"/>
      <w:bookmarkEnd w:id="150"/>
      <w:r>
        <w:rPr/>
        <w:t>5072</w:t>
      </w:r>
      <w:r>
        <w:rPr>
          <w:rtl w:val="true"/>
        </w:rPr>
        <w:t xml:space="preserve"> . </w:t>
      </w:r>
      <w:r>
        <w:rPr>
          <w:rtl w:val="true"/>
        </w:rPr>
        <w:t>اجازه به ابو الحسن بن یوسف مازندرانی</w:t>
      </w:r>
      <w:bookmarkEnd w:id="1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ابوالحسن بن یوسف مازندرانی نسخه‌ای از کتاب من لایحضره الفقیه شیخ صدوق را تحریر و در روز چهار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مدرسۀ سلیمانیه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از احکام حجر تا 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نزد علامه مجلسی خوانده و علامه در ربیع الاول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 برای وی گواهی قرائت و اجازۀ نقل روایت،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528/4</w:t>
      </w:r>
      <w:r>
        <w:rPr>
          <w:rFonts w:ascii="IRNazanin" w:hAnsi="IRNazanin" w:eastAsia="IRNazanin"/>
          <w:color w:val="111111"/>
          <w:sz w:val="28"/>
          <w:sz w:val="28"/>
          <w:szCs w:val="28"/>
          <w:rtl w:val="true"/>
          <w:lang w:bidi="fa-IR"/>
        </w:rPr>
        <w:t xml:space="preserve">؛ تصویر این اجازه در فهرست مرکز احیاء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المولی الفاضل التقی مولانا ابو الحسن المازندرانی ایده الله تعالی سماعاً و تصحیحاً و ضبطاً فی 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نستعلیق،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الاول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در آخر جزء سوم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p>
    <w:p>
      <w:pPr>
        <w:pStyle w:val="Heading3"/>
        <w:numPr>
          <w:ilvl w:val="2"/>
          <w:numId w:val="1"/>
        </w:numPr>
        <w:rPr/>
      </w:pPr>
      <w:bookmarkStart w:id="152" w:name="__RefHeading___Toc5050400_3381743652"/>
      <w:bookmarkStart w:id="153" w:name="_Toc57"/>
      <w:bookmarkEnd w:id="152"/>
      <w:r>
        <w:rPr/>
        <w:t>5073</w:t>
      </w:r>
      <w:r>
        <w:rPr>
          <w:rtl w:val="true"/>
        </w:rPr>
        <w:t xml:space="preserve"> . </w:t>
      </w:r>
      <w:r>
        <w:rPr>
          <w:rtl w:val="true"/>
        </w:rPr>
        <w:t>اجازه به ابو الحسن حسنی حسینی</w:t>
      </w:r>
      <w:bookmarkEnd w:id="1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امیر ابو الحسن حسنی حسینی که در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همین شخص اجازه دیگری در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 از علامه مجلسی داشته باشد</w:t>
      </w:r>
      <w:r>
        <w:rPr>
          <w:rFonts w:eastAsia="IRNazanin" w:cs="IRNazanin"/>
          <w:color w:val="111111"/>
          <w:sz w:val="28"/>
          <w:szCs w:val="28"/>
          <w:rtl w:val="true"/>
          <w:lang w:bidi="fa-IR"/>
        </w:rPr>
        <w:t>.</w:t>
      </w:r>
      <w:bookmarkStart w:id="154" w:name="pg17028_182691"/>
    </w:p>
    <w:p>
      <w:pPr>
        <w:pStyle w:val="BookText"/>
        <w:rPr/>
      </w:pPr>
      <w:bookmarkEnd w:id="154"/>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مدرسه سلیمان خان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ق، در پایان کتاب الصلاة 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چهار کتابخانه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55" w:name="__RefHeading___Toc5050402_3381743652"/>
      <w:bookmarkStart w:id="156" w:name="_Toc58"/>
      <w:bookmarkEnd w:id="155"/>
      <w:r>
        <w:rPr/>
        <w:t>5074</w:t>
      </w:r>
      <w:r>
        <w:rPr>
          <w:rtl w:val="true"/>
        </w:rPr>
        <w:t xml:space="preserve"> . </w:t>
      </w:r>
      <w:r>
        <w:rPr>
          <w:rtl w:val="true"/>
        </w:rPr>
        <w:t>اجازه به ابو الحسن کاشانی</w:t>
      </w:r>
      <w:bookmarkEnd w:id="1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عبد الحی حسینی کاشانی، پشت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محمد تقی بن میر عبد الحی حسینی کاشانی پشت مشهدی برای میرزا ابو الحسن کاشانی در سال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 در نسخه‌ای از جلد دوازدهم بحارالانوار علامه مجلسی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المنان الرحمن الذی خلق الانسان و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استجازنی العالم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ابوالحسن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روی برگ اول بحار الانوار،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57" w:name="__RefHeading___Toc5050404_3381743652"/>
      <w:bookmarkStart w:id="158" w:name="_Toc59"/>
      <w:bookmarkEnd w:id="157"/>
      <w:r>
        <w:rPr/>
        <w:t>5075</w:t>
      </w:r>
      <w:r>
        <w:rPr>
          <w:rtl w:val="true"/>
        </w:rPr>
        <w:t xml:space="preserve"> . </w:t>
      </w:r>
      <w:r>
        <w:rPr>
          <w:rtl w:val="true"/>
        </w:rPr>
        <w:t>اجازه به ابو الحسن یا شیخ محمد حسن</w:t>
      </w:r>
      <w:bookmarkEnd w:id="1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بن محمد رحیم خیابادی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مجلسی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Heading3"/>
        <w:numPr>
          <w:ilvl w:val="2"/>
          <w:numId w:val="1"/>
        </w:numPr>
        <w:rPr/>
      </w:pPr>
      <w:bookmarkStart w:id="159" w:name="__RefHeading___Toc5050406_3381743652"/>
      <w:bookmarkStart w:id="160" w:name="_Toc60"/>
      <w:bookmarkEnd w:id="159"/>
      <w:r>
        <w:rPr/>
        <w:t>5076</w:t>
      </w:r>
      <w:r>
        <w:rPr>
          <w:rtl w:val="true"/>
        </w:rPr>
        <w:t xml:space="preserve"> . </w:t>
      </w:r>
      <w:r>
        <w:rPr>
          <w:rtl w:val="true"/>
        </w:rPr>
        <w:t>اجازه به ابو سعید بن حسین بن یحیی بن محمد کاشی</w:t>
      </w:r>
      <w:bookmarkEnd w:id="160"/>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المحققین سه بار به تاج الدین ابو سعید بن عماد الدین حسین بن یحیی بن محمد کاشی گواهی قرائت و اجازۀ روایت نوشته، بار اول در سلخ ربیع الثانی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ق، بار دوم سلخ شعبان همان سال در حله، بار سوم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همان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422/14</w:t>
      </w:r>
      <w:r>
        <w:rPr>
          <w:rFonts w:ascii="IRNazanin" w:hAnsi="IRNazanin" w:eastAsia="IRNazanin"/>
          <w:color w:val="111111"/>
          <w:sz w:val="28"/>
          <w:sz w:val="28"/>
          <w:szCs w:val="28"/>
          <w:rtl w:val="true"/>
          <w:lang w:bidi="fa-IR"/>
        </w:rPr>
        <w:t>، که در آن متن اجازه اول و دوم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مولانا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بن الامام السعید عماد بن الکاشی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اجزت له روایة هذا الکتاب و غیره من مصنفات والد مصنف هذا الکتاب فی العلوم العقلیة و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4953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فخر المحققین محمد بن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سلخ ربیع الثانی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ق، ضمن الفخریة فی معرفة النیة، فخرالمحققین در این اجازه روایت کتاب مذکور و دیگر مؤلفات پدرش را به کاشی داده است، رساله هشتم مجموعه،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 فیلم </w:t>
      </w:r>
      <w:r>
        <w:rPr>
          <w:rFonts w:eastAsia="IRNazanin" w:cs="IRNazanin"/>
          <w:color w:val="111111"/>
          <w:sz w:val="28"/>
          <w:szCs w:val="28"/>
          <w:lang w:bidi="fa-IR"/>
        </w:rPr>
        <w:t>2992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777/1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4953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فخر المحققین محمد بن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سلخ شعبان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ق، حله، رساله چهارم مجموعه،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 فیلم </w:t>
      </w:r>
      <w:r>
        <w:rPr>
          <w:rFonts w:eastAsia="IRNazanin" w:cs="IRNazanin"/>
          <w:color w:val="111111"/>
          <w:sz w:val="28"/>
          <w:szCs w:val="28"/>
          <w:lang w:bidi="fa-IR"/>
        </w:rPr>
        <w:t>2992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226/14</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777/1</w:t>
      </w:r>
      <w:r>
        <w:rPr>
          <w:rFonts w:eastAsia="IRNazanin" w:cs="IRNazanin"/>
          <w:color w:val="111111"/>
          <w:sz w:val="28"/>
          <w:szCs w:val="28"/>
          <w:rtl w:val="true"/>
          <w:lang w:bidi="fa-IR"/>
        </w:rPr>
        <w:t xml:space="preserve">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3/30038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4953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فخر المحققین محمد بن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ق،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 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المحققین، که در آن اجازه روایت این احادیث را به کاشی داده است، رساله ششم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 فیلم </w:t>
      </w:r>
      <w:r>
        <w:rPr>
          <w:rFonts w:eastAsia="IRNazanin" w:cs="IRNazanin"/>
          <w:color w:val="111111"/>
          <w:sz w:val="28"/>
          <w:szCs w:val="28"/>
          <w:lang w:bidi="fa-IR"/>
        </w:rPr>
        <w:t>2992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227/14</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777/1</w:t>
      </w:r>
      <w:r>
        <w:rPr>
          <w:rFonts w:eastAsia="IRNazanin" w:cs="IRNazanin"/>
          <w:color w:val="111111"/>
          <w:sz w:val="28"/>
          <w:szCs w:val="28"/>
          <w:rtl w:val="true"/>
          <w:lang w:bidi="fa-IR"/>
        </w:rPr>
        <w:t xml:space="preserve"> ].</w:t>
      </w:r>
      <w:bookmarkStart w:id="161" w:name="pg17028_182693"/>
    </w:p>
    <w:p>
      <w:pPr>
        <w:pStyle w:val="Heading3"/>
        <w:numPr>
          <w:ilvl w:val="2"/>
          <w:numId w:val="1"/>
        </w:numPr>
        <w:rPr/>
      </w:pPr>
      <w:bookmarkStart w:id="162" w:name="__RefHeading___Toc5050408_3381743652"/>
      <w:bookmarkStart w:id="163" w:name="_Toc61"/>
      <w:bookmarkEnd w:id="161"/>
      <w:bookmarkEnd w:id="162"/>
      <w:r>
        <w:rPr/>
        <w:t>5077</w:t>
      </w:r>
      <w:r>
        <w:rPr>
          <w:rtl w:val="true"/>
        </w:rPr>
        <w:t xml:space="preserve"> . </w:t>
      </w:r>
      <w:r>
        <w:rPr>
          <w:rtl w:val="true"/>
        </w:rPr>
        <w:t>اجازه به ابو طالب</w:t>
      </w:r>
      <w:bookmarkEnd w:id="1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بن محمد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که صاحب مفتاح الکرامه آن را برای میر ابو طالب نوشته شده، مشتمل بر فایده اجازه و دو طریق روایتی از طرق مجیز است و میر سید علی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اجازه آن را تأیید و اجازه‌ای برای مجیز و مجاز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کما هو اهله و الشکر لله و الشکر طوله و الصلاة علی خیر خلقه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4361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سید محمد جواد بن محمد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رساله پنجم مجموعه، </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360/11</w:t>
      </w:r>
      <w:r>
        <w:rPr>
          <w:rFonts w:eastAsia="IRNazanin" w:cs="IRNazanin"/>
          <w:color w:val="111111"/>
          <w:sz w:val="28"/>
          <w:szCs w:val="28"/>
          <w:rtl w:val="true"/>
          <w:lang w:bidi="fa-IR"/>
        </w:rPr>
        <w:t xml:space="preserve"> ].</w:t>
      </w:r>
    </w:p>
    <w:p>
      <w:pPr>
        <w:pStyle w:val="Heading3"/>
        <w:numPr>
          <w:ilvl w:val="2"/>
          <w:numId w:val="1"/>
        </w:numPr>
        <w:rPr/>
      </w:pPr>
      <w:bookmarkStart w:id="164" w:name="__RefHeading___Toc5050410_3381743652"/>
      <w:bookmarkStart w:id="165" w:name="_Toc62"/>
      <w:bookmarkEnd w:id="164"/>
      <w:r>
        <w:rPr/>
        <w:t>5078</w:t>
      </w:r>
      <w:r>
        <w:rPr>
          <w:rtl w:val="true"/>
        </w:rPr>
        <w:t xml:space="preserve"> . </w:t>
      </w:r>
      <w:r>
        <w:rPr>
          <w:rtl w:val="true"/>
        </w:rPr>
        <w:t>اجازه به ابو طالب بن ابی تراب حسینی خراسانی قائنی</w:t>
      </w:r>
      <w:bookmarkEnd w:id="1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چند اجازه که سید ابو طالب حسینی خراسانی قائنی از اساتید خود دریافت نموده، با این 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سید محمد رضوی خراسانی معروف به قصیر،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محسن خنفر،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شیخ محمدرحیم بروجردی در رمضان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الاجازات، بدون نام کاتب، بدون تاریخ کتابت، رساله دوم مجموعه،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307/15</w:t>
      </w:r>
      <w:r>
        <w:rPr>
          <w:rFonts w:eastAsia="IRNazanin" w:cs="IRNazanin"/>
          <w:color w:val="111111"/>
          <w:sz w:val="28"/>
          <w:szCs w:val="28"/>
          <w:rtl w:val="true"/>
          <w:lang w:bidi="fa-IR"/>
        </w:rPr>
        <w:t xml:space="preserve"> ].</w:t>
      </w:r>
      <w:bookmarkStart w:id="166" w:name="pg17028_182694"/>
    </w:p>
    <w:p>
      <w:pPr>
        <w:pStyle w:val="Heading3"/>
        <w:numPr>
          <w:ilvl w:val="2"/>
          <w:numId w:val="1"/>
        </w:numPr>
        <w:rPr/>
      </w:pPr>
      <w:bookmarkStart w:id="167" w:name="__RefHeading___Toc5050412_3381743652"/>
      <w:bookmarkStart w:id="168" w:name="_Toc63"/>
      <w:bookmarkEnd w:id="166"/>
      <w:bookmarkEnd w:id="167"/>
      <w:r>
        <w:rPr/>
        <w:t>5079</w:t>
      </w:r>
      <w:r>
        <w:rPr>
          <w:rtl w:val="true"/>
        </w:rPr>
        <w:t xml:space="preserve"> . </w:t>
      </w:r>
      <w:r>
        <w:rPr>
          <w:rtl w:val="true"/>
        </w:rPr>
        <w:t>اجازه به ابو طالب بن ابی المعالی حسنی حسینی طباطبایی اصفهانی</w:t>
      </w:r>
      <w:bookmarkEnd w:id="1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السید الاید الحمید الحسیب النجیب اللبیب الادیب الاریب الفاضل المدقق الذکی الرضی الامیر ابو طالب بن السید المبرور الامیر ابو المعالی الحسنی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 نجف، حسینیه شوشتری ها</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آخر کتاب الزکاة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Heading3"/>
        <w:numPr>
          <w:ilvl w:val="2"/>
          <w:numId w:val="1"/>
        </w:numPr>
        <w:rPr/>
      </w:pPr>
      <w:bookmarkStart w:id="169" w:name="__RefHeading___Toc5050414_3381743652"/>
      <w:bookmarkStart w:id="170" w:name="_Toc64"/>
      <w:bookmarkEnd w:id="169"/>
      <w:r>
        <w:rPr/>
        <w:t>5080</w:t>
      </w:r>
      <w:r>
        <w:rPr>
          <w:rtl w:val="true"/>
        </w:rPr>
        <w:t xml:space="preserve"> . </w:t>
      </w:r>
      <w:r>
        <w:rPr>
          <w:rtl w:val="true"/>
        </w:rPr>
        <w:t>اجازه به ابو طالب بن جلال الدین میرزا بیگ موسوی فندرسکی</w:t>
      </w:r>
      <w:bookmarkEnd w:id="1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علامه مجلسی برای میرزا ابوطالب بن میرزا بیک جلال الدین بن میرزا ابوالقاسم موسوی حسینی فندرسکی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ق صادر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حدیث شیعه، </w:t>
      </w:r>
      <w:r>
        <w:rPr>
          <w:rFonts w:eastAsia="IRNazanin" w:cs="IRNazanin"/>
          <w:color w:val="111111"/>
          <w:sz w:val="28"/>
          <w:szCs w:val="28"/>
          <w:lang w:bidi="fa-IR"/>
        </w:rPr>
        <w:t>529/4</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تصویر این اجازه در فهرست مرکز احیاء میراث </w:t>
      </w:r>
      <w:r>
        <w:rPr>
          <w:rFonts w:eastAsia="IRNazanin" w:cs="IRNazanin"/>
          <w:color w:val="111111"/>
          <w:sz w:val="28"/>
          <w:szCs w:val="28"/>
          <w:rtl w:val="true"/>
          <w:lang w:bidi="fa-IR"/>
        </w:rPr>
        <w:t>(</w:t>
      </w:r>
      <w:r>
        <w:rPr>
          <w:rFonts w:eastAsia="IRNazanin" w:cs="IRNazanin"/>
          <w:color w:val="111111"/>
          <w:sz w:val="28"/>
          <w:szCs w:val="28"/>
          <w:lang w:bidi="fa-IR"/>
        </w:rPr>
        <w:t>446/2</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الروایات عن الائمة السادات ذریعة لنیل السعادات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نستعلیق،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528/4</w:t>
      </w:r>
      <w:r>
        <w:rPr>
          <w:rFonts w:ascii="IRNazanin" w:hAnsi="IRNazanin" w:eastAsia="IRNazanin"/>
          <w:color w:val="111111"/>
          <w:sz w:val="28"/>
          <w:sz w:val="28"/>
          <w:szCs w:val="28"/>
          <w:rtl w:val="true"/>
          <w:lang w:bidi="fa-IR"/>
        </w:rPr>
        <w:t>؛ فهرست عکسی مرکز احیاء</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225/3</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445/2</w:t>
      </w:r>
      <w:r>
        <w:rPr>
          <w:rFonts w:eastAsia="IRNazanin" w:cs="IRNazanin"/>
          <w:color w:val="111111"/>
          <w:sz w:val="28"/>
          <w:szCs w:val="28"/>
          <w:rtl w:val="true"/>
          <w:lang w:bidi="fa-IR"/>
        </w:rPr>
        <w:t xml:space="preserve"> ].</w:t>
      </w:r>
      <w:bookmarkStart w:id="171" w:name="pg17028_182695"/>
    </w:p>
    <w:p>
      <w:pPr>
        <w:pStyle w:val="Heading3"/>
        <w:numPr>
          <w:ilvl w:val="2"/>
          <w:numId w:val="1"/>
        </w:numPr>
        <w:rPr/>
      </w:pPr>
      <w:bookmarkStart w:id="172" w:name="__RefHeading___Toc5050416_3381743652"/>
      <w:bookmarkStart w:id="173" w:name="_Toc65"/>
      <w:bookmarkEnd w:id="171"/>
      <w:bookmarkEnd w:id="172"/>
      <w:r>
        <w:rPr/>
        <w:t>5081</w:t>
      </w:r>
      <w:r>
        <w:rPr>
          <w:rtl w:val="true"/>
        </w:rPr>
        <w:t xml:space="preserve"> . </w:t>
      </w:r>
      <w:r>
        <w:rPr>
          <w:rtl w:val="true"/>
        </w:rPr>
        <w:t>اجازه به ابو طالب بن کنعان تبریزی</w:t>
      </w:r>
      <w:bookmarkEnd w:id="1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مکی شامی عاملی جبیلی، نجیب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نجیب الدین علی بن محمد بن مکی بن عیسی بن حسن بن عیسی شامی عاملی جبیلی، کتاب منتقی الجمان تألیف صاحب معالم را تا پایان کتاب طهارت کتابت نموده و در شب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ابو طالب بن کنعان تبریزی انصاری کتاب صلاة آن را کتابت و در روز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کاتب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کاتب قسمت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نسخه از منتقی الجمان، در روز شنبه دوم شوال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نقل روایت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حمداً یلیق جلاله و الصلوة و السلام علی محمد و آله و بعد فقد امرنی المولی الجلیل الفاضل و الخلّ النبیل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xml:space="preserve">، نستعلیق، نجیب الدین علی بن محمد بن مکی عاملی جبیلی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ق، ضمن منتقی الجمان،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74" w:name="__RefHeading___Toc5050418_3381743652"/>
      <w:bookmarkStart w:id="175" w:name="_Toc66"/>
      <w:bookmarkEnd w:id="174"/>
      <w:r>
        <w:rPr/>
        <w:t>5082</w:t>
      </w:r>
      <w:r>
        <w:rPr>
          <w:rtl w:val="true"/>
        </w:rPr>
        <w:t xml:space="preserve"> . </w:t>
      </w:r>
      <w:r>
        <w:rPr>
          <w:rtl w:val="true"/>
        </w:rPr>
        <w:t>اجازه به ابو طالب بن محمد بن زهره حلبی</w:t>
      </w:r>
      <w:bookmarkEnd w:id="1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اجازۀ کوتاه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59/107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اجزت لمولانا السید الطاهر الاعظم مفخر آل طه و یس سید الطالبیین شرف الاسرة النبویة فخر العترة العلویة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242/107</w:t>
      </w:r>
      <w:r>
        <w:rPr>
          <w:rFonts w:eastAsia="IRNazanin" w:cs="IRNazanin"/>
          <w:color w:val="111111"/>
          <w:sz w:val="28"/>
          <w:szCs w:val="28"/>
          <w:rtl w:val="true"/>
          <w:lang w:bidi="fa-IR"/>
        </w:rPr>
        <w:t xml:space="preserve"> ].</w:t>
      </w:r>
      <w:bookmarkStart w:id="176" w:name="pg17028_182696"/>
    </w:p>
    <w:p>
      <w:pPr>
        <w:pStyle w:val="Heading3"/>
        <w:numPr>
          <w:ilvl w:val="2"/>
          <w:numId w:val="1"/>
        </w:numPr>
        <w:rPr/>
      </w:pPr>
      <w:bookmarkStart w:id="177" w:name="__RefHeading___Toc5050420_3381743652"/>
      <w:bookmarkStart w:id="178" w:name="_Toc67"/>
      <w:bookmarkEnd w:id="176"/>
      <w:bookmarkEnd w:id="177"/>
      <w:r>
        <w:rPr/>
        <w:t>5083</w:t>
      </w:r>
      <w:r>
        <w:rPr>
          <w:rtl w:val="true"/>
        </w:rPr>
        <w:t xml:space="preserve"> . </w:t>
      </w:r>
      <w:r>
        <w:rPr>
          <w:rtl w:val="true"/>
        </w:rPr>
        <w:t>اجازه به ابو طالب تبریزی</w:t>
      </w:r>
      <w:bookmarkEnd w:id="1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سال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سلامه علی عباده الذین اصطفی و بعد فقد استجازنی العالم الفاضل الکامل مولانا الجلیل الشیخ ابو طالب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ق، ضمن کتاب الدروس الشرعیه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525/5</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326/3</w:t>
      </w:r>
      <w:r>
        <w:rPr>
          <w:rFonts w:eastAsia="IRNazanin" w:cs="IRNazanin"/>
          <w:color w:val="111111"/>
          <w:sz w:val="28"/>
          <w:szCs w:val="28"/>
          <w:rtl w:val="true"/>
          <w:lang w:bidi="fa-IR"/>
        </w:rPr>
        <w:t xml:space="preserve"> ].</w:t>
      </w:r>
    </w:p>
    <w:p>
      <w:pPr>
        <w:pStyle w:val="Heading3"/>
        <w:numPr>
          <w:ilvl w:val="2"/>
          <w:numId w:val="1"/>
        </w:numPr>
        <w:rPr/>
      </w:pPr>
      <w:bookmarkStart w:id="179" w:name="__RefHeading___Toc5050422_3381743652"/>
      <w:bookmarkStart w:id="180" w:name="_Toc68"/>
      <w:bookmarkEnd w:id="179"/>
      <w:r>
        <w:rPr/>
        <w:t>5084</w:t>
      </w:r>
      <w:r>
        <w:rPr>
          <w:rtl w:val="true"/>
        </w:rPr>
        <w:t xml:space="preserve"> . </w:t>
      </w:r>
      <w:r>
        <w:rPr>
          <w:rtl w:val="true"/>
        </w:rPr>
        <w:t>اجازه به ابو عبد الله بن نصر الله ضیایی زنجانی</w:t>
      </w:r>
      <w:bookmarkEnd w:id="1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عبد الله شکری آلوسی،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محمود بن عبد الله شکری آلوسی از دانشمندان اهل سنت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ق برای ابو عبد الله بن نصر الله ضیایی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اجازه اجتهادی نیز برای زنجانی از طرف میرزا محمد حسین نایینی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ق صادر شده که در مجله آیینه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آینه پژوهش، 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اجازه نویسی در میان عالمان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تحقیق یوسف محسن اردبیلی</w:t>
      </w:r>
      <w:r>
        <w:rPr>
          <w:rFonts w:eastAsia="IRNazanin" w:cs="IRNazanin"/>
          <w:color w:val="111111"/>
          <w:sz w:val="28"/>
          <w:szCs w:val="28"/>
          <w:rtl w:val="true"/>
          <w:lang w:bidi="fa-IR"/>
        </w:rPr>
        <w:t>.</w:t>
      </w:r>
    </w:p>
    <w:p>
      <w:pPr>
        <w:pStyle w:val="Heading3"/>
        <w:numPr>
          <w:ilvl w:val="2"/>
          <w:numId w:val="1"/>
        </w:numPr>
        <w:rPr/>
      </w:pPr>
      <w:bookmarkStart w:id="181" w:name="__RefHeading___Toc5050424_3381743652"/>
      <w:bookmarkStart w:id="182" w:name="_Toc69"/>
      <w:bookmarkEnd w:id="181"/>
      <w:r>
        <w:rPr/>
        <w:t>5085</w:t>
      </w:r>
      <w:r>
        <w:rPr>
          <w:rtl w:val="true"/>
        </w:rPr>
        <w:t xml:space="preserve"> . </w:t>
      </w:r>
      <w:r>
        <w:rPr>
          <w:rtl w:val="true"/>
        </w:rPr>
        <w:t>اجازه به ابو العلاء</w:t>
      </w:r>
      <w:bookmarkEnd w:id="1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حسین بن علی درویستی، قاضی، سدید الدین،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اجازۀ کوتاهی که قاضی سدید الدین شیخ ابو محمد حسن بن حسین بن علی دوریستی در آغاز کتاب الارشاد فی معرفة حجج الله علی العباد شیخ مفید، بعد از اتمام قرائت آن در نزدش، برای شیخ مجد الدین ابو العلاء در سال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ق در</w:t>
      </w:r>
      <w:bookmarkStart w:id="183" w:name="pg17028_182697"/>
    </w:p>
    <w:p>
      <w:pPr>
        <w:pStyle w:val="BookText"/>
        <w:rPr/>
      </w:pPr>
      <w:bookmarkEnd w:id="183"/>
      <w:r>
        <w:rPr>
          <w:rFonts w:ascii="IRNazanin" w:hAnsi="IRNazanin" w:eastAsia="IRNazanin"/>
          <w:color w:val="111111"/>
          <w:sz w:val="28"/>
          <w:sz w:val="28"/>
          <w:szCs w:val="28"/>
          <w:rtl w:val="true"/>
          <w:lang w:bidi="fa-IR"/>
        </w:rPr>
        <w:t>کاشان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الاجل العالم الاوحد مجد الدین بهاء الاسلام جمال العلماء ابو العلاء ادام الله توفیقه کتاب الارشاد من اوله 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368/105</w:t>
      </w:r>
      <w:r>
        <w:rPr>
          <w:rFonts w:eastAsia="IRNazanin" w:cs="IRNazanin"/>
          <w:color w:val="111111"/>
          <w:sz w:val="28"/>
          <w:szCs w:val="28"/>
          <w:rtl w:val="true"/>
          <w:lang w:bidi="fa-IR"/>
        </w:rPr>
        <w:t xml:space="preserve"> ].</w:t>
      </w:r>
    </w:p>
    <w:p>
      <w:pPr>
        <w:pStyle w:val="Heading3"/>
        <w:numPr>
          <w:ilvl w:val="2"/>
          <w:numId w:val="1"/>
        </w:numPr>
        <w:rPr/>
      </w:pPr>
      <w:bookmarkStart w:id="184" w:name="__RefHeading___Toc5050426_3381743652"/>
      <w:bookmarkStart w:id="185" w:name="_Toc70"/>
      <w:bookmarkEnd w:id="184"/>
      <w:r>
        <w:rPr/>
        <w:t>5086</w:t>
      </w:r>
      <w:r>
        <w:rPr>
          <w:rtl w:val="true"/>
        </w:rPr>
        <w:t xml:space="preserve"> . </w:t>
      </w:r>
      <w:r>
        <w:rPr>
          <w:rtl w:val="true"/>
        </w:rPr>
        <w:t>اجازه به ابو علی حایری</w:t>
      </w:r>
      <w:bookmarkEnd w:id="1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وحید بهبهانی برای ابو علی حایری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بن عبد الجبار بن سعد الدین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ربیع الاول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ق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 xml:space="preserve">، محمد باقر بن محمد اکمل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الاول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 xml:space="preserve">ق،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برگ</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667/2</w:t>
      </w:r>
      <w:r>
        <w:rPr>
          <w:rFonts w:eastAsia="IRNazanin" w:cs="IRNazanin"/>
          <w:color w:val="111111"/>
          <w:sz w:val="28"/>
          <w:szCs w:val="28"/>
          <w:rtl w:val="true"/>
          <w:lang w:bidi="fa-IR"/>
        </w:rPr>
        <w:t xml:space="preserve"> ].</w:t>
      </w:r>
    </w:p>
    <w:p>
      <w:pPr>
        <w:pStyle w:val="Heading3"/>
        <w:numPr>
          <w:ilvl w:val="2"/>
          <w:numId w:val="1"/>
        </w:numPr>
        <w:rPr/>
      </w:pPr>
      <w:bookmarkStart w:id="186" w:name="__RefHeading___Toc5050428_3381743652"/>
      <w:bookmarkStart w:id="187" w:name="_Toc71"/>
      <w:bookmarkEnd w:id="186"/>
      <w:r>
        <w:rPr/>
        <w:t>5087</w:t>
      </w:r>
      <w:r>
        <w:rPr>
          <w:rtl w:val="true"/>
        </w:rPr>
        <w:t xml:space="preserve"> . </w:t>
      </w:r>
      <w:r>
        <w:rPr>
          <w:rtl w:val="true"/>
        </w:rPr>
        <w:t>اجازه به ابو علی حائری</w:t>
      </w:r>
      <w:bookmarkEnd w:id="1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اجازه گیرنده ابوعلی محمد بن اسماعیل حائری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 فی احوال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در شوال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سید محمد علی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شوال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ق، ضمن منهاج الصلاح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188" w:name="pg17028_182698"/>
    </w:p>
    <w:p>
      <w:pPr>
        <w:pStyle w:val="Heading3"/>
        <w:numPr>
          <w:ilvl w:val="2"/>
          <w:numId w:val="1"/>
        </w:numPr>
        <w:rPr/>
      </w:pPr>
      <w:bookmarkStart w:id="189" w:name="__RefHeading___Toc5050430_3381743652"/>
      <w:bookmarkStart w:id="190" w:name="_Toc72"/>
      <w:bookmarkEnd w:id="188"/>
      <w:bookmarkEnd w:id="189"/>
      <w:r>
        <w:rPr/>
        <w:t>5088</w:t>
      </w:r>
      <w:r>
        <w:rPr>
          <w:rtl w:val="true"/>
        </w:rPr>
        <w:t xml:space="preserve"> . </w:t>
      </w:r>
      <w:r>
        <w:rPr>
          <w:rtl w:val="true"/>
        </w:rPr>
        <w:t>اجازه به ابو القاسم</w:t>
      </w:r>
      <w:bookmarkEnd w:id="1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 طباطبائی، سید،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صاحب ریاض به سید ابوالقاسم در اول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آستان قدس </w:t>
      </w:r>
      <w:r>
        <w:rPr>
          <w:rFonts w:eastAsia="IRNazanin" w:cs="IRNazanin"/>
          <w:color w:val="111111"/>
          <w:sz w:val="28"/>
          <w:szCs w:val="28"/>
          <w:rtl w:val="true"/>
          <w:lang w:bidi="fa-IR"/>
        </w:rPr>
        <w:t>(</w:t>
      </w:r>
      <w:r>
        <w:rPr>
          <w:rFonts w:eastAsia="IRNazanin" w:cs="IRNazanin"/>
          <w:color w:val="111111"/>
          <w:sz w:val="28"/>
          <w:szCs w:val="28"/>
          <w:lang w:bidi="fa-IR"/>
        </w:rPr>
        <w:t>354/27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تعالی و کفی و سلام علی عباده الذین اصطفی محمد و آله خیرة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20474</w:t>
      </w:r>
      <w:r>
        <w:rPr>
          <w:rFonts w:ascii="IRNazanin" w:hAnsi="IRNazanin" w:eastAsia="IRNazanin"/>
          <w:color w:val="111111"/>
          <w:sz w:val="28"/>
          <w:sz w:val="28"/>
          <w:szCs w:val="28"/>
          <w:rtl w:val="true"/>
          <w:lang w:bidi="fa-IR"/>
        </w:rPr>
        <w:t xml:space="preserve">، سید علی بن محمد علی طباطبایی،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ق، در اول ریاض المسائل،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754/21</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28/27</w:t>
      </w:r>
      <w:r>
        <w:rPr>
          <w:rFonts w:eastAsia="IRNazanin" w:cs="IRNazanin"/>
          <w:color w:val="111111"/>
          <w:sz w:val="28"/>
          <w:szCs w:val="28"/>
          <w:rtl w:val="true"/>
          <w:lang w:bidi="fa-IR"/>
        </w:rPr>
        <w:t xml:space="preserve"> ].</w:t>
      </w:r>
    </w:p>
    <w:p>
      <w:pPr>
        <w:pStyle w:val="Heading3"/>
        <w:numPr>
          <w:ilvl w:val="2"/>
          <w:numId w:val="1"/>
        </w:numPr>
        <w:rPr/>
      </w:pPr>
      <w:bookmarkStart w:id="191" w:name="__RefHeading___Toc5050432_3381743652"/>
      <w:bookmarkStart w:id="192" w:name="_Toc73"/>
      <w:bookmarkEnd w:id="191"/>
      <w:r>
        <w:rPr/>
        <w:t>5089</w:t>
      </w:r>
      <w:r>
        <w:rPr>
          <w:rtl w:val="true"/>
        </w:rPr>
        <w:t xml:space="preserve"> . </w:t>
      </w:r>
      <w:r>
        <w:rPr>
          <w:rtl w:val="true"/>
        </w:rPr>
        <w:t>اجازه به ابو القاسم اصفهانی و</w:t>
      </w:r>
      <w:r>
        <w:rPr>
          <w:rtl w:val="true"/>
        </w:rPr>
        <w:t>...</w:t>
      </w:r>
      <w:bookmarkEnd w:id="1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مؤمن قزوینی،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چنین معرفی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اجازه کوتاهی از سید محمد تقی بن مؤمن حسینی برای سید ابو القاسم اصفهانی و شخصی دیگر گویا به نام سید ابو القاسم، که به تاریخ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5769</w:t>
      </w:r>
      <w:r>
        <w:rPr>
          <w:rFonts w:ascii="IRNazanin" w:hAnsi="IRNazanin" w:eastAsia="IRNazanin"/>
          <w:color w:val="111111"/>
          <w:sz w:val="28"/>
          <w:sz w:val="28"/>
          <w:szCs w:val="28"/>
          <w:rtl w:val="true"/>
          <w:lang w:bidi="fa-IR"/>
        </w:rPr>
        <w:t xml:space="preserve">، نستعلیق، سید محمد تقی بن مؤمن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رساله اول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157/15</w:t>
      </w:r>
      <w:r>
        <w:rPr>
          <w:rFonts w:eastAsia="IRNazanin" w:cs="IRNazanin"/>
          <w:color w:val="111111"/>
          <w:sz w:val="28"/>
          <w:szCs w:val="28"/>
          <w:rtl w:val="true"/>
          <w:lang w:bidi="fa-IR"/>
        </w:rPr>
        <w:t xml:space="preserve"> ].</w:t>
      </w:r>
    </w:p>
    <w:p>
      <w:pPr>
        <w:pStyle w:val="Heading3"/>
        <w:numPr>
          <w:ilvl w:val="2"/>
          <w:numId w:val="1"/>
        </w:numPr>
        <w:rPr/>
      </w:pPr>
      <w:bookmarkStart w:id="193" w:name="__RefHeading___Toc5050434_3381743652"/>
      <w:bookmarkStart w:id="194" w:name="_Toc74"/>
      <w:bookmarkEnd w:id="193"/>
      <w:r>
        <w:rPr/>
        <w:t>5090</w:t>
      </w:r>
      <w:r>
        <w:rPr>
          <w:rtl w:val="true"/>
        </w:rPr>
        <w:t xml:space="preserve"> . </w:t>
      </w:r>
      <w:r>
        <w:rPr>
          <w:rtl w:val="true"/>
        </w:rPr>
        <w:t>اجازه به ابو القاسم بن ابی سعید کاشانی</w:t>
      </w:r>
      <w:bookmarkEnd w:id="1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اواسط رجب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547/5</w:t>
      </w:r>
      <w:r>
        <w:rPr>
          <w:rFonts w:eastAsia="IRNazanin" w:cs="IRNazanin"/>
          <w:color w:val="111111"/>
          <w:sz w:val="28"/>
          <w:szCs w:val="28"/>
          <w:rtl w:val="true"/>
          <w:lang w:bidi="fa-IR"/>
        </w:rPr>
        <w:t>.</w:t>
      </w:r>
      <w:bookmarkStart w:id="195" w:name="pg17028_182699"/>
    </w:p>
    <w:p>
      <w:pPr>
        <w:pStyle w:val="BookText"/>
        <w:rPr/>
      </w:pPr>
      <w:bookmarkEnd w:id="19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سلامه علی عباده الذین اصطفی و بعد فقد استجازنی العالم الفاضل الجلیل الولد الروحانی الشیخ ابو القاسم بن الشیخ ابی سعید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اواسط رجب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ق، ضمن توحید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525/5</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p>
    <w:p>
      <w:pPr>
        <w:pStyle w:val="Heading3"/>
        <w:numPr>
          <w:ilvl w:val="2"/>
          <w:numId w:val="1"/>
        </w:numPr>
        <w:rPr/>
      </w:pPr>
      <w:bookmarkStart w:id="196" w:name="__RefHeading___Toc5050436_3381743652"/>
      <w:bookmarkStart w:id="197" w:name="_Toc75"/>
      <w:bookmarkEnd w:id="196"/>
      <w:r>
        <w:rPr/>
        <w:t>5091</w:t>
      </w:r>
      <w:r>
        <w:rPr>
          <w:rtl w:val="true"/>
        </w:rPr>
        <w:t xml:space="preserve"> . </w:t>
      </w:r>
      <w:r>
        <w:rPr>
          <w:rtl w:val="true"/>
        </w:rPr>
        <w:t>اجازه به ابو القاسم بن حسن گنجی رشتی</w:t>
      </w:r>
      <w:bookmarkEnd w:id="1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ابو القاسم جعفر موسوی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القاسم بن حسن گنجی رشتی مجموعه‌ای شامل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وافیة الاصول سید صدر الدین محمد رضوی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الحائریة القدیمة وحید بهبهانی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مقدمة الواجب آقا حسین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xml:space="preserve">ق در نجف اشرف و کربلاء تحریر نموده و در برگ آخر این مجموعه سید حسین بن ابو القاسم موسوی، در روز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ق، هنگام سفر به مکه، اجازه‌ای برای گنجی رشتی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مجیز خود از مولی محمد صادق بن محمد بن عبد الفتاح تنکابنی مشهور به سراب اجازۀ نقل روایت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مدرسۀ آیت الله خویی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الکواکب المنتشره فی القرن الثانی بعد العشره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الصلوة و السلام علی سیدنا محمد وآله الطاهرین و بعد فقد استجازنی احبّ اصدقایی و اکرم اخلایی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مدرسه آیة الله خویی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نسخ، حسین بن ابو القاسم جعفر موسوی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آیة الله خویی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98" w:name="pg17028_182700"/>
    </w:p>
    <w:p>
      <w:pPr>
        <w:pStyle w:val="Heading3"/>
        <w:numPr>
          <w:ilvl w:val="2"/>
          <w:numId w:val="1"/>
        </w:numPr>
        <w:rPr/>
      </w:pPr>
      <w:bookmarkStart w:id="199" w:name="__RefHeading___Toc5050438_3381743652"/>
      <w:bookmarkStart w:id="200" w:name="_Toc76"/>
      <w:bookmarkEnd w:id="198"/>
      <w:bookmarkEnd w:id="199"/>
      <w:r>
        <w:rPr/>
        <w:t>5092</w:t>
      </w:r>
      <w:r>
        <w:rPr>
          <w:rtl w:val="true"/>
        </w:rPr>
        <w:t xml:space="preserve"> . </w:t>
      </w:r>
      <w:r>
        <w:rPr>
          <w:rtl w:val="true"/>
        </w:rPr>
        <w:t>اجازه به ابو القاسم موسوی</w:t>
      </w:r>
      <w:bookmarkEnd w:id="2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صالح حسینی خاتون آبادی اصفهانی،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العابدین سید ابی القاسم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فهرست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شامل دو رساله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ارجوزۀ شیخ حر عاملی،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نفحة الاغانی فی عشرة الاخوان تألیف سید علیخان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تحریر و در روز پنج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ابتدای این مجموعه مشیخۀ پدر خود را در یک صفحه تحریر نموده که بر اساس آن پدر وی از میر محمد حسین حسینی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میر محمد حسین خاتون آبادی صاحب مناقب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پدرش و او از جدّش علامه مجلسی نقل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اطلاعاتی بود که از مندرجات فهرست مجلس در معرفی مجموعۀ یاد شده به دست می آید، ولی نیاز به بررسی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کاتب این مجموعه پدر سید محمد باقر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گیرنده جدّ 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اجازة مولای ابی طول الله عمره عن مشایخه الکرام رضوان الله علیهم قال سلمه الله اجازنا السید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الحسینی الاصفهانی عن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الاعظم آیت الله فی العالمین محمد 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5086</w:t>
      </w:r>
      <w:r>
        <w:rPr>
          <w:rFonts w:ascii="IRNazanin" w:hAnsi="IRNazanin" w:eastAsia="IRNazanin"/>
          <w:color w:val="111111"/>
          <w:sz w:val="28"/>
          <w:sz w:val="28"/>
          <w:szCs w:val="28"/>
          <w:rtl w:val="true"/>
          <w:lang w:bidi="fa-IR"/>
        </w:rPr>
        <w:t xml:space="preserve">، نستعلیق، زین العابدین بن ابی القاسم موسوی خوانساری،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رساله اول مجموعه، در فهرست مجلس نام کاتب زین العابدین سید ابی القاسم موسوی آمده و کلمه ابن را گویا از قلم انداخته 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51/15</w:t>
      </w:r>
      <w:r>
        <w:rPr>
          <w:rFonts w:eastAsia="IRNazanin" w:cs="IRNazanin"/>
          <w:color w:val="111111"/>
          <w:sz w:val="28"/>
          <w:szCs w:val="28"/>
          <w:rtl w:val="true"/>
          <w:lang w:bidi="fa-IR"/>
        </w:rPr>
        <w:t xml:space="preserve"> ].</w:t>
      </w:r>
    </w:p>
    <w:p>
      <w:pPr>
        <w:pStyle w:val="Heading3"/>
        <w:numPr>
          <w:ilvl w:val="2"/>
          <w:numId w:val="1"/>
        </w:numPr>
        <w:rPr/>
      </w:pPr>
      <w:bookmarkStart w:id="201" w:name="__RefHeading___Toc5050440_3381743652"/>
      <w:bookmarkStart w:id="202" w:name="_Toc77"/>
      <w:bookmarkEnd w:id="201"/>
      <w:r>
        <w:rPr/>
        <w:t>5093</w:t>
      </w:r>
      <w:r>
        <w:rPr>
          <w:rtl w:val="true"/>
        </w:rPr>
        <w:t xml:space="preserve"> . </w:t>
      </w:r>
      <w:r>
        <w:rPr>
          <w:rtl w:val="true"/>
        </w:rPr>
        <w:t>اجازه به ابو القاسم نجم الدین نراقی</w:t>
      </w:r>
      <w:bookmarkEnd w:id="2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مهدی بن محمد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اجازۀ مبسوطی که ملا احمد بن مهدی بن محمد مهدی نراقی معروف به آغا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 ملا احمد بن محمد مهدی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حدود پنجاه سالگی در</w:t>
      </w:r>
      <w:bookmarkStart w:id="203" w:name="pg17028_182701"/>
    </w:p>
    <w:p>
      <w:pPr>
        <w:pStyle w:val="BookText"/>
        <w:rPr/>
      </w:pPr>
      <w:bookmarkEnd w:id="203"/>
      <w:r>
        <w:rPr>
          <w:rFonts w:ascii="IRNazanin" w:hAnsi="IRNazanin" w:eastAsia="IRNazanin"/>
          <w:color w:val="111111"/>
          <w:sz w:val="28"/>
          <w:sz w:val="28"/>
          <w:szCs w:val="28"/>
          <w:rtl w:val="true"/>
          <w:lang w:bidi="fa-IR"/>
        </w:rPr>
        <w:t xml:space="preserve">نراق برای نجم الدین میرزا ابو القاسم نراقی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نوۀ او می‌باشد،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دانشگاه آمده است که این اجازه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6868</w:t>
      </w:r>
      <w:r>
        <w:rPr>
          <w:rFonts w:ascii="IRNazanin" w:hAnsi="IRNazanin" w:eastAsia="IRNazanin"/>
          <w:color w:val="111111"/>
          <w:sz w:val="28"/>
          <w:sz w:val="28"/>
          <w:szCs w:val="28"/>
          <w:rtl w:val="true"/>
          <w:lang w:bidi="fa-IR"/>
        </w:rPr>
        <w:t xml:space="preserve">، از اول افتادگی دارد،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رساله اول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6836</w:t>
      </w:r>
      <w:r>
        <w:rPr>
          <w:rFonts w:ascii="IRNazanin" w:hAnsi="IRNazanin" w:eastAsia="IRNazanin"/>
          <w:color w:val="111111"/>
          <w:sz w:val="28"/>
          <w:sz w:val="28"/>
          <w:szCs w:val="28"/>
          <w:rtl w:val="true"/>
          <w:lang w:bidi="fa-IR"/>
        </w:rPr>
        <w:t xml:space="preserve">، از آغاز اندکی افتادگی دارد،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رساله نوزدهم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376/16</w:t>
      </w:r>
      <w:r>
        <w:rPr>
          <w:rFonts w:eastAsia="IRNazanin" w:cs="IRNazanin"/>
          <w:color w:val="111111"/>
          <w:sz w:val="28"/>
          <w:szCs w:val="28"/>
          <w:rtl w:val="true"/>
          <w:lang w:bidi="fa-IR"/>
        </w:rPr>
        <w:t xml:space="preserve"> ].</w:t>
      </w:r>
    </w:p>
    <w:p>
      <w:pPr>
        <w:pStyle w:val="Heading3"/>
        <w:numPr>
          <w:ilvl w:val="2"/>
          <w:numId w:val="1"/>
        </w:numPr>
        <w:rPr/>
      </w:pPr>
      <w:bookmarkStart w:id="204" w:name="__RefHeading___Toc5050442_3381743652"/>
      <w:bookmarkStart w:id="205" w:name="_Toc78"/>
      <w:bookmarkEnd w:id="204"/>
      <w:r>
        <w:rPr/>
        <w:t>5094</w:t>
      </w:r>
      <w:r>
        <w:rPr>
          <w:rtl w:val="true"/>
        </w:rPr>
        <w:t xml:space="preserve"> . </w:t>
      </w:r>
      <w:r>
        <w:rPr>
          <w:rtl w:val="true"/>
        </w:rPr>
        <w:t>اجازه به ابو القاسم نجم الدین نراقی</w:t>
      </w:r>
      <w:bookmarkEnd w:id="2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نراقی، میرزا عبد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مبسوطی که میرزا عبد الصاحب محمد بن ملا احمد نراقی برای پسرش نجم الدین میرزا ابوالقاسم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میرزا عبد الصاحب محمد بن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Heading3"/>
        <w:numPr>
          <w:ilvl w:val="2"/>
          <w:numId w:val="1"/>
        </w:numPr>
        <w:rPr/>
      </w:pPr>
      <w:bookmarkStart w:id="206" w:name="__RefHeading___Toc5050444_3381743652"/>
      <w:bookmarkStart w:id="207" w:name="_Toc79"/>
      <w:bookmarkEnd w:id="206"/>
      <w:r>
        <w:rPr/>
        <w:t>5095</w:t>
      </w:r>
      <w:r>
        <w:rPr>
          <w:rtl w:val="true"/>
        </w:rPr>
        <w:t xml:space="preserve"> . </w:t>
      </w:r>
      <w:r>
        <w:rPr>
          <w:rtl w:val="true"/>
        </w:rPr>
        <w:t>اجازه به ابو القاسم نجم الدین نراقی</w:t>
      </w:r>
      <w:bookmarkEnd w:id="2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مازندرانی حائری،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اجتهادی که شیخ زین العابدین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پسرش نجم الدین میرزا ابوالقاسم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زین العابدین مازندرانی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208" w:name="pg17028_182702"/>
    </w:p>
    <w:p>
      <w:pPr>
        <w:pStyle w:val="Heading3"/>
        <w:numPr>
          <w:ilvl w:val="2"/>
          <w:numId w:val="1"/>
        </w:numPr>
        <w:rPr/>
      </w:pPr>
      <w:bookmarkStart w:id="209" w:name="__RefHeading___Toc5050446_3381743652"/>
      <w:bookmarkStart w:id="210" w:name="_Toc80"/>
      <w:bookmarkEnd w:id="208"/>
      <w:bookmarkEnd w:id="209"/>
      <w:r>
        <w:rPr/>
        <w:t>5096</w:t>
      </w:r>
      <w:r>
        <w:rPr>
          <w:rtl w:val="true"/>
        </w:rPr>
        <w:t xml:space="preserve"> . </w:t>
      </w:r>
      <w:r>
        <w:rPr>
          <w:rtl w:val="true"/>
        </w:rPr>
        <w:t>اجازه به ابو المکارم بن بنیاد</w:t>
      </w:r>
      <w:bookmarkEnd w:id="2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سید حسین بن حسن حسینی به ابو المکام بن شیخ بنیاد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ضمن مجموعه اجازات، رساله سی ام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1031/3</w:t>
      </w:r>
      <w:r>
        <w:rPr>
          <w:rFonts w:eastAsia="IRNazanin" w:cs="IRNazanin"/>
          <w:color w:val="111111"/>
          <w:sz w:val="28"/>
          <w:szCs w:val="28"/>
          <w:rtl w:val="true"/>
          <w:lang w:bidi="fa-IR"/>
        </w:rPr>
        <w:t xml:space="preserve"> ].</w:t>
      </w:r>
    </w:p>
    <w:p>
      <w:pPr>
        <w:pStyle w:val="Heading3"/>
        <w:numPr>
          <w:ilvl w:val="2"/>
          <w:numId w:val="1"/>
        </w:numPr>
        <w:rPr/>
      </w:pPr>
      <w:bookmarkStart w:id="211" w:name="__RefHeading___Toc5050448_3381743652"/>
      <w:bookmarkStart w:id="212" w:name="_Toc81"/>
      <w:bookmarkEnd w:id="211"/>
      <w:r>
        <w:rPr/>
        <w:t>5097</w:t>
      </w:r>
      <w:r>
        <w:rPr>
          <w:rtl w:val="true"/>
        </w:rPr>
        <w:t xml:space="preserve"> . </w:t>
      </w:r>
      <w:r>
        <w:rPr>
          <w:rtl w:val="true"/>
        </w:rPr>
        <w:t>اجازه به ابو هاشم علوی حسینی</w:t>
      </w:r>
      <w:bookmarkEnd w:id="2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احمد بن محمد به ابوهاشم علوی حسینی در سال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ق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2601</w:t>
      </w:r>
      <w:r>
        <w:rPr>
          <w:rFonts w:ascii="IRNazanin" w:hAnsi="IRNazanin" w:eastAsia="IRNazanin"/>
          <w:color w:val="111111"/>
          <w:sz w:val="28"/>
          <w:sz w:val="28"/>
          <w:szCs w:val="28"/>
          <w:rtl w:val="true"/>
          <w:lang w:bidi="fa-IR"/>
        </w:rPr>
        <w:t xml:space="preserve">،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ق، ضمن المبسوط طوسی، این نسخه در جلد دوم فهرست آستان با شماره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1149/21</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p>
    <w:p>
      <w:pPr>
        <w:pStyle w:val="Heading3"/>
        <w:numPr>
          <w:ilvl w:val="2"/>
          <w:numId w:val="1"/>
        </w:numPr>
        <w:rPr/>
      </w:pPr>
      <w:bookmarkStart w:id="213" w:name="__RefHeading___Toc5050450_3381743652"/>
      <w:bookmarkStart w:id="214" w:name="_Toc82"/>
      <w:bookmarkEnd w:id="213"/>
      <w:r>
        <w:rPr/>
        <w:t>5098</w:t>
      </w:r>
      <w:r>
        <w:rPr>
          <w:rtl w:val="true"/>
        </w:rPr>
        <w:t xml:space="preserve"> . </w:t>
      </w:r>
      <w:r>
        <w:rPr>
          <w:rtl w:val="true"/>
        </w:rPr>
        <w:t>اجازه به احمد</w:t>
      </w:r>
      <w:bookmarkEnd w:id="2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عبد الائمه انجدانی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اجازۀ روایتی که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مولانا احمد صادر شده، و نام اجازه دهنده درست خوانده نشده و گویا صالح بن عبد الائمه انجدانی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3920</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ضمن تلخیص الاقوال فی تحقیق احوال الرجال از میرزا محمد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2908/12</w:t>
      </w:r>
      <w:r>
        <w:rPr>
          <w:rFonts w:eastAsia="IRNazanin" w:cs="IRNazanin"/>
          <w:color w:val="111111"/>
          <w:sz w:val="28"/>
          <w:szCs w:val="28"/>
          <w:rtl w:val="true"/>
          <w:lang w:bidi="fa-IR"/>
        </w:rPr>
        <w:t xml:space="preserve"> ].</w:t>
      </w:r>
      <w:bookmarkStart w:id="215" w:name="pg17028_182703"/>
    </w:p>
    <w:p>
      <w:pPr>
        <w:pStyle w:val="Heading3"/>
        <w:numPr>
          <w:ilvl w:val="2"/>
          <w:numId w:val="1"/>
        </w:numPr>
        <w:rPr/>
      </w:pPr>
      <w:bookmarkStart w:id="216" w:name="__RefHeading___Toc5050452_3381743652"/>
      <w:bookmarkStart w:id="217" w:name="_Toc83"/>
      <w:bookmarkEnd w:id="215"/>
      <w:bookmarkEnd w:id="216"/>
      <w:r>
        <w:rPr/>
        <w:t>5099</w:t>
      </w:r>
      <w:r>
        <w:rPr>
          <w:rtl w:val="true"/>
        </w:rPr>
        <w:t xml:space="preserve"> . </w:t>
      </w:r>
      <w:r>
        <w:rPr>
          <w:rtl w:val="true"/>
        </w:rPr>
        <w:t>اجازه به احمد بسطامی</w:t>
      </w:r>
      <w:bookmarkEnd w:id="2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 xml:space="preserve">ملا احمد بسطامی در تاریخ </w:t>
      </w:r>
      <w:r>
        <w:rPr>
          <w:rFonts w:eastAsia="IRNazanin" w:cs="IRNazanin"/>
          <w:color w:val="111111"/>
          <w:sz w:val="28"/>
          <w:szCs w:val="28"/>
          <w:lang w:bidi="fa-IR"/>
        </w:rPr>
        <w:t>1258</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اصول فقه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استاد وی در نسخه‌ای از آن کتاب، برای وی اجازه نگاشته اند بدین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شیخ محمد حسن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الحمد لله رب العالمین الذی جعل فی الارض خلفا من الانبیاء و الاولیاء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 الاولی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الذی جعل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4815</w:t>
      </w:r>
      <w:r>
        <w:rPr>
          <w:rFonts w:ascii="IRNazanin" w:hAnsi="IRNazanin" w:eastAsia="IRNazanin"/>
          <w:color w:val="111111"/>
          <w:sz w:val="28"/>
          <w:sz w:val="28"/>
          <w:szCs w:val="28"/>
          <w:rtl w:val="true"/>
          <w:lang w:bidi="fa-IR"/>
        </w:rPr>
        <w:t>، آغازها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حسن بن محمد باقر اصفهانی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مرتضی انصاری،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دوم و سوم مجموعه، ضمن اصول فقه از مجاز،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224/13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18" w:name="__RefHeading___Toc5050454_3381743652"/>
      <w:bookmarkStart w:id="219" w:name="_Toc84"/>
      <w:bookmarkEnd w:id="218"/>
      <w:r>
        <w:rPr/>
        <w:t>5100</w:t>
      </w:r>
      <w:r>
        <w:rPr>
          <w:rtl w:val="true"/>
        </w:rPr>
        <w:t xml:space="preserve"> . </w:t>
      </w:r>
      <w:r>
        <w:rPr>
          <w:rtl w:val="true"/>
        </w:rPr>
        <w:t xml:space="preserve">اجازه به احمد بن ابراهیم بحرانی </w:t>
      </w:r>
      <w:r>
        <w:rPr>
          <w:rtl w:val="true"/>
        </w:rPr>
        <w:t>(</w:t>
      </w:r>
      <w:r>
        <w:rPr>
          <w:rtl w:val="true"/>
        </w:rPr>
        <w:t>پدر شیخ یوسف بحرانی</w:t>
      </w:r>
      <w:r>
        <w:rPr>
          <w:rtl w:val="true"/>
        </w:rPr>
        <w:t>)</w:t>
      </w:r>
      <w:bookmarkEnd w:id="2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 الله ماحوزی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سلیمان بن عبد الله ماحوزی بحرانی در ضمن مجموعه‌ای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اربعین شیخ بهایی و سهو النبی و طلاق غائب و التسامح فی ادلة السنن از آثار همین شیخ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احمد بن ابراهیم بن احمد بحرانی درازی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یوسف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مجموعه را به خط خود در سال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ق کتابت کرده بود،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اجازه دیگری است که دانشمندی برای همو در تاریخ سه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ق نوشته، که آغاز این اجازه در نسخه افتادگی دارد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w:t>
      </w:r>
      <w:bookmarkStart w:id="220" w:name="pg17028_182704"/>
    </w:p>
    <w:p>
      <w:pPr>
        <w:pStyle w:val="BookText"/>
        <w:rPr/>
      </w:pPr>
      <w:bookmarkEnd w:id="220"/>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از اول افتادگی دارد، سلیمان بن عبد الله ماحوزی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xml:space="preserve">ق، ضمن الاربعون حدیثا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p>
    <w:p>
      <w:pPr>
        <w:pStyle w:val="Heading3"/>
        <w:numPr>
          <w:ilvl w:val="2"/>
          <w:numId w:val="1"/>
        </w:numPr>
        <w:rPr/>
      </w:pPr>
      <w:bookmarkStart w:id="221" w:name="__RefHeading___Toc5050456_3381743652"/>
      <w:bookmarkStart w:id="222" w:name="_Toc85"/>
      <w:bookmarkEnd w:id="221"/>
      <w:r>
        <w:rPr/>
        <w:t>5101</w:t>
      </w:r>
      <w:r>
        <w:rPr>
          <w:rtl w:val="true"/>
        </w:rPr>
        <w:t xml:space="preserve"> . </w:t>
      </w:r>
      <w:r>
        <w:rPr>
          <w:rtl w:val="true"/>
        </w:rPr>
        <w:t>اجازه به احمد بن بلکو بن ابی طالب بن علی آوی</w:t>
      </w:r>
      <w:bookmarkEnd w:id="2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الفتوح احمد بن بلکو بن ابی طالب بن علی آوی مجموعه‌ای شامل یک رساله از ابن میثم دو رساله از آثار علامه حلی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المرام فی علم الکلام ابن میثم بحرانی در اول ظهر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ق در سلطانیه،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 ی الوصول در ظهر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المسترشدین علامه حلی بدن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تحریر نموده و نزد علامه و فرزندش فخرالمحققین قرائت نموده و آنها در این مجموعه برایش سه گواهی قرائت و اجازه نقل روایت نوشته‌اند بدین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علامۀ حلی در اول کتاب مبادی الوصول در رجب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هذا الکتاب الشیخ الاجل الاوحد الفقیه الکبیر العالم المحقق المدقق ملک العلماء قدوة الفضلاء رئیس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الفتوح احمد بن الشیخ الاجل المغفور السعید المرحوم ابی عبد الله بلکو بن ابی طالب بن علی الآبی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فخر المحققین در آخر کتاب مبادی الوصول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اید الله تعالی قراءةً و بحثاً و فهماً و ضبطاً و استشراحاً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فخر المحققین در اول کتاب نهج المسترشدین در آخر سال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مولانا الشیخ الامام العلامة المعظم ملک الفضلاء جمال الملة و الدین عماد الاسلام و المسلمین ابو الفتوح احمد بن ابی عبد الله بلکو بن ابی طالب بن علی الآوی</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اول در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517/9</w:t>
      </w:r>
      <w:r>
        <w:rPr>
          <w:rFonts w:ascii="IRNazanin" w:hAnsi="IRNazanin" w:eastAsia="IRNazanin"/>
          <w:color w:val="111111"/>
          <w:sz w:val="28"/>
          <w:sz w:val="28"/>
          <w:szCs w:val="28"/>
          <w:rtl w:val="true"/>
          <w:lang w:bidi="fa-IR"/>
        </w:rPr>
        <w:t>؛ اجازۀ دوم و سوم در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426/14</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تصویر اجازه</w:t>
      </w:r>
      <w:r>
        <w:rPr>
          <w:rFonts w:eastAsia="IRNazanin" w:cs="IRNazanin"/>
          <w:color w:val="111111"/>
          <w:sz w:val="28"/>
          <w:szCs w:val="28"/>
          <w:rtl w:val="true"/>
          <w:lang w:bidi="fa-IR"/>
        </w:rPr>
        <w:t>.</w:t>
      </w:r>
      <w:bookmarkStart w:id="223" w:name="pg17028_182705"/>
    </w:p>
    <w:p>
      <w:pPr>
        <w:pStyle w:val="BookText"/>
        <w:rPr/>
      </w:pPr>
      <w:bookmarkEnd w:id="223"/>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اول به خط علامه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اجازۀ دوم و سوم به خط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Heading3"/>
        <w:numPr>
          <w:ilvl w:val="2"/>
          <w:numId w:val="1"/>
        </w:numPr>
        <w:rPr/>
      </w:pPr>
      <w:bookmarkStart w:id="224" w:name="__RefHeading___Toc5050458_3381743652"/>
      <w:bookmarkStart w:id="225" w:name="_Toc86"/>
      <w:bookmarkEnd w:id="224"/>
      <w:r>
        <w:rPr/>
        <w:t>5102</w:t>
      </w:r>
      <w:r>
        <w:rPr>
          <w:rtl w:val="true"/>
        </w:rPr>
        <w:t xml:space="preserve"> . </w:t>
      </w:r>
      <w:r>
        <w:rPr>
          <w:rtl w:val="true"/>
        </w:rPr>
        <w:t>اجازه به احمد بن بلکو بن ابی طالب بن علی آوی</w:t>
      </w:r>
      <w:bookmarkEnd w:id="2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اجازه که فخر المحققین برای ابو الفتوح احمد بن بلکو بن ابی طالب بن علی آوی نوشته و در عنوان قبلی در بارۀ آنها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هر دو اجازه به خط فخر المحققین محمد بن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Heading3"/>
        <w:numPr>
          <w:ilvl w:val="2"/>
          <w:numId w:val="1"/>
        </w:numPr>
        <w:rPr/>
      </w:pPr>
      <w:bookmarkStart w:id="226" w:name="__RefHeading___Toc5050460_3381743652"/>
      <w:bookmarkStart w:id="227" w:name="_Toc87"/>
      <w:bookmarkEnd w:id="226"/>
      <w:r>
        <w:rPr/>
        <w:t>5103</w:t>
      </w:r>
      <w:r>
        <w:rPr>
          <w:rtl w:val="true"/>
        </w:rPr>
        <w:t xml:space="preserve"> . </w:t>
      </w:r>
      <w:r>
        <w:rPr>
          <w:rtl w:val="true"/>
        </w:rPr>
        <w:t>اجازه به احمد بن جعفر چلپی</w:t>
      </w:r>
      <w:bookmarkEnd w:id="2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الرضا بصری خراسانی، مهذب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مهذب الدین احمد بن عبد الرضا بصری به شیخ احمد بن شیخ جعفر چلپی در سال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 صادر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احمدک یا من اجاز لنا نقل الاخبار عن الابرار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راجیاً منه الدعاء فی حیاته و الترحم علیّ بعد مماتی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3572</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رساله پنجم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496/6</w:t>
      </w:r>
      <w:r>
        <w:rPr>
          <w:rFonts w:eastAsia="IRNazanin" w:cs="IRNazanin"/>
          <w:color w:val="111111"/>
          <w:sz w:val="28"/>
          <w:szCs w:val="28"/>
          <w:rtl w:val="true"/>
          <w:lang w:bidi="fa-IR"/>
        </w:rPr>
        <w:t xml:space="preserve">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سید محمد صادق بن مهدی طباطبایی سنگلجی، بدون تاریخ کتابت،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582/23</w:t>
      </w:r>
      <w:r>
        <w:rPr>
          <w:rFonts w:eastAsia="IRNazanin" w:cs="IRNazanin"/>
          <w:color w:val="111111"/>
          <w:sz w:val="28"/>
          <w:szCs w:val="28"/>
          <w:rtl w:val="true"/>
          <w:lang w:bidi="fa-IR"/>
        </w:rPr>
        <w:t xml:space="preserve"> ].</w:t>
      </w:r>
      <w:bookmarkStart w:id="228" w:name="pg17028_182706"/>
    </w:p>
    <w:p>
      <w:pPr>
        <w:pStyle w:val="Heading3"/>
        <w:numPr>
          <w:ilvl w:val="2"/>
          <w:numId w:val="1"/>
        </w:numPr>
        <w:rPr/>
      </w:pPr>
      <w:bookmarkStart w:id="229" w:name="__RefHeading___Toc5050462_3381743652"/>
      <w:bookmarkStart w:id="230" w:name="_Toc88"/>
      <w:bookmarkEnd w:id="228"/>
      <w:bookmarkEnd w:id="229"/>
      <w:r>
        <w:rPr/>
        <w:t>5104</w:t>
      </w:r>
      <w:r>
        <w:rPr>
          <w:rtl w:val="true"/>
        </w:rPr>
        <w:t xml:space="preserve"> . </w:t>
      </w:r>
      <w:r>
        <w:rPr>
          <w:rtl w:val="true"/>
        </w:rPr>
        <w:t>اجازه به احمد بن حسین اصفهانی</w:t>
      </w:r>
      <w:bookmarkEnd w:id="2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حیدر بن قمر کرکی عاملی، عزالدین، سید، المفتی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حسین اصفهانی کتاب طهارت الاستبصار شیخ طوسی را نزد سید حسین بن حیدر کرکی خوانده و کرکی برای وی در روز یک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ق گواهی قرائت و اجازۀ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الی هنا ایده الله تعالی قراءةً و بحثاً و تصحیحاً مولانا الفاضل الجلیل مولانا احمد وفقه الله تعالی لمراضیه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4868</w:t>
      </w:r>
      <w:r>
        <w:rPr>
          <w:rFonts w:ascii="IRNazanin" w:hAnsi="IRNazanin" w:eastAsia="IRNazanin"/>
          <w:color w:val="111111"/>
          <w:sz w:val="28"/>
          <w:sz w:val="28"/>
          <w:szCs w:val="28"/>
          <w:rtl w:val="true"/>
          <w:lang w:bidi="fa-IR"/>
        </w:rPr>
        <w:t xml:space="preserve">، نستعلیق، ابو عبد الله حسین بن حیدر حسینی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 xml:space="preserve">ق، پایان کتاب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53/13</w:t>
      </w:r>
      <w:r>
        <w:rPr>
          <w:rFonts w:eastAsia="IRNazanin" w:cs="IRNazanin"/>
          <w:color w:val="111111"/>
          <w:sz w:val="28"/>
          <w:szCs w:val="28"/>
          <w:rtl w:val="true"/>
          <w:lang w:bidi="fa-IR"/>
        </w:rPr>
        <w:t xml:space="preserve"> ].</w:t>
      </w:r>
    </w:p>
    <w:p>
      <w:pPr>
        <w:pStyle w:val="Heading3"/>
        <w:numPr>
          <w:ilvl w:val="2"/>
          <w:numId w:val="1"/>
        </w:numPr>
        <w:rPr/>
      </w:pPr>
      <w:bookmarkStart w:id="231" w:name="__RefHeading___Toc5050464_3381743652"/>
      <w:bookmarkStart w:id="232" w:name="_Toc89"/>
      <w:bookmarkEnd w:id="231"/>
      <w:r>
        <w:rPr/>
        <w:t>5105</w:t>
      </w:r>
      <w:r>
        <w:rPr>
          <w:rtl w:val="true"/>
        </w:rPr>
        <w:t xml:space="preserve"> . </w:t>
      </w:r>
      <w:r>
        <w:rPr>
          <w:rtl w:val="true"/>
        </w:rPr>
        <w:t>اجازه به احمد بن حسین حلی</w:t>
      </w:r>
      <w:bookmarkEnd w:id="2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اصفهانی،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حسین جمال الدین حلی نسخه‌ای از فروع کافی را کتابت و در رمضان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نسخه را نزد بهاء الدین محمد بن حسن اصفهانی معروف به فاضل هندی خوانده و فاضل برای وی اجازه نقل روایت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سمع علیّ خلیلی الجلیل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روی برگ اول نسخه کافی کلینی،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bookmarkStart w:id="233" w:name="pg17028_182707"/>
    </w:p>
    <w:p>
      <w:pPr>
        <w:pStyle w:val="Heading3"/>
        <w:numPr>
          <w:ilvl w:val="2"/>
          <w:numId w:val="1"/>
        </w:numPr>
        <w:rPr/>
      </w:pPr>
      <w:bookmarkStart w:id="234" w:name="__RefHeading___Toc5050466_3381743652"/>
      <w:bookmarkStart w:id="235" w:name="_Toc90"/>
      <w:bookmarkEnd w:id="233"/>
      <w:bookmarkEnd w:id="234"/>
      <w:r>
        <w:rPr/>
        <w:t>5106</w:t>
      </w:r>
      <w:r>
        <w:rPr>
          <w:rtl w:val="true"/>
        </w:rPr>
        <w:t xml:space="preserve"> . </w:t>
      </w:r>
      <w:r>
        <w:rPr>
          <w:rtl w:val="true"/>
        </w:rPr>
        <w:t>اجازه به احمد بن رجب مشهدی غروی</w:t>
      </w:r>
      <w:bookmarkEnd w:id="2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هلال جزایری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علی بن هلال جزائری غروی برای جمال الدین احمد بن رجب مشهدی غروی در تاریخ یکشنبه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 xml:space="preserve">ق بعد از اتمام قرائت قواعد الاحکام علامه حلی نزد وی، در نسخه‌ای از کتاب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مدرسۀ آیت الله بروجردی کرمانشاه، تحریر حسین بن علی بن محمود بن ابی معتوق در روز 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کتابخانۀ آیت الله بروجردی 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لمالک الحمد و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المولی الشیخ العالم الفاضل الکامل جمال الملة و الحق و الدین احمد بن المرحوم رجب المشهدی الغروی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کرمانشاه، مدرسه آیت الله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تعلیق، علی بن هلال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 xml:space="preserve">ق، برگ اول قواعد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آیت الله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Heading3"/>
        <w:numPr>
          <w:ilvl w:val="2"/>
          <w:numId w:val="1"/>
        </w:numPr>
        <w:rPr/>
      </w:pPr>
      <w:bookmarkStart w:id="236" w:name="__RefHeading___Toc5050468_3381743652"/>
      <w:bookmarkStart w:id="237" w:name="_Toc91"/>
      <w:bookmarkEnd w:id="236"/>
      <w:r>
        <w:rPr/>
        <w:t>5108</w:t>
      </w:r>
      <w:r>
        <w:rPr>
          <w:rtl w:val="true"/>
        </w:rPr>
        <w:t xml:space="preserve"> . </w:t>
      </w:r>
      <w:r>
        <w:rPr>
          <w:rtl w:val="true"/>
        </w:rPr>
        <w:t>اجازه به احمد بن زین العابدین علوی حسینی موسوی عاملی اصفهانی</w:t>
      </w:r>
      <w:bookmarkEnd w:id="2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سال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 xml:space="preserve">ق نوشته شده و میر محمد اشرف بن عبد الحسیب بن نظام الدین احمد علوی عاملی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انتهای کتابش فضائل السادات درج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157/109</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اما بعد الحمد و الصلاة فقد اجزت للسید الاجل الفاضل التقی الزکی الذکی الصفی</w:t>
      </w:r>
      <w:r>
        <w:rPr>
          <w:rFonts w:eastAsia="IRNazanin" w:cs="IRNazanin"/>
          <w:color w:val="111111"/>
          <w:sz w:val="28"/>
          <w:szCs w:val="28"/>
          <w:rtl w:val="true"/>
          <w:lang w:bidi="fa-IR"/>
        </w:rPr>
        <w:t>.</w:t>
      </w:r>
      <w:bookmarkStart w:id="238" w:name="pg17028_182708"/>
    </w:p>
    <w:p>
      <w:pPr>
        <w:pStyle w:val="BookText"/>
        <w:rPr/>
      </w:pPr>
      <w:bookmarkEnd w:id="238"/>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نوه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384/14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نوه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1934/4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350/109</w:t>
      </w:r>
      <w:r>
        <w:rPr>
          <w:rFonts w:eastAsia="IRNazanin" w:cs="IRNazanin"/>
          <w:color w:val="111111"/>
          <w:sz w:val="28"/>
          <w:szCs w:val="28"/>
          <w:rtl w:val="true"/>
          <w:lang w:bidi="fa-IR"/>
        </w:rPr>
        <w:t xml:space="preserve"> ].</w:t>
      </w:r>
    </w:p>
    <w:p>
      <w:pPr>
        <w:pStyle w:val="Heading3"/>
        <w:numPr>
          <w:ilvl w:val="2"/>
          <w:numId w:val="1"/>
        </w:numPr>
        <w:rPr/>
      </w:pPr>
      <w:bookmarkStart w:id="239" w:name="__RefHeading___Toc5050470_3381743652"/>
      <w:bookmarkStart w:id="240" w:name="_Toc92"/>
      <w:bookmarkEnd w:id="239"/>
      <w:r>
        <w:rPr/>
        <w:t>5108</w:t>
      </w:r>
      <w:r>
        <w:rPr>
          <w:rtl w:val="true"/>
        </w:rPr>
        <w:t xml:space="preserve"> . </w:t>
      </w:r>
      <w:r>
        <w:rPr>
          <w:rtl w:val="true"/>
        </w:rPr>
        <w:t xml:space="preserve">اجازه به احمد بن زین العابدین علوی حسینی موسوی عاملی </w:t>
      </w:r>
      <w:r>
        <w:rPr>
          <w:rtl w:val="true"/>
        </w:rPr>
        <w:t>(</w:t>
      </w:r>
      <w:r>
        <w:rPr/>
        <w:t>1</w:t>
      </w:r>
      <w:r>
        <w:rPr>
          <w:rtl w:val="true"/>
        </w:rPr>
        <w:t>)</w:t>
      </w:r>
      <w:bookmarkEnd w:id="2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منتصف جمادی الاول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ق صادر شده و میر محمد اشرف بن عبد الحسیب بن نظام الدین احمد علوی عاملی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انتهای کتابش فضائل السادات درج نموده‌است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152/109</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مصنفات میرداماد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581/1</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الاعتصام بحبل فضله العظیم بعد الحمد کل الحمد لربنا رب العاقلات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3058</w:t>
      </w:r>
      <w:r>
        <w:rPr>
          <w:rFonts w:ascii="IRNazanin" w:hAnsi="IRNazanin" w:eastAsia="IRNazanin"/>
          <w:color w:val="111111"/>
          <w:sz w:val="28"/>
          <w:sz w:val="28"/>
          <w:szCs w:val="28"/>
          <w:rtl w:val="true"/>
          <w:lang w:bidi="fa-IR"/>
        </w:rPr>
        <w:t xml:space="preserve">، محمد باقر بن محمد حسینی استرآبادی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منتصف جمادی الاول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1998/10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7835</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اشرف بن عبد الحسیب بن احمد که نوه مجاز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384/14</w:t>
      </w:r>
      <w:r>
        <w:rPr>
          <w:rFonts w:eastAsia="IRNazanin" w:cs="IRNazanin"/>
          <w:color w:val="111111"/>
          <w:sz w:val="28"/>
          <w:szCs w:val="28"/>
          <w:rtl w:val="true"/>
          <w:lang w:bidi="fa-IR"/>
        </w:rPr>
        <w:t xml:space="preserve">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3/30075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نوه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1934/4</w:t>
      </w:r>
      <w:r>
        <w:rPr>
          <w:rFonts w:eastAsia="IRNazanin" w:cs="IRNazanin"/>
          <w:color w:val="111111"/>
          <w:sz w:val="28"/>
          <w:szCs w:val="28"/>
          <w:rtl w:val="true"/>
          <w:lang w:bidi="fa-IR"/>
        </w:rPr>
        <w:t xml:space="preserve"> ].</w:t>
      </w:r>
      <w:bookmarkStart w:id="241" w:name="pg17028_182709"/>
    </w:p>
    <w:p>
      <w:pPr>
        <w:pStyle w:val="BookText"/>
        <w:rPr/>
      </w:pPr>
      <w:bookmarkEnd w:id="241"/>
      <w:r>
        <w:rPr>
          <w:rFonts w:eastAsia="IRNazanin" w:cs="IRNazanin"/>
          <w:color w:val="111111"/>
          <w:sz w:val="28"/>
          <w:szCs w:val="28"/>
          <w:lang w:bidi="fa-IR"/>
        </w:rPr>
        <w:t>4/30076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342/109</w:t>
      </w:r>
      <w:r>
        <w:rPr>
          <w:rFonts w:eastAsia="IRNazanin" w:cs="IRNazanin"/>
          <w:color w:val="111111"/>
          <w:sz w:val="28"/>
          <w:szCs w:val="28"/>
          <w:rtl w:val="true"/>
          <w:lang w:bidi="fa-IR"/>
        </w:rPr>
        <w:t xml:space="preserve"> ].</w:t>
      </w:r>
    </w:p>
    <w:p>
      <w:pPr>
        <w:pStyle w:val="Heading3"/>
        <w:numPr>
          <w:ilvl w:val="2"/>
          <w:numId w:val="1"/>
        </w:numPr>
        <w:rPr/>
      </w:pPr>
      <w:bookmarkStart w:id="242" w:name="__RefHeading___Toc5050472_3381743652"/>
      <w:bookmarkStart w:id="243" w:name="_Toc93"/>
      <w:bookmarkEnd w:id="242"/>
      <w:r>
        <w:rPr/>
        <w:t>5109</w:t>
      </w:r>
      <w:r>
        <w:rPr>
          <w:rtl w:val="true"/>
        </w:rPr>
        <w:t xml:space="preserve"> . </w:t>
      </w:r>
      <w:r>
        <w:rPr>
          <w:rtl w:val="true"/>
        </w:rPr>
        <w:t xml:space="preserve">اجازه به احمد بن زین العابدین علوی حسینی موسوی عاملی </w:t>
      </w:r>
      <w:r>
        <w:rPr>
          <w:rtl w:val="true"/>
        </w:rPr>
        <w:t>(</w:t>
      </w:r>
      <w:r>
        <w:rPr/>
        <w:t>2</w:t>
      </w:r>
      <w:r>
        <w:rPr>
          <w:rtl w:val="true"/>
        </w:rPr>
        <w:t>)</w:t>
      </w:r>
      <w:bookmarkEnd w:id="2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سال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ق صادر شده و میر محمد اشرف بن عبد الحسیب بن نظام الدین احمد علوی عاملی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انتهای کتابش فضائل السادات درج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155/109</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مصنفات میر 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583/1</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الثقة بالعزیز العلیم الحمد کله لله رب العالمین ذی السلطان الساطع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7835</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نوه مجاز محمد اشرف بن عبد الحسیب بن احمد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384/14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نوه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1934/4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347/109</w:t>
      </w:r>
      <w:r>
        <w:rPr>
          <w:rFonts w:eastAsia="IRNazanin" w:cs="IRNazanin"/>
          <w:color w:val="111111"/>
          <w:sz w:val="28"/>
          <w:szCs w:val="28"/>
          <w:rtl w:val="true"/>
          <w:lang w:bidi="fa-IR"/>
        </w:rPr>
        <w:t xml:space="preserve"> ].</w:t>
      </w:r>
    </w:p>
    <w:p>
      <w:pPr>
        <w:pStyle w:val="Heading3"/>
        <w:numPr>
          <w:ilvl w:val="2"/>
          <w:numId w:val="1"/>
        </w:numPr>
        <w:rPr/>
      </w:pPr>
      <w:bookmarkStart w:id="244" w:name="__RefHeading___Toc5050474_3381743652"/>
      <w:bookmarkStart w:id="245" w:name="_Toc94"/>
      <w:bookmarkEnd w:id="244"/>
      <w:r>
        <w:rPr/>
        <w:t>5110</w:t>
      </w:r>
      <w:r>
        <w:rPr>
          <w:rtl w:val="true"/>
        </w:rPr>
        <w:t xml:space="preserve"> . </w:t>
      </w:r>
      <w:r>
        <w:rPr>
          <w:rtl w:val="true"/>
        </w:rPr>
        <w:t>اجازه به احمد بن سالم بن ابی تغلب موسوی حائری</w:t>
      </w:r>
      <w:bookmarkEnd w:id="2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جعفری علوی حسینی حائری، ابو الفتح، ابن جعفریه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روایت کتاب کفایة الاثر فی النصوص علی الائمة الاثنی عشر تألیف علی بن محمد خزاز قمی است که ابوالفتوح محمد بن محمد بن جعفری علوی حسینی حائری معروف به ابن جعفریه به نجم الدین ابو الفتح احمد بن سالم بن ابی تغلب</w:t>
      </w:r>
      <w:bookmarkStart w:id="246" w:name="pg17028_182710"/>
    </w:p>
    <w:p>
      <w:pPr>
        <w:pStyle w:val="BookText"/>
        <w:rPr/>
      </w:pPr>
      <w:bookmarkEnd w:id="246"/>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جعفریه می نویسد که من خودم این کتاب را از استادم ابو الطیب طاهر بن حسین رازی و او از محمد تونی نشادری و او از علی بن عبد الصمد و او از پدرش و او از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خزاز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و روایت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شرح حال ابن جعفریه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 العیون فی سادس القرون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115/14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5366</w:t>
      </w:r>
      <w:r>
        <w:rPr>
          <w:rFonts w:ascii="IRNazanin" w:hAnsi="IRNazanin" w:eastAsia="IRNazanin"/>
          <w:color w:val="111111"/>
          <w:sz w:val="28"/>
          <w:sz w:val="28"/>
          <w:szCs w:val="28"/>
          <w:rtl w:val="true"/>
          <w:lang w:bidi="fa-IR"/>
        </w:rPr>
        <w:t xml:space="preserve">، بدون نام کاتب، بدون تاریخ کتابت، ضمن کفایة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274/16</w:t>
      </w:r>
      <w:r>
        <w:rPr>
          <w:rFonts w:eastAsia="IRNazanin" w:cs="IRNazanin"/>
          <w:color w:val="111111"/>
          <w:sz w:val="28"/>
          <w:szCs w:val="28"/>
          <w:rtl w:val="true"/>
          <w:lang w:bidi="fa-IR"/>
        </w:rPr>
        <w:t xml:space="preserve"> ].</w:t>
      </w:r>
    </w:p>
    <w:p>
      <w:pPr>
        <w:pStyle w:val="Heading3"/>
        <w:numPr>
          <w:ilvl w:val="2"/>
          <w:numId w:val="1"/>
        </w:numPr>
        <w:rPr/>
      </w:pPr>
      <w:bookmarkStart w:id="247" w:name="__RefHeading___Toc5050476_3381743652"/>
      <w:bookmarkStart w:id="248" w:name="_Toc95"/>
      <w:bookmarkEnd w:id="247"/>
      <w:r>
        <w:rPr/>
        <w:t>5111</w:t>
      </w:r>
      <w:r>
        <w:rPr>
          <w:rtl w:val="true"/>
        </w:rPr>
        <w:t xml:space="preserve"> . </w:t>
      </w:r>
      <w:r>
        <w:rPr>
          <w:rtl w:val="true"/>
        </w:rPr>
        <w:t>اجازه به احمد بن شمس الدین حلی</w:t>
      </w:r>
      <w:bookmarkEnd w:id="2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شهید ثانی برای جمال الدین بن شمس الدین حلی، بعد از اتمام قرائت کتابش الرعایة فی شرح الدرایة، در روز چهار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1157/2</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اروی بزلال الروایة غلیل الافهام و ابری بسلسال الدرایة علیل الاوهام</w:t>
      </w:r>
      <w:r>
        <w:rPr>
          <w:rFonts w:eastAsia="IRNazanin" w:cs="IRNazanin"/>
          <w:color w:val="111111"/>
          <w:sz w:val="28"/>
          <w:szCs w:val="28"/>
          <w:rtl w:val="true"/>
          <w:lang w:bidi="fa-IR"/>
        </w:rPr>
        <w:t>.</w:t>
      </w:r>
    </w:p>
    <w:p>
      <w:pPr>
        <w:pStyle w:val="Heading3"/>
        <w:numPr>
          <w:ilvl w:val="2"/>
          <w:numId w:val="1"/>
        </w:numPr>
        <w:rPr/>
      </w:pPr>
      <w:bookmarkStart w:id="249" w:name="__RefHeading___Toc5050478_3381743652"/>
      <w:bookmarkStart w:id="250" w:name="_Toc96"/>
      <w:bookmarkEnd w:id="249"/>
      <w:r>
        <w:rPr/>
        <w:t>5112</w:t>
      </w:r>
      <w:r>
        <w:rPr>
          <w:rtl w:val="true"/>
        </w:rPr>
        <w:t xml:space="preserve"> . </w:t>
      </w:r>
      <w:r>
        <w:rPr>
          <w:rtl w:val="true"/>
        </w:rPr>
        <w:t>اجازه به احمد بن عبد الحی شریف</w:t>
      </w:r>
      <w:bookmarkEnd w:id="2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الدین احمد بن عبد الحی شریف مجموعه‌ای را در سال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 xml:space="preserve">ق تحریر نموده، و پس از آن رسالۀ اول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عشریه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مؤلف آن شیخ بهایی، خوانده، و شیخ برای وی در دهۀ نخستین ذیقعده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ق گواهی قرائت نوشته است</w:t>
      </w:r>
      <w:r>
        <w:rPr>
          <w:rFonts w:eastAsia="IRNazanin" w:cs="IRNazanin"/>
          <w:color w:val="111111"/>
          <w:sz w:val="28"/>
          <w:szCs w:val="28"/>
          <w:rtl w:val="true"/>
          <w:lang w:bidi="fa-IR"/>
        </w:rPr>
        <w:t>.</w:t>
      </w:r>
      <w:bookmarkStart w:id="251" w:name="pg17028_182711"/>
    </w:p>
    <w:p>
      <w:pPr>
        <w:pStyle w:val="BookText"/>
        <w:rPr/>
      </w:pPr>
      <w:bookmarkEnd w:id="251"/>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محمد بن حسین عاملی،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دهۀ نخستین ذی قعده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ق، ضمن الاثنا عشریه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p>
    <w:p>
      <w:pPr>
        <w:pStyle w:val="Heading3"/>
        <w:numPr>
          <w:ilvl w:val="2"/>
          <w:numId w:val="1"/>
        </w:numPr>
        <w:rPr/>
      </w:pPr>
      <w:bookmarkStart w:id="252" w:name="__RefHeading___Toc5050480_3381743652"/>
      <w:bookmarkStart w:id="253" w:name="_Toc97"/>
      <w:bookmarkEnd w:id="252"/>
      <w:r>
        <w:rPr/>
        <w:t>5113</w:t>
      </w:r>
      <w:r>
        <w:rPr>
          <w:rtl w:val="true"/>
        </w:rPr>
        <w:t xml:space="preserve"> . </w:t>
      </w:r>
      <w:r>
        <w:rPr>
          <w:rtl w:val="true"/>
        </w:rPr>
        <w:t>اجازه به احمد بن عبد السلام بن ناصر بن حسن بحرانی</w:t>
      </w:r>
      <w:bookmarkEnd w:id="2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در ابتدای نسخه‌ای از مرآة العقول علامه مجلسی پنج اجازه که احمد بن عبد السلام بن ناصر بن حسن بحرانی از اساتید خود دریافت نموده، مندرج است، با این 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سید ماجد بن هاشم حسینی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میانۀ صفر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 در شیراز؛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حسن علی بن عبد الله شوشتری در صفر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محمد امین استر آبادی در ذیحجه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ق در مکه، این اجازه در میراث حدیث شیعه </w:t>
      </w:r>
      <w:r>
        <w:rPr>
          <w:rFonts w:eastAsia="IRNazanin" w:cs="IRNazanin"/>
          <w:color w:val="111111"/>
          <w:sz w:val="28"/>
          <w:szCs w:val="28"/>
          <w:rtl w:val="true"/>
          <w:lang w:bidi="fa-IR"/>
        </w:rPr>
        <w:t>(</w:t>
      </w:r>
      <w:r>
        <w:rPr>
          <w:rFonts w:eastAsia="IRNazanin" w:cs="IRNazanin"/>
          <w:color w:val="111111"/>
          <w:sz w:val="28"/>
          <w:szCs w:val="28"/>
          <w:lang w:bidi="fa-IR"/>
        </w:rPr>
        <w:t>33/13</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تصحیح شیخ علی فاضلی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محمد بن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ذیحجه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 در مکه؛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محمد بن علی بن احمد حرفوشی عاملی شامی در شوال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همان نسخه اجازه‌ای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السلام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سلطان محمود طبسی، که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ذیجحه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ق نوشته،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رساله دهم مجموعه،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236/5</w:t>
      </w:r>
      <w:r>
        <w:rPr>
          <w:rFonts w:eastAsia="IRNazanin" w:cs="IRNazanin"/>
          <w:color w:val="111111"/>
          <w:sz w:val="28"/>
          <w:szCs w:val="28"/>
          <w:rtl w:val="true"/>
          <w:lang w:bidi="fa-IR"/>
        </w:rPr>
        <w:t xml:space="preserve"> ].</w:t>
      </w:r>
      <w:bookmarkStart w:id="254" w:name="pg17028_182712"/>
    </w:p>
    <w:p>
      <w:pPr>
        <w:pStyle w:val="Heading3"/>
        <w:numPr>
          <w:ilvl w:val="2"/>
          <w:numId w:val="1"/>
        </w:numPr>
        <w:rPr/>
      </w:pPr>
      <w:bookmarkStart w:id="255" w:name="__RefHeading___Toc5050482_3381743652"/>
      <w:bookmarkStart w:id="256" w:name="_Toc98"/>
      <w:bookmarkEnd w:id="254"/>
      <w:bookmarkEnd w:id="255"/>
      <w:r>
        <w:rPr/>
        <w:t>5114</w:t>
      </w:r>
      <w:r>
        <w:rPr>
          <w:rtl w:val="true"/>
        </w:rPr>
        <w:t xml:space="preserve"> . </w:t>
      </w:r>
      <w:r>
        <w:rPr>
          <w:rtl w:val="true"/>
        </w:rPr>
        <w:t>اجازه به احمد بن علاء الدین عمادی نیلی</w:t>
      </w:r>
      <w:bookmarkEnd w:id="2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بن محمد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علی بن حسن بن محمد استرآبادی در روز چهاردهم ربیع الآخر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ق برای شهاب الدین احمد بن علاء الدین السعید المغفور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احمد بن محمد عماری نیلی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الشیخ العالم الفاضل الکامل المحقق المدقق جامع الفروع و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 اللامع فی القرن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18/46</w:t>
      </w:r>
      <w:r>
        <w:rPr>
          <w:rFonts w:ascii="IRNazanin" w:hAnsi="IRNazanin" w:eastAsia="IRNazanin"/>
          <w:color w:val="111111"/>
          <w:sz w:val="28"/>
          <w:sz w:val="28"/>
          <w:szCs w:val="28"/>
          <w:rtl w:val="true"/>
          <w:lang w:bidi="fa-IR"/>
        </w:rPr>
        <w:t xml:space="preserve">، علی بن حسن بن محمد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 xml:space="preserve">ق، روی برگ اول الدروس الشرعیه، تصویر این اجازه در صفحات آخر فهرست گلپایگانی آمده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گلپایگانی،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فهرست عکسی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330/2</w:t>
      </w:r>
      <w:r>
        <w:rPr>
          <w:rFonts w:eastAsia="IRNazanin" w:cs="IRNazanin"/>
          <w:color w:val="111111"/>
          <w:sz w:val="28"/>
          <w:szCs w:val="28"/>
          <w:rtl w:val="true"/>
          <w:lang w:bidi="fa-IR"/>
        </w:rPr>
        <w:t xml:space="preserve"> ].</w:t>
      </w:r>
    </w:p>
    <w:p>
      <w:pPr>
        <w:pStyle w:val="Heading3"/>
        <w:numPr>
          <w:ilvl w:val="2"/>
          <w:numId w:val="1"/>
        </w:numPr>
        <w:rPr/>
      </w:pPr>
      <w:bookmarkStart w:id="257" w:name="__RefHeading___Toc5050484_3381743652"/>
      <w:bookmarkStart w:id="258" w:name="_Toc99"/>
      <w:bookmarkEnd w:id="257"/>
      <w:r>
        <w:rPr/>
        <w:t>5115</w:t>
      </w:r>
      <w:r>
        <w:rPr>
          <w:rtl w:val="true"/>
        </w:rPr>
        <w:t xml:space="preserve"> . </w:t>
      </w:r>
      <w:r>
        <w:rPr>
          <w:rtl w:val="true"/>
        </w:rPr>
        <w:t>اجازه به احمد بن علی مختار گلپایگانی</w:t>
      </w:r>
      <w:bookmarkEnd w:id="2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ملا احمد بن علی مختار گلپایگانی شرحی بر ارشاد الاذهان علامه حلی موسوم به منهج السداد فی شرح الارشاد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و سوم این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پنجم آن در مجلدی دیگر، در کتابخانه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گلپایگانی قدیم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نسخه اساتید گلپایگانی برای وی اجازه نوشته اند با این 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مولی محمد حسن بن معصوم قزوینی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ملا احمد بن مهدی نراقی،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ملا ابوالقاسم بن محمد مهدی کاشانی ترک آبادی</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سه اجازه در آغاز نسخۀ جلد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در یک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السداد</w:t>
      </w:r>
      <w:bookmarkStart w:id="259" w:name="pg17028_182713"/>
    </w:p>
    <w:p>
      <w:pPr>
        <w:pStyle w:val="BookText"/>
        <w:rPr/>
      </w:pPr>
      <w:bookmarkEnd w:id="259"/>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نراقی علاوه بر اجازۀ مذکور اجازۀ دیگری در پایان جلد پنجم برای مؤلف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دانشمندان گلپایگان، به کوشش رضا استادی، کنگرۀ بزرگداشت علمای گلپایگان،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به خط سه مجیز، </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ق، در آغاز جلد دوم و سوم کتاب منهاج السداد از مجاز، شامل سه اجازه،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احمد بن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در پایان جلد پنجم منهج السداد مجاز،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قدیم</w:t>
      </w:r>
      <w:r>
        <w:rPr>
          <w:rFonts w:eastAsia="IRNazanin" w:cs="IRNazanin"/>
          <w:color w:val="111111"/>
          <w:sz w:val="28"/>
          <w:szCs w:val="28"/>
          <w:rtl w:val="true"/>
          <w:lang w:bidi="fa-IR"/>
        </w:rPr>
        <w:t xml:space="preserve">: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p>
    <w:p>
      <w:pPr>
        <w:pStyle w:val="Heading3"/>
        <w:numPr>
          <w:ilvl w:val="2"/>
          <w:numId w:val="1"/>
        </w:numPr>
        <w:rPr/>
      </w:pPr>
      <w:bookmarkStart w:id="260" w:name="__RefHeading___Toc5050486_3381743652"/>
      <w:bookmarkStart w:id="261" w:name="_Toc100"/>
      <w:bookmarkEnd w:id="260"/>
      <w:r>
        <w:rPr/>
        <w:t>5116</w:t>
      </w:r>
      <w:r>
        <w:rPr>
          <w:rtl w:val="true"/>
        </w:rPr>
        <w:t xml:space="preserve"> . </w:t>
      </w:r>
      <w:r>
        <w:rPr>
          <w:rtl w:val="true"/>
        </w:rPr>
        <w:t>اجازه به احمد بن محمد</w:t>
      </w:r>
      <w:bookmarkEnd w:id="2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علی بن حسن علی برارقی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میرزا محمد نسخه‌ای از من لا یحضره الفقیه شیخ صدوق را کتابت و در روز یکشنبه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نسخه را، از ابتدا تا انتهاء، در نزد قاسمعلی بن حسن علی برارقی سبزواری، قرائت و از وی اجازه در 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13840</w:t>
      </w:r>
      <w:r>
        <w:rPr>
          <w:rFonts w:ascii="IRNazanin" w:hAnsi="IRNazanin" w:eastAsia="IRNazanin"/>
          <w:color w:val="111111"/>
          <w:sz w:val="28"/>
          <w:sz w:val="28"/>
          <w:szCs w:val="28"/>
          <w:rtl w:val="true"/>
          <w:lang w:bidi="fa-IR"/>
        </w:rPr>
        <w:t xml:space="preserve">، نسخ، قاسم علی بن حسن علی برارقی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در حاشیه صفحه آخر من لا یحضره الفقیه که به خط مجاز است و در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کتابت کرده،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فاضلیه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مدرسه نواب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556/14</w:t>
      </w:r>
      <w:r>
        <w:rPr>
          <w:rFonts w:ascii="IRNazanin" w:hAnsi="IRNazanin" w:eastAsia="IRNazanin"/>
          <w:color w:val="111111"/>
          <w:sz w:val="28"/>
          <w:sz w:val="28"/>
          <w:szCs w:val="28"/>
          <w:rtl w:val="true"/>
          <w:lang w:bidi="fa-IR"/>
        </w:rPr>
        <w:t>؛ فهرست مدرسه فاضلیه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فهرست دو کتابخانه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29/27</w:t>
      </w:r>
      <w:r>
        <w:rPr>
          <w:rFonts w:eastAsia="Times New Roman" w:cs="Times New Roman" w:ascii="Times New Roman" w:hAnsi="Times New Roman"/>
          <w:color w:val="111111"/>
          <w:sz w:val="28"/>
          <w:szCs w:val="28"/>
          <w:rtl w:val="true"/>
          <w:lang w:val="en-US" w:bidi="en-US"/>
        </w:rPr>
        <w:t xml:space="preserve"> ].</w:t>
      </w:r>
      <w:bookmarkStart w:id="262" w:name="pg17028_182714"/>
    </w:p>
    <w:p>
      <w:pPr>
        <w:pStyle w:val="Heading3"/>
        <w:numPr>
          <w:ilvl w:val="2"/>
          <w:numId w:val="1"/>
        </w:numPr>
        <w:rPr/>
      </w:pPr>
      <w:bookmarkStart w:id="263" w:name="__RefHeading___Toc5050488_3381743652"/>
      <w:bookmarkStart w:id="264" w:name="_Toc101"/>
      <w:bookmarkEnd w:id="262"/>
      <w:bookmarkEnd w:id="263"/>
      <w:r>
        <w:rPr/>
        <w:t>5117</w:t>
      </w:r>
      <w:r>
        <w:rPr>
          <w:rtl w:val="true"/>
        </w:rPr>
        <w:t xml:space="preserve"> . </w:t>
      </w:r>
      <w:r>
        <w:rPr>
          <w:rtl w:val="true"/>
        </w:rPr>
        <w:t>اجازه به احمد بن محمد بحرانی</w:t>
      </w:r>
      <w:bookmarkEnd w:id="2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بن ناصر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عبد الحسین بن ناصر بحرانی به احمد بن محمد بن حسن بن هلال بن محمد بن علی بحرانی در نسخه‌ای از استبصار که پدر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هلال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نموده بود، در سال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5947</w:t>
      </w:r>
      <w:r>
        <w:rPr>
          <w:rFonts w:ascii="IRNazanin" w:hAnsi="IRNazanin" w:eastAsia="IRNazanin"/>
          <w:color w:val="111111"/>
          <w:sz w:val="28"/>
          <w:sz w:val="28"/>
          <w:szCs w:val="28"/>
          <w:rtl w:val="true"/>
          <w:lang w:bidi="fa-IR"/>
        </w:rPr>
        <w:t xml:space="preserve">، عبد الحسین بن ناصر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ق، ضمن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333/17</w:t>
      </w:r>
      <w:r>
        <w:rPr>
          <w:rFonts w:eastAsia="IRNazanin" w:cs="IRNazanin"/>
          <w:color w:val="111111"/>
          <w:sz w:val="28"/>
          <w:szCs w:val="28"/>
          <w:rtl w:val="true"/>
          <w:lang w:bidi="fa-IR"/>
        </w:rPr>
        <w:t xml:space="preserve"> ].</w:t>
      </w:r>
    </w:p>
    <w:p>
      <w:pPr>
        <w:pStyle w:val="Heading3"/>
        <w:numPr>
          <w:ilvl w:val="2"/>
          <w:numId w:val="1"/>
        </w:numPr>
        <w:rPr/>
      </w:pPr>
      <w:bookmarkStart w:id="265" w:name="__RefHeading___Toc5050490_3381743652"/>
      <w:bookmarkStart w:id="266" w:name="_Toc102"/>
      <w:bookmarkEnd w:id="265"/>
      <w:r>
        <w:rPr/>
        <w:t>5118</w:t>
      </w:r>
      <w:r>
        <w:rPr>
          <w:rtl w:val="true"/>
        </w:rPr>
        <w:t xml:space="preserve"> . </w:t>
      </w:r>
      <w:r>
        <w:rPr>
          <w:rtl w:val="true"/>
        </w:rPr>
        <w:t>اجازه به احمد بن محمد بن ابی جامع عاملی</w:t>
      </w:r>
      <w:bookmarkEnd w:id="2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جمادی الآخرة </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 xml:space="preserve">ق در مشهد مطهر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سپس محقق کرکی مطالبی را در ذیل اجازه در رجب همان سال، اضافه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60/108</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349/1</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سلامه علی عباده الذین اصطفی خصوصا علی محمد و آله ذوی الفتوة و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8493</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246/108</w:t>
      </w:r>
      <w:r>
        <w:rPr>
          <w:rFonts w:eastAsia="IRNazanin" w:cs="IRNazanin"/>
          <w:color w:val="111111"/>
          <w:sz w:val="28"/>
          <w:szCs w:val="28"/>
          <w:rtl w:val="true"/>
          <w:lang w:bidi="fa-IR"/>
        </w:rPr>
        <w:t xml:space="preserve"> ].</w:t>
      </w:r>
    </w:p>
    <w:p>
      <w:pPr>
        <w:pStyle w:val="Heading3"/>
        <w:numPr>
          <w:ilvl w:val="2"/>
          <w:numId w:val="1"/>
        </w:numPr>
        <w:rPr/>
      </w:pPr>
      <w:bookmarkStart w:id="267" w:name="__RefHeading___Toc5050492_3381743652"/>
      <w:bookmarkStart w:id="268" w:name="_Toc103"/>
      <w:bookmarkEnd w:id="267"/>
      <w:r>
        <w:rPr/>
        <w:t>5119</w:t>
      </w:r>
      <w:r>
        <w:rPr>
          <w:rtl w:val="true"/>
        </w:rPr>
        <w:t xml:space="preserve"> . </w:t>
      </w:r>
      <w:r>
        <w:rPr>
          <w:rtl w:val="true"/>
        </w:rPr>
        <w:t>اجازه به احمد بن محمد بن احمد بن نعمت الله خاتونی</w:t>
      </w:r>
      <w:bookmarkEnd w:id="268"/>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69" w:name="pg17028_182715"/>
    </w:p>
    <w:p>
      <w:pPr>
        <w:pStyle w:val="BookText"/>
        <w:rPr/>
      </w:pPr>
      <w:bookmarkEnd w:id="269"/>
      <w:r>
        <w:rPr>
          <w:rFonts w:ascii="IRNazanin" w:hAnsi="IRNazanin" w:eastAsia="IRNazanin"/>
          <w:color w:val="111111"/>
          <w:sz w:val="28"/>
          <w:sz w:val="28"/>
          <w:szCs w:val="28"/>
          <w:rtl w:val="true"/>
          <w:lang w:bidi="fa-IR"/>
        </w:rPr>
        <w:t xml:space="preserve">احمد بن محمد بن احمد بن نعمت الله خاتونی، نسخه‌ای از مشرق الشمسین شیخ بهایی را کتابت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شیخ بهایی در نسخۀ مذکور اجازه‌ای در سه صفحه برای وی در اواخر ربیع الاول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الشیخ الاجل زبدة الافاضل العلام و خلاصة الاماجد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اواخر ربیع الاول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xml:space="preserve">، در آخر کتاب مشرق الشمسین و اکسیر السعادتین،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p>
    <w:p>
      <w:pPr>
        <w:pStyle w:val="Heading3"/>
        <w:numPr>
          <w:ilvl w:val="2"/>
          <w:numId w:val="1"/>
        </w:numPr>
        <w:rPr/>
      </w:pPr>
      <w:bookmarkStart w:id="270" w:name="__RefHeading___Toc5050494_3381743652"/>
      <w:bookmarkStart w:id="271" w:name="_Toc104"/>
      <w:bookmarkEnd w:id="270"/>
      <w:r>
        <w:rPr/>
        <w:t>5120</w:t>
      </w:r>
      <w:r>
        <w:rPr>
          <w:rtl w:val="true"/>
        </w:rPr>
        <w:t xml:space="preserve"> . </w:t>
      </w:r>
      <w:r>
        <w:rPr>
          <w:rtl w:val="true"/>
        </w:rPr>
        <w:t>اجازه به احمد بن محمد بن خاتون عاملی و دو فرزندش</w:t>
      </w:r>
      <w:bookmarkEnd w:id="2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محقق کرکی به جمال الدین ابو عبد الله احمد بن محمد مشهور به ابن خاتون عاملی و دو فرزندش شیخ نعمت الله علی و شیخ زین الدین جعفر،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357/1</w:t>
      </w:r>
      <w:r>
        <w:rPr>
          <w:rFonts w:ascii="IRNazanin" w:hAnsi="IRNazanin" w:eastAsia="IRNazanin"/>
          <w:color w:val="111111"/>
          <w:sz w:val="28"/>
          <w:sz w:val="28"/>
          <w:szCs w:val="28"/>
          <w:rtl w:val="true"/>
          <w:lang w:bidi="fa-IR"/>
        </w:rPr>
        <w:t>؛ حیاة المحقق الکرکی و آثاره</w:t>
      </w:r>
      <w:r>
        <w:rPr>
          <w:rFonts w:eastAsia="IRNazanin" w:cs="IRNazanin"/>
          <w:color w:val="111111"/>
          <w:sz w:val="28"/>
          <w:szCs w:val="28"/>
          <w:rtl w:val="true"/>
          <w:lang w:bidi="fa-IR"/>
        </w:rPr>
        <w:t xml:space="preserve">: </w:t>
      </w:r>
      <w:r>
        <w:rPr>
          <w:rFonts w:eastAsia="IRNazanin" w:cs="IRNazanin"/>
          <w:color w:val="111111"/>
          <w:sz w:val="28"/>
          <w:szCs w:val="28"/>
          <w:lang w:bidi="fa-IR"/>
        </w:rPr>
        <w:t>234/2</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اعیان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حمداً کثیراً کما هو اهله و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 الاخ فی الله المرتضی للاخوة الشیخ العالم الفاضل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الملة و الدین ابی عبد الله احمد بن محمد الشهیر بابن خاتون العاملی</w:t>
      </w:r>
      <w:r>
        <w:rPr>
          <w:rFonts w:eastAsia="IRNazanin" w:cs="IRNazanin"/>
          <w:color w:val="111111"/>
          <w:sz w:val="28"/>
          <w:szCs w:val="28"/>
          <w:rtl w:val="true"/>
          <w:lang w:bidi="fa-IR"/>
        </w:rPr>
        <w:t>.</w:t>
      </w:r>
    </w:p>
    <w:p>
      <w:pPr>
        <w:pStyle w:val="Heading3"/>
        <w:numPr>
          <w:ilvl w:val="2"/>
          <w:numId w:val="1"/>
        </w:numPr>
        <w:rPr/>
      </w:pPr>
      <w:bookmarkStart w:id="272" w:name="__RefHeading___Toc5050496_3381743652"/>
      <w:bookmarkStart w:id="273" w:name="_Toc105"/>
      <w:bookmarkEnd w:id="272"/>
      <w:r>
        <w:rPr/>
        <w:t>5121</w:t>
      </w:r>
      <w:r>
        <w:rPr>
          <w:rtl w:val="true"/>
        </w:rPr>
        <w:t xml:space="preserve"> . </w:t>
      </w:r>
      <w:r>
        <w:rPr>
          <w:rtl w:val="true"/>
        </w:rPr>
        <w:t>اجازه به احمد بن محمد بن فهد حلی</w:t>
      </w:r>
      <w:bookmarkEnd w:id="273"/>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بن محمد خازن حائری، زین الدین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ابن خازن برای جمال الدین احمد بن شمس الدین محمد بن فهد حلی،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217/107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بنعمته تتم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محمد الخازن بالمشهد المقدس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4339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رساله چهارم مجموعه،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39/12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6955</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رساله چهاردهم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410/16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5777</w:t>
      </w:r>
      <w:r>
        <w:rPr>
          <w:rFonts w:ascii="IRNazanin" w:hAnsi="IRNazanin" w:eastAsia="IRNazanin"/>
          <w:color w:val="111111"/>
          <w:sz w:val="28"/>
          <w:sz w:val="28"/>
          <w:szCs w:val="28"/>
          <w:rtl w:val="true"/>
          <w:lang w:bidi="fa-IR"/>
        </w:rPr>
        <w:t xml:space="preserve">، بدون نام کاتب، بدون تاریخ کتابت، اجازه نهم ضمن مجموعه اجازات،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164/15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4/30094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8493</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5/30095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20094</w:t>
      </w:r>
      <w:r>
        <w:rPr>
          <w:rFonts w:ascii="IRNazanin" w:hAnsi="IRNazanin" w:eastAsia="IRNazanin"/>
          <w:color w:val="111111"/>
          <w:sz w:val="28"/>
          <w:sz w:val="28"/>
          <w:szCs w:val="28"/>
          <w:rtl w:val="true"/>
          <w:lang w:bidi="fa-IR"/>
        </w:rPr>
        <w:t>، بدون نام کاتب، بدون تاریخ کتابت، ضمن مختلف الشیعه، در این نسخه دو اجازه در این مورد آمده بدین عنوان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علی بن حسن بن محمد خازن حسینی حایری به احمد بن محمد فهد حلی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علی بن حسن خازن به جمال الدین احمد در بیستم رجب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منظور از جمال الدین احمد همان احمد بن محمد فهد حلی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1202/21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6/30096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7/30097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358/107</w:t>
      </w:r>
      <w:r>
        <w:rPr>
          <w:rFonts w:eastAsia="IRNazanin" w:cs="IRNazanin"/>
          <w:color w:val="111111"/>
          <w:sz w:val="28"/>
          <w:szCs w:val="28"/>
          <w:rtl w:val="true"/>
          <w:lang w:bidi="fa-IR"/>
        </w:rPr>
        <w:t xml:space="preserve"> ].</w:t>
      </w:r>
      <w:bookmarkStart w:id="274" w:name="pg17028_182717"/>
    </w:p>
    <w:p>
      <w:pPr>
        <w:pStyle w:val="Heading3"/>
        <w:numPr>
          <w:ilvl w:val="2"/>
          <w:numId w:val="1"/>
        </w:numPr>
        <w:rPr/>
      </w:pPr>
      <w:bookmarkStart w:id="275" w:name="__RefHeading___Toc5050498_3381743652"/>
      <w:bookmarkStart w:id="276" w:name="_Toc106"/>
      <w:bookmarkEnd w:id="274"/>
      <w:bookmarkEnd w:id="275"/>
      <w:r>
        <w:rPr/>
        <w:t>5122</w:t>
      </w:r>
      <w:r>
        <w:rPr>
          <w:rtl w:val="true"/>
        </w:rPr>
        <w:t xml:space="preserve"> . </w:t>
      </w:r>
      <w:r>
        <w:rPr>
          <w:rtl w:val="true"/>
        </w:rPr>
        <w:t>اجازه به احمد بن محمد بن فهد حلی</w:t>
      </w:r>
      <w:bookmarkEnd w:id="2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الحمید نیلی نجفی حسینی،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215/107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استخرت الله و اجزت للشیخ الاجل الاوحد العالم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8493</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2/30099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رساله دوازدهم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356/107</w:t>
      </w:r>
      <w:r>
        <w:rPr>
          <w:rFonts w:eastAsia="IRNazanin" w:cs="IRNazanin"/>
          <w:color w:val="111111"/>
          <w:sz w:val="28"/>
          <w:szCs w:val="28"/>
          <w:rtl w:val="true"/>
          <w:lang w:bidi="fa-IR"/>
        </w:rPr>
        <w:t xml:space="preserve"> ].</w:t>
      </w:r>
    </w:p>
    <w:p>
      <w:pPr>
        <w:pStyle w:val="Heading3"/>
        <w:numPr>
          <w:ilvl w:val="2"/>
          <w:numId w:val="1"/>
        </w:numPr>
        <w:rPr/>
      </w:pPr>
      <w:bookmarkStart w:id="277" w:name="__RefHeading___Toc5050500_3381743652"/>
      <w:bookmarkStart w:id="278" w:name="_Toc107"/>
      <w:bookmarkEnd w:id="277"/>
      <w:r>
        <w:rPr/>
        <w:t>5123</w:t>
      </w:r>
      <w:r>
        <w:rPr>
          <w:rtl w:val="true"/>
        </w:rPr>
        <w:t xml:space="preserve"> . </w:t>
      </w:r>
      <w:r>
        <w:rPr>
          <w:rtl w:val="true"/>
        </w:rPr>
        <w:t>اجازه به احمد بن محمد بن ماجد نجفی</w:t>
      </w:r>
      <w:bookmarkEnd w:id="2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شیخ بهایی به احمد بن شیخ محمد بن شیخ ماجد نجفی پس از اتمام قرائت کتابش اثنی عشریه فی الحج، در اصفهان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دانشکده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بدون نام کاتب، بدون تاریخ کتابت، رساله چهارم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ادبیات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Heading3"/>
        <w:numPr>
          <w:ilvl w:val="2"/>
          <w:numId w:val="1"/>
        </w:numPr>
        <w:rPr/>
      </w:pPr>
      <w:bookmarkStart w:id="279" w:name="__RefHeading___Toc5050502_3381743652"/>
      <w:bookmarkStart w:id="280" w:name="_Toc108"/>
      <w:bookmarkEnd w:id="279"/>
      <w:r>
        <w:rPr/>
        <w:t>5124</w:t>
      </w:r>
      <w:r>
        <w:rPr>
          <w:rtl w:val="true"/>
        </w:rPr>
        <w:t xml:space="preserve"> . </w:t>
      </w:r>
      <w:r>
        <w:rPr>
          <w:rtl w:val="true"/>
        </w:rPr>
        <w:t>اجازه به احمد بن محمد بن یوسف بن صالح خطی مقابی بحرانی</w:t>
      </w:r>
      <w:bookmarkEnd w:id="280"/>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81" w:name="pg17028_182718"/>
    </w:p>
    <w:p>
      <w:pPr>
        <w:pStyle w:val="BookText"/>
        <w:rPr/>
      </w:pPr>
      <w:bookmarkEnd w:id="281"/>
      <w:r>
        <w:rPr>
          <w:rFonts w:ascii="IRNazanin" w:hAnsi="IRNazanin" w:eastAsia="IRNazanin"/>
          <w:color w:val="111111"/>
          <w:sz w:val="28"/>
          <w:sz w:val="28"/>
          <w:szCs w:val="28"/>
          <w:rtl w:val="true"/>
          <w:lang w:bidi="fa-IR"/>
        </w:rPr>
        <w:t xml:space="preserve">اجازه‌ای که علامه مجلسی به شیخ احمد بن محمد بن یوسف خطی مقابی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که نسخه مورد استفاده از انتها ناتمام بوده و به صورت ناتمام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قید الروایات بسلاسل الاسانید و عزّ من الاجازات کیلا تضل و لا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من غرائب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صحبة المولی الاولی الفاضل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الفائق فی التقریر و التحریر کشاف دقائق المعانی الشیخ احمد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اشکوری، اجازات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از آخر ناتمام است،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Heading3"/>
        <w:numPr>
          <w:ilvl w:val="2"/>
          <w:numId w:val="1"/>
        </w:numPr>
        <w:rPr/>
      </w:pPr>
      <w:bookmarkStart w:id="282" w:name="__RefHeading___Toc5050504_3381743652"/>
      <w:bookmarkStart w:id="283" w:name="_Toc109"/>
      <w:bookmarkEnd w:id="282"/>
      <w:r>
        <w:rPr/>
        <w:t>5125</w:t>
      </w:r>
      <w:r>
        <w:rPr>
          <w:rtl w:val="true"/>
        </w:rPr>
        <w:t xml:space="preserve"> . </w:t>
      </w:r>
      <w:r>
        <w:rPr>
          <w:rtl w:val="true"/>
        </w:rPr>
        <w:t>اجازه به احمد بن محمد تادوانی</w:t>
      </w:r>
      <w:bookmarkEnd w:id="2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طالب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محمد بن ابی طالب استرآبادی بعد از قرائت کتاب جواهر الکلمات فی صیغ العقود و الایقاعات، به سید قطب الدین احمد بن سید شمس الدین محمد التادوانی در غرۀ جمادی الثانی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السید الاجل الاعمل الرضی المرضی قطب الدین احمد بن شمس الدین محمد التادوانی قراءة و بحثا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 ، نجف،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شیخ آقا بزرگ محمد محسن تهرانی، بدون تاریخ کتابت، اجازه هشتم از اجازات الروایة و الوراثة شیخ آقا بزرگ تهرانی به نقل از نسخه جواهر الکلمات فی صیغ العقود و الایقاعات که این اجازه در ظهر آن نوشته شده بود،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bookmarkStart w:id="284" w:name="pg17028_182719"/>
    </w:p>
    <w:p>
      <w:pPr>
        <w:pStyle w:val="Heading3"/>
        <w:numPr>
          <w:ilvl w:val="2"/>
          <w:numId w:val="1"/>
        </w:numPr>
        <w:rPr/>
      </w:pPr>
      <w:bookmarkStart w:id="285" w:name="__RefHeading___Toc5050506_3381743652"/>
      <w:bookmarkStart w:id="286" w:name="_Toc110"/>
      <w:bookmarkEnd w:id="284"/>
      <w:bookmarkEnd w:id="285"/>
      <w:r>
        <w:rPr/>
        <w:t>5126</w:t>
      </w:r>
      <w:r>
        <w:rPr>
          <w:rtl w:val="true"/>
        </w:rPr>
        <w:t xml:space="preserve"> . </w:t>
      </w:r>
      <w:r>
        <w:rPr>
          <w:rtl w:val="true"/>
        </w:rPr>
        <w:t>اجازه به احمد بن محمد طاهر قمشه ای</w:t>
      </w:r>
      <w:bookmarkEnd w:id="2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طاهر قمشه‌ای نسخه‌ای از کتاب من لا یحضره الفقیه شیخ صدوق را تحریر و جلد دوم آن را در شب جمعه بیستم ربیع الاول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و حواشی را در سال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و اسانید را در سال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این نسخه علامه مجلسی برای کاتب اجازۀ نقل روایت و در انتهای جلد دوم محمد سعید بن محمد قاسم طباطبائی در ذیقعده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 برای وی گواهی قرائت کتاب را برای وی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دانشکده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ضمن من لا یحضره الفقیه به خط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87" w:name="__RefHeading___Toc5050508_3381743652"/>
      <w:bookmarkStart w:id="288" w:name="_Toc111"/>
      <w:bookmarkEnd w:id="287"/>
      <w:r>
        <w:rPr/>
        <w:t>5127</w:t>
      </w:r>
      <w:r>
        <w:rPr>
          <w:rtl w:val="true"/>
        </w:rPr>
        <w:t xml:space="preserve"> . </w:t>
      </w:r>
      <w:r>
        <w:rPr>
          <w:rtl w:val="true"/>
        </w:rPr>
        <w:t>اجازه به احمد بن محمد مهدی خاتون آبادی و فرزندش</w:t>
      </w:r>
      <w:bookmarkEnd w:id="2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صالح حسینی خاتون آبادی اصفهانی،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میر محمد حسین خاتون آبادی برای ملا احمد بن محمد مهدی خاتون آبادی و فرزندش ملا محمد مهدی در ماه رجب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5777</w:t>
      </w:r>
      <w:r>
        <w:rPr>
          <w:rFonts w:ascii="IRNazanin" w:hAnsi="IRNazanin" w:eastAsia="IRNazanin"/>
          <w:color w:val="111111"/>
          <w:sz w:val="28"/>
          <w:sz w:val="28"/>
          <w:szCs w:val="28"/>
          <w:rtl w:val="true"/>
          <w:lang w:bidi="fa-IR"/>
        </w:rPr>
        <w:t xml:space="preserve">، بدون نام کاتب، رجب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ق، رساله پنجم مجموعه،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164/15</w:t>
      </w:r>
      <w:r>
        <w:rPr>
          <w:rFonts w:eastAsia="IRNazanin" w:cs="IRNazanin"/>
          <w:color w:val="111111"/>
          <w:sz w:val="28"/>
          <w:szCs w:val="28"/>
          <w:rtl w:val="true"/>
          <w:lang w:bidi="fa-IR"/>
        </w:rPr>
        <w:t xml:space="preserve"> ].</w:t>
      </w:r>
    </w:p>
    <w:p>
      <w:pPr>
        <w:pStyle w:val="Heading3"/>
        <w:numPr>
          <w:ilvl w:val="2"/>
          <w:numId w:val="1"/>
        </w:numPr>
        <w:rPr/>
      </w:pPr>
      <w:bookmarkStart w:id="289" w:name="__RefHeading___Toc5050510_3381743652"/>
      <w:bookmarkStart w:id="290" w:name="_Toc112"/>
      <w:bookmarkEnd w:id="289"/>
      <w:r>
        <w:rPr/>
        <w:t>5128</w:t>
      </w:r>
      <w:r>
        <w:rPr>
          <w:rtl w:val="true"/>
        </w:rPr>
        <w:t xml:space="preserve"> . </w:t>
      </w:r>
      <w:r>
        <w:rPr>
          <w:rtl w:val="true"/>
        </w:rPr>
        <w:t>اجازه به احمد بن محمد هادی حسینی خاتون آبادی</w:t>
      </w:r>
      <w:bookmarkEnd w:id="290"/>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موسوی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91" w:name="pg17028_182720"/>
    </w:p>
    <w:p>
      <w:pPr>
        <w:pStyle w:val="BookText"/>
        <w:rPr/>
      </w:pPr>
      <w:bookmarkEnd w:id="291"/>
      <w:r>
        <w:rPr>
          <w:rFonts w:ascii="IRNazanin" w:hAnsi="IRNazanin" w:eastAsia="IRNazanin"/>
          <w:color w:val="111111"/>
          <w:sz w:val="28"/>
          <w:sz w:val="28"/>
          <w:szCs w:val="28"/>
          <w:rtl w:val="true"/>
          <w:lang w:bidi="fa-IR"/>
        </w:rPr>
        <w:t xml:space="preserve">سید احمد بن میر محمد هادی خاتون آبادی اصفهانی نسخه‌ای از فروع کافی را تحریر و در شب سه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دو تن از اساتید برای کاتب اجازه نوشته اند با این 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سید احمد بن علی موسوی بحرانی؛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انعم علینا بایضاح سبل الهدایة و نظمنا فی سلک ارباب الدرایة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شیخ یوسف بن علی کنبار اوالی، که در عنوان بعدی معرفی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2115</w:t>
      </w:r>
      <w:r>
        <w:rPr>
          <w:rFonts w:ascii="IRNazanin" w:hAnsi="IRNazanin" w:eastAsia="IRNazanin"/>
          <w:color w:val="111111"/>
          <w:sz w:val="28"/>
          <w:sz w:val="28"/>
          <w:szCs w:val="28"/>
          <w:rtl w:val="true"/>
          <w:lang w:bidi="fa-IR"/>
        </w:rPr>
        <w:t xml:space="preserve">، نسخ، سید احمد بن علی موسوی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ق، ضمن فروع کافی کلینی،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Heading3"/>
        <w:numPr>
          <w:ilvl w:val="2"/>
          <w:numId w:val="1"/>
        </w:numPr>
        <w:rPr/>
      </w:pPr>
      <w:bookmarkStart w:id="292" w:name="__RefHeading___Toc5050512_3381743652"/>
      <w:bookmarkStart w:id="293" w:name="_Toc113"/>
      <w:bookmarkEnd w:id="292"/>
      <w:r>
        <w:rPr/>
        <w:t>5129</w:t>
      </w:r>
      <w:r>
        <w:rPr>
          <w:rtl w:val="true"/>
        </w:rPr>
        <w:t xml:space="preserve"> . </w:t>
      </w:r>
      <w:r>
        <w:rPr>
          <w:rtl w:val="true"/>
        </w:rPr>
        <w:t>اجازه به احمد بن محمد هادی حسینی خاتون آبادی</w:t>
      </w:r>
      <w:bookmarkEnd w:id="2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بن علی بن کنبار اوالی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مجیز در اول کتاب المعیشة از کافی کلینی برای سید احمد بن میر محمد هادی اصفهانی خاتون آبادی، در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اوجب علی عباده العلم بطریق الروایة و اخذ علیهم اخذ الاحکام بالرجوع و لو بالوسایط الی اهل العصمة و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2115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بن یوسف بن علی کنبار اوالی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ق، در اول کتاب المعیشة از کافی کلینی،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37/27</w:t>
      </w:r>
      <w:r>
        <w:rPr>
          <w:rFonts w:eastAsia="IRNazanin" w:cs="IRNazanin"/>
          <w:color w:val="111111"/>
          <w:sz w:val="28"/>
          <w:szCs w:val="28"/>
          <w:rtl w:val="true"/>
          <w:lang w:bidi="fa-IR"/>
        </w:rPr>
        <w:t xml:space="preserve"> ].</w:t>
      </w:r>
    </w:p>
    <w:p>
      <w:pPr>
        <w:pStyle w:val="Heading3"/>
        <w:numPr>
          <w:ilvl w:val="2"/>
          <w:numId w:val="1"/>
        </w:numPr>
        <w:rPr/>
      </w:pPr>
      <w:bookmarkStart w:id="294" w:name="__RefHeading___Toc5050514_3381743652"/>
      <w:bookmarkStart w:id="295" w:name="_Toc114"/>
      <w:bookmarkEnd w:id="294"/>
      <w:r>
        <w:rPr/>
        <w:t>5130</w:t>
      </w:r>
      <w:r>
        <w:rPr>
          <w:rtl w:val="true"/>
        </w:rPr>
        <w:t xml:space="preserve"> . </w:t>
      </w:r>
      <w:r>
        <w:rPr>
          <w:rtl w:val="true"/>
        </w:rPr>
        <w:t>اجازه به احمد بن محمد هادی حسینی</w:t>
      </w:r>
      <w:bookmarkEnd w:id="2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اسماعیل خاتون آبادی حسینی افطسی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هادی حسینی نسخه‌ای از جلد دوم اصول کافی را تحریر و در</w:t>
      </w:r>
      <w:bookmarkStart w:id="296" w:name="pg17028_182721"/>
    </w:p>
    <w:p>
      <w:pPr>
        <w:pStyle w:val="BookText"/>
        <w:rPr/>
      </w:pPr>
      <w:bookmarkEnd w:id="296"/>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محمد صالح بن اسماعیل خاتون آبادی حسینی افطسی در اواخر ربیع الاول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ق، به کاتب اجازه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4050</w:t>
      </w:r>
      <w:r>
        <w:rPr>
          <w:rFonts w:ascii="IRNazanin" w:hAnsi="IRNazanin" w:eastAsia="IRNazanin"/>
          <w:color w:val="111111"/>
          <w:sz w:val="28"/>
          <w:sz w:val="28"/>
          <w:szCs w:val="28"/>
          <w:rtl w:val="true"/>
          <w:lang w:bidi="fa-IR"/>
        </w:rPr>
        <w:t xml:space="preserve">، محمد صالح بن اسماعیل خاتون آبادی حسینی افطسی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اواخر ربیع الاول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ق، ضمن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51/11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97" w:name="__RefHeading___Toc5050516_3381743652"/>
      <w:bookmarkStart w:id="298" w:name="_Toc115"/>
      <w:bookmarkEnd w:id="297"/>
      <w:r>
        <w:rPr/>
        <w:t>5131</w:t>
      </w:r>
      <w:r>
        <w:rPr>
          <w:rtl w:val="true"/>
        </w:rPr>
        <w:t xml:space="preserve"> . </w:t>
      </w:r>
      <w:r>
        <w:rPr>
          <w:rtl w:val="true"/>
        </w:rPr>
        <w:t>اجازه به احمد شریف بن جبرئیل</w:t>
      </w:r>
      <w:bookmarkEnd w:id="2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حجت الله طباطبایی شولستانی، سید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شریف بن جبرئیل نسخه‌ای از تهذیب الاحکام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مزار تا 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و در شعبان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چند تن از اساتید وی برایش گواهی قرائت و اجازۀ روایت نوشته اند که یکی از آنها شرف الدین علی بن حجة الله شولستانی است و نام بقیه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15642</w:t>
      </w:r>
      <w:r>
        <w:rPr>
          <w:rFonts w:ascii="IRNazanin" w:hAnsi="IRNazanin" w:eastAsia="IRNazanin"/>
          <w:color w:val="111111"/>
          <w:sz w:val="28"/>
          <w:sz w:val="28"/>
          <w:szCs w:val="28"/>
          <w:rtl w:val="true"/>
          <w:lang w:bidi="fa-IR"/>
        </w:rPr>
        <w:t xml:space="preserve">، شرف الدین علی بن حجت الله طباطبایی شولستانی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ضمن تهذیب الاحکام که به خط مجاز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189/14</w:t>
      </w:r>
      <w:r>
        <w:rPr>
          <w:rFonts w:eastAsia="IRNazanin" w:cs="IRNazanin"/>
          <w:color w:val="111111"/>
          <w:sz w:val="28"/>
          <w:szCs w:val="28"/>
          <w:rtl w:val="true"/>
          <w:lang w:bidi="fa-IR"/>
        </w:rPr>
        <w:t xml:space="preserve"> ].</w:t>
      </w:r>
    </w:p>
    <w:p>
      <w:pPr>
        <w:pStyle w:val="Heading3"/>
        <w:numPr>
          <w:ilvl w:val="2"/>
          <w:numId w:val="1"/>
        </w:numPr>
        <w:rPr/>
      </w:pPr>
      <w:bookmarkStart w:id="299" w:name="__RefHeading___Toc5050518_3381743652"/>
      <w:bookmarkStart w:id="300" w:name="_Toc116"/>
      <w:bookmarkEnd w:id="299"/>
      <w:r>
        <w:rPr/>
        <w:t>5132</w:t>
      </w:r>
      <w:r>
        <w:rPr>
          <w:rtl w:val="true"/>
        </w:rPr>
        <w:t xml:space="preserve"> . </w:t>
      </w:r>
      <w:r>
        <w:rPr>
          <w:rtl w:val="true"/>
        </w:rPr>
        <w:t>اجازه به احمد موسوی کاشانی</w:t>
      </w:r>
      <w:bookmarkEnd w:id="3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محمد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رجب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430/12</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العلماء اعلام الحق و نوراً تهتدی به الخلق منبهین لمن نام من الانام و هادین لمن ضل عن طریقة الاسلام</w:t>
      </w:r>
      <w:r>
        <w:rPr>
          <w:rFonts w:eastAsia="IRNazanin" w:cs="IRNazanin"/>
          <w:color w:val="111111"/>
          <w:sz w:val="28"/>
          <w:szCs w:val="28"/>
          <w:rtl w:val="true"/>
          <w:lang w:bidi="fa-IR"/>
        </w:rPr>
        <w:t>.</w:t>
      </w:r>
      <w:bookmarkStart w:id="301" w:name="pg17028_182722"/>
    </w:p>
    <w:p>
      <w:pPr>
        <w:pStyle w:val="BookText"/>
        <w:rPr/>
      </w:pPr>
      <w:bookmarkEnd w:id="301"/>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3017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در آخر معراج الاصول تألیف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430/12</w:t>
      </w:r>
      <w:r>
        <w:rPr>
          <w:rFonts w:eastAsia="IRNazanin" w:cs="IRNazanin"/>
          <w:color w:val="111111"/>
          <w:sz w:val="28"/>
          <w:szCs w:val="28"/>
          <w:rtl w:val="true"/>
          <w:lang w:bidi="fa-IR"/>
        </w:rPr>
        <w:t xml:space="preserve"> ].</w:t>
      </w:r>
    </w:p>
    <w:p>
      <w:pPr>
        <w:pStyle w:val="Heading3"/>
        <w:numPr>
          <w:ilvl w:val="2"/>
          <w:numId w:val="1"/>
        </w:numPr>
        <w:rPr/>
      </w:pPr>
      <w:bookmarkStart w:id="302" w:name="__RefHeading___Toc5050520_3381743652"/>
      <w:bookmarkStart w:id="303" w:name="_Toc117"/>
      <w:bookmarkEnd w:id="302"/>
      <w:r>
        <w:rPr/>
        <w:t>5133</w:t>
      </w:r>
      <w:r>
        <w:rPr>
          <w:rtl w:val="true"/>
        </w:rPr>
        <w:t xml:space="preserve"> . </w:t>
      </w:r>
      <w:r>
        <w:rPr>
          <w:rtl w:val="true"/>
        </w:rPr>
        <w:t>اجازه به اسد الله بن حجة الاسلام محمد باقر شفتی</w:t>
      </w:r>
      <w:bookmarkEnd w:id="3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اکبر تربتی،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ملا احمد بن علی اکبر تربتی برای سید اسدالله فرزند حجت الاسلام شفتی، در روز سه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تربتی خود شاگرد حجت الاسلام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اثنای این اجازه، اجازۀ حجت الاسلام شفتی به خودش را، به همراه حالات و بیوگرافی شفتی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یا رحمن یا رحیم أعدنا من شر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کل نعمة من نعمائه حمدا بدوام کبریائه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18/119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نا زیبا، احمد بن علی اکبر تربتی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گلپایگانی، قدیم</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r>
        <w:rPr>
          <w:rFonts w:ascii="IRNazanin" w:hAnsi="IRNazanin" w:eastAsia="IRNazanin"/>
          <w:color w:val="111111"/>
          <w:sz w:val="28"/>
          <w:sz w:val="28"/>
          <w:szCs w:val="28"/>
          <w:rtl w:val="true"/>
          <w:lang w:bidi="fa-IR"/>
        </w:rPr>
        <w:t>؛ فهرست عکسی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p>
    <w:p>
      <w:pPr>
        <w:pStyle w:val="Heading3"/>
        <w:numPr>
          <w:ilvl w:val="2"/>
          <w:numId w:val="1"/>
        </w:numPr>
        <w:rPr/>
      </w:pPr>
      <w:bookmarkStart w:id="304" w:name="__RefHeading___Toc5050522_3381743652"/>
      <w:bookmarkStart w:id="305" w:name="_Toc118"/>
      <w:bookmarkEnd w:id="304"/>
      <w:r>
        <w:rPr/>
        <w:t>5134</w:t>
      </w:r>
      <w:r>
        <w:rPr>
          <w:rtl w:val="true"/>
        </w:rPr>
        <w:t xml:space="preserve"> . </w:t>
      </w:r>
      <w:r>
        <w:rPr>
          <w:rtl w:val="true"/>
        </w:rPr>
        <w:t>اجازه به اسد الله بن حسین قلی قاسمی خویی</w:t>
      </w:r>
      <w:bookmarkEnd w:id="3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محمد حسین نجفی اصفهانی، ابو المجد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ابو المجد محمدرضا بن محمد حسین نجفی اصفهانی برای حاج شیخ اسدالله بن حسین قلی خان قاسمی خویی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اجازه مجاز طی یادداشتی اظهار نموده که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 در قم از حاج شیخ عباس قمی اجازۀ شفاهی دریافت نموده است</w:t>
      </w:r>
      <w:r>
        <w:rPr>
          <w:rFonts w:eastAsia="IRNazanin" w:cs="IRNazanin"/>
          <w:color w:val="111111"/>
          <w:sz w:val="28"/>
          <w:szCs w:val="28"/>
          <w:rtl w:val="true"/>
          <w:lang w:bidi="fa-IR"/>
        </w:rPr>
        <w:t>.</w:t>
      </w:r>
      <w:bookmarkStart w:id="306" w:name="pg17028_182723"/>
    </w:p>
    <w:p>
      <w:pPr>
        <w:pStyle w:val="BookText"/>
        <w:rPr/>
      </w:pPr>
      <w:bookmarkEnd w:id="306"/>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مدرسه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ق، زیراکس از روی نسخه اصل، رساله اول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نمازی</w:t>
      </w: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Heading3"/>
        <w:numPr>
          <w:ilvl w:val="2"/>
          <w:numId w:val="1"/>
        </w:numPr>
        <w:rPr/>
      </w:pPr>
      <w:bookmarkStart w:id="307" w:name="__RefHeading___Toc5050524_3381743652"/>
      <w:bookmarkStart w:id="308" w:name="_Toc119"/>
      <w:bookmarkEnd w:id="307"/>
      <w:r>
        <w:rPr/>
        <w:t>5135</w:t>
      </w:r>
      <w:r>
        <w:rPr>
          <w:rtl w:val="true"/>
        </w:rPr>
        <w:t xml:space="preserve"> . </w:t>
      </w:r>
      <w:r>
        <w:rPr>
          <w:rtl w:val="true"/>
        </w:rPr>
        <w:t>اجازه به اسد الله بن عطاء الله</w:t>
      </w:r>
      <w:bookmarkEnd w:id="3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اسماعیل جزائری اوالی نجفی،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احمد بن اسماعیل جزائری اوالی نجفی به سید میر اسد الله بن عطا الله در محرم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ق، در ضمن نسخه‌ای از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صدوق،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الذی اتم الحجة علی العباد و نور شمس الهدایة فی البلاد و صلی الله علی من جعل طاعتهم طاعته و مخالفتهم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احمد بن اسماعیل جزائری اوالی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 xml:space="preserve">ق، ضمن 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357/3</w:t>
      </w:r>
      <w:r>
        <w:rPr>
          <w:rFonts w:eastAsia="IRNazanin" w:cs="IRNazanin"/>
          <w:color w:val="111111"/>
          <w:sz w:val="28"/>
          <w:szCs w:val="28"/>
          <w:rtl w:val="true"/>
          <w:lang w:bidi="fa-IR"/>
        </w:rPr>
        <w:t xml:space="preserve"> ].</w:t>
      </w:r>
    </w:p>
    <w:p>
      <w:pPr>
        <w:pStyle w:val="Heading3"/>
        <w:numPr>
          <w:ilvl w:val="2"/>
          <w:numId w:val="1"/>
        </w:numPr>
        <w:rPr/>
      </w:pPr>
      <w:bookmarkStart w:id="309" w:name="__RefHeading___Toc5050526_3381743652"/>
      <w:bookmarkStart w:id="310" w:name="_Toc120"/>
      <w:bookmarkEnd w:id="309"/>
      <w:r>
        <w:rPr/>
        <w:t>5136</w:t>
      </w:r>
      <w:r>
        <w:rPr>
          <w:rtl w:val="true"/>
        </w:rPr>
        <w:t xml:space="preserve"> . </w:t>
      </w:r>
      <w:r>
        <w:rPr>
          <w:rtl w:val="true"/>
        </w:rPr>
        <w:t>اجازه به اسماعیل بن عبد العزیز بن عبد الله بن قابل</w:t>
      </w:r>
      <w:bookmarkEnd w:id="3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بن شجاع قطان انصاری حلی،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اسماعیل بن نجم الدین عبد العزیز بن جلال الدین عبد الله بن قابل، که در </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برای شرح حال مجیز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الشیعة، قرن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 اللامع فی القرن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فخر الدین 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محمد بن علی بن محمد شجاع انصاری</w:t>
      </w:r>
      <w:bookmarkStart w:id="311" w:name="pg17028_182724"/>
    </w:p>
    <w:p>
      <w:pPr>
        <w:pStyle w:val="BookText"/>
        <w:rPr/>
      </w:pPr>
      <w:bookmarkEnd w:id="3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 xml:space="preserve">ق،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 فی فقه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Heading3"/>
        <w:numPr>
          <w:ilvl w:val="2"/>
          <w:numId w:val="1"/>
        </w:numPr>
        <w:rPr/>
      </w:pPr>
      <w:bookmarkStart w:id="312" w:name="__RefHeading___Toc5050528_3381743652"/>
      <w:bookmarkStart w:id="313" w:name="_Toc121"/>
      <w:bookmarkEnd w:id="312"/>
      <w:r>
        <w:rPr/>
        <w:t>5137</w:t>
      </w:r>
      <w:r>
        <w:rPr>
          <w:rtl w:val="true"/>
        </w:rPr>
        <w:t xml:space="preserve"> . </w:t>
      </w:r>
      <w:r>
        <w:rPr>
          <w:rtl w:val="true"/>
        </w:rPr>
        <w:t>اجازه به اسماعیل بن محمد مازندرانی</w:t>
      </w:r>
      <w:bookmarkEnd w:id="3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خراسانی تونی، ناصر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تونی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نصر تونی به تاج الدین اسماعیل بن سید محمد مازندران، در اول ذی قعده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چهارم، ص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 فی علماء المائة 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که در آن صفحۀ اول این اجازه را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علیک المعول فی الافتتاح و التتمیم و عونک و غفرانک نرجوا یا کریم الحمد لله الذی جعل الروایة من انفس نفائس درایة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مدرسه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رساله دوم مجموعه،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272/1</w:t>
      </w:r>
      <w:r>
        <w:rPr>
          <w:rFonts w:eastAsia="IRNazanin" w:cs="IRNazanin"/>
          <w:color w:val="111111"/>
          <w:sz w:val="28"/>
          <w:szCs w:val="28"/>
          <w:rtl w:val="true"/>
          <w:lang w:bidi="fa-IR"/>
        </w:rPr>
        <w:t xml:space="preserve"> ].</w:t>
      </w:r>
    </w:p>
    <w:p>
      <w:pPr>
        <w:pStyle w:val="Heading3"/>
        <w:numPr>
          <w:ilvl w:val="2"/>
          <w:numId w:val="1"/>
        </w:numPr>
        <w:rPr/>
      </w:pPr>
      <w:bookmarkStart w:id="314" w:name="__RefHeading___Toc5050530_3381743652"/>
      <w:bookmarkStart w:id="315" w:name="_Toc122"/>
      <w:bookmarkEnd w:id="314"/>
      <w:r>
        <w:rPr/>
        <w:t>5138</w:t>
      </w:r>
      <w:r>
        <w:rPr>
          <w:rtl w:val="true"/>
        </w:rPr>
        <w:t xml:space="preserve"> . </w:t>
      </w:r>
      <w:r>
        <w:rPr>
          <w:rtl w:val="true"/>
        </w:rPr>
        <w:t>اجازه به اسماعیل بهبهانی</w:t>
      </w:r>
      <w:bookmarkEnd w:id="3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تقی نوری طبرسی،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سید اسماعیل بهبهانی است که میرزا حسین بن محمد تقی نوری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دانشکده حقوق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حسین بن محمد تقی نوری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ق، ضمیمه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حقوق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Heading3"/>
        <w:numPr>
          <w:ilvl w:val="2"/>
          <w:numId w:val="1"/>
        </w:numPr>
        <w:rPr/>
      </w:pPr>
      <w:bookmarkStart w:id="316" w:name="__RefHeading___Toc5050532_3381743652"/>
      <w:bookmarkStart w:id="317" w:name="_Toc123"/>
      <w:bookmarkEnd w:id="316"/>
      <w:r>
        <w:rPr/>
        <w:t>5139</w:t>
      </w:r>
      <w:r>
        <w:rPr>
          <w:rtl w:val="true"/>
        </w:rPr>
        <w:t xml:space="preserve"> . </w:t>
      </w:r>
      <w:r>
        <w:rPr>
          <w:rtl w:val="true"/>
        </w:rPr>
        <w:t>اجازه به اسماعیل حسینی خاتون آبادی اصفهانی</w:t>
      </w:r>
      <w:bookmarkEnd w:id="317"/>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bookmarkStart w:id="318" w:name="pg17028_182725"/>
    </w:p>
    <w:p>
      <w:pPr>
        <w:pStyle w:val="BookText"/>
        <w:rPr/>
      </w:pPr>
      <w:bookmarkEnd w:id="318"/>
      <w:r>
        <w:rPr>
          <w:rFonts w:ascii="IRNazanin" w:hAnsi="IRNazanin" w:eastAsia="IRNazanin"/>
          <w:color w:val="111111"/>
          <w:sz w:val="28"/>
          <w:sz w:val="28"/>
          <w:szCs w:val="28"/>
          <w:rtl w:val="true"/>
          <w:lang w:bidi="fa-IR"/>
        </w:rPr>
        <w:t>چند گواهی قرائت و اجازه که اساتید برای اسماعیل حسینی خواتون آبادی اصفهانی در آخر نسخه‌ای از کتاب من لا یحضره الفقیه، نوشته اند، با این 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ملا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محمد شرف الدین حسینی موسوی در دهۀ سوم صفر سال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قرائت از محمد باقر سبزواری؛</w:t>
      </w:r>
    </w:p>
    <w:p>
      <w:pPr>
        <w:pStyle w:val="BookText"/>
        <w:rPr/>
      </w:pPr>
      <w:r>
        <w:rPr>
          <w:rFonts w:ascii="IRNazanin" w:hAnsi="IRNazanin" w:eastAsia="IRNazanin"/>
          <w:color w:val="111111"/>
          <w:sz w:val="28"/>
          <w:sz w:val="28"/>
          <w:szCs w:val="28"/>
          <w:rtl w:val="true"/>
          <w:lang w:bidi="fa-IR"/>
        </w:rPr>
        <w:t>در آخر نسخه نیز همین خاتون آبادی برای محمد داود طسوجی گواهی قرائت کتاب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5304</w:t>
      </w:r>
      <w:r>
        <w:rPr>
          <w:rFonts w:ascii="IRNazanin" w:hAnsi="IRNazanin" w:eastAsia="IRNazanin"/>
          <w:color w:val="111111"/>
          <w:sz w:val="28"/>
          <w:sz w:val="28"/>
          <w:szCs w:val="28"/>
          <w:rtl w:val="true"/>
          <w:lang w:bidi="fa-IR"/>
        </w:rPr>
        <w:t xml:space="preserve">، بدون نام کاتب، بدون تاریخ کتابت، ضمیمه من لا یحضره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94/14</w:t>
      </w:r>
      <w:r>
        <w:rPr>
          <w:rFonts w:eastAsia="IRNazanin" w:cs="IRNazanin"/>
          <w:color w:val="111111"/>
          <w:sz w:val="28"/>
          <w:szCs w:val="28"/>
          <w:rtl w:val="true"/>
          <w:lang w:bidi="fa-IR"/>
        </w:rPr>
        <w:t xml:space="preserve"> ].</w:t>
      </w:r>
    </w:p>
    <w:p>
      <w:pPr>
        <w:pStyle w:val="Heading3"/>
        <w:numPr>
          <w:ilvl w:val="2"/>
          <w:numId w:val="1"/>
        </w:numPr>
        <w:rPr/>
      </w:pPr>
      <w:bookmarkStart w:id="319" w:name="__RefHeading___Toc5050534_3381743652"/>
      <w:bookmarkStart w:id="320" w:name="_Toc124"/>
      <w:bookmarkEnd w:id="319"/>
      <w:r>
        <w:rPr/>
        <w:t>5140</w:t>
      </w:r>
      <w:r>
        <w:rPr>
          <w:rtl w:val="true"/>
        </w:rPr>
        <w:t xml:space="preserve"> . </w:t>
      </w:r>
      <w:r>
        <w:rPr>
          <w:rtl w:val="true"/>
        </w:rPr>
        <w:t>اجازه به افضل بن خدابخش دماوندی</w:t>
      </w:r>
      <w:bookmarkEnd w:id="3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افضل بن خدا بخش دماوندی نسخه‌ای از تهذیب الاحکام شیخ طوسی را تحریر و در چهار شنبه آخر ذیقعده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طهارت از این نسخه، علامه مجلسی گواهی قرائت و اجازه روایت برای کاتب در اواخر جمادی الثانی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539/4</w:t>
      </w:r>
      <w:r>
        <w:rPr>
          <w:rFonts w:ascii="IRNazanin" w:hAnsi="IRNazanin" w:eastAsia="IRNazanin"/>
          <w:color w:val="111111"/>
          <w:sz w:val="28"/>
          <w:sz w:val="28"/>
          <w:szCs w:val="28"/>
          <w:rtl w:val="true"/>
          <w:lang w:bidi="fa-IR"/>
        </w:rPr>
        <w:t xml:space="preserve">؛ تصویر این اجازه در فهرست مرکز احیاء </w:t>
      </w:r>
      <w:r>
        <w:rPr>
          <w:rFonts w:eastAsia="IRNazanin" w:cs="IRNazanin"/>
          <w:color w:val="111111"/>
          <w:sz w:val="28"/>
          <w:szCs w:val="28"/>
          <w:lang w:bidi="fa-IR"/>
        </w:rPr>
        <w:t>457/2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المولی الفاضل البارع التقی النقی الذکی الالمعی اللوذعی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 xml:space="preserve">، نستعلیق،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اواخر جمادی الثانی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 ضمن تهذیب الاحکام خط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455/2</w:t>
      </w:r>
      <w:r>
        <w:rPr>
          <w:rFonts w:eastAsia="IRNazanin" w:cs="IRNazanin"/>
          <w:color w:val="111111"/>
          <w:sz w:val="28"/>
          <w:szCs w:val="28"/>
          <w:rtl w:val="true"/>
          <w:lang w:bidi="fa-IR"/>
        </w:rPr>
        <w:t xml:space="preserve"> ].</w:t>
      </w:r>
      <w:bookmarkStart w:id="321" w:name="pg17028_182726"/>
    </w:p>
    <w:p>
      <w:pPr>
        <w:pStyle w:val="Heading3"/>
        <w:numPr>
          <w:ilvl w:val="2"/>
          <w:numId w:val="1"/>
        </w:numPr>
        <w:rPr/>
      </w:pPr>
      <w:bookmarkStart w:id="322" w:name="__RefHeading___Toc5050536_3381743652"/>
      <w:bookmarkStart w:id="323" w:name="_Toc125"/>
      <w:bookmarkEnd w:id="321"/>
      <w:bookmarkEnd w:id="322"/>
      <w:r>
        <w:rPr/>
        <w:t>5141</w:t>
      </w:r>
      <w:r>
        <w:rPr>
          <w:rtl w:val="true"/>
        </w:rPr>
        <w:t xml:space="preserve"> . </w:t>
      </w:r>
      <w:r>
        <w:rPr>
          <w:rtl w:val="true"/>
        </w:rPr>
        <w:t>اجازه به الیاس خان بکا استر آبادی</w:t>
      </w:r>
      <w:bookmarkEnd w:id="3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کربلائی،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 بن مولانا یحیی دزجی از محال همدان در سال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الیاس خان بکا استرآبادی، مجموعه‌ای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اربعین شیخ بهایی و شرح حدیث نیة المؤمن خیر من عمله و الاجماع هر دو تألیف شیخ حسین بن علی 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شیخ حسین بن علی کربلایی در پایان اربعین شیخ بهایی، کربلایی اجازۀ روایت مفصلی برای الیاس خان بکا استر آبادی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اوضح لنا سبیل الی مآخذ الاحکام و جعل الروایة طریقا لاخذها عن هداة الانام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نسخ، حسین بن علی کربلائی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نیمه محرم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ق، رساله دوم مجموعه، </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384/3</w:t>
      </w:r>
      <w:r>
        <w:rPr>
          <w:rFonts w:eastAsia="IRNazanin" w:cs="IRNazanin"/>
          <w:color w:val="111111"/>
          <w:sz w:val="28"/>
          <w:szCs w:val="28"/>
          <w:rtl w:val="true"/>
          <w:lang w:bidi="fa-IR"/>
        </w:rPr>
        <w:t xml:space="preserve"> ].</w:t>
      </w:r>
    </w:p>
    <w:p>
      <w:pPr>
        <w:pStyle w:val="Heading3"/>
        <w:numPr>
          <w:ilvl w:val="2"/>
          <w:numId w:val="1"/>
        </w:numPr>
        <w:rPr/>
      </w:pPr>
      <w:bookmarkStart w:id="324" w:name="__RefHeading___Toc5050538_3381743652"/>
      <w:bookmarkStart w:id="325" w:name="_Toc126"/>
      <w:bookmarkEnd w:id="324"/>
      <w:r>
        <w:rPr/>
        <w:t>5142</w:t>
      </w:r>
      <w:r>
        <w:rPr>
          <w:rtl w:val="true"/>
        </w:rPr>
        <w:t xml:space="preserve"> . </w:t>
      </w:r>
      <w:r>
        <w:rPr>
          <w:rtl w:val="true"/>
        </w:rPr>
        <w:t>اجازه به امیر عالم کرمانی</w:t>
      </w:r>
      <w:bookmarkEnd w:id="3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عبد الله کمره‌ای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به سید امیر عالم کرمانی مدرس مدرسۀ اکبریه کرمان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اجازه بنا بر نقل الذریعه محرم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عالم الغیب و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8231</w:t>
      </w:r>
      <w:r>
        <w:rPr>
          <w:rFonts w:ascii="IRNazanin" w:hAnsi="IRNazanin" w:eastAsia="IRNazanin"/>
          <w:color w:val="111111"/>
          <w:sz w:val="28"/>
          <w:sz w:val="28"/>
          <w:szCs w:val="28"/>
          <w:rtl w:val="true"/>
          <w:lang w:bidi="fa-IR"/>
        </w:rPr>
        <w:t xml:space="preserve">، محمد مسیح کاشانی،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این اجازه را کاتب</w:t>
      </w:r>
      <w:bookmarkStart w:id="326" w:name="pg17028_182727"/>
    </w:p>
    <w:p>
      <w:pPr>
        <w:pStyle w:val="BookText"/>
        <w:rPr/>
      </w:pPr>
      <w:bookmarkEnd w:id="326"/>
      <w:r>
        <w:rPr>
          <w:rFonts w:ascii="IRNazanin" w:hAnsi="IRNazanin" w:eastAsia="IRNazanin"/>
          <w:color w:val="111111"/>
          <w:sz w:val="28"/>
          <w:sz w:val="28"/>
          <w:szCs w:val="28"/>
          <w:rtl w:val="true"/>
          <w:lang w:bidi="fa-IR"/>
        </w:rPr>
        <w:t xml:space="preserve">از جانب مجیز نوشته است، رساله شانزدهم مجموعه از سفینۀ ابوعلی نصیر الدین میرزا سلیمان پسر علم الهدی محمد کاشانی پسر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65/17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8333</w:t>
      </w:r>
      <w:r>
        <w:rPr>
          <w:rFonts w:ascii="IRNazanin" w:hAnsi="IRNazanin" w:eastAsia="IRNazanin"/>
          <w:color w:val="111111"/>
          <w:sz w:val="28"/>
          <w:sz w:val="28"/>
          <w:szCs w:val="28"/>
          <w:rtl w:val="true"/>
          <w:lang w:bidi="fa-IR"/>
        </w:rPr>
        <w:t xml:space="preserve">، بدون نام کاتب، بدون تاریخ کتابت، در فهرست فقط به وجود چند اجازه در نسخه اشاره شده بدون این که نام مجیزین و مجازین آورده شود و اطلاعات درج شده در اینجا با رویت این اجازه در نسخه، نوشته شده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294/21</w:t>
      </w:r>
      <w:r>
        <w:rPr>
          <w:rFonts w:eastAsia="IRNazanin" w:cs="IRNazanin"/>
          <w:color w:val="111111"/>
          <w:sz w:val="28"/>
          <w:szCs w:val="28"/>
          <w:rtl w:val="true"/>
          <w:lang w:bidi="fa-IR"/>
        </w:rPr>
        <w:t xml:space="preserve"> ].</w:t>
      </w:r>
    </w:p>
    <w:p>
      <w:pPr>
        <w:pStyle w:val="Heading3"/>
        <w:numPr>
          <w:ilvl w:val="2"/>
          <w:numId w:val="1"/>
        </w:numPr>
        <w:rPr/>
      </w:pPr>
      <w:bookmarkStart w:id="327" w:name="__RefHeading___Toc5050540_3381743652"/>
      <w:bookmarkStart w:id="328" w:name="_Toc127"/>
      <w:bookmarkEnd w:id="327"/>
      <w:r>
        <w:rPr/>
        <w:t>5143</w:t>
      </w:r>
      <w:r>
        <w:rPr>
          <w:rtl w:val="true"/>
        </w:rPr>
        <w:t xml:space="preserve"> . </w:t>
      </w:r>
      <w:r>
        <w:rPr>
          <w:rtl w:val="true"/>
        </w:rPr>
        <w:t>اجازه به امیر علی کیا</w:t>
      </w:r>
      <w:bookmarkEnd w:id="3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جعفر بن محمد عاملی به سید امیر علی کیا، در ذی حجه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179/108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166/1</w:t>
      </w:r>
      <w:r>
        <w:rPr>
          <w:rFonts w:ascii="IRNazanin" w:hAnsi="IRNazanin" w:eastAsia="IRNazanin"/>
          <w:color w:val="111111"/>
          <w:sz w:val="28"/>
          <w:sz w:val="28"/>
          <w:szCs w:val="28"/>
          <w:rtl w:val="true"/>
          <w:lang w:bidi="fa-IR"/>
        </w:rPr>
        <w:t>؛ طبقات اعلام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الداثر فی القرن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امر بالتعلم و التعلیم عن محکم الآیات و القرآن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179/108</w:t>
      </w:r>
      <w:r>
        <w:rPr>
          <w:rFonts w:eastAsia="IRNazanin" w:cs="IRNazanin"/>
          <w:color w:val="111111"/>
          <w:sz w:val="28"/>
          <w:szCs w:val="28"/>
          <w:rtl w:val="true"/>
          <w:lang w:bidi="fa-IR"/>
        </w:rPr>
        <w:t xml:space="preserve"> ].</w:t>
      </w:r>
    </w:p>
    <w:p>
      <w:pPr>
        <w:pStyle w:val="Heading3"/>
        <w:numPr>
          <w:ilvl w:val="2"/>
          <w:numId w:val="1"/>
        </w:numPr>
        <w:rPr/>
      </w:pPr>
      <w:bookmarkStart w:id="329" w:name="__RefHeading___Toc5050542_3381743652"/>
      <w:bookmarkStart w:id="330" w:name="_Toc128"/>
      <w:bookmarkEnd w:id="329"/>
      <w:r>
        <w:rPr/>
        <w:t>5144</w:t>
      </w:r>
      <w:r>
        <w:rPr>
          <w:rtl w:val="true"/>
        </w:rPr>
        <w:t xml:space="preserve"> . </w:t>
      </w:r>
      <w:r>
        <w:rPr>
          <w:rtl w:val="true"/>
        </w:rPr>
        <w:t>اجازه به امینه خانم اصفهانی</w:t>
      </w:r>
      <w:bookmarkEnd w:id="3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محمد حسین نجفی اصفهانی، ابو المجد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ابو المجد محمد رضا بن محمد حسین نجفی اصفهانی به حاجیه خانم امینه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نصرت بیگم امین</w:t>
      </w:r>
      <w:r>
        <w:rPr>
          <w:rFonts w:eastAsia="IRNazanin" w:cs="IRNazanin"/>
          <w:color w:val="111111"/>
          <w:sz w:val="28"/>
          <w:szCs w:val="28"/>
          <w:rtl w:val="true"/>
          <w:lang w:bidi="fa-IR"/>
        </w:rPr>
        <w:t>) (</w:t>
      </w:r>
      <w:r>
        <w:rPr>
          <w:rFonts w:eastAsia="IRNazanin" w:cs="IRNazanin"/>
          <w:color w:val="111111"/>
          <w:sz w:val="28"/>
          <w:szCs w:val="28"/>
          <w:lang w:bidi="fa-IR"/>
        </w:rPr>
        <w:t>1265</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 در اصفهان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امینه خانم علاوه بر این اجازه چند اجازه دیگر نیز دارد که در عنوان بعدی توضیح داده خواهد شد</w:t>
      </w:r>
      <w:r>
        <w:rPr>
          <w:rFonts w:eastAsia="IRNazanin" w:cs="IRNazanin"/>
          <w:color w:val="111111"/>
          <w:sz w:val="28"/>
          <w:szCs w:val="28"/>
          <w:rtl w:val="true"/>
          <w:lang w:bidi="fa-IR"/>
        </w:rPr>
        <w:t>.</w:t>
      </w:r>
      <w:bookmarkStart w:id="331" w:name="pg17028_182728"/>
    </w:p>
    <w:p>
      <w:pPr>
        <w:pStyle w:val="BookText"/>
        <w:rPr/>
      </w:pPr>
      <w:bookmarkEnd w:id="33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الروض اذا طاب شمیمه و تدبج ادیمه و صح هواؤه فاعتل نسیمه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به قلم بانو مجتهده امین معروف به بانوی ایرانی، اصفهان، چاپ نشاط اصفهان،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در آن متن کامل اجازه ابومجد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8771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ابو المجد محمد رضا بن محمد تقی نجفی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ق، پیش نویس نسخه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307/22</w:t>
      </w:r>
      <w:r>
        <w:rPr>
          <w:rFonts w:eastAsia="IRNazanin" w:cs="IRNazanin"/>
          <w:color w:val="111111"/>
          <w:sz w:val="28"/>
          <w:szCs w:val="28"/>
          <w:rtl w:val="true"/>
          <w:lang w:bidi="fa-IR"/>
        </w:rPr>
        <w:t xml:space="preserve"> ].</w:t>
      </w:r>
    </w:p>
    <w:p>
      <w:pPr>
        <w:pStyle w:val="Heading3"/>
        <w:numPr>
          <w:ilvl w:val="2"/>
          <w:numId w:val="1"/>
        </w:numPr>
        <w:rPr/>
      </w:pPr>
      <w:bookmarkStart w:id="332" w:name="__RefHeading___Toc5050544_3381743652"/>
      <w:bookmarkStart w:id="333" w:name="_Toc129"/>
      <w:bookmarkEnd w:id="332"/>
      <w:r>
        <w:rPr/>
        <w:t>5145</w:t>
      </w:r>
      <w:r>
        <w:rPr>
          <w:rtl w:val="true"/>
        </w:rPr>
        <w:t xml:space="preserve"> . </w:t>
      </w:r>
      <w:r>
        <w:rPr>
          <w:rtl w:val="true"/>
        </w:rPr>
        <w:t>اجازه به امینه خانم اصفهانی</w:t>
      </w:r>
      <w:bookmarkEnd w:id="3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 xml:space="preserve">حاجیه خانم امینه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نصرت بیگم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بانوی اصفهانی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سه استاد اجازۀ اجتهاد و نقل روایت دارد، بدین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ابو المجد محمد رضا بن محمد حسین نجفی اصفهانی، که در عنوان قبلی معرفی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آیت الله محمد کاظم شیرازی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 که در ذیل آن آیت الله شیخ عبدالکریم حائری آن را تصدیق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آیت الله ابراهیم حسینی شیرازی اصطهباناتی معروف به میرزا آقا در صفر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بانوی اصفهانی، در اول محرم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الله مرعشی نجفی اجازه نقل روایت داده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یادنامۀ بانوی مجتهده حجة الاسلام و المسلمین سیده نصرت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کنگرۀ بزرگداشت بانو مجتهده امین، خرداد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قطع خشتی،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که در آن هر چهار اجازه معرفی و تصویری از هر کدام درج شده است</w:t>
      </w:r>
      <w:r>
        <w:rPr>
          <w:rFonts w:eastAsia="IRNazanin" w:cs="IRNazanin"/>
          <w:color w:val="111111"/>
          <w:sz w:val="28"/>
          <w:szCs w:val="28"/>
          <w:rtl w:val="true"/>
          <w:lang w:bidi="fa-IR"/>
        </w:rPr>
        <w:t>.</w:t>
      </w:r>
      <w:bookmarkStart w:id="334" w:name="pg17028_182729"/>
    </w:p>
    <w:p>
      <w:pPr>
        <w:pStyle w:val="BookText"/>
        <w:rPr/>
      </w:pPr>
      <w:bookmarkEnd w:id="334"/>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نستعلیق، مصلح الدین مهدوی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هر چهار اجازه را دارد،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Heading3"/>
        <w:numPr>
          <w:ilvl w:val="2"/>
          <w:numId w:val="1"/>
        </w:numPr>
        <w:rPr/>
      </w:pPr>
      <w:bookmarkStart w:id="335" w:name="__RefHeading___Toc5050546_3381743652"/>
      <w:bookmarkStart w:id="336" w:name="_Toc130"/>
      <w:bookmarkEnd w:id="335"/>
      <w:r>
        <w:rPr/>
        <w:t>5146</w:t>
      </w:r>
      <w:r>
        <w:rPr>
          <w:rtl w:val="true"/>
        </w:rPr>
        <w:t xml:space="preserve"> . </w:t>
      </w:r>
      <w:r>
        <w:rPr>
          <w:rtl w:val="true"/>
        </w:rPr>
        <w:t>اجازه به بابا بن میرزا جان قزوینی</w:t>
      </w:r>
      <w:bookmarkEnd w:id="3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حاجی بابا بن میرزا جان قزوینی از شاگردان شیخ بهایی است و شیخ چند بار برای وی گواهی قرائت و اجازه نقل روایت نوشته است، بدین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ق، پس از قرائت کتاب حبل المتین شیخ؛</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پس از قرائت اثنا عشریه فی الصلاة شیخ؛</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در اصفهان؛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 پس از قرائت مشرق الشمسین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xml:space="preserve">ق،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مجیز،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کتابخانه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فهرست عکسی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14232</w:t>
      </w:r>
      <w:r>
        <w:rPr>
          <w:rFonts w:ascii="IRNazanin" w:hAnsi="IRNazanin" w:eastAsia="IRNazanin"/>
          <w:color w:val="111111"/>
          <w:sz w:val="28"/>
          <w:sz w:val="28"/>
          <w:szCs w:val="28"/>
          <w:rtl w:val="true"/>
          <w:lang w:bidi="fa-IR"/>
        </w:rPr>
        <w:t xml:space="preserve">،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ق، رساله هشتم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344/38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10498</w:t>
      </w:r>
      <w:r>
        <w:rPr>
          <w:rFonts w:ascii="IRNazanin" w:hAnsi="IRNazanin" w:eastAsia="IRNazanin"/>
          <w:color w:val="111111"/>
          <w:sz w:val="28"/>
          <w:sz w:val="28"/>
          <w:szCs w:val="28"/>
          <w:rtl w:val="true"/>
          <w:lang w:bidi="fa-IR"/>
        </w:rPr>
        <w:t xml:space="preserve">،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ق،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 و اکسیر السعادتین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406/26</w:t>
      </w:r>
      <w:r>
        <w:rPr>
          <w:rFonts w:eastAsia="Times New Roman" w:cs="Times New Roman" w:ascii="Times New Roman" w:hAnsi="Times New Roman"/>
          <w:color w:val="111111"/>
          <w:sz w:val="28"/>
          <w:szCs w:val="28"/>
          <w:rtl w:val="true"/>
          <w:lang w:val="en-US" w:bidi="en-US"/>
        </w:rPr>
        <w:t xml:space="preserve">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4/30128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11916</w:t>
      </w:r>
      <w:r>
        <w:rPr>
          <w:rFonts w:ascii="IRNazanin" w:hAnsi="IRNazanin" w:eastAsia="IRNazanin"/>
          <w:color w:val="111111"/>
          <w:sz w:val="28"/>
          <w:sz w:val="28"/>
          <w:szCs w:val="28"/>
          <w:rtl w:val="true"/>
          <w:lang w:bidi="fa-IR"/>
        </w:rPr>
        <w:t xml:space="preserve">، بدون نام کاتب، بدون تاریخ کتابت، اجازۀ سوم از مجموع چهارده اجازه، این اجازه را شیخ بهایی در محرم سال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199/30</w:t>
      </w:r>
      <w:r>
        <w:rPr>
          <w:rFonts w:eastAsia="IRNazanin" w:cs="IRNazanin"/>
          <w:color w:val="111111"/>
          <w:sz w:val="28"/>
          <w:szCs w:val="28"/>
          <w:rtl w:val="true"/>
          <w:lang w:bidi="fa-IR"/>
        </w:rPr>
        <w:t xml:space="preserve"> ].</w:t>
      </w:r>
      <w:bookmarkStart w:id="337" w:name="pg17028_182730"/>
    </w:p>
    <w:p>
      <w:pPr>
        <w:pStyle w:val="Heading3"/>
        <w:numPr>
          <w:ilvl w:val="2"/>
          <w:numId w:val="1"/>
        </w:numPr>
        <w:rPr/>
      </w:pPr>
      <w:bookmarkStart w:id="338" w:name="__RefHeading___Toc5050548_3381743652"/>
      <w:bookmarkStart w:id="339" w:name="_Toc131"/>
      <w:bookmarkEnd w:id="337"/>
      <w:bookmarkEnd w:id="338"/>
      <w:r>
        <w:rPr/>
        <w:t>5147</w:t>
      </w:r>
      <w:r>
        <w:rPr>
          <w:rtl w:val="true"/>
        </w:rPr>
        <w:t xml:space="preserve"> . </w:t>
      </w:r>
      <w:r>
        <w:rPr>
          <w:rtl w:val="true"/>
        </w:rPr>
        <w:t>اجازه به بدر الدین بن احمد عاملی حسینی</w:t>
      </w:r>
      <w:bookmarkEnd w:id="3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علی اصول الکافی، السید بدرالدین بن احمد حسینی العاملی، تحقیق شیخ علی فاضلی، قم، موسسۀ دارالحدیث،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علی جزیل آلائه و الصلاة علی سید انبیائه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3614</w:t>
      </w:r>
      <w:r>
        <w:rPr>
          <w:rFonts w:ascii="IRNazanin" w:hAnsi="IRNazanin" w:eastAsia="IRNazanin"/>
          <w:color w:val="111111"/>
          <w:sz w:val="28"/>
          <w:sz w:val="28"/>
          <w:szCs w:val="28"/>
          <w:rtl w:val="true"/>
          <w:lang w:bidi="fa-IR"/>
        </w:rPr>
        <w:t xml:space="preserve">،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xml:space="preserve">ق،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p>
    <w:p>
      <w:pPr>
        <w:pStyle w:val="Heading3"/>
        <w:numPr>
          <w:ilvl w:val="2"/>
          <w:numId w:val="1"/>
        </w:numPr>
        <w:rPr/>
      </w:pPr>
      <w:bookmarkStart w:id="340" w:name="__RefHeading___Toc5050550_3381743652"/>
      <w:bookmarkStart w:id="341" w:name="_Toc132"/>
      <w:bookmarkEnd w:id="340"/>
      <w:r>
        <w:rPr/>
        <w:t>5148</w:t>
      </w:r>
      <w:r>
        <w:rPr>
          <w:rtl w:val="true"/>
        </w:rPr>
        <w:t xml:space="preserve"> . </w:t>
      </w:r>
      <w:r>
        <w:rPr>
          <w:rtl w:val="true"/>
        </w:rPr>
        <w:t xml:space="preserve">اجازه به بنی زهره </w:t>
      </w:r>
      <w:r>
        <w:rPr>
          <w:rtl w:val="true"/>
        </w:rPr>
        <w:t>(</w:t>
      </w:r>
      <w:r>
        <w:rPr>
          <w:rtl w:val="true"/>
        </w:rPr>
        <w:t>الاجازة الکبیرة</w:t>
      </w:r>
      <w:r>
        <w:rPr>
          <w:rtl w:val="true"/>
        </w:rPr>
        <w:t>)</w:t>
      </w:r>
      <w:bookmarkEnd w:id="3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مبسوطی است که علامه حلی،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ق، برای پنج تن از خاندان بنی زهره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بنی زهره از سادات حسینی و ساکن حلب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اجازه را علامه به علاء الدین علی و پسرش شرف الدین حسین و برادر وی بدرالدین محمد و دو پسر برادرش امین الدین احمد و عزالدین حسن نوشته، که تفصیل اسامی آنها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علاء الدین علی بن محمد بن حسن بن ابی المحاسن زهره؛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وی شرف الدین حسین بن علاء الدین علی؛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وی بدر الدین محمد بن محمد بن حسن بن ابی المحاسن زهره؛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وی ابو طالب امین الدین احمد بن محمد بن حسن بن ابی المحاسن زهره؛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دیگر وی ابو محمد عز الدین حسن بن محمد بن محمد بن حسن ابن ابی المحاسن زهره</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60/107</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الاجازة الکبیرة، الحسن بن یوسف العلامة</w:t>
      </w:r>
    </w:p>
    <w:p>
      <w:pPr>
        <w:pStyle w:val="BookText"/>
        <w:rPr/>
      </w:pPr>
      <w:r>
        <w:rPr>
          <w:rFonts w:ascii="IRNazanin" w:hAnsi="IRNazanin" w:eastAsia="IRNazanin"/>
          <w:color w:val="111111"/>
          <w:sz w:val="28"/>
          <w:sz w:val="28"/>
          <w:szCs w:val="28"/>
          <w:rtl w:val="true"/>
          <w:lang w:bidi="fa-IR"/>
        </w:rPr>
        <w:t xml:space="preserve">الحلی، تحقیق کاظم عبود الفتلاوی، نجف اشرف،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علی تواتر نعمائه و تظافر آلائه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العقل و النقل متطابقان علی ان کمال النفس هو بامتثال الاوامر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نسخ، شمس الدین محمد بن علی بن حسن جباعی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دوم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 فیلم </w:t>
      </w:r>
      <w:r>
        <w:rPr>
          <w:rFonts w:eastAsia="IRNazanin" w:cs="IRNazanin"/>
          <w:color w:val="111111"/>
          <w:sz w:val="28"/>
          <w:szCs w:val="28"/>
          <w:lang w:bidi="fa-IR"/>
        </w:rPr>
        <w:t>6237</w:t>
      </w:r>
      <w:r>
        <w:rPr>
          <w:rFonts w:ascii="IRNazanin" w:hAnsi="IRNazanin" w:eastAsia="IRNazanin"/>
          <w:color w:val="111111"/>
          <w:sz w:val="28"/>
          <w:sz w:val="28"/>
          <w:szCs w:val="28"/>
          <w:rtl w:val="true"/>
          <w:lang w:bidi="fa-IR"/>
        </w:rPr>
        <w:t xml:space="preserve">، رساله بیست و هفتم مجموعه،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246/3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مدرسه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نستعلیق، ناصر الدین محمد بن احمد بیدستانی تونی خراسانی،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ق، رساله سوم مجموعه،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8493</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رساله چهارم مجموعه،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4/30133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5396</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به نقل از شیخ ناصر الدین بویهی حفظه الله که او از خط شهید اول نقل کرده است، رساله پنجم مجموعه، </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4238/15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5/30134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6955</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رساله چهارم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410/16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6/30135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نسخ، سید محمد موسوی،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 رساله چهارم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7/30136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8852</w:t>
      </w:r>
      <w:r>
        <w:rPr>
          <w:rFonts w:ascii="IRNazanin" w:hAnsi="IRNazanin" w:eastAsia="IRNazanin"/>
          <w:color w:val="111111"/>
          <w:sz w:val="28"/>
          <w:sz w:val="28"/>
          <w:szCs w:val="28"/>
          <w:rtl w:val="true"/>
          <w:lang w:bidi="fa-IR"/>
        </w:rPr>
        <w:t xml:space="preserve">، اسماعیل بن عبد الله خوانساری،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رساله ششم مجموعه،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40/23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8/30137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5605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باقر بن میرزا محمد،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ق، رساله اول مجموعه،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9/30138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3108</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رساله سوم مجموعه،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2063/11</w:t>
      </w:r>
      <w:r>
        <w:rPr>
          <w:rFonts w:eastAsia="IRNazanin" w:cs="IRNazanin"/>
          <w:color w:val="111111"/>
          <w:sz w:val="28"/>
          <w:szCs w:val="28"/>
          <w:rtl w:val="true"/>
          <w:lang w:bidi="fa-IR"/>
        </w:rPr>
        <w:t xml:space="preserve"> ].</w:t>
      </w:r>
      <w:bookmarkStart w:id="342" w:name="pg17028_182732"/>
    </w:p>
    <w:p>
      <w:pPr>
        <w:pStyle w:val="BookText"/>
        <w:rPr/>
      </w:pPr>
      <w:bookmarkEnd w:id="342"/>
      <w:r>
        <w:rPr>
          <w:rFonts w:eastAsia="IRNazanin" w:cs="IRNazanin"/>
          <w:color w:val="111111"/>
          <w:sz w:val="28"/>
          <w:szCs w:val="28"/>
          <w:lang w:bidi="fa-IR"/>
        </w:rPr>
        <w:t>10/30139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4873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اجازۀ چهاردهم از مجموعۀ پانزده اجازه،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11/30140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5138</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الاجازه مجیز علامه حلی مجاز علاء الدین ابی الحسن علی،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مراد حسین بن محمد شریف سمنانی، بدون تاریخ کتابت، رساله صد و چهارم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181/15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12/30141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رساله دهم از کتاب اجازات سید حسین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13/30142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243/107</w:t>
      </w:r>
      <w:r>
        <w:rPr>
          <w:rFonts w:eastAsia="IRNazanin" w:cs="IRNazanin"/>
          <w:color w:val="111111"/>
          <w:sz w:val="28"/>
          <w:szCs w:val="28"/>
          <w:rtl w:val="true"/>
          <w:lang w:bidi="fa-IR"/>
        </w:rPr>
        <w:t xml:space="preserve"> ].</w:t>
      </w:r>
    </w:p>
    <w:p>
      <w:pPr>
        <w:pStyle w:val="Heading3"/>
        <w:numPr>
          <w:ilvl w:val="2"/>
          <w:numId w:val="1"/>
        </w:numPr>
        <w:rPr/>
      </w:pPr>
      <w:bookmarkStart w:id="343" w:name="__RefHeading___Toc5050552_3381743652"/>
      <w:bookmarkStart w:id="344" w:name="_Toc133"/>
      <w:bookmarkEnd w:id="343"/>
      <w:r>
        <w:rPr/>
        <w:t>5149</w:t>
      </w:r>
      <w:r>
        <w:rPr>
          <w:rtl w:val="true"/>
        </w:rPr>
        <w:t xml:space="preserve"> . </w:t>
      </w:r>
      <w:r>
        <w:rPr>
          <w:rtl w:val="true"/>
        </w:rPr>
        <w:t>اجازه به تاج الدین بن هلال جزایری</w:t>
      </w:r>
      <w:bookmarkEnd w:id="3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شب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143/108</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سلامه علی عباده الذین اصطفی و الصلاة علی نبیه محمد و آله الخلفاء الشرفاء و بعد فان محتک النفوس العلمیة و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رساله چهل و ششم و شصت و چهارم از کتاب اجازات سید حسین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1032/3</w:t>
      </w:r>
      <w:r>
        <w:rPr>
          <w:rFonts w:eastAsia="Times New Roman" w:cs="Times New Roman" w:ascii="Times New Roman" w:hAnsi="Times New Roman"/>
          <w:color w:val="111111"/>
          <w:sz w:val="28"/>
          <w:szCs w:val="28"/>
          <w:rtl w:val="true"/>
          <w:lang w:val="en-US" w:bidi="en-US"/>
        </w:rPr>
        <w:t xml:space="preserve">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341/108</w:t>
      </w:r>
      <w:r>
        <w:rPr>
          <w:rFonts w:eastAsia="IRNazanin" w:cs="IRNazanin"/>
          <w:color w:val="111111"/>
          <w:sz w:val="28"/>
          <w:szCs w:val="28"/>
          <w:rtl w:val="true"/>
          <w:lang w:bidi="fa-IR"/>
        </w:rPr>
        <w:t xml:space="preserve"> ].</w:t>
      </w:r>
      <w:bookmarkStart w:id="345" w:name="pg17028_182733"/>
    </w:p>
    <w:p>
      <w:pPr>
        <w:pStyle w:val="Heading3"/>
        <w:numPr>
          <w:ilvl w:val="2"/>
          <w:numId w:val="1"/>
        </w:numPr>
        <w:rPr/>
      </w:pPr>
      <w:bookmarkStart w:id="346" w:name="__RefHeading___Toc5050554_3381743652"/>
      <w:bookmarkStart w:id="347" w:name="_Toc134"/>
      <w:bookmarkEnd w:id="345"/>
      <w:bookmarkEnd w:id="346"/>
      <w:r>
        <w:rPr/>
        <w:t>5150</w:t>
      </w:r>
      <w:r>
        <w:rPr>
          <w:rtl w:val="true"/>
        </w:rPr>
        <w:t xml:space="preserve"> . </w:t>
      </w:r>
      <w:r>
        <w:rPr>
          <w:rtl w:val="true"/>
        </w:rPr>
        <w:t>اجازه به تقی الدین محمد</w:t>
      </w:r>
      <w:bookmarkEnd w:id="3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معین الدین میبدی، کمال الدین، قاضی </w:t>
      </w:r>
      <w:r>
        <w:rPr>
          <w:rFonts w:eastAsia="IRNazanin" w:cs="IRNazanin"/>
          <w:color w:val="111111"/>
          <w:sz w:val="28"/>
          <w:szCs w:val="28"/>
          <w:rtl w:val="true"/>
          <w:lang w:bidi="fa-IR"/>
        </w:rPr>
        <w:t>(</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نسخه‌ای از شرح دیوان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قاضی میر حسین بن معین الدین میبدی، میبدی اجازه‌ای برای تقی الدین محمد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هذه الحروف للاخ الرؤف مرکز دایرة الهدایة و دایرة مرکز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قاضی کمال الدین‌حسین بن معین الدین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p>
    <w:p>
      <w:pPr>
        <w:pStyle w:val="Heading3"/>
        <w:numPr>
          <w:ilvl w:val="2"/>
          <w:numId w:val="1"/>
        </w:numPr>
        <w:rPr/>
      </w:pPr>
      <w:bookmarkStart w:id="348" w:name="__RefHeading___Toc5050556_3381743652"/>
      <w:bookmarkStart w:id="349" w:name="_Toc135"/>
      <w:bookmarkEnd w:id="348"/>
      <w:r>
        <w:rPr/>
        <w:t>5151</w:t>
      </w:r>
      <w:r>
        <w:rPr>
          <w:rtl w:val="true"/>
        </w:rPr>
        <w:t xml:space="preserve"> . </w:t>
      </w:r>
      <w:r>
        <w:rPr>
          <w:rtl w:val="true"/>
        </w:rPr>
        <w:t>اجازة به جعفر بن عبد الرضا موسوی مهری</w:t>
      </w:r>
      <w:bookmarkEnd w:id="3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است که شیخ آقا بزرگ برای سید جعفر بن عبد الرضا موسوی مهری نگاشته و در ضمن آن طرق تحمل حدیث و لزوم آن را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را مجیز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با تحقیق استاد سید محمد رضا حسینی جلالی در مجله علوم الحدیث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الحدیث بالاجازة واجب ملح فی العصر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Heading3"/>
        <w:numPr>
          <w:ilvl w:val="2"/>
          <w:numId w:val="1"/>
        </w:numPr>
        <w:rPr/>
      </w:pPr>
      <w:bookmarkStart w:id="350" w:name="__RefHeading___Toc5050558_3381743652"/>
      <w:bookmarkStart w:id="351" w:name="_Toc136"/>
      <w:bookmarkEnd w:id="350"/>
      <w:r>
        <w:rPr/>
        <w:t>5152</w:t>
      </w:r>
      <w:r>
        <w:rPr>
          <w:rtl w:val="true"/>
        </w:rPr>
        <w:t xml:space="preserve"> . </w:t>
      </w:r>
      <w:r>
        <w:rPr>
          <w:rtl w:val="true"/>
        </w:rPr>
        <w:t>اجازه به جعفر بن علی بن محمد</w:t>
      </w:r>
      <w:bookmarkEnd w:id="3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بن مهدی قمی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و گواهی قرائتی که اسکندر بن مهدی قمی استرآبادی برای جعفر بن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کاتبِ نسخه‌ای از ارشاد الاذهان علامه حلی در چاشت روز شنبه صفر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همان سال، در نسخۀ یاد شده نوشته است</w:t>
      </w:r>
      <w:r>
        <w:rPr>
          <w:rFonts w:eastAsia="IRNazanin" w:cs="IRNazanin"/>
          <w:color w:val="111111"/>
          <w:sz w:val="28"/>
          <w:szCs w:val="28"/>
          <w:rtl w:val="true"/>
          <w:lang w:bidi="fa-IR"/>
        </w:rPr>
        <w:t>.</w:t>
      </w:r>
      <w:bookmarkStart w:id="352" w:name="pg17028_182734"/>
    </w:p>
    <w:p>
      <w:pPr>
        <w:pStyle w:val="BookText"/>
        <w:rPr/>
      </w:pPr>
      <w:bookmarkEnd w:id="352"/>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3665</w:t>
      </w:r>
      <w:r>
        <w:rPr>
          <w:rFonts w:ascii="IRNazanin" w:hAnsi="IRNazanin" w:eastAsia="IRNazanin"/>
          <w:color w:val="111111"/>
          <w:sz w:val="28"/>
          <w:sz w:val="28"/>
          <w:szCs w:val="28"/>
          <w:rtl w:val="true"/>
          <w:lang w:bidi="fa-IR"/>
        </w:rPr>
        <w:t xml:space="preserve">، اسکندر بن مهدی قمی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ق، ضمن ارشاد الاذهان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2675/12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53" w:name="__RefHeading___Toc5050560_3381743652"/>
      <w:bookmarkStart w:id="354" w:name="_Toc137"/>
      <w:bookmarkEnd w:id="353"/>
      <w:r>
        <w:rPr/>
        <w:t>5153</w:t>
      </w:r>
      <w:r>
        <w:rPr>
          <w:rtl w:val="true"/>
        </w:rPr>
        <w:t xml:space="preserve"> . </w:t>
      </w:r>
      <w:r>
        <w:rPr>
          <w:rtl w:val="true"/>
        </w:rPr>
        <w:t>اجازه به جعفر بن علی نقی طباطبایی حایری</w:t>
      </w:r>
      <w:bookmarkEnd w:id="3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 xml:space="preserve">سید آغا میرزا جعفر بن میرزا علی نقی طباطبایی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شامل هشت رسالۀ فقهی را تألیف نموده و به اساتیدش عرضه نموده و دوازده تن از اساتید در همان مجموعه اجازه نقل روایت و اجتهاد برای وی نگاشته اند، بدین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سید علی آل بحر العلوم غروی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ق و اجازه دیگری از همو، بعد از ملاحظه نمودن رسائل مجاز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سید مهدی قزوینی، مشهور به فؤاد چلبی در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شیخ زین العابدین مازندرانی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ملا محمد ایروانی 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میرزا زین العابدین آل سید علی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ملا محمد حسین اردکانی در کربلا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مولی ابو تراب قزوینی در غره رجب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شیخ محمد حسن آل یاسین کاظمی در ذی حجه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شیخ جعفر تستری در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سید محمد هاشم موسوی اصفهانی خوانساری در نیمۀ رجب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حاج میرزا حسین خلیلی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355" w:name="pg17028_182735"/>
    </w:p>
    <w:p>
      <w:pPr>
        <w:pStyle w:val="BookText"/>
        <w:rPr/>
      </w:pPr>
      <w:bookmarkEnd w:id="355"/>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417/3</w:t>
      </w:r>
      <w:r>
        <w:rPr>
          <w:rFonts w:eastAsia="IRNazanin" w:cs="IRNazanin"/>
          <w:color w:val="111111"/>
          <w:sz w:val="28"/>
          <w:szCs w:val="28"/>
          <w:rtl w:val="true"/>
          <w:lang w:bidi="fa-IR"/>
        </w:rPr>
        <w:t>-</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با تحقیق سید صادق حسینی اشکوری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سید علی حسینی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بدون تاریخ کتابت، تمام اجازات به خط مجیزین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رسائل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که به خط مجاز است آمده است،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عکسی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360/1</w:t>
      </w:r>
      <w:r>
        <w:rPr>
          <w:rFonts w:eastAsia="IRNazanin" w:cs="IRNazanin"/>
          <w:color w:val="111111"/>
          <w:sz w:val="28"/>
          <w:szCs w:val="28"/>
          <w:rtl w:val="true"/>
          <w:lang w:bidi="fa-IR"/>
        </w:rPr>
        <w:t xml:space="preserve"> ].</w:t>
      </w:r>
    </w:p>
    <w:p>
      <w:pPr>
        <w:pStyle w:val="Heading3"/>
        <w:numPr>
          <w:ilvl w:val="2"/>
          <w:numId w:val="1"/>
        </w:numPr>
        <w:rPr/>
      </w:pPr>
      <w:bookmarkStart w:id="356" w:name="__RefHeading___Toc5050562_3381743652"/>
      <w:bookmarkStart w:id="357" w:name="_Toc138"/>
      <w:bookmarkEnd w:id="356"/>
      <w:r>
        <w:rPr/>
        <w:t>5154</w:t>
      </w:r>
      <w:r>
        <w:rPr>
          <w:rtl w:val="true"/>
        </w:rPr>
        <w:t xml:space="preserve"> . </w:t>
      </w:r>
      <w:r>
        <w:rPr>
          <w:rtl w:val="true"/>
        </w:rPr>
        <w:t>اجازه به جعفر و ابراهیم میسی و زین الدین شهید ثانی</w:t>
      </w:r>
      <w:bookmarkEnd w:id="3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میسی عاملی، زین الدین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مفلح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زین الدین ابو القاسم علی بن عبد العالی میسی عاملی مشهور به ابن مفلح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و شیخ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زین الدین بن علی معروف به شهید ثانی،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129/108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اجزت للولدین العزیزین المحققین المدققین جعفر و ابراهیم و زین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8493</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13786</w:t>
      </w:r>
      <w:r>
        <w:rPr>
          <w:rFonts w:ascii="IRNazanin" w:hAnsi="IRNazanin" w:eastAsia="IRNazanin"/>
          <w:color w:val="111111"/>
          <w:sz w:val="28"/>
          <w:sz w:val="28"/>
          <w:szCs w:val="28"/>
          <w:rtl w:val="true"/>
          <w:lang w:bidi="fa-IR"/>
        </w:rPr>
        <w:t>، بدون نام کاتب، بدون تاریخ کتابت، ضمن نسخه قواعد الاحکام علامه حلی،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نواب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1038/21</w:t>
      </w:r>
      <w:r>
        <w:rPr>
          <w:rFonts w:ascii="IRNazanin" w:hAnsi="IRNazanin" w:eastAsia="IRNazanin"/>
          <w:color w:val="111111"/>
          <w:sz w:val="28"/>
          <w:sz w:val="28"/>
          <w:szCs w:val="28"/>
          <w:rtl w:val="true"/>
          <w:lang w:bidi="fa-IR"/>
        </w:rPr>
        <w:t>؛ فهرست دو کتابخانه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3/30150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320/108</w:t>
      </w:r>
      <w:r>
        <w:rPr>
          <w:rFonts w:eastAsia="IRNazanin" w:cs="IRNazanin"/>
          <w:color w:val="111111"/>
          <w:sz w:val="28"/>
          <w:szCs w:val="28"/>
          <w:rtl w:val="true"/>
          <w:lang w:bidi="fa-IR"/>
        </w:rPr>
        <w:t xml:space="preserve"> ].</w:t>
      </w:r>
      <w:bookmarkStart w:id="358" w:name="pg17028_182736"/>
    </w:p>
    <w:p>
      <w:pPr>
        <w:pStyle w:val="Heading3"/>
        <w:numPr>
          <w:ilvl w:val="2"/>
          <w:numId w:val="1"/>
        </w:numPr>
        <w:rPr/>
      </w:pPr>
      <w:bookmarkStart w:id="359" w:name="__RefHeading___Toc5050564_3381743652"/>
      <w:bookmarkStart w:id="360" w:name="_Toc139"/>
      <w:bookmarkEnd w:id="358"/>
      <w:bookmarkEnd w:id="359"/>
      <w:r>
        <w:rPr/>
        <w:t>5155</w:t>
      </w:r>
      <w:r>
        <w:rPr>
          <w:rtl w:val="true"/>
        </w:rPr>
        <w:t xml:space="preserve"> . </w:t>
      </w:r>
      <w:r>
        <w:rPr>
          <w:rtl w:val="true"/>
        </w:rPr>
        <w:t>اجازه به جلال الدین بن مفید بن تاج الدین</w:t>
      </w:r>
      <w:bookmarkEnd w:id="3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حیدر حسینی کرکی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به سید جلال الدین بن مفید بن تاج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مجاز با استفاده از القابی که در متن اجازه به کار رفته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مجیز در متن اجازه می گوید که شیخ بهایی در ظهر روز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ق در کاظمین و در شب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ق باز در کاظمین برای وی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گوید که مولانا معانی برزی در روز دوشنبه غره رجب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ق در کربلا به او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11/110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الصلاة و السلام علی عباده الذین اصطفی خصوصا علی سیدنا محمد المصطفی و آله اولی السبق و الفضل و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199/110</w:t>
      </w:r>
      <w:r>
        <w:rPr>
          <w:rFonts w:eastAsia="IRNazanin" w:cs="IRNazanin"/>
          <w:color w:val="111111"/>
          <w:sz w:val="28"/>
          <w:szCs w:val="28"/>
          <w:rtl w:val="true"/>
          <w:lang w:bidi="fa-IR"/>
        </w:rPr>
        <w:t xml:space="preserve"> ].</w:t>
      </w:r>
    </w:p>
    <w:p>
      <w:pPr>
        <w:pStyle w:val="Heading3"/>
        <w:numPr>
          <w:ilvl w:val="2"/>
          <w:numId w:val="1"/>
        </w:numPr>
        <w:rPr/>
      </w:pPr>
      <w:bookmarkStart w:id="361" w:name="__RefHeading___Toc5050566_3381743652"/>
      <w:bookmarkStart w:id="362" w:name="_Toc140"/>
      <w:bookmarkEnd w:id="361"/>
      <w:r>
        <w:rPr/>
        <w:t>5156</w:t>
      </w:r>
      <w:r>
        <w:rPr>
          <w:rtl w:val="true"/>
        </w:rPr>
        <w:t xml:space="preserve"> . </w:t>
      </w:r>
      <w:r>
        <w:rPr>
          <w:rtl w:val="true"/>
        </w:rPr>
        <w:t>اجازه به جلال الدین محدث ارموی</w:t>
      </w:r>
      <w:bookmarkEnd w:id="3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آقا بزرگ تهرانی در کتاب الاسناد المصفی الی آل المصطفی، طرق روایی و مشایخ اجازۀ خود را به صورت مبسوط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اجازاتش را به شاگردانش در آخر کتاب مذکور در چند خط می نوشت تا از طریق مشایخ مذکور در آن کتاب به سلسله روات متصل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اجازات، که در انتهای نسخه‌ای چاپی از کتاب الاسناد المصفی الی آل المصطفی تحریر نموده، اجازه‌ای است که به دکتر سید جلال الدین محدث ارموی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در چهار سطر نگاشته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لولیه و الصلاة علی سیدنا محمد نبیه و آله الطاهرین صلوات</w:t>
      </w:r>
      <w:bookmarkStart w:id="363" w:name="pg17028_182737"/>
    </w:p>
    <w:p>
      <w:pPr>
        <w:pStyle w:val="BookText"/>
        <w:rPr/>
      </w:pPr>
      <w:bookmarkEnd w:id="363"/>
      <w:r>
        <w:rPr>
          <w:rFonts w:ascii="IRNazanin" w:hAnsi="IRNazanin" w:eastAsia="IRNazanin"/>
          <w:color w:val="111111"/>
          <w:sz w:val="28"/>
          <w:sz w:val="28"/>
          <w:szCs w:val="28"/>
          <w:rtl w:val="true"/>
          <w:lang w:bidi="fa-IR"/>
        </w:rPr>
        <w:t xml:space="preserve">الله علیهم اجمعین و بعد فقد اجزت السید السند المعتمد الجلیل المتتبع الماهر السید جلال الدین المحدث الارموی اطال الله بقائه أن یروی عنی عن جمیع مشایخی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محمد محسن بن علی تهرانی، شیخ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ق، در پایان نسخه چاپی الاسناد المصفی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p>
    <w:p>
      <w:pPr>
        <w:pStyle w:val="Heading3"/>
        <w:numPr>
          <w:ilvl w:val="2"/>
          <w:numId w:val="1"/>
        </w:numPr>
        <w:rPr/>
      </w:pPr>
      <w:bookmarkStart w:id="364" w:name="__RefHeading___Toc5050568_3381743652"/>
      <w:bookmarkStart w:id="365" w:name="_Toc141"/>
      <w:bookmarkEnd w:id="364"/>
      <w:r>
        <w:rPr/>
        <w:t>5157</w:t>
      </w:r>
      <w:r>
        <w:rPr>
          <w:rtl w:val="true"/>
        </w:rPr>
        <w:t xml:space="preserve"> . </w:t>
      </w:r>
      <w:r>
        <w:rPr>
          <w:rtl w:val="true"/>
        </w:rPr>
        <w:t>اجازه به جماعتی از علماء</w:t>
      </w:r>
      <w:bookmarkEnd w:id="3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عاملی، ابو عبد الله،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دانشمندان نزد شهید اول کتاب علل الشرائع شیخ صدوق را خوانده و شهید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اجازۀ نقل روایت نوشته، که اسامی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شیخ جمال الدین احمد بن ابراهیم کروانی؛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شیخ عز الدین ابو محمد حسن بن سلیمان بن محمد حلی عاملی؛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شیخ عز الدین ابو عبد الله حسین بن علی عاملی؛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عز الدین حسین بن محمد بن هلال کرکی؛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شیخ زین العابدین ابو الحسن علی بن بشارة عاملی شقراوی حنّاط؛</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به سید ابو عبد الله محمد بن محمد بن زهرة 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374/3</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الشهید الاول حیاته و آثاره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بقراءتی اکثر هذا الکتاب و بقراءة غیری لباقیه الشیخ الاجل العالم الفاضل الفقیه الکامل الزاهد العابد زین الدین ابو الحسن علی بن بشارة العاملی الشقروای الحناط و السید الشریف</w:t>
      </w:r>
      <w:r>
        <w:rPr>
          <w:rFonts w:eastAsia="IRNazanin" w:cs="IRNazanin"/>
          <w:color w:val="111111"/>
          <w:sz w:val="28"/>
          <w:szCs w:val="28"/>
          <w:rtl w:val="true"/>
          <w:lang w:bidi="fa-IR"/>
        </w:rPr>
        <w:t>.</w:t>
      </w:r>
      <w:bookmarkStart w:id="366" w:name="pg17028_182738"/>
    </w:p>
    <w:p>
      <w:pPr>
        <w:pStyle w:val="Heading3"/>
        <w:numPr>
          <w:ilvl w:val="2"/>
          <w:numId w:val="1"/>
        </w:numPr>
        <w:rPr/>
      </w:pPr>
      <w:bookmarkStart w:id="367" w:name="__RefHeading___Toc5050570_3381743652"/>
      <w:bookmarkStart w:id="368" w:name="_Toc142"/>
      <w:bookmarkEnd w:id="366"/>
      <w:bookmarkEnd w:id="367"/>
      <w:r>
        <w:rPr/>
        <w:t>5158</w:t>
      </w:r>
      <w:r>
        <w:rPr>
          <w:rtl w:val="true"/>
        </w:rPr>
        <w:t xml:space="preserve"> . </w:t>
      </w:r>
      <w:r>
        <w:rPr>
          <w:rtl w:val="true"/>
        </w:rPr>
        <w:t>اجازه به جمال الدین حسن بن علی موسوی حلبی</w:t>
      </w:r>
      <w:bookmarkEnd w:id="3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شهید ثانی به جمال الدین حسن بن نور الدین علی موسوی مشهور به ابن ابی الحسن حلبی است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ق، بعد از اتمام قرائت الروضة البهیة فی شرح اللمعة الدمشقیة،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الداثر فی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الرسائل الشهید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1154/2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سلامه علی عباده الذین اصطفی و بعد فقد قرء علیّ اکثر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دانشگاه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 xml:space="preserve">، بدون نام کاتب، بدون تاریخ کتابت، ضمن شرح 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899/11</w:t>
      </w:r>
      <w:r>
        <w:rPr>
          <w:rFonts w:ascii="IRNazanin" w:hAnsi="IRNazanin" w:eastAsia="IRNazanin"/>
          <w:color w:val="111111"/>
          <w:sz w:val="28"/>
          <w:sz w:val="28"/>
          <w:szCs w:val="28"/>
          <w:rtl w:val="true"/>
          <w:lang w:bidi="fa-IR"/>
        </w:rPr>
        <w:t>؛ فهرست دانشگاه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Heading3"/>
        <w:numPr>
          <w:ilvl w:val="2"/>
          <w:numId w:val="1"/>
        </w:numPr>
        <w:rPr/>
      </w:pPr>
      <w:bookmarkStart w:id="369" w:name="__RefHeading___Toc5050572_3381743652"/>
      <w:bookmarkStart w:id="370" w:name="_Toc143"/>
      <w:bookmarkEnd w:id="369"/>
      <w:r>
        <w:rPr/>
        <w:t>5159</w:t>
      </w:r>
      <w:r>
        <w:rPr>
          <w:rtl w:val="true"/>
        </w:rPr>
        <w:t xml:space="preserve"> . </w:t>
      </w:r>
      <w:r>
        <w:rPr>
          <w:rtl w:val="true"/>
        </w:rPr>
        <w:t>اجازه به جمشید</w:t>
      </w:r>
      <w:bookmarkEnd w:id="3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ملا جمشید که شیخ بهایی در پایان اربعین شهید اول و آغاز اربعین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 تبریز،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563/8</w:t>
      </w:r>
      <w:r>
        <w:rPr>
          <w:rFonts w:ascii="IRNazanin" w:hAnsi="IRNazanin" w:eastAsia="IRNazanin"/>
          <w:color w:val="111111"/>
          <w:sz w:val="28"/>
          <w:sz w:val="28"/>
          <w:szCs w:val="28"/>
          <w:rtl w:val="true"/>
          <w:lang w:bidi="fa-IR"/>
        </w:rPr>
        <w:t>؛ معهد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Heading3"/>
        <w:numPr>
          <w:ilvl w:val="2"/>
          <w:numId w:val="1"/>
        </w:numPr>
        <w:rPr/>
      </w:pPr>
      <w:bookmarkStart w:id="371" w:name="__RefHeading___Toc5050574_3381743652"/>
      <w:bookmarkStart w:id="372" w:name="_Toc144"/>
      <w:bookmarkEnd w:id="371"/>
      <w:r>
        <w:rPr/>
        <w:t>5160</w:t>
      </w:r>
      <w:r>
        <w:rPr>
          <w:rtl w:val="true"/>
        </w:rPr>
        <w:t xml:space="preserve"> . </w:t>
      </w:r>
      <w:r>
        <w:rPr>
          <w:rtl w:val="true"/>
        </w:rPr>
        <w:t>اجازه به جمشید بن محمد زمان کسکری مازندرانی</w:t>
      </w:r>
      <w:bookmarkEnd w:id="3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حسین نوری در الفیض القدسی به این اجازه اشاره نموده است</w:t>
      </w:r>
      <w:r>
        <w:rPr>
          <w:rFonts w:eastAsia="IRNazanin" w:cs="IRNazanin"/>
          <w:color w:val="111111"/>
          <w:sz w:val="28"/>
          <w:szCs w:val="28"/>
          <w:rtl w:val="true"/>
          <w:lang w:bidi="fa-IR"/>
        </w:rPr>
        <w:t>.</w:t>
      </w:r>
      <w:bookmarkStart w:id="373" w:name="pg17028_182739"/>
    </w:p>
    <w:p>
      <w:pPr>
        <w:pStyle w:val="BookText"/>
        <w:rPr/>
      </w:pPr>
      <w:bookmarkEnd w:id="373"/>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الفاضل الصالح الزکی مولانا جمشید کسکری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 نجف، حسینیه شوشتری ها</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این گواهی قرائت و اجازه در آخر کتاب اطعمه تهذیب الاحکام آمده است و مرحوم مجلسی دو گواهی قرائت و اجازه دیگر یکی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در آخر کتاب مزار و دیگری به تاریخ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ق در اواسط این نسخه برای مجاز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Heading3"/>
        <w:numPr>
          <w:ilvl w:val="2"/>
          <w:numId w:val="1"/>
        </w:numPr>
        <w:rPr/>
      </w:pPr>
      <w:bookmarkStart w:id="374" w:name="__RefHeading___Toc5050576_3381743652"/>
      <w:bookmarkStart w:id="375" w:name="_Toc145"/>
      <w:bookmarkEnd w:id="374"/>
      <w:r>
        <w:rPr/>
        <w:t>5161</w:t>
      </w:r>
      <w:r>
        <w:rPr>
          <w:rtl w:val="true"/>
        </w:rPr>
        <w:t xml:space="preserve"> . </w:t>
      </w:r>
      <w:r>
        <w:rPr>
          <w:rtl w:val="true"/>
        </w:rPr>
        <w:t>اجازه به حبیب الله اصفهانی</w:t>
      </w:r>
      <w:bookmarkEnd w:id="3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اصفهانی،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الله اصفهانی نسخه‌ای از استبصار شیخ طوسی را در نزد بهاء الدین محمد بن حسن معروف به فاضل هندی قرائت و تصحیح نموده، و فاضل در پایان کتاب صلاة در سال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ق برای وی گواهی قرائت و اجازۀ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11573</w:t>
      </w:r>
      <w:r>
        <w:rPr>
          <w:rFonts w:ascii="IRNazanin" w:hAnsi="IRNazanin" w:eastAsia="IRNazanin"/>
          <w:color w:val="111111"/>
          <w:sz w:val="28"/>
          <w:sz w:val="28"/>
          <w:szCs w:val="28"/>
          <w:rtl w:val="true"/>
          <w:lang w:bidi="fa-IR"/>
        </w:rPr>
        <w:t xml:space="preserve">، فاضل هندی بهاء الدین محمد بن 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xml:space="preserve">ق، در ضمن الاستبصار در پایان کتاب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60/14</w:t>
      </w:r>
      <w:r>
        <w:rPr>
          <w:rFonts w:eastAsia="IRNazanin" w:cs="IRNazanin"/>
          <w:color w:val="111111"/>
          <w:sz w:val="28"/>
          <w:szCs w:val="28"/>
          <w:rtl w:val="true"/>
          <w:lang w:bidi="fa-IR"/>
        </w:rPr>
        <w:t xml:space="preserve"> ].</w:t>
      </w:r>
    </w:p>
    <w:p>
      <w:pPr>
        <w:pStyle w:val="Heading3"/>
        <w:numPr>
          <w:ilvl w:val="2"/>
          <w:numId w:val="1"/>
        </w:numPr>
        <w:rPr/>
      </w:pPr>
      <w:bookmarkStart w:id="376" w:name="__RefHeading___Toc5050578_3381743652"/>
      <w:bookmarkStart w:id="377" w:name="_Toc146"/>
      <w:bookmarkEnd w:id="376"/>
      <w:r>
        <w:rPr/>
        <w:t>5162</w:t>
      </w:r>
      <w:r>
        <w:rPr>
          <w:rtl w:val="true"/>
        </w:rPr>
        <w:t xml:space="preserve"> . </w:t>
      </w:r>
      <w:r>
        <w:rPr>
          <w:rtl w:val="true"/>
        </w:rPr>
        <w:t xml:space="preserve">اجازه به حبیب الله بن حسن علی اصفهانی </w:t>
      </w:r>
      <w:r>
        <w:rPr>
          <w:rtl w:val="true"/>
        </w:rPr>
        <w:t>(</w:t>
      </w:r>
      <w:r>
        <w:rPr/>
        <w:t>1</w:t>
      </w:r>
      <w:r>
        <w:rPr>
          <w:rtl w:val="true"/>
        </w:rPr>
        <w:t>)</w:t>
      </w:r>
      <w:bookmarkEnd w:id="3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مرعشی به همراه تصویر اجازه در آخر</w:t>
      </w:r>
      <w:r>
        <w:rPr>
          <w:rFonts w:eastAsia="IRNazanin" w:cs="IRNazanin"/>
          <w:color w:val="111111"/>
          <w:sz w:val="28"/>
          <w:szCs w:val="28"/>
          <w:rtl w:val="true"/>
          <w:lang w:bidi="fa-IR"/>
        </w:rPr>
        <w:t>).</w:t>
      </w:r>
      <w:bookmarkStart w:id="378" w:name="pg17028_182740"/>
    </w:p>
    <w:p>
      <w:pPr>
        <w:pStyle w:val="BookText"/>
        <w:rPr/>
      </w:pPr>
      <w:bookmarkEnd w:id="37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الفاضل الصالح التقی مولانا حبیب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در صفحه آخر جلد پنجم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p>
    <w:p>
      <w:pPr>
        <w:pStyle w:val="Heading3"/>
        <w:numPr>
          <w:ilvl w:val="2"/>
          <w:numId w:val="1"/>
        </w:numPr>
        <w:rPr/>
      </w:pPr>
      <w:bookmarkStart w:id="379" w:name="__RefHeading___Toc5050580_3381743652"/>
      <w:bookmarkStart w:id="380" w:name="_Toc147"/>
      <w:bookmarkEnd w:id="379"/>
      <w:r>
        <w:rPr/>
        <w:t>5163</w:t>
      </w:r>
      <w:r>
        <w:rPr>
          <w:rtl w:val="true"/>
        </w:rPr>
        <w:t xml:space="preserve"> . </w:t>
      </w:r>
      <w:r>
        <w:rPr>
          <w:rtl w:val="true"/>
        </w:rPr>
        <w:t xml:space="preserve">اجازه به حبیب الله بن حسن علی اصفهانی </w:t>
      </w:r>
      <w:r>
        <w:rPr>
          <w:rtl w:val="true"/>
        </w:rPr>
        <w:t>(</w:t>
      </w:r>
      <w:r>
        <w:rPr/>
        <w:t>2</w:t>
      </w:r>
      <w:r>
        <w:rPr>
          <w:rtl w:val="true"/>
        </w:rPr>
        <w:t>)</w:t>
      </w:r>
      <w:bookmarkEnd w:id="3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ربیع الاول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میرزا نصر الله شبستری به همراه تصویر اجازه در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الفاضل الصالح الرابح التقی المتوقد الذکی مولانا حبیب الله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نصر الله 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الاول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ضمیمه جلد ششم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Heading3"/>
        <w:numPr>
          <w:ilvl w:val="2"/>
          <w:numId w:val="1"/>
        </w:numPr>
        <w:rPr/>
      </w:pPr>
      <w:bookmarkStart w:id="381" w:name="__RefHeading___Toc5050582_3381743652"/>
      <w:bookmarkStart w:id="382" w:name="_Toc148"/>
      <w:bookmarkEnd w:id="381"/>
      <w:r>
        <w:rPr/>
        <w:t>5164</w:t>
      </w:r>
      <w:r>
        <w:rPr>
          <w:rtl w:val="true"/>
        </w:rPr>
        <w:t xml:space="preserve"> . </w:t>
      </w:r>
      <w:r>
        <w:rPr>
          <w:rtl w:val="true"/>
        </w:rPr>
        <w:t>اجازه به حبیب الله بن زین العابدین قمی</w:t>
      </w:r>
      <w:bookmarkEnd w:id="3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اجازه دهنده</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حبیب الله بن زین العابدین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مفصلی نگاشته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الخیرات فی تفسیر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اول آن را در روز جمعه شعبان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قریۀ زیوان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نسخه را به حاج شیخ عبدالکریم بن محمد جعفر 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سید محمد بن عبد الله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و آنها در اول نسخه برای وی اجازۀ نقل روایت نگاشته اند</w:t>
      </w:r>
      <w:r>
        <w:rPr>
          <w:rFonts w:eastAsia="IRNazanin" w:cs="IRNazanin"/>
          <w:color w:val="111111"/>
          <w:sz w:val="28"/>
          <w:szCs w:val="28"/>
          <w:rtl w:val="true"/>
          <w:lang w:bidi="fa-IR"/>
        </w:rPr>
        <w:t>.</w:t>
      </w:r>
      <w:bookmarkStart w:id="383" w:name="pg17028_182741"/>
    </w:p>
    <w:p>
      <w:pPr>
        <w:pStyle w:val="BookText"/>
        <w:rPr/>
      </w:pPr>
      <w:bookmarkEnd w:id="383"/>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حبیب الله بن زین العابدین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ضمن جوامع الخیرات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397/1</w:t>
      </w:r>
      <w:r>
        <w:rPr>
          <w:rFonts w:eastAsia="IRNazanin" w:cs="IRNazanin"/>
          <w:color w:val="111111"/>
          <w:sz w:val="28"/>
          <w:szCs w:val="28"/>
          <w:rtl w:val="true"/>
          <w:lang w:bidi="fa-IR"/>
        </w:rPr>
        <w:t xml:space="preserve"> ].</w:t>
      </w:r>
    </w:p>
    <w:p>
      <w:pPr>
        <w:pStyle w:val="Heading3"/>
        <w:numPr>
          <w:ilvl w:val="2"/>
          <w:numId w:val="1"/>
        </w:numPr>
        <w:rPr/>
      </w:pPr>
      <w:bookmarkStart w:id="384" w:name="__RefHeading___Toc5050584_3381743652"/>
      <w:bookmarkStart w:id="385" w:name="_Toc149"/>
      <w:bookmarkEnd w:id="384"/>
      <w:r>
        <w:rPr/>
        <w:t>5165</w:t>
      </w:r>
      <w:r>
        <w:rPr>
          <w:rtl w:val="true"/>
        </w:rPr>
        <w:t xml:space="preserve"> . </w:t>
      </w:r>
      <w:r>
        <w:rPr>
          <w:rtl w:val="true"/>
        </w:rPr>
        <w:t>اجازه به حبیب الله بن محمد ابراهیم نصر آبادی</w:t>
      </w:r>
      <w:bookmarkEnd w:id="3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حبیب‌اللّه بن‌محمد ابراهیم نصرآبادی در حاشیۀ نسخه‌ای از کتاب قواعد الاحکام علامه حلی نوشته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مجلسی اجازۀ روایت این کتاب را برای 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یادداشت را در روز یک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نگاشته و تمامی متن یادداشت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چند 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سید احمد 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بدون نام کاتب، بدون تاریخ کتابت، در حاشیۀ برگ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الاحکام علامه حلی،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چند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Heading3"/>
        <w:numPr>
          <w:ilvl w:val="2"/>
          <w:numId w:val="1"/>
        </w:numPr>
        <w:rPr/>
      </w:pPr>
      <w:bookmarkStart w:id="386" w:name="__RefHeading___Toc5050586_3381743652"/>
      <w:bookmarkStart w:id="387" w:name="_Toc150"/>
      <w:bookmarkEnd w:id="386"/>
      <w:r>
        <w:rPr/>
        <w:t>5166</w:t>
      </w:r>
      <w:r>
        <w:rPr>
          <w:rtl w:val="true"/>
        </w:rPr>
        <w:t xml:space="preserve"> . </w:t>
      </w:r>
      <w:r>
        <w:rPr>
          <w:rtl w:val="true"/>
        </w:rPr>
        <w:t>اجازه به حبیب الله کاشانی</w:t>
      </w:r>
      <w:bookmarkEnd w:id="3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محمد حسین کاشانی برای مولی حبیب الله کاشانی در سال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12261</w:t>
      </w:r>
      <w:r>
        <w:rPr>
          <w:rFonts w:ascii="IRNazanin" w:hAnsi="IRNazanin" w:eastAsia="IRNazanin"/>
          <w:color w:val="111111"/>
          <w:sz w:val="28"/>
          <w:sz w:val="28"/>
          <w:szCs w:val="28"/>
          <w:rtl w:val="true"/>
          <w:lang w:bidi="fa-IR"/>
        </w:rPr>
        <w:t xml:space="preserve">، شکسته نستعلیق، صدر الاسلام محمد امین بن یحیی امامی خویی،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اجازه سوم از مجموع نه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103/31</w:t>
      </w:r>
      <w:r>
        <w:rPr>
          <w:rFonts w:eastAsia="IRNazanin" w:cs="IRNazanin"/>
          <w:color w:val="111111"/>
          <w:sz w:val="28"/>
          <w:szCs w:val="28"/>
          <w:rtl w:val="true"/>
          <w:lang w:bidi="fa-IR"/>
        </w:rPr>
        <w:t xml:space="preserve"> ].</w:t>
      </w:r>
    </w:p>
    <w:p>
      <w:pPr>
        <w:pStyle w:val="Heading3"/>
        <w:numPr>
          <w:ilvl w:val="2"/>
          <w:numId w:val="1"/>
        </w:numPr>
        <w:rPr/>
      </w:pPr>
      <w:bookmarkStart w:id="388" w:name="__RefHeading___Toc5050588_3381743652"/>
      <w:bookmarkStart w:id="389" w:name="_Toc151"/>
      <w:bookmarkEnd w:id="388"/>
      <w:r>
        <w:rPr/>
        <w:t>5167</w:t>
      </w:r>
      <w:r>
        <w:rPr>
          <w:rtl w:val="true"/>
        </w:rPr>
        <w:t xml:space="preserve"> . </w:t>
      </w:r>
      <w:r>
        <w:rPr>
          <w:rtl w:val="true"/>
        </w:rPr>
        <w:t>اجازه به حسن، عز الدین</w:t>
      </w:r>
      <w:bookmarkEnd w:id="3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فهد حلی، جمال الدین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ابن فهد حلی به عز الدین حسن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ق نگاشته</w:t>
      </w:r>
      <w:bookmarkStart w:id="390" w:name="pg17028_182742"/>
    </w:p>
    <w:p>
      <w:pPr>
        <w:pStyle w:val="BookText"/>
        <w:rPr/>
      </w:pPr>
      <w:bookmarkEnd w:id="39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احتمالا همان عز الدین حسن بن ابی الحسن علی بن یوسف معروف به ابن عشرة باشد که اجازۀ ابن فهد حلی برای وی پس از این معرفی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 علی بن عبد الکافی،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p>
    <w:p>
      <w:pPr>
        <w:pStyle w:val="Heading3"/>
        <w:numPr>
          <w:ilvl w:val="2"/>
          <w:numId w:val="1"/>
        </w:numPr>
        <w:rPr/>
      </w:pPr>
      <w:bookmarkStart w:id="391" w:name="__RefHeading___Toc5050590_3381743652"/>
      <w:bookmarkStart w:id="392" w:name="_Toc152"/>
      <w:bookmarkEnd w:id="391"/>
      <w:r>
        <w:rPr/>
        <w:t>5168</w:t>
      </w:r>
      <w:r>
        <w:rPr>
          <w:rtl w:val="true"/>
        </w:rPr>
        <w:t xml:space="preserve"> . </w:t>
      </w:r>
      <w:r>
        <w:rPr>
          <w:rtl w:val="true"/>
        </w:rPr>
        <w:t>اجازه به حسن بن اسحاق معروف به نعمه</w:t>
      </w:r>
      <w:bookmarkEnd w:id="3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موسی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شیخ صدوق به شریف ابو عبد الله حسن بن حسین بن اسحاق بن موسی بن جعفر بن محمد بن علی بن حسین بن علی بن ابی طالب معروف به نعمه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نوابغ الرواة فی رابعة المئات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سید مصطفی صفایی خوانساری،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ضمن 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Heading3"/>
        <w:numPr>
          <w:ilvl w:val="2"/>
          <w:numId w:val="1"/>
        </w:numPr>
        <w:rPr/>
      </w:pPr>
      <w:bookmarkStart w:id="393" w:name="__RefHeading___Toc5050592_3381743652"/>
      <w:bookmarkStart w:id="394" w:name="_Toc153"/>
      <w:bookmarkEnd w:id="393"/>
      <w:r>
        <w:rPr/>
        <w:t>5169</w:t>
      </w:r>
      <w:r>
        <w:rPr>
          <w:rtl w:val="true"/>
        </w:rPr>
        <w:t xml:space="preserve"> . </w:t>
      </w:r>
      <w:r>
        <w:rPr>
          <w:rtl w:val="true"/>
        </w:rPr>
        <w:t>اجازه به حسن بن ترکی عزیزی</w:t>
      </w:r>
      <w:bookmarkEnd w:id="3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اجازۀ محقق کرکی به جمال الدین ابو محمد حسن بن ترکی عزیزی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نسخۀ شناخته شده از این اجازه، از انجام افتادگی دارد و به همین جهت تاریخ اجازه معلوم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441/12</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موجود در کتابخانۀ محدث ارموی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تصحیح سید جعفر حسینی اشکوری؛ حیاة المحقق الکرکی و آثاره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294/2</w:t>
      </w:r>
      <w:r>
        <w:rPr>
          <w:rFonts w:eastAsia="Times New Roman" w:cs="Times New Roman" w:ascii="Times New Roman" w:hAnsi="Times New Roman"/>
          <w:color w:val="111111"/>
          <w:sz w:val="28"/>
          <w:szCs w:val="28"/>
          <w:rtl w:val="true"/>
          <w:lang w:val="en-US" w:bidi="en-US"/>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آتنا فی الدنیا حسنة الحمد لله الذی تفرد بالکمال فکل کامل سواه</w:t>
      </w:r>
      <w:bookmarkStart w:id="395" w:name="pg17028_182743"/>
    </w:p>
    <w:p>
      <w:pPr>
        <w:pStyle w:val="BookText"/>
        <w:rPr/>
      </w:pPr>
      <w:bookmarkEnd w:id="395"/>
      <w:r>
        <w:rPr>
          <w:rFonts w:ascii="IRNazanin" w:hAnsi="IRNazanin" w:eastAsia="IRNazanin"/>
          <w:color w:val="111111"/>
          <w:sz w:val="28"/>
          <w:sz w:val="28"/>
          <w:szCs w:val="28"/>
          <w:rtl w:val="true"/>
          <w:lang w:bidi="fa-IR"/>
        </w:rPr>
        <w:t>منقوص و استوعب عموم الجلال فکل ذی عموم عداه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از آخر افتادگی دارد،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علی بن عبد العالی کرکی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رساله اول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Heading3"/>
        <w:numPr>
          <w:ilvl w:val="2"/>
          <w:numId w:val="1"/>
        </w:numPr>
        <w:rPr/>
      </w:pPr>
      <w:bookmarkStart w:id="396" w:name="__RefHeading___Toc5050594_3381743652"/>
      <w:bookmarkStart w:id="397" w:name="_Toc154"/>
      <w:bookmarkEnd w:id="396"/>
      <w:r>
        <w:rPr/>
        <w:t>5170</w:t>
      </w:r>
      <w:r>
        <w:rPr>
          <w:rtl w:val="true"/>
        </w:rPr>
        <w:t xml:space="preserve"> . </w:t>
      </w:r>
      <w:r>
        <w:rPr>
          <w:rtl w:val="true"/>
        </w:rPr>
        <w:t xml:space="preserve">اجازه به حسن بن حسین سراوسی </w:t>
      </w:r>
      <w:r>
        <w:rPr>
          <w:rtl w:val="true"/>
        </w:rPr>
        <w:t>(</w:t>
      </w:r>
      <w:r>
        <w:rPr>
          <w:rtl w:val="true"/>
        </w:rPr>
        <w:t>سرابشنوی</w:t>
      </w:r>
      <w:r>
        <w:rPr>
          <w:rtl w:val="true"/>
        </w:rPr>
        <w:t>)</w:t>
      </w:r>
      <w:bookmarkEnd w:id="3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حلی برای تاج الدین حسن بن حسین سراوسی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ق، پس از خواندن قواعد الاحکام نزد 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بدون نام کاتب، بدون تاریخ کتابت، در ضمن قواعد الاحکام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Heading3"/>
        <w:numPr>
          <w:ilvl w:val="2"/>
          <w:numId w:val="1"/>
        </w:numPr>
        <w:rPr/>
      </w:pPr>
      <w:bookmarkStart w:id="398" w:name="__RefHeading___Toc5050596_3381743652"/>
      <w:bookmarkStart w:id="399" w:name="_Toc155"/>
      <w:bookmarkEnd w:id="398"/>
      <w:r>
        <w:rPr/>
        <w:t>5171</w:t>
      </w:r>
      <w:r>
        <w:rPr>
          <w:rtl w:val="true"/>
        </w:rPr>
        <w:t xml:space="preserve"> . </w:t>
      </w:r>
      <w:r>
        <w:rPr>
          <w:rtl w:val="true"/>
        </w:rPr>
        <w:t>اجازه به حسن بن حمزه بن محسن حسینی موسوی</w:t>
      </w:r>
      <w:bookmarkEnd w:id="3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بن محمد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علی بن حسن بن محمد استرآبادی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 xml:space="preserve">ق، برای سید عزالدین حسن بن حمزه حسینی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رجال ابن داود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نسخه را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عزالدین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سید جلال بن شرفشاه حسینی مقابله و در روز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نسخه رجال این نسخه رجال ابن داود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روز یکشنبه نهم جمادی الاخر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عزالدین حسن نویسانیده یا به خط خودش تحریر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3037</w:t>
      </w:r>
      <w:r>
        <w:rPr>
          <w:rFonts w:ascii="IRNazanin" w:hAnsi="IRNazanin" w:eastAsia="IRNazanin"/>
          <w:color w:val="111111"/>
          <w:sz w:val="28"/>
          <w:sz w:val="28"/>
          <w:szCs w:val="28"/>
          <w:rtl w:val="true"/>
          <w:lang w:bidi="fa-IR"/>
        </w:rPr>
        <w:t xml:space="preserve">، علی بن حسن بن محمد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 xml:space="preserve">ق، در برگ اول رجال ابن داوود،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238/8</w:t>
      </w:r>
      <w:r>
        <w:rPr>
          <w:rFonts w:eastAsia="IRNazanin" w:cs="IRNazanin"/>
          <w:color w:val="111111"/>
          <w:sz w:val="28"/>
          <w:szCs w:val="28"/>
          <w:rtl w:val="true"/>
          <w:lang w:bidi="fa-IR"/>
        </w:rPr>
        <w:t xml:space="preserve"> ].</w:t>
      </w:r>
      <w:bookmarkStart w:id="400" w:name="pg17028_182744"/>
    </w:p>
    <w:p>
      <w:pPr>
        <w:pStyle w:val="Heading3"/>
        <w:numPr>
          <w:ilvl w:val="2"/>
          <w:numId w:val="1"/>
        </w:numPr>
        <w:rPr/>
      </w:pPr>
      <w:bookmarkStart w:id="401" w:name="__RefHeading___Toc5050598_3381743652"/>
      <w:bookmarkStart w:id="402" w:name="_Toc156"/>
      <w:bookmarkEnd w:id="400"/>
      <w:bookmarkEnd w:id="401"/>
      <w:r>
        <w:rPr/>
        <w:t>5172</w:t>
      </w:r>
      <w:r>
        <w:rPr>
          <w:rtl w:val="true"/>
        </w:rPr>
        <w:t xml:space="preserve"> . </w:t>
      </w:r>
      <w:r>
        <w:rPr>
          <w:rtl w:val="true"/>
        </w:rPr>
        <w:t>اجازه به حسن بن حمزه بن محسن حسینی موسوی نجفی، عز الدین</w:t>
      </w:r>
      <w:bookmarkEnd w:id="4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احمد مکی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حسن بن سید حمزه بن سید محسن حسینی موسوی نجفی کتاب ارشاد الاذهان علامه حلی را نزد استادش جعفر بن احمد مکی ابن الحسن خوانده و استادش برای وی در سال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ق گواهی قرائت و اجازۀ نقل روایت نوشته و در آن متذکر شده که خود از استادش زین الدین علی بن حسن بن محمد استرآبادی اجازۀ نقل روایت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السید المولی العالم العامل مفخر آل طه و یس الفایق علی اقرانه سلالة آبائه المعصومین السید عزالدین حسن بن السید السعید الطاهر السید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اجزت له ان یروی عنی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نسخ، جعفر بن احمد مکی ابن الحسن،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ق، در آغاز ارشاد الاذهان علامه حلی،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1772/5</w:t>
      </w:r>
      <w:r>
        <w:rPr>
          <w:rFonts w:eastAsia="IRNazanin" w:cs="IRNazanin"/>
          <w:color w:val="111111"/>
          <w:sz w:val="28"/>
          <w:szCs w:val="28"/>
          <w:rtl w:val="true"/>
          <w:lang w:bidi="fa-IR"/>
        </w:rPr>
        <w:t xml:space="preserve"> ].</w:t>
      </w:r>
    </w:p>
    <w:p>
      <w:pPr>
        <w:pStyle w:val="Heading3"/>
        <w:numPr>
          <w:ilvl w:val="2"/>
          <w:numId w:val="1"/>
        </w:numPr>
        <w:rPr/>
      </w:pPr>
      <w:bookmarkStart w:id="403" w:name="__RefHeading___Toc5050600_3381743652"/>
      <w:bookmarkStart w:id="404" w:name="_Toc157"/>
      <w:bookmarkEnd w:id="403"/>
      <w:r>
        <w:rPr/>
        <w:t>5173</w:t>
      </w:r>
      <w:r>
        <w:rPr>
          <w:rtl w:val="true"/>
        </w:rPr>
        <w:t xml:space="preserve"> . </w:t>
      </w:r>
      <w:r>
        <w:rPr>
          <w:rtl w:val="true"/>
        </w:rPr>
        <w:t>اجازه به حسن بن سلیمان عاملی</w:t>
      </w:r>
      <w:bookmarkEnd w:id="4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محمد بن شیخ احمد جزائری در پایان نسخه‌ای از الروضة البهیة فی شرح اللمعة الدمشقیة، برای شیخ حسن بن سلیمان عاملی پس از اتمام قرائت کتاب مذکور، در روز یک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6212</w:t>
      </w:r>
      <w:r>
        <w:rPr>
          <w:rFonts w:ascii="IRNazanin" w:hAnsi="IRNazanin" w:eastAsia="IRNazanin"/>
          <w:color w:val="111111"/>
          <w:sz w:val="28"/>
          <w:sz w:val="28"/>
          <w:szCs w:val="28"/>
          <w:rtl w:val="true"/>
          <w:lang w:bidi="fa-IR"/>
        </w:rPr>
        <w:t xml:space="preserve">، بدون نام کاتب، یکشنبه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 xml:space="preserve">ق، آخر کتاب الروضه البهیة فی شرح اللمعة الدمشقیة، تصویر این اجازه در آخر فهرست مرعشی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208/16</w:t>
      </w:r>
      <w:r>
        <w:rPr>
          <w:rFonts w:eastAsia="IRNazanin" w:cs="IRNazanin"/>
          <w:color w:val="111111"/>
          <w:sz w:val="28"/>
          <w:szCs w:val="28"/>
          <w:rtl w:val="true"/>
          <w:lang w:bidi="fa-IR"/>
        </w:rPr>
        <w:t xml:space="preserve"> ].</w:t>
      </w:r>
      <w:bookmarkStart w:id="405" w:name="pg17028_182745"/>
    </w:p>
    <w:p>
      <w:pPr>
        <w:pStyle w:val="Heading3"/>
        <w:numPr>
          <w:ilvl w:val="2"/>
          <w:numId w:val="1"/>
        </w:numPr>
        <w:rPr/>
      </w:pPr>
      <w:bookmarkStart w:id="406" w:name="__RefHeading___Toc5050602_3381743652"/>
      <w:bookmarkStart w:id="407" w:name="_Toc158"/>
      <w:bookmarkEnd w:id="405"/>
      <w:bookmarkEnd w:id="406"/>
      <w:r>
        <w:rPr/>
        <w:t>5174</w:t>
      </w:r>
      <w:r>
        <w:rPr>
          <w:rtl w:val="true"/>
        </w:rPr>
        <w:t xml:space="preserve"> . </w:t>
      </w:r>
      <w:r>
        <w:rPr>
          <w:rtl w:val="true"/>
        </w:rPr>
        <w:t>اجازه به حسن بن عبد الکریم بحرانی</w:t>
      </w:r>
      <w:bookmarkEnd w:id="4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محمد حسنی حسینی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حسن بن عبدالکریم بن حسن بن صالح بن احمد بن ابراهیم بن کمال بحرانی اسانید و مشیخۀ کتاب من لا یحضره الفقیه را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مدرسۀ لطفیه شیراز کتابت نموده و در آغاز آن قاسم بن محمد حسنی حسینی طباطبایی در یک صفحه برای وی اجازه نقل روایت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بعداً به نسخه‌ای از کتاب استبصار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بدون نام کاتب، بدون تاریخ کتابت، ضمن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p>
    <w:p>
      <w:pPr>
        <w:pStyle w:val="Heading3"/>
        <w:numPr>
          <w:ilvl w:val="2"/>
          <w:numId w:val="1"/>
        </w:numPr>
        <w:rPr/>
      </w:pPr>
      <w:bookmarkStart w:id="408" w:name="__RefHeading___Toc5050604_3381743652"/>
      <w:bookmarkStart w:id="409" w:name="_Toc159"/>
      <w:bookmarkEnd w:id="408"/>
      <w:r>
        <w:rPr/>
        <w:t>5175</w:t>
      </w:r>
      <w:r>
        <w:rPr>
          <w:rtl w:val="true"/>
        </w:rPr>
        <w:t xml:space="preserve"> . </w:t>
      </w:r>
      <w:r>
        <w:rPr>
          <w:rtl w:val="true"/>
        </w:rPr>
        <w:t>اجازه به حسن بن عز الدین بن زین الدین</w:t>
      </w:r>
      <w:bookmarkEnd w:id="4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مکی شامی عاملی جبیلی، نجیب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علی بن محمد بن مکی به شیخ عزالدین حسن بن علاءالدین بن حاج زین الدین در سال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11916</w:t>
      </w:r>
      <w:r>
        <w:rPr>
          <w:rFonts w:ascii="IRNazanin" w:hAnsi="IRNazanin" w:eastAsia="IRNazanin"/>
          <w:color w:val="111111"/>
          <w:sz w:val="28"/>
          <w:sz w:val="28"/>
          <w:szCs w:val="28"/>
          <w:rtl w:val="true"/>
          <w:lang w:bidi="fa-IR"/>
        </w:rPr>
        <w:t xml:space="preserve">، بدون نام کاتب، بدون تاریخ کتابت، اجازۀ نهم از مجموعۀ چهارده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200/30</w:t>
      </w:r>
      <w:r>
        <w:rPr>
          <w:rFonts w:eastAsia="IRNazanin" w:cs="IRNazanin"/>
          <w:color w:val="111111"/>
          <w:sz w:val="28"/>
          <w:szCs w:val="28"/>
          <w:rtl w:val="true"/>
          <w:lang w:bidi="fa-IR"/>
        </w:rPr>
        <w:t xml:space="preserve"> ].</w:t>
      </w:r>
    </w:p>
    <w:p>
      <w:pPr>
        <w:pStyle w:val="Heading3"/>
        <w:numPr>
          <w:ilvl w:val="2"/>
          <w:numId w:val="1"/>
        </w:numPr>
        <w:rPr/>
      </w:pPr>
      <w:bookmarkStart w:id="410" w:name="__RefHeading___Toc5050606_3381743652"/>
      <w:bookmarkStart w:id="411" w:name="_Toc160"/>
      <w:bookmarkEnd w:id="410"/>
      <w:r>
        <w:rPr/>
        <w:t>5176</w:t>
      </w:r>
      <w:r>
        <w:rPr>
          <w:rtl w:val="true"/>
        </w:rPr>
        <w:t xml:space="preserve"> . </w:t>
      </w:r>
      <w:r>
        <w:rPr>
          <w:rtl w:val="true"/>
        </w:rPr>
        <w:t>اجازه به حسن بن علی بن عبد الله بن باقر</w:t>
      </w:r>
      <w:bookmarkEnd w:id="4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الحق بن علی بن محمد بن عیسی حسینی،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987</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حسن بن علی بن عبدالله بن باقر کتاب صیغ العقود و الایقاعات محقق کرکی را نزد سید عبدالحق بن علی بن محمد بن عیسی حسینی قرائت نموده و از وی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 گواهی قرائت دریافت نموده است</w:t>
      </w:r>
      <w:r>
        <w:rPr>
          <w:rFonts w:eastAsia="IRNazanin" w:cs="IRNazanin"/>
          <w:color w:val="111111"/>
          <w:sz w:val="28"/>
          <w:szCs w:val="28"/>
          <w:rtl w:val="true"/>
          <w:lang w:bidi="fa-IR"/>
        </w:rPr>
        <w:t>.</w:t>
      </w:r>
      <w:bookmarkStart w:id="412" w:name="pg17028_182746"/>
    </w:p>
    <w:p>
      <w:pPr>
        <w:pStyle w:val="BookText"/>
        <w:rPr/>
      </w:pPr>
      <w:bookmarkEnd w:id="412"/>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عبد الحق بن علی بن محمد بن عیسی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 xml:space="preserve">ق، در آغاز کتاب صیغ العقود و الایقاعات،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Heading3"/>
        <w:numPr>
          <w:ilvl w:val="2"/>
          <w:numId w:val="1"/>
        </w:numPr>
        <w:rPr/>
      </w:pPr>
      <w:bookmarkStart w:id="413" w:name="__RefHeading___Toc5050608_3381743652"/>
      <w:bookmarkStart w:id="414" w:name="_Toc161"/>
      <w:bookmarkEnd w:id="413"/>
      <w:r>
        <w:rPr/>
        <w:t>5177</w:t>
      </w:r>
      <w:r>
        <w:rPr>
          <w:rtl w:val="true"/>
        </w:rPr>
        <w:t xml:space="preserve"> . </w:t>
      </w:r>
      <w:r>
        <w:rPr>
          <w:rtl w:val="true"/>
        </w:rPr>
        <w:t>اجازه به حسن بن علی بن محمد بن علی معروف به ابن ابرز حسینی</w:t>
      </w:r>
      <w:bookmarkEnd w:id="4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احمد بن یحیی بن سعید هذلی حلی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یحیی بن احمد بن یحیی بن سعید حلی، برای عز الدین حسن بن علی بن محمد بن علی معروف به ابن ابرز حسینی، پس از اتمام قرائت نهج البلاغه نزد وی،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در برگ اول نسخه‌ای از نهج البلاغه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الساطعة فی المائة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صلواته علی محمد و آله قرء علی کتاب نهج البلاغة من اوله الی آخره السید الاجل الاوحد الصالح العالم عزالدین الحسن بن علی بن محمد بن علی المعروف بالابرز الحسینی اعظم الله ثوابه و اعاد برکته قراءة صحیحة مهذبة توذن بعلمه و تقضی بفهمه و اجزت له روایته عنی عن السید محی الدین ابی حامد محمد بن عبدالله بن علی ابن زهرة الحسینی الحلبی رحمه الله علیه عن الفقیه محمد بن علی بن شهر آشوب المازندرانی عن ابی الصمصام عن الحلوانی عن المصنف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5690</w:t>
      </w:r>
      <w:r>
        <w:rPr>
          <w:rFonts w:ascii="IRNazanin" w:hAnsi="IRNazanin" w:eastAsia="IRNazanin"/>
          <w:color w:val="111111"/>
          <w:sz w:val="28"/>
          <w:sz w:val="28"/>
          <w:szCs w:val="28"/>
          <w:rtl w:val="true"/>
          <w:lang w:bidi="fa-IR"/>
        </w:rPr>
        <w:t xml:space="preserve">، یحیی بن احمد بن یحیی بن سعید،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ق، روی برگ اول نهج البلاغه، تصویر این اجازه درآخر فهرست مرعشی آمده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87/15</w:t>
      </w:r>
      <w:r>
        <w:rPr>
          <w:rFonts w:eastAsia="IRNazanin" w:cs="IRNazanin"/>
          <w:color w:val="111111"/>
          <w:sz w:val="28"/>
          <w:szCs w:val="28"/>
          <w:rtl w:val="true"/>
          <w:lang w:bidi="fa-IR"/>
        </w:rPr>
        <w:t xml:space="preserve">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11916</w:t>
      </w:r>
      <w:r>
        <w:rPr>
          <w:rFonts w:ascii="IRNazanin" w:hAnsi="IRNazanin" w:eastAsia="IRNazanin"/>
          <w:color w:val="111111"/>
          <w:sz w:val="28"/>
          <w:sz w:val="28"/>
          <w:szCs w:val="28"/>
          <w:rtl w:val="true"/>
          <w:lang w:bidi="fa-IR"/>
        </w:rPr>
        <w:t xml:space="preserve">، بدون نام کاتب، بدون تاریخ کتابت، اجازه چهارم از مجموع چهارده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199/30</w:t>
      </w:r>
      <w:r>
        <w:rPr>
          <w:rFonts w:eastAsia="IRNazanin" w:cs="IRNazanin"/>
          <w:color w:val="111111"/>
          <w:sz w:val="28"/>
          <w:szCs w:val="28"/>
          <w:rtl w:val="true"/>
          <w:lang w:bidi="fa-IR"/>
        </w:rPr>
        <w:t xml:space="preserve"> ].</w:t>
      </w:r>
      <w:bookmarkStart w:id="415" w:name="pg17028_182747"/>
    </w:p>
    <w:p>
      <w:pPr>
        <w:pStyle w:val="Heading3"/>
        <w:numPr>
          <w:ilvl w:val="2"/>
          <w:numId w:val="1"/>
        </w:numPr>
        <w:rPr/>
      </w:pPr>
      <w:bookmarkStart w:id="416" w:name="__RefHeading___Toc5050610_3381743652"/>
      <w:bookmarkStart w:id="417" w:name="_Toc162"/>
      <w:bookmarkEnd w:id="415"/>
      <w:bookmarkEnd w:id="416"/>
      <w:r>
        <w:rPr/>
        <w:t>5178</w:t>
      </w:r>
      <w:r>
        <w:rPr>
          <w:rtl w:val="true"/>
        </w:rPr>
        <w:t xml:space="preserve"> . </w:t>
      </w:r>
      <w:r>
        <w:rPr>
          <w:rtl w:val="true"/>
        </w:rPr>
        <w:t>اجازه به حسن بن علی بن یوسف ابن العشرة</w:t>
      </w:r>
      <w:bookmarkEnd w:id="4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فهد حلی، جمال الدین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عز الدین حسن بن ابی الحسن علی بن یوسف مشهور به ابن العشره که ابن فهد حلی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39/147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من الطبقات للمشایخ و الرواة طوراً بالحدیث و الروایة و الاجازة و طوراً بالمناولة لتبقی السنة علی التواتر و لا یعتریها الاندراس، نسخ، فضل بن محمد بن فضل عباسی، غرۀ ربیع الاول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رسالۀ چهارم مجموعه؛ کاتب این اجازه را از روی خط شیخ ابراهیم بن خلیفه بن عذاقه و او از خط علی بن علی بن محمد بن طی و او از روی خط مجیز نگاشته 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8301</w:t>
      </w:r>
      <w:r>
        <w:rPr>
          <w:rFonts w:ascii="IRNazanin" w:hAnsi="IRNazanin" w:eastAsia="IRNazanin"/>
          <w:color w:val="111111"/>
          <w:sz w:val="28"/>
          <w:sz w:val="28"/>
          <w:szCs w:val="28"/>
          <w:rtl w:val="true"/>
          <w:lang w:bidi="fa-IR"/>
        </w:rPr>
        <w:t xml:space="preserve">، عیسی بن محمد بن علی،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ق، رساله چهارم مجموعه،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262/21</w:t>
      </w:r>
      <w:r>
        <w:rPr>
          <w:rFonts w:eastAsia="IRNazanin" w:cs="IRNazanin"/>
          <w:color w:val="111111"/>
          <w:sz w:val="28"/>
          <w:szCs w:val="28"/>
          <w:rtl w:val="true"/>
          <w:lang w:bidi="fa-IR"/>
        </w:rPr>
        <w:t xml:space="preserve"> ].</w:t>
      </w:r>
    </w:p>
    <w:p>
      <w:pPr>
        <w:pStyle w:val="Heading3"/>
        <w:numPr>
          <w:ilvl w:val="2"/>
          <w:numId w:val="1"/>
        </w:numPr>
        <w:rPr/>
      </w:pPr>
      <w:bookmarkStart w:id="418" w:name="__RefHeading___Toc5050612_3381743652"/>
      <w:bookmarkStart w:id="419" w:name="_Toc163"/>
      <w:bookmarkEnd w:id="418"/>
      <w:r>
        <w:rPr/>
        <w:t>5179</w:t>
      </w:r>
      <w:r>
        <w:rPr>
          <w:rtl w:val="true"/>
        </w:rPr>
        <w:t xml:space="preserve"> . </w:t>
      </w:r>
      <w:r>
        <w:rPr>
          <w:rtl w:val="true"/>
        </w:rPr>
        <w:t>اجازه به حسن بن غیاث الدین استرآبادی</w:t>
      </w:r>
      <w:bookmarkEnd w:id="4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محقق کرکی به تاج الدین حسن بن حاجی غیاث الدین بن عبد الحمید جرجانی استر آبادی، پس از قرائت کتاب شرایع الاسلام محقق حلی در نزدش در نجف اشرف،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شرایع را تدریس می کرده و شاه علی بن شمس الدین محمد یزدی آن را نزد وی، در کاشان قرائت و از وی درصفر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قرائت و اجازه نقل روایت دریافت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مجلس آمده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خصوصا علی سیدنا محمد النبی</w:t>
      </w:r>
      <w:r>
        <w:rPr>
          <w:rFonts w:eastAsia="IRNazanin" w:cs="IRNazanin"/>
          <w:color w:val="111111"/>
          <w:sz w:val="28"/>
          <w:szCs w:val="28"/>
          <w:rtl w:val="true"/>
          <w:lang w:bidi="fa-IR"/>
        </w:rPr>
        <w:t>.</w:t>
      </w:r>
      <w:bookmarkStart w:id="420" w:name="pg17028_182748"/>
    </w:p>
    <w:p>
      <w:pPr>
        <w:pStyle w:val="BookText"/>
        <w:rPr/>
      </w:pPr>
      <w:bookmarkEnd w:id="420"/>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4996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 xml:space="preserve">ق، در آغاز کتاب شرایع الاسلام محقق حلی،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287/14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21" w:name="__RefHeading___Toc5050614_3381743652"/>
      <w:bookmarkStart w:id="422" w:name="_Toc164"/>
      <w:bookmarkEnd w:id="421"/>
      <w:r>
        <w:rPr/>
        <w:t>5180</w:t>
      </w:r>
      <w:r>
        <w:rPr>
          <w:rtl w:val="true"/>
        </w:rPr>
        <w:t xml:space="preserve"> . </w:t>
      </w:r>
      <w:r>
        <w:rPr>
          <w:rtl w:val="true"/>
        </w:rPr>
        <w:t>اجازه به حسن بن قاسم بن بلبل</w:t>
      </w:r>
      <w:bookmarkEnd w:id="4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علامه حلی و فرزندش فخرالمحققین اجازه نقل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تحریر الاحکام علامه حلی را تدریس می‌نموده و عزالدین حسن بن قاسم بن بلبل این کتاب را در نزد وی قرائت نموده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در نسخه‌ای از کتاب یاد شده، برای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عزالدین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قرائت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اجزتُ للشیخ الفقیه العالم الزاهد الورع عز الدین حسن بن قاسم بن بلبل کتاب التحریر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5218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منصور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ق، به ضمیمه تحریر الاحکام علامه حلی، رساله اول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49/16</w:t>
      </w:r>
      <w:r>
        <w:rPr>
          <w:rFonts w:eastAsia="IRNazanin" w:cs="IRNazanin"/>
          <w:color w:val="111111"/>
          <w:sz w:val="28"/>
          <w:szCs w:val="28"/>
          <w:rtl w:val="true"/>
          <w:lang w:bidi="fa-IR"/>
        </w:rPr>
        <w:t xml:space="preserve"> ].</w:t>
      </w:r>
    </w:p>
    <w:p>
      <w:pPr>
        <w:pStyle w:val="Heading3"/>
        <w:numPr>
          <w:ilvl w:val="2"/>
          <w:numId w:val="1"/>
        </w:numPr>
        <w:rPr/>
      </w:pPr>
      <w:bookmarkStart w:id="423" w:name="__RefHeading___Toc5050616_3381743652"/>
      <w:bookmarkStart w:id="424" w:name="_Toc165"/>
      <w:bookmarkEnd w:id="423"/>
      <w:r>
        <w:rPr/>
        <w:t>5181</w:t>
      </w:r>
      <w:r>
        <w:rPr>
          <w:rtl w:val="true"/>
        </w:rPr>
        <w:t xml:space="preserve"> . </w:t>
      </w:r>
      <w:r>
        <w:rPr>
          <w:rtl w:val="true"/>
        </w:rPr>
        <w:t xml:space="preserve">اجازه به حسن بن محمد بن ابی المجد سرابشنوی </w:t>
      </w:r>
      <w:r>
        <w:rPr>
          <w:rtl w:val="true"/>
        </w:rPr>
        <w:t>(</w:t>
      </w:r>
      <w:r>
        <w:rPr/>
        <w:t>1</w:t>
      </w:r>
      <w:r>
        <w:rPr>
          <w:rtl w:val="true"/>
        </w:rPr>
        <w:t>)</w:t>
      </w:r>
      <w:bookmarkEnd w:id="4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قرائتی که علامه حلی، برای سراج الدین حسن سرابشنوی، پس از اتمام قرائت خلاصة الاقوال،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نسخه‌ای از کتاب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پس از آن در سلخ جمادی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ق برایش اجازۀ نقل روایت داده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537/7</w:t>
      </w:r>
      <w:r>
        <w:rPr>
          <w:rFonts w:eastAsia="IRNazanin" w:cs="IRNazanin"/>
          <w:color w:val="111111"/>
          <w:sz w:val="28"/>
          <w:szCs w:val="28"/>
          <w:rtl w:val="true"/>
          <w:lang w:bidi="fa-IR"/>
        </w:rPr>
        <w:t>.</w:t>
      </w:r>
      <w:bookmarkStart w:id="425" w:name="pg17028_182749"/>
    </w:p>
    <w:p>
      <w:pPr>
        <w:pStyle w:val="BookText"/>
        <w:rPr/>
      </w:pPr>
      <w:bookmarkEnd w:id="42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علی هذا الکتاب من اوله الی آخره الشیخ الامام الاوحد العالم الفقیه العامل الکامل العلامة افضل المتأخرین سراج الملة و الحق و الدین الحسن بن الصدر السعید بهاء الدین محمد بن ابی المجد السرابشنوی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 ، نجف،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شیخ آقا بزرگ محمد محسن تهرانی، بدون تاریخ کتابت، اجازه نهم از اجازات الروایة و الوراثة شیخ آقا بزرگ تهرانی به نقل از نسخۀ خلاصة الاقوال که این اجازه در برگ اول آن نوشته شده و در پایان آن انهای علامه حلی برای مجاز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ق موجود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Heading3"/>
        <w:numPr>
          <w:ilvl w:val="2"/>
          <w:numId w:val="1"/>
        </w:numPr>
        <w:rPr/>
      </w:pPr>
      <w:bookmarkStart w:id="426" w:name="__RefHeading___Toc5050618_3381743652"/>
      <w:bookmarkStart w:id="427" w:name="_Toc166"/>
      <w:bookmarkEnd w:id="426"/>
      <w:r>
        <w:rPr/>
        <w:t>5182</w:t>
      </w:r>
      <w:r>
        <w:rPr>
          <w:rtl w:val="true"/>
        </w:rPr>
        <w:t xml:space="preserve"> . </w:t>
      </w:r>
      <w:r>
        <w:rPr>
          <w:rtl w:val="true"/>
        </w:rPr>
        <w:t xml:space="preserve">اجازه به حسن بن محمد بن ابی المجد سرابشنوی </w:t>
      </w:r>
      <w:r>
        <w:rPr>
          <w:rtl w:val="true"/>
        </w:rPr>
        <w:t>(</w:t>
      </w:r>
      <w:r>
        <w:rPr/>
        <w:t>2</w:t>
      </w:r>
      <w:r>
        <w:rPr>
          <w:rtl w:val="true"/>
        </w:rPr>
        <w:t>)</w:t>
      </w:r>
      <w:bookmarkEnd w:id="4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حلی پس ازقرائت مختلف الشیعة در سال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ق، در نزدش برای حسن بن بهاء الدین محمد سرابشنوی،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الشیخ الاجل الاوحد العالم الفقیه الفاضل الکبیر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الصاحب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السعید بهاء الدین محمد بن ابی المجد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علامه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ق، ضمن مختلف الشیعة،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نصیری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518/9</w:t>
      </w:r>
      <w:r>
        <w:rPr>
          <w:rFonts w:eastAsia="IRNazanin" w:cs="IRNazanin"/>
          <w:color w:val="111111"/>
          <w:sz w:val="28"/>
          <w:szCs w:val="28"/>
          <w:rtl w:val="true"/>
          <w:lang w:bidi="fa-IR"/>
        </w:rPr>
        <w:t xml:space="preserve"> ].</w:t>
      </w:r>
    </w:p>
    <w:p>
      <w:pPr>
        <w:pStyle w:val="Heading3"/>
        <w:numPr>
          <w:ilvl w:val="2"/>
          <w:numId w:val="1"/>
        </w:numPr>
        <w:rPr/>
      </w:pPr>
      <w:bookmarkStart w:id="428" w:name="__RefHeading___Toc5050620_3381743652"/>
      <w:bookmarkStart w:id="429" w:name="_Toc167"/>
      <w:bookmarkEnd w:id="428"/>
      <w:r>
        <w:rPr/>
        <w:t>5183</w:t>
      </w:r>
      <w:r>
        <w:rPr>
          <w:rtl w:val="true"/>
        </w:rPr>
        <w:t xml:space="preserve"> . </w:t>
      </w:r>
      <w:r>
        <w:rPr>
          <w:rtl w:val="true"/>
        </w:rPr>
        <w:t>اجازه به حسن بن محمد بن جامع</w:t>
      </w:r>
      <w:bookmarkEnd w:id="429"/>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بن شمس الدین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430" w:name="pg17028_182750"/>
    </w:p>
    <w:p>
      <w:pPr>
        <w:pStyle w:val="BookText"/>
        <w:rPr/>
      </w:pPr>
      <w:bookmarkEnd w:id="430"/>
      <w:r>
        <w:rPr>
          <w:rFonts w:ascii="IRNazanin" w:hAnsi="IRNazanin" w:eastAsia="IRNazanin"/>
          <w:color w:val="111111"/>
          <w:sz w:val="28"/>
          <w:sz w:val="28"/>
          <w:szCs w:val="28"/>
          <w:rtl w:val="true"/>
          <w:lang w:bidi="fa-IR"/>
        </w:rPr>
        <w:t xml:space="preserve">صدر الدین بن شمس الدین کاشانی نسخه‌ای از الجعفریه محقق کرکی را در سبزوار در سال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 xml:space="preserve">ق، تحریر نموده و استادش شیخ حسن بن محمد بن ابی الجامع خوانده، و استادش برای او در همان نسخه در روز پنج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نقل روایت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بزرگ تهرانی در طبقات اعلام الشیعه،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الداثر من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همین نسخه الجعفریه را گزارش نموده و نام مجاز را صدرالدین کاشانی فرزند شمس الدین محمد دشتکی معرفی نموده و می‌گوید که نام صدرالدین، علوان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7118</w:t>
      </w:r>
      <w:r>
        <w:rPr>
          <w:rFonts w:ascii="IRNazanin" w:hAnsi="IRNazanin" w:eastAsia="IRNazanin"/>
          <w:color w:val="111111"/>
          <w:sz w:val="28"/>
          <w:sz w:val="28"/>
          <w:szCs w:val="28"/>
          <w:rtl w:val="true"/>
          <w:lang w:bidi="fa-IR"/>
        </w:rPr>
        <w:t xml:space="preserve">، نسخ، حسن بن محمد بن ابی جامع، سبزوار، بعد از رسالۀ الجعفریه محقق کرکی، در فهرست مجلس نام مجاز و مجیز بر عکس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130/25</w:t>
      </w:r>
      <w:r>
        <w:rPr>
          <w:rFonts w:eastAsia="IRNazanin" w:cs="IRNazanin"/>
          <w:color w:val="111111"/>
          <w:sz w:val="28"/>
          <w:szCs w:val="28"/>
          <w:rtl w:val="true"/>
          <w:lang w:bidi="fa-IR"/>
        </w:rPr>
        <w:t xml:space="preserve"> ].</w:t>
      </w:r>
    </w:p>
    <w:p>
      <w:pPr>
        <w:pStyle w:val="Heading3"/>
        <w:numPr>
          <w:ilvl w:val="2"/>
          <w:numId w:val="1"/>
        </w:numPr>
        <w:rPr/>
      </w:pPr>
      <w:bookmarkStart w:id="431" w:name="__RefHeading___Toc5050622_3381743652"/>
      <w:bookmarkStart w:id="432" w:name="_Toc168"/>
      <w:bookmarkEnd w:id="431"/>
      <w:r>
        <w:rPr/>
        <w:t>5184</w:t>
      </w:r>
      <w:r>
        <w:rPr>
          <w:rtl w:val="true"/>
        </w:rPr>
        <w:t xml:space="preserve"> . </w:t>
      </w:r>
      <w:r>
        <w:rPr>
          <w:rtl w:val="true"/>
        </w:rPr>
        <w:t>اجازه به حسن بن محمد بن حسن طوسی</w:t>
      </w:r>
      <w:bookmarkEnd w:id="4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طوسی، شیخ الطائفه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است که شیخ طوسی برای فرزندش ابوعلی حسن در پایان کتاب وقف تهذیب الاحکام در سال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برای فرزندش به همراه چند نفر از شاگردانش، اجازۀ مشترک دیگری، در سال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ق، نیز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 العیون فی سادس القرون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جمیع کتاب الوقف ولدی ابو علی حسن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15357</w:t>
      </w:r>
      <w:r>
        <w:rPr>
          <w:rFonts w:ascii="IRNazanin" w:hAnsi="IRNazanin" w:eastAsia="IRNazanin"/>
          <w:color w:val="111111"/>
          <w:sz w:val="28"/>
          <w:sz w:val="28"/>
          <w:szCs w:val="28"/>
          <w:rtl w:val="true"/>
          <w:lang w:bidi="fa-IR"/>
        </w:rPr>
        <w:t xml:space="preserve">، بدون نام کاتب، بدون تاریخ کتابت، در آغاز کتاب العتق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177/14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بدون نام کاتب، بدون تاریخ کتابت، در ضمن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3/30183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رضا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بدون تاریخ کتابت، در پایان کتاب وقوف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یکصد و شصت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433" w:name="pg17028_182751"/>
    </w:p>
    <w:p>
      <w:pPr>
        <w:pStyle w:val="Heading3"/>
        <w:numPr>
          <w:ilvl w:val="2"/>
          <w:numId w:val="1"/>
        </w:numPr>
        <w:rPr/>
      </w:pPr>
      <w:bookmarkStart w:id="434" w:name="__RefHeading___Toc5050624_3381743652"/>
      <w:bookmarkStart w:id="435" w:name="_Toc169"/>
      <w:bookmarkEnd w:id="433"/>
      <w:bookmarkEnd w:id="434"/>
      <w:r>
        <w:rPr/>
        <w:t>5185</w:t>
      </w:r>
      <w:r>
        <w:rPr>
          <w:rtl w:val="true"/>
        </w:rPr>
        <w:t xml:space="preserve"> . </w:t>
      </w:r>
      <w:r>
        <w:rPr>
          <w:rtl w:val="true"/>
        </w:rPr>
        <w:t>اجازه به حسن بن محمد بن یحیی بن علی</w:t>
      </w:r>
      <w:bookmarkEnd w:id="4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بن‌محمد بن زید بن‌محمد بن‌محمد بن‌عبد الله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زنده‌در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حیدر بن محمد بن زید بن محمد بن محمد بن عبدالله حسینی به ربیب الدین حسن بن محمد بن یحیی بن علی بن ابی الجود بن بدر بن درباس در تاریخ جمادی الاول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6837</w:t>
      </w:r>
      <w:r>
        <w:rPr>
          <w:rFonts w:ascii="IRNazanin" w:hAnsi="IRNazanin" w:eastAsia="IRNazanin"/>
          <w:color w:val="111111"/>
          <w:sz w:val="28"/>
          <w:sz w:val="28"/>
          <w:szCs w:val="28"/>
          <w:rtl w:val="true"/>
          <w:lang w:bidi="fa-IR"/>
        </w:rPr>
        <w:t xml:space="preserve">، بدون نام کاتب، بدون تاریخ کتابت، ضمیمه مصباح المتهجد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31/18</w:t>
      </w:r>
      <w:r>
        <w:rPr>
          <w:rFonts w:eastAsia="IRNazanin" w:cs="IRNazanin"/>
          <w:color w:val="111111"/>
          <w:sz w:val="28"/>
          <w:szCs w:val="28"/>
          <w:rtl w:val="true"/>
          <w:lang w:bidi="fa-IR"/>
        </w:rPr>
        <w:t xml:space="preserve"> ].</w:t>
      </w:r>
    </w:p>
    <w:p>
      <w:pPr>
        <w:pStyle w:val="Heading3"/>
        <w:numPr>
          <w:ilvl w:val="2"/>
          <w:numId w:val="1"/>
        </w:numPr>
        <w:rPr/>
      </w:pPr>
      <w:bookmarkStart w:id="436" w:name="__RefHeading___Toc5050626_3381743652"/>
      <w:bookmarkStart w:id="437" w:name="_Toc170"/>
      <w:bookmarkEnd w:id="436"/>
      <w:r>
        <w:rPr/>
        <w:t>5186</w:t>
      </w:r>
      <w:r>
        <w:rPr>
          <w:rtl w:val="true"/>
        </w:rPr>
        <w:t xml:space="preserve"> . </w:t>
      </w:r>
      <w:r>
        <w:rPr>
          <w:rtl w:val="true"/>
        </w:rPr>
        <w:t>اجازه به حسن بن محمد حمارنی</w:t>
      </w:r>
      <w:bookmarkEnd w:id="4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محمد حمارنی نسخه‌ای از تحریر الاحکام علامه حلی را در ذیحجه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و در نزد مؤلف آن قرائت نموده، و علامه در همان نسخه برای وی، در محرم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ق، گواهی قرائت و فهم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دانشکده ادبیات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علامه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ق، درآخر نسخۀ تحریر الاحکام علامه حلی، تصویر این گواهی در آخر فهرست ادبیات آمده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ادبیات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p>
    <w:p>
      <w:pPr>
        <w:pStyle w:val="Heading3"/>
        <w:numPr>
          <w:ilvl w:val="2"/>
          <w:numId w:val="1"/>
        </w:numPr>
        <w:rPr/>
      </w:pPr>
      <w:bookmarkStart w:id="438" w:name="__RefHeading___Toc5050628_3381743652"/>
      <w:bookmarkStart w:id="439" w:name="_Toc171"/>
      <w:bookmarkEnd w:id="438"/>
      <w:r>
        <w:rPr/>
        <w:t>5187</w:t>
      </w:r>
      <w:r>
        <w:rPr>
          <w:rtl w:val="true"/>
        </w:rPr>
        <w:t xml:space="preserve"> . </w:t>
      </w:r>
      <w:r>
        <w:rPr>
          <w:rtl w:val="true"/>
        </w:rPr>
        <w:t>اجازه به حسن بن محمد صادق موسوی جرفادقانی</w:t>
      </w:r>
      <w:bookmarkEnd w:id="4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 بن محمد صادق موسوی جرفادقانی امام جمعه 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روز سه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تحریر نسخه‌ای از نقد الرجال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در شب 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استادان وی چند اجازه برایش نوشته اند با این مشخصات</w:t>
      </w:r>
      <w:r>
        <w:rPr>
          <w:rFonts w:eastAsia="IRNazanin" w:cs="IRNazanin"/>
          <w:color w:val="111111"/>
          <w:sz w:val="28"/>
          <w:szCs w:val="28"/>
          <w:rtl w:val="true"/>
          <w:lang w:bidi="fa-IR"/>
        </w:rPr>
        <w:t>:</w:t>
      </w:r>
      <w:bookmarkStart w:id="440" w:name="pg17028_182752"/>
    </w:p>
    <w:p>
      <w:pPr>
        <w:pStyle w:val="BookText"/>
        <w:rPr/>
      </w:pPr>
      <w:bookmarkEnd w:id="44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اجازه‌ای که سید اسدالله بن محمد باقر موسوی شفتی شب دو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اجازه‌ای که استادی با نام علی اکبر که ساکن بید آباد اصفهان بوده در پنجم ذیقعده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العلی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اجازه‌ای که سید حسن بن سید علی حسینی در ربیع الثانی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کاتب در این نسخه تاریخ فوت پدرش را در نیمه شب دو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تولد 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صادق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محمد کاظم در سه شنبه جمادی الاول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مهدی در دو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ثبت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دانشمندان گلپایگان</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گلپایگان، محمد حسن امام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بدون نام کاتب، دوشنبه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ق، در ضمن نقد الرجال 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های گلپایگان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Heading3"/>
        <w:numPr>
          <w:ilvl w:val="2"/>
          <w:numId w:val="1"/>
        </w:numPr>
        <w:rPr/>
      </w:pPr>
      <w:bookmarkStart w:id="441" w:name="__RefHeading___Toc5050630_3381743652"/>
      <w:bookmarkStart w:id="442" w:name="_Toc172"/>
      <w:bookmarkEnd w:id="441"/>
      <w:r>
        <w:rPr/>
        <w:t>5188</w:t>
      </w:r>
      <w:r>
        <w:rPr>
          <w:rtl w:val="true"/>
        </w:rPr>
        <w:t xml:space="preserve"> . </w:t>
      </w:r>
      <w:r>
        <w:rPr>
          <w:rtl w:val="true"/>
        </w:rPr>
        <w:t>اجازه به حسن بن محمد علی سبزواری</w:t>
      </w:r>
      <w:bookmarkEnd w:id="4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بن ابراهیم درازی بحرانی،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علی جزیل افضاله و جمیل نواله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2730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میر اسماعیل بن حاجی میر ابو الهادی بیر جندی قاینی، چهارشنبه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44/27</w:t>
      </w:r>
      <w:r>
        <w:rPr>
          <w:rFonts w:eastAsia="IRNazanin" w:cs="IRNazanin"/>
          <w:color w:val="111111"/>
          <w:sz w:val="28"/>
          <w:szCs w:val="28"/>
          <w:rtl w:val="true"/>
          <w:lang w:bidi="fa-IR"/>
        </w:rPr>
        <w:t xml:space="preserve"> ].</w:t>
      </w:r>
    </w:p>
    <w:p>
      <w:pPr>
        <w:pStyle w:val="Heading3"/>
        <w:numPr>
          <w:ilvl w:val="2"/>
          <w:numId w:val="1"/>
        </w:numPr>
        <w:rPr/>
      </w:pPr>
      <w:bookmarkStart w:id="443" w:name="__RefHeading___Toc5050632_3381743652"/>
      <w:bookmarkStart w:id="444" w:name="_Toc173"/>
      <w:bookmarkEnd w:id="443"/>
      <w:r>
        <w:rPr/>
        <w:t>5189</w:t>
      </w:r>
      <w:r>
        <w:rPr>
          <w:rtl w:val="true"/>
        </w:rPr>
        <w:t xml:space="preserve"> . </w:t>
      </w:r>
      <w:r>
        <w:rPr>
          <w:rtl w:val="true"/>
        </w:rPr>
        <w:t>اجازه به حسن بن محمد قمی نیشابوری، نظام الدین</w:t>
      </w:r>
      <w:bookmarkEnd w:id="4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مسعود شیرازی، قطب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الدین حسن بن محمد قمی نیشابوری کتاب شرح مفتاح العلوم سکاکی</w:t>
      </w:r>
      <w:bookmarkStart w:id="445" w:name="pg17028_182753"/>
    </w:p>
    <w:p>
      <w:pPr>
        <w:pStyle w:val="BookText"/>
        <w:rPr/>
      </w:pPr>
      <w:bookmarkEnd w:id="445"/>
      <w:r>
        <w:rPr>
          <w:rFonts w:ascii="IRNazanin" w:hAnsi="IRNazanin" w:eastAsia="IRNazanin"/>
          <w:color w:val="111111"/>
          <w:sz w:val="28"/>
          <w:sz w:val="28"/>
          <w:szCs w:val="28"/>
          <w:rtl w:val="true"/>
          <w:lang w:bidi="fa-IR"/>
        </w:rPr>
        <w:t xml:space="preserve">تألیف قطب الدین محمود بن مسعود شیرازی را نزد وی خوانده و شیرازی در اوائل شعبان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ق برای وی گواهی قرائت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شرح حال مجیز و مجاز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الشیعة،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 الراهنة فی المائة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منّی جمیع هذا الکتاب من فاتحته الی خاتمته بقرائته و قرائة غیره الامام الفاضل مفخر الاماثل ملک المهندسین قدوة المحققین نظام الملة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46" w:name="__RefHeading___Toc5050634_3381743652"/>
      <w:bookmarkStart w:id="447" w:name="_Toc174"/>
      <w:bookmarkEnd w:id="446"/>
      <w:r>
        <w:rPr/>
        <w:t>5190</w:t>
      </w:r>
      <w:r>
        <w:rPr>
          <w:rtl w:val="true"/>
        </w:rPr>
        <w:t xml:space="preserve"> . </w:t>
      </w:r>
      <w:r>
        <w:rPr>
          <w:rtl w:val="true"/>
        </w:rPr>
        <w:t>اجازه به حسن بن ندی بحرانی</w:t>
      </w:r>
      <w:bookmarkEnd w:id="4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ندی بحرانی نسخه‌ای از کافی را تحریر و نزد علامه مجلسی قرائت نموده، و علامه برای وی، در جمادی الثانی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ق، گواهی قرائت و اجازۀ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و بعد فقد قرأ علیّ و سمع منّی الشیخ العالم العامل البارع الورع التقی الذکی الالمعی الشیخ حسن بن الندی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اشکوری، اجازات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در آخر نسخه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Heading3"/>
        <w:numPr>
          <w:ilvl w:val="2"/>
          <w:numId w:val="1"/>
        </w:numPr>
        <w:rPr/>
      </w:pPr>
      <w:bookmarkStart w:id="448" w:name="__RefHeading___Toc5050636_3381743652"/>
      <w:bookmarkStart w:id="449" w:name="_Toc175"/>
      <w:bookmarkEnd w:id="448"/>
      <w:r>
        <w:rPr/>
        <w:t>5191</w:t>
      </w:r>
      <w:r>
        <w:rPr>
          <w:rtl w:val="true"/>
        </w:rPr>
        <w:t xml:space="preserve"> . </w:t>
      </w:r>
      <w:r>
        <w:rPr>
          <w:rtl w:val="true"/>
        </w:rPr>
        <w:t>اجازه به حسن بن ولی الله رضوی قاینی حائری</w:t>
      </w:r>
      <w:bookmarkEnd w:id="449"/>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صاحب 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450" w:name="pg17028_182754"/>
    </w:p>
    <w:p>
      <w:pPr>
        <w:pStyle w:val="BookText"/>
        <w:rPr/>
      </w:pPr>
      <w:bookmarkEnd w:id="450"/>
      <w:r>
        <w:rPr>
          <w:rFonts w:ascii="IRNazanin" w:hAnsi="IRNazanin" w:eastAsia="IRNazanin"/>
          <w:color w:val="111111"/>
          <w:sz w:val="28"/>
          <w:sz w:val="28"/>
          <w:szCs w:val="28"/>
          <w:rtl w:val="true"/>
          <w:lang w:bidi="fa-IR"/>
        </w:rPr>
        <w:t xml:space="preserve">نسخه‌ای از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اجازه در آخر آن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 تا آخر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حبیب الله بن علی بن حسام، این بخش را تحریر و در روز پنج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را هدایت بن سید مراد رضوی قاینی در مشهد مقابله و تصحیح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روضۀ کافی که محمد بن مصرعی کربلائی، آن را در سال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 تحریر و به نسخه ملحق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بخش را امیر حسن بن ولی الله بن هدایت الله بن سید مراد رضوی قاینی حائری در کربلا با نسخه‌ای که بر میرزا محمد استرآبادی خوانده شده بود، مقابله نموده و در شوال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xml:space="preserve">ق، به پایان رسانده و محمد بن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برای وی، در همان سال اجازه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6649</w:t>
      </w:r>
      <w:r>
        <w:rPr>
          <w:rFonts w:ascii="IRNazanin" w:hAnsi="IRNazanin" w:eastAsia="IRNazanin"/>
          <w:color w:val="111111"/>
          <w:sz w:val="28"/>
          <w:sz w:val="28"/>
          <w:szCs w:val="28"/>
          <w:rtl w:val="true"/>
          <w:lang w:bidi="fa-IR"/>
        </w:rPr>
        <w:t xml:space="preserve">، محمد بن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xml:space="preserve">ق، ضمن کافی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325/16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دانشکده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Heading3"/>
        <w:numPr>
          <w:ilvl w:val="2"/>
          <w:numId w:val="1"/>
        </w:numPr>
        <w:rPr/>
      </w:pPr>
      <w:bookmarkStart w:id="451" w:name="__RefHeading___Toc5050638_3381743652"/>
      <w:bookmarkStart w:id="452" w:name="_Toc176"/>
      <w:bookmarkEnd w:id="451"/>
      <w:r>
        <w:rPr/>
        <w:t>5192</w:t>
      </w:r>
      <w:r>
        <w:rPr>
          <w:rtl w:val="true"/>
        </w:rPr>
        <w:t xml:space="preserve"> . </w:t>
      </w:r>
      <w:r>
        <w:rPr>
          <w:rtl w:val="true"/>
        </w:rPr>
        <w:t>اجازه به حسن شاه بن ملک اسماعیل اصطهباناتی</w:t>
      </w:r>
      <w:bookmarkEnd w:id="4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شاه بن ملک اسماعیل اصطهباناتی طی یادداشتی که در آغاز نسخه‌ای از استبصار شیخ طوسی 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نمازی 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این نسخه را خریداری نموده، در ماه جمادی الثانی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 نزد شیخ صالح بحرانی به قرائت و تصحیح آن اقدام نموده ولی در اثنای قرائت شیخ صالح در همان سال از دنیا رفته و او بقیه را پیش محمد مسیح فسوی خوانده و آنچه را از وی شنیده با لفظ استادنا در حواشی نسخه نقل کرده است</w:t>
      </w:r>
      <w:r>
        <w:rPr>
          <w:rFonts w:eastAsia="IRNazanin" w:cs="IRNazanin"/>
          <w:color w:val="111111"/>
          <w:sz w:val="28"/>
          <w:szCs w:val="28"/>
          <w:rtl w:val="true"/>
          <w:lang w:bidi="fa-IR"/>
        </w:rPr>
        <w:t>.</w:t>
      </w:r>
      <w:bookmarkStart w:id="453" w:name="pg17028_182755"/>
    </w:p>
    <w:p>
      <w:pPr>
        <w:pStyle w:val="BookText"/>
        <w:rPr/>
      </w:pPr>
      <w:bookmarkEnd w:id="453"/>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مدرسه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بدون نام کاتب، جمادی الثانی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ضمن الاستبصار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p>
    <w:p>
      <w:pPr>
        <w:pStyle w:val="Heading3"/>
        <w:numPr>
          <w:ilvl w:val="2"/>
          <w:numId w:val="1"/>
        </w:numPr>
        <w:rPr/>
      </w:pPr>
      <w:bookmarkStart w:id="454" w:name="__RefHeading___Toc5050640_3381743652"/>
      <w:bookmarkStart w:id="455" w:name="_Toc177"/>
      <w:bookmarkEnd w:id="454"/>
      <w:r>
        <w:rPr/>
        <w:t>5193</w:t>
      </w:r>
      <w:r>
        <w:rPr>
          <w:rtl w:val="true"/>
        </w:rPr>
        <w:t xml:space="preserve"> . </w:t>
      </w:r>
      <w:r>
        <w:rPr>
          <w:rtl w:val="true"/>
        </w:rPr>
        <w:t>اجازه به حسن علی بن عبد الله شوشتری</w:t>
      </w:r>
      <w:bookmarkEnd w:id="4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حسین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اوائل ربیع الآخر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20/110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تعالی علی نعمائه و الصلاة علی اشرف انبیائه و اکمل اولیائه فقد اجزت لولدی و فلذة کبدی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206/110</w:t>
      </w:r>
      <w:r>
        <w:rPr>
          <w:rFonts w:eastAsia="IRNazanin" w:cs="IRNazanin"/>
          <w:color w:val="111111"/>
          <w:sz w:val="28"/>
          <w:szCs w:val="28"/>
          <w:rtl w:val="true"/>
          <w:lang w:bidi="fa-IR"/>
        </w:rPr>
        <w:t xml:space="preserve"> ].</w:t>
      </w:r>
    </w:p>
    <w:p>
      <w:pPr>
        <w:pStyle w:val="Heading3"/>
        <w:numPr>
          <w:ilvl w:val="2"/>
          <w:numId w:val="1"/>
        </w:numPr>
        <w:rPr/>
      </w:pPr>
      <w:bookmarkStart w:id="456" w:name="__RefHeading___Toc5050642_3381743652"/>
      <w:bookmarkStart w:id="457" w:name="_Toc178"/>
      <w:bookmarkEnd w:id="456"/>
      <w:r>
        <w:rPr/>
        <w:t>5194</w:t>
      </w:r>
      <w:r>
        <w:rPr>
          <w:rtl w:val="true"/>
        </w:rPr>
        <w:t xml:space="preserve"> . </w:t>
      </w:r>
      <w:r>
        <w:rPr>
          <w:rtl w:val="true"/>
        </w:rPr>
        <w:t>اجازه به حسن علی بن عبد الله شوشتری</w:t>
      </w:r>
      <w:bookmarkEnd w:id="4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اصفهانی، قاضی معز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غرۀ ذی حجه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المتفرد بدوام البقاء و الصلاة علی سید الانبیاء محمد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4873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رساله سوم مجموعه،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208/110</w:t>
      </w:r>
      <w:r>
        <w:rPr>
          <w:rFonts w:eastAsia="IRNazanin" w:cs="IRNazanin"/>
          <w:color w:val="111111"/>
          <w:sz w:val="28"/>
          <w:szCs w:val="28"/>
          <w:rtl w:val="true"/>
          <w:lang w:bidi="fa-IR"/>
        </w:rPr>
        <w:t xml:space="preserve"> ].</w:t>
      </w:r>
      <w:bookmarkStart w:id="458" w:name="pg17028_182756"/>
    </w:p>
    <w:p>
      <w:pPr>
        <w:pStyle w:val="Heading3"/>
        <w:numPr>
          <w:ilvl w:val="2"/>
          <w:numId w:val="1"/>
        </w:numPr>
        <w:rPr/>
      </w:pPr>
      <w:bookmarkStart w:id="459" w:name="__RefHeading___Toc5050644_3381743652"/>
      <w:bookmarkStart w:id="460" w:name="_Toc179"/>
      <w:bookmarkEnd w:id="458"/>
      <w:bookmarkEnd w:id="459"/>
      <w:r>
        <w:rPr/>
        <w:t>5195</w:t>
      </w:r>
      <w:r>
        <w:rPr>
          <w:rtl w:val="true"/>
        </w:rPr>
        <w:t xml:space="preserve"> . </w:t>
      </w:r>
      <w:r>
        <w:rPr>
          <w:rtl w:val="true"/>
        </w:rPr>
        <w:t>اجازه به حسن علی بن عبد الله شوشتری</w:t>
      </w:r>
      <w:bookmarkEnd w:id="4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اوایل دهه دوم ربیع الاول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علی نعمائه و الصلاة علی سید انبیائه و اشرف اولیائه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رساله پنجم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235/5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4873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رساله دوم مجموعه،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رساله پنجاه و یکم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4/30199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209/110</w:t>
      </w:r>
      <w:r>
        <w:rPr>
          <w:rFonts w:eastAsia="IRNazanin" w:cs="IRNazanin"/>
          <w:color w:val="111111"/>
          <w:sz w:val="28"/>
          <w:szCs w:val="28"/>
          <w:rtl w:val="true"/>
          <w:lang w:bidi="fa-IR"/>
        </w:rPr>
        <w:t xml:space="preserve"> ].</w:t>
      </w:r>
    </w:p>
    <w:p>
      <w:pPr>
        <w:pStyle w:val="Heading3"/>
        <w:numPr>
          <w:ilvl w:val="2"/>
          <w:numId w:val="1"/>
        </w:numPr>
        <w:rPr/>
      </w:pPr>
      <w:bookmarkStart w:id="461" w:name="__RefHeading___Toc5050646_3381743652"/>
      <w:bookmarkStart w:id="462" w:name="_Toc180"/>
      <w:bookmarkEnd w:id="461"/>
      <w:r>
        <w:rPr/>
        <w:t>5196</w:t>
      </w:r>
      <w:r>
        <w:rPr>
          <w:rtl w:val="true"/>
        </w:rPr>
        <w:t xml:space="preserve"> . </w:t>
      </w:r>
      <w:r>
        <w:rPr>
          <w:rtl w:val="true"/>
        </w:rPr>
        <w:t>اجازه به حسن علی سرابی</w:t>
      </w:r>
      <w:bookmarkEnd w:id="4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ملا حسن علی سرابی که در رجب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سلامه علی عباده الذین اصطفی و بعد فقد استجازنی الشیخ الفاضل الولد الروحانی حسن علی السرابی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525/5</w:t>
      </w:r>
      <w:r>
        <w:rPr>
          <w:rFonts w:eastAsia="IRNazanin" w:cs="IRNazanin"/>
          <w:color w:val="111111"/>
          <w:sz w:val="28"/>
          <w:szCs w:val="28"/>
          <w:rtl w:val="true"/>
          <w:lang w:bidi="fa-IR"/>
        </w:rPr>
        <w:t xml:space="preserve"> ].</w:t>
      </w:r>
      <w:bookmarkStart w:id="463" w:name="pg17028_182757"/>
    </w:p>
    <w:p>
      <w:pPr>
        <w:pStyle w:val="Heading3"/>
        <w:numPr>
          <w:ilvl w:val="2"/>
          <w:numId w:val="1"/>
        </w:numPr>
        <w:rPr/>
      </w:pPr>
      <w:bookmarkStart w:id="464" w:name="__RefHeading___Toc5050648_3381743652"/>
      <w:bookmarkStart w:id="465" w:name="_Toc181"/>
      <w:bookmarkEnd w:id="463"/>
      <w:bookmarkEnd w:id="464"/>
      <w:r>
        <w:rPr/>
        <w:t>5197</w:t>
      </w:r>
      <w:r>
        <w:rPr>
          <w:rtl w:val="true"/>
        </w:rPr>
        <w:t xml:space="preserve"> . </w:t>
      </w:r>
      <w:r>
        <w:rPr>
          <w:rtl w:val="true"/>
        </w:rPr>
        <w:t>اجازه به حسن فرید محسنی اراکی</w:t>
      </w:r>
      <w:bookmarkEnd w:id="4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عنایت الله شبیری زنجانی،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سید حسن فرید محسنی اراکی، که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 و بعد قد استجاز منی السید السند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سید احمد 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احمد بن عنایت الله شبیری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چند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Heading3"/>
        <w:numPr>
          <w:ilvl w:val="2"/>
          <w:numId w:val="1"/>
        </w:numPr>
        <w:rPr/>
      </w:pPr>
      <w:bookmarkStart w:id="466" w:name="__RefHeading___Toc5050650_3381743652"/>
      <w:bookmarkStart w:id="467" w:name="_Toc182"/>
      <w:bookmarkEnd w:id="466"/>
      <w:r>
        <w:rPr/>
        <w:t>5198</w:t>
      </w:r>
      <w:r>
        <w:rPr>
          <w:rtl w:val="true"/>
        </w:rPr>
        <w:t xml:space="preserve"> . </w:t>
      </w:r>
      <w:r>
        <w:rPr>
          <w:rtl w:val="true"/>
        </w:rPr>
        <w:t>اجازه به حسین</w:t>
      </w:r>
      <w:bookmarkEnd w:id="4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علی بن احمد بن سلیمان بلادی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عبد الله بن علی بن احمد بن سلیمان بلادی بحرانی در آغاز نسخه‌ای از استبصار، برای شیخ حسین،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نگاشته و از وی چنین یاد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عمدة ارباب الدیانة و الصلاح و قدوة اولی الامانة و النجاح قطب دائرة العارفین العاملین و اوج کرة المتقین المتورعین الأخ فی الدین المنزه عن الشین الشیخ حسین أدام الله توفیقه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شرّف الروایة عن اهل الذکر و الدرایة و الصلوة علی محمد و آله مصابیح الهدایة و اصول الروایة و بعد فمن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3552</w:t>
      </w:r>
      <w:r>
        <w:rPr>
          <w:rFonts w:ascii="IRNazanin" w:hAnsi="IRNazanin" w:eastAsia="IRNazanin"/>
          <w:color w:val="111111"/>
          <w:sz w:val="28"/>
          <w:sz w:val="28"/>
          <w:szCs w:val="28"/>
          <w:rtl w:val="true"/>
          <w:lang w:bidi="fa-IR"/>
        </w:rPr>
        <w:t xml:space="preserve">، عبد الله بن علی بن احمد بن سلیمان بلادی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ق، در پنج برگ قبل از کتاب استبصار، تصویر صفحۀ اول این اجازه در آخر فهرست مرعشی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344/9</w:t>
      </w:r>
      <w:r>
        <w:rPr>
          <w:rFonts w:eastAsia="IRNazanin" w:cs="IRNazanin"/>
          <w:color w:val="111111"/>
          <w:sz w:val="28"/>
          <w:szCs w:val="28"/>
          <w:rtl w:val="true"/>
          <w:lang w:bidi="fa-IR"/>
        </w:rPr>
        <w:t xml:space="preserve"> ].</w:t>
      </w:r>
    </w:p>
    <w:p>
      <w:pPr>
        <w:pStyle w:val="Heading3"/>
        <w:numPr>
          <w:ilvl w:val="2"/>
          <w:numId w:val="1"/>
        </w:numPr>
        <w:rPr/>
      </w:pPr>
      <w:bookmarkStart w:id="468" w:name="__RefHeading___Toc5050652_3381743652"/>
      <w:bookmarkStart w:id="469" w:name="_Toc183"/>
      <w:bookmarkEnd w:id="468"/>
      <w:r>
        <w:rPr/>
        <w:t>5199</w:t>
      </w:r>
      <w:r>
        <w:rPr>
          <w:rtl w:val="true"/>
        </w:rPr>
        <w:t xml:space="preserve"> . </w:t>
      </w:r>
      <w:r>
        <w:rPr>
          <w:rtl w:val="true"/>
        </w:rPr>
        <w:t>اجازه به حسین</w:t>
      </w:r>
      <w:bookmarkEnd w:id="469"/>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470" w:name="pg17028_182758"/>
    </w:p>
    <w:p>
      <w:pPr>
        <w:pStyle w:val="BookText"/>
        <w:rPr/>
      </w:pPr>
      <w:bookmarkEnd w:id="470"/>
      <w:r>
        <w:rPr>
          <w:rFonts w:ascii="IRNazanin" w:hAnsi="IRNazanin" w:eastAsia="IRNazanin"/>
          <w:color w:val="111111"/>
          <w:sz w:val="28"/>
          <w:sz w:val="28"/>
          <w:szCs w:val="28"/>
          <w:rtl w:val="true"/>
          <w:lang w:bidi="fa-IR"/>
        </w:rPr>
        <w:t>اجازه‌ای که شیخ بهایی به مولانا حاج حسین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2680</w:t>
      </w:r>
      <w:r>
        <w:rPr>
          <w:rFonts w:ascii="IRNazanin" w:hAnsi="IRNazanin" w:eastAsia="IRNazanin"/>
          <w:color w:val="111111"/>
          <w:sz w:val="28"/>
          <w:sz w:val="28"/>
          <w:szCs w:val="28"/>
          <w:rtl w:val="true"/>
          <w:lang w:bidi="fa-IR"/>
        </w:rPr>
        <w:t xml:space="preserve">، بدون نام کاتب، بدون تاریخ کتابت، رساله دوم مجموعه، ضمن مشرق الشمسین، 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Heading3"/>
        <w:numPr>
          <w:ilvl w:val="2"/>
          <w:numId w:val="1"/>
        </w:numPr>
        <w:rPr/>
      </w:pPr>
      <w:bookmarkStart w:id="471" w:name="__RefHeading___Toc5050654_3381743652"/>
      <w:bookmarkStart w:id="472" w:name="_Toc184"/>
      <w:bookmarkEnd w:id="471"/>
      <w:r>
        <w:rPr/>
        <w:t>5200</w:t>
      </w:r>
      <w:r>
        <w:rPr>
          <w:rtl w:val="true"/>
        </w:rPr>
        <w:t xml:space="preserve"> . </w:t>
      </w:r>
      <w:r>
        <w:rPr>
          <w:rtl w:val="true"/>
        </w:rPr>
        <w:t>اجازه به حسین بن ابراهیم بن یحیی استر آبادی</w:t>
      </w:r>
      <w:bookmarkEnd w:id="4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نسخه‌ای از شرائع الاسلام محقق حلی به خط محمد بن حسین بن علی بن قاسم رینی مورخ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حسین بن ابراهیم بن یحیی استر آبادی بوده و آن را پیش ابراهیم بن علوان حلی و علامه حلی خوانده و شخص اول اجازه‌ای در ربیع الاول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حلی اجازه‌ای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ق، برای 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الشیخ العالم الفقیه الفاضل الکبیر الزاهد الورع الممحقق المدقق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ابراهیم بن یحیی الاستر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شرائع الاسلام فی مسائل الحلال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518/9</w:t>
      </w:r>
      <w:r>
        <w:rPr>
          <w:rFonts w:eastAsia="IRNazanin" w:cs="IRNazanin"/>
          <w:color w:val="111111"/>
          <w:sz w:val="28"/>
          <w:szCs w:val="28"/>
          <w:rtl w:val="true"/>
          <w:lang w:bidi="fa-IR"/>
        </w:rPr>
        <w:t xml:space="preserve"> ].</w:t>
      </w:r>
    </w:p>
    <w:p>
      <w:pPr>
        <w:pStyle w:val="Heading3"/>
        <w:numPr>
          <w:ilvl w:val="2"/>
          <w:numId w:val="1"/>
        </w:numPr>
        <w:rPr/>
      </w:pPr>
      <w:bookmarkStart w:id="473" w:name="__RefHeading___Toc5050656_3381743652"/>
      <w:bookmarkStart w:id="474" w:name="_Toc185"/>
      <w:bookmarkEnd w:id="473"/>
      <w:r>
        <w:rPr/>
        <w:t>5201</w:t>
      </w:r>
      <w:r>
        <w:rPr>
          <w:rtl w:val="true"/>
        </w:rPr>
        <w:t xml:space="preserve"> . </w:t>
      </w:r>
      <w:r>
        <w:rPr>
          <w:rtl w:val="true"/>
        </w:rPr>
        <w:t>اجازه به حسین بن حیدر حسینی کرکی عاملی</w:t>
      </w:r>
      <w:bookmarkEnd w:id="4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 xml:space="preserve">سید حسین بن حیدر بن قمر کرکی عاملی معروف به مفتی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اجازاتی شامل بیش از پنجاه اجازه جمع آوری نموده که در ذیل عنوان کتاب الاجازات معرفی خواهد شد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مجموعه اجازات متعددی از سوی اساتید به کرکی صادر شده که تفصیل آن در ذیل کتاب الاجازات آمده است</w:t>
      </w:r>
      <w:r>
        <w:rPr>
          <w:rFonts w:eastAsia="IRNazanin" w:cs="IRNazanin"/>
          <w:color w:val="111111"/>
          <w:sz w:val="28"/>
          <w:szCs w:val="28"/>
          <w:rtl w:val="true"/>
          <w:lang w:bidi="fa-IR"/>
        </w:rPr>
        <w:t>.</w:t>
      </w:r>
      <w:bookmarkStart w:id="475" w:name="pg17028_182759"/>
    </w:p>
    <w:p>
      <w:pPr>
        <w:pStyle w:val="BookText"/>
        <w:rPr/>
      </w:pPr>
      <w:bookmarkEnd w:id="475"/>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اغلب مجموعه بخط گردآورنده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سیدحسین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اجازات به خط دیگران ، </w:t>
      </w: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xml:space="preserve">ق ، اجازه 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1032/3</w:t>
      </w:r>
      <w:r>
        <w:rPr>
          <w:rFonts w:eastAsia="IRNazanin" w:cs="IRNazanin"/>
          <w:color w:val="111111"/>
          <w:sz w:val="28"/>
          <w:szCs w:val="28"/>
          <w:rtl w:val="true"/>
          <w:lang w:bidi="fa-IR"/>
        </w:rPr>
        <w:t xml:space="preserve"> ].</w:t>
      </w:r>
    </w:p>
    <w:p>
      <w:pPr>
        <w:pStyle w:val="Heading3"/>
        <w:numPr>
          <w:ilvl w:val="2"/>
          <w:numId w:val="1"/>
        </w:numPr>
        <w:rPr/>
      </w:pPr>
      <w:bookmarkStart w:id="476" w:name="__RefHeading___Toc5050658_3381743652"/>
      <w:bookmarkStart w:id="477" w:name="_Toc186"/>
      <w:bookmarkEnd w:id="476"/>
      <w:r>
        <w:rPr/>
        <w:t>5202</w:t>
      </w:r>
      <w:r>
        <w:rPr>
          <w:rtl w:val="true"/>
        </w:rPr>
        <w:t xml:space="preserve"> . </w:t>
      </w:r>
      <w:r>
        <w:rPr>
          <w:rtl w:val="true"/>
        </w:rPr>
        <w:t>اجازه به حسین بن حیدر حسینی کرکی عاملی</w:t>
      </w:r>
      <w:bookmarkEnd w:id="4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بن علاء الدین بن علی بن حسن حسینی بیروی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مجیز در این اجازه تمام موارد اجازه شهید ثانی به پدر شیخ بهایی را به مجاز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165/109</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نعمه و افضاله و الصلاة و السلام علی سیدنا محمد و آله و بعد فقد صدر الامر من الاخ فی الله المحبوب لوجه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359/109</w:t>
      </w:r>
      <w:r>
        <w:rPr>
          <w:rFonts w:eastAsia="IRNazanin" w:cs="IRNazanin"/>
          <w:color w:val="111111"/>
          <w:sz w:val="28"/>
          <w:szCs w:val="28"/>
          <w:rtl w:val="true"/>
          <w:lang w:bidi="fa-IR"/>
        </w:rPr>
        <w:t xml:space="preserve"> ].</w:t>
      </w:r>
    </w:p>
    <w:p>
      <w:pPr>
        <w:pStyle w:val="Heading3"/>
        <w:numPr>
          <w:ilvl w:val="2"/>
          <w:numId w:val="1"/>
        </w:numPr>
        <w:rPr/>
      </w:pPr>
      <w:bookmarkStart w:id="478" w:name="__RefHeading___Toc5050660_3381743652"/>
      <w:bookmarkStart w:id="479" w:name="_Toc187"/>
      <w:bookmarkEnd w:id="478"/>
      <w:r>
        <w:rPr/>
        <w:t>5203</w:t>
      </w:r>
      <w:r>
        <w:rPr>
          <w:rtl w:val="true"/>
        </w:rPr>
        <w:t xml:space="preserve"> . </w:t>
      </w:r>
      <w:r>
        <w:rPr>
          <w:rtl w:val="true"/>
        </w:rPr>
        <w:t>اجازه به حسین بن حیدر حسینی کرکی عاملی</w:t>
      </w:r>
      <w:bookmarkEnd w:id="4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بن عنایت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یزید بسطامی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اواسط محرم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ق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167/109</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اسلکنا سبیل الهدی و وفقنا للمیز بین طریق الصواب والخطا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ابو محمد بن عنایت الله مشهور به بابا یزید بسطامی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xml:space="preserve">ق، اجازۀ شانزدهم از کتاب اجازات سید حسین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1030/3</w:t>
      </w:r>
      <w:r>
        <w:rPr>
          <w:rFonts w:eastAsia="IRNazanin" w:cs="IRNazanin"/>
          <w:color w:val="111111"/>
          <w:sz w:val="28"/>
          <w:szCs w:val="28"/>
          <w:rtl w:val="true"/>
          <w:lang w:bidi="fa-IR"/>
        </w:rPr>
        <w:t xml:space="preserve"> ].</w:t>
      </w:r>
      <w:bookmarkStart w:id="480" w:name="pg17028_182760"/>
    </w:p>
    <w:p>
      <w:pPr>
        <w:pStyle w:val="BookText"/>
        <w:rPr/>
      </w:pPr>
      <w:bookmarkEnd w:id="480"/>
      <w:r>
        <w:rPr>
          <w:rFonts w:eastAsia="IRNazanin" w:cs="IRNazanin"/>
          <w:color w:val="111111"/>
          <w:sz w:val="28"/>
          <w:szCs w:val="28"/>
          <w:lang w:bidi="fa-IR"/>
        </w:rPr>
        <w:t>2/30208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361/109</w:t>
      </w:r>
      <w:r>
        <w:rPr>
          <w:rFonts w:eastAsia="IRNazanin" w:cs="IRNazanin"/>
          <w:color w:val="111111"/>
          <w:sz w:val="28"/>
          <w:szCs w:val="28"/>
          <w:rtl w:val="true"/>
          <w:lang w:bidi="fa-IR"/>
        </w:rPr>
        <w:t xml:space="preserve"> ].</w:t>
      </w:r>
    </w:p>
    <w:p>
      <w:pPr>
        <w:pStyle w:val="Heading3"/>
        <w:numPr>
          <w:ilvl w:val="2"/>
          <w:numId w:val="1"/>
        </w:numPr>
        <w:rPr/>
      </w:pPr>
      <w:bookmarkStart w:id="481" w:name="__RefHeading___Toc5050662_3381743652"/>
      <w:bookmarkStart w:id="482" w:name="_Toc188"/>
      <w:bookmarkEnd w:id="481"/>
      <w:r>
        <w:rPr/>
        <w:t>5204</w:t>
      </w:r>
      <w:r>
        <w:rPr>
          <w:rtl w:val="true"/>
        </w:rPr>
        <w:t xml:space="preserve"> . </w:t>
      </w:r>
      <w:r>
        <w:rPr>
          <w:rtl w:val="true"/>
        </w:rPr>
        <w:t>اجازه به حسین بن حیدر حسینی کرکی عاملی</w:t>
      </w:r>
      <w:bookmarkEnd w:id="4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مکی شامی عاملی جبیلی، نجیب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توسط نجیب الدین علی بن شمس الدین محمد بن مکی بن عیسی بن حسن بن جمال الدین بن عیسی شامی عاملی جبعی جبیلی و به تاریخ پنجشنبه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162/109</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 فی علماء المائة 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اهل الکبریاء و الکرم و صلی الله علی سیدنا محمد النبی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علی بن محمد بن مکی بن عیسی بن حسن بن عیسی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ق، اجازۀ بیست و ششم از کتاب اجازات سید حسین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357/109</w:t>
      </w:r>
      <w:r>
        <w:rPr>
          <w:rFonts w:eastAsia="IRNazanin" w:cs="IRNazanin"/>
          <w:color w:val="111111"/>
          <w:sz w:val="28"/>
          <w:szCs w:val="28"/>
          <w:rtl w:val="true"/>
          <w:lang w:bidi="fa-IR"/>
        </w:rPr>
        <w:t xml:space="preserve"> ].</w:t>
      </w:r>
    </w:p>
    <w:p>
      <w:pPr>
        <w:pStyle w:val="Heading3"/>
        <w:numPr>
          <w:ilvl w:val="2"/>
          <w:numId w:val="1"/>
        </w:numPr>
        <w:rPr/>
      </w:pPr>
      <w:bookmarkStart w:id="483" w:name="__RefHeading___Toc5050664_3381743652"/>
      <w:bookmarkStart w:id="484" w:name="_Toc189"/>
      <w:bookmarkEnd w:id="483"/>
      <w:r>
        <w:rPr/>
        <w:t>5205</w:t>
      </w:r>
      <w:r>
        <w:rPr>
          <w:rtl w:val="true"/>
        </w:rPr>
        <w:t xml:space="preserve"> . </w:t>
      </w:r>
      <w:r>
        <w:rPr>
          <w:rtl w:val="true"/>
        </w:rPr>
        <w:t>اجازه به حسین بن حیدر حسینی کرکی عاملی</w:t>
      </w:r>
      <w:bookmarkEnd w:id="4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اجازه را میرداماد در اول نسخه‌ای از کتاب استبصار که متعلق به مجاز بوده، به خط خودش در سال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bookmarkStart w:id="485" w:name="pg17028_182761"/>
    </w:p>
    <w:p>
      <w:pPr>
        <w:pStyle w:val="BookText"/>
        <w:rPr/>
      </w:pPr>
      <w:bookmarkEnd w:id="485"/>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3/110</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مصنفات میر داماد، به اهتمام عبدالله نورانی،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587/1</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حمدا حاما ضاما تاما وراء ما یبلغه عقول الحامدین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4873</w:t>
      </w:r>
      <w:r>
        <w:rPr>
          <w:rFonts w:ascii="IRNazanin" w:hAnsi="IRNazanin" w:eastAsia="IRNazanin"/>
          <w:color w:val="111111"/>
          <w:sz w:val="28"/>
          <w:sz w:val="28"/>
          <w:szCs w:val="28"/>
          <w:rtl w:val="true"/>
          <w:lang w:bidi="fa-IR"/>
        </w:rPr>
        <w:t xml:space="preserve">، نستعلیق، بدون نام کاتب، بدون تاریخ کتابت، رساله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6995</w:t>
      </w:r>
      <w:r>
        <w:rPr>
          <w:rFonts w:ascii="IRNazanin" w:hAnsi="IRNazanin" w:eastAsia="IRNazanin"/>
          <w:color w:val="111111"/>
          <w:sz w:val="28"/>
          <w:sz w:val="28"/>
          <w:szCs w:val="28"/>
          <w:rtl w:val="true"/>
          <w:lang w:bidi="fa-IR"/>
        </w:rPr>
        <w:t xml:space="preserve">، بدون نام کاتب، بدون تاریخ کتابت،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 فیلم </w:t>
      </w:r>
      <w:r>
        <w:rPr>
          <w:rFonts w:eastAsia="IRNazanin" w:cs="IRNazanin"/>
          <w:color w:val="111111"/>
          <w:sz w:val="28"/>
          <w:szCs w:val="28"/>
          <w:lang w:bidi="fa-IR"/>
        </w:rPr>
        <w:t>2437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422/16</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280/1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رساله پنجاه و هشتم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4/30214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190/110</w:t>
      </w:r>
      <w:r>
        <w:rPr>
          <w:rFonts w:eastAsia="IRNazanin" w:cs="IRNazanin"/>
          <w:color w:val="111111"/>
          <w:sz w:val="28"/>
          <w:szCs w:val="28"/>
          <w:rtl w:val="true"/>
          <w:lang w:bidi="fa-IR"/>
        </w:rPr>
        <w:t xml:space="preserve"> ].</w:t>
      </w:r>
    </w:p>
    <w:p>
      <w:pPr>
        <w:pStyle w:val="Heading3"/>
        <w:numPr>
          <w:ilvl w:val="2"/>
          <w:numId w:val="1"/>
        </w:numPr>
        <w:rPr/>
      </w:pPr>
      <w:bookmarkStart w:id="486" w:name="__RefHeading___Toc5050666_3381743652"/>
      <w:bookmarkStart w:id="487" w:name="_Toc190"/>
      <w:bookmarkEnd w:id="486"/>
      <w:r>
        <w:rPr/>
        <w:t>5206</w:t>
      </w:r>
      <w:r>
        <w:rPr>
          <w:rtl w:val="true"/>
        </w:rPr>
        <w:t xml:space="preserve"> . </w:t>
      </w:r>
      <w:r>
        <w:rPr>
          <w:rtl w:val="true"/>
        </w:rPr>
        <w:t xml:space="preserve">اجازه به حسین بن روح الله حسینی طبسی </w:t>
      </w:r>
      <w:r>
        <w:rPr>
          <w:rtl w:val="true"/>
        </w:rPr>
        <w:t>(</w:t>
      </w:r>
      <w:r>
        <w:rPr>
          <w:rtl w:val="true"/>
        </w:rPr>
        <w:t>سید امیر صدر جهان</w:t>
      </w:r>
      <w:r>
        <w:rPr>
          <w:rtl w:val="true"/>
        </w:rPr>
        <w:t>)</w:t>
      </w:r>
      <w:bookmarkEnd w:id="4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بن علی بن حمزه لاهیجانی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روز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175/108</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الداثر فی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الحکیم العلیم و الصلاة علی محمد خیر من ارسل للارشاد و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375/108</w:t>
      </w:r>
      <w:r>
        <w:rPr>
          <w:rFonts w:eastAsia="IRNazanin" w:cs="IRNazanin"/>
          <w:color w:val="111111"/>
          <w:sz w:val="28"/>
          <w:szCs w:val="28"/>
          <w:rtl w:val="true"/>
          <w:lang w:bidi="fa-IR"/>
        </w:rPr>
        <w:t xml:space="preserve"> ].</w:t>
      </w:r>
      <w:bookmarkStart w:id="488" w:name="pg17028_182762"/>
    </w:p>
    <w:p>
      <w:pPr>
        <w:pStyle w:val="Heading3"/>
        <w:numPr>
          <w:ilvl w:val="2"/>
          <w:numId w:val="1"/>
        </w:numPr>
        <w:rPr/>
      </w:pPr>
      <w:bookmarkStart w:id="489" w:name="__RefHeading___Toc5050668_3381743652"/>
      <w:bookmarkStart w:id="490" w:name="_Toc191"/>
      <w:bookmarkEnd w:id="488"/>
      <w:bookmarkEnd w:id="489"/>
      <w:r>
        <w:rPr/>
        <w:t>5207</w:t>
      </w:r>
      <w:r>
        <w:rPr>
          <w:rtl w:val="true"/>
        </w:rPr>
        <w:t xml:space="preserve"> . </w:t>
      </w:r>
      <w:r>
        <w:rPr>
          <w:rtl w:val="true"/>
        </w:rPr>
        <w:t xml:space="preserve">اجازه به حسین بن روح الله حسینی طبسی </w:t>
      </w:r>
      <w:r>
        <w:rPr>
          <w:rtl w:val="true"/>
        </w:rPr>
        <w:t>(</w:t>
      </w:r>
      <w:r>
        <w:rPr>
          <w:rtl w:val="true"/>
        </w:rPr>
        <w:t>سید امیر صدر جهان</w:t>
      </w:r>
      <w:r>
        <w:rPr>
          <w:rtl w:val="true"/>
        </w:rPr>
        <w:t>)</w:t>
      </w:r>
      <w:bookmarkEnd w:id="4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نور الدین حسینی شقطی</w:t>
      </w:r>
    </w:p>
    <w:p>
      <w:pPr>
        <w:pStyle w:val="BookText"/>
        <w:rPr/>
      </w:pPr>
      <w:r>
        <w:rPr>
          <w:rFonts w:ascii="IRNazanin" w:hAnsi="IRNazanin" w:eastAsia="IRNazanin"/>
          <w:color w:val="111111"/>
          <w:sz w:val="28"/>
          <w:sz w:val="28"/>
          <w:szCs w:val="28"/>
          <w:rtl w:val="true"/>
          <w:lang w:bidi="fa-IR"/>
        </w:rPr>
        <w:t>مجیز در ضمن این اجازه تمام موارد اجازه شهید ثانی به پدر شیخ بهایی را نیز به مجاز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178/108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 الله علی نعمه العظام و عطایاه الحسام و نشکره علی جمیع الاقسام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379/108</w:t>
      </w:r>
      <w:r>
        <w:rPr>
          <w:rFonts w:eastAsia="IRNazanin" w:cs="IRNazanin"/>
          <w:color w:val="111111"/>
          <w:sz w:val="28"/>
          <w:szCs w:val="28"/>
          <w:rtl w:val="true"/>
          <w:lang w:bidi="fa-IR"/>
        </w:rPr>
        <w:t xml:space="preserve"> ].</w:t>
      </w:r>
    </w:p>
    <w:p>
      <w:pPr>
        <w:pStyle w:val="Heading3"/>
        <w:numPr>
          <w:ilvl w:val="2"/>
          <w:numId w:val="1"/>
        </w:numPr>
        <w:rPr/>
      </w:pPr>
      <w:bookmarkStart w:id="491" w:name="__RefHeading___Toc5050670_3381743652"/>
      <w:bookmarkStart w:id="492" w:name="_Toc192"/>
      <w:bookmarkEnd w:id="491"/>
      <w:r>
        <w:rPr/>
        <w:t>5208</w:t>
      </w:r>
      <w:r>
        <w:rPr>
          <w:rtl w:val="true"/>
        </w:rPr>
        <w:t xml:space="preserve"> . </w:t>
      </w:r>
      <w:r>
        <w:rPr>
          <w:rtl w:val="true"/>
        </w:rPr>
        <w:t>اجازه به حسین بن زمعة مدنی</w:t>
      </w:r>
      <w:bookmarkEnd w:id="4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شهید ثانی در اوائل شوال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شیخ حسین بن زمعة مدنی در نسخه‌ای از الفیۀ شهید اول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الداثر فی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رسائل الشهید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1142/2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اجزت للشیخ الصالح التقی افتخار الاخیار الشیخ عز الدین حسین بن زمعة المدنی ان یروی عنی</w:t>
      </w:r>
      <w:r>
        <w:rPr>
          <w:rFonts w:eastAsia="IRNazanin" w:cs="IRNazanin"/>
          <w:color w:val="111111"/>
          <w:sz w:val="28"/>
          <w:szCs w:val="28"/>
          <w:rtl w:val="true"/>
          <w:lang w:bidi="fa-IR"/>
        </w:rPr>
        <w:t>.</w:t>
      </w:r>
    </w:p>
    <w:p>
      <w:pPr>
        <w:pStyle w:val="Heading3"/>
        <w:numPr>
          <w:ilvl w:val="2"/>
          <w:numId w:val="1"/>
        </w:numPr>
        <w:rPr/>
      </w:pPr>
      <w:bookmarkStart w:id="493" w:name="__RefHeading___Toc5050672_3381743652"/>
      <w:bookmarkStart w:id="494" w:name="_Toc193"/>
      <w:bookmarkEnd w:id="493"/>
      <w:r>
        <w:rPr/>
        <w:t>5209</w:t>
      </w:r>
      <w:r>
        <w:rPr>
          <w:rtl w:val="true"/>
        </w:rPr>
        <w:t xml:space="preserve"> . </w:t>
      </w:r>
      <w:r>
        <w:rPr>
          <w:rtl w:val="true"/>
        </w:rPr>
        <w:t>اجازه به حسین بن شمس الدین محمد استرآبادی</w:t>
      </w:r>
      <w:bookmarkEnd w:id="4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علی بن عبد العالی میسی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اجازه در سال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bookmarkStart w:id="495" w:name="pg17028_182763"/>
    </w:p>
    <w:p>
      <w:pPr>
        <w:pStyle w:val="BookText"/>
        <w:rPr/>
      </w:pPr>
      <w:bookmarkEnd w:id="495"/>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اجازۀ چهل و دوم از کتاب اجازات سید حسین بن حیدر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1032/3</w:t>
      </w:r>
      <w:r>
        <w:rPr>
          <w:rFonts w:eastAsia="IRNazanin" w:cs="IRNazanin"/>
          <w:color w:val="111111"/>
          <w:sz w:val="28"/>
          <w:szCs w:val="28"/>
          <w:rtl w:val="true"/>
          <w:lang w:bidi="fa-IR"/>
        </w:rPr>
        <w:t xml:space="preserve"> ].</w:t>
      </w:r>
    </w:p>
    <w:p>
      <w:pPr>
        <w:pStyle w:val="Heading3"/>
        <w:numPr>
          <w:ilvl w:val="2"/>
          <w:numId w:val="1"/>
        </w:numPr>
        <w:rPr/>
      </w:pPr>
      <w:bookmarkStart w:id="496" w:name="__RefHeading___Toc5050674_3381743652"/>
      <w:bookmarkStart w:id="497" w:name="_Toc194"/>
      <w:bookmarkEnd w:id="496"/>
      <w:r>
        <w:rPr/>
        <w:t>5210</w:t>
      </w:r>
      <w:r>
        <w:rPr>
          <w:rtl w:val="true"/>
        </w:rPr>
        <w:t xml:space="preserve"> . </w:t>
      </w:r>
      <w:r>
        <w:rPr>
          <w:rtl w:val="true"/>
        </w:rPr>
        <w:t>اجازه به حسین بن شهاب الدین کرکی</w:t>
      </w:r>
      <w:bookmarkEnd w:id="4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شامی عاملی مشغری،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شهاب الدین کرکی نسخه‌ای از کتاب من لا یحضره الفقیه را در سال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و آن را در نزد استادش حسین بن حسن شامی عاملی قرائت نموده و استاد برایش گواهی قرائت و اجازۀ نقل روایت در محرم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ملی تهران</w:t>
      </w:r>
      <w:r>
        <w:rPr>
          <w:rFonts w:eastAsia="IRNazanin" w:cs="IRNazanin"/>
          <w:color w:val="111111"/>
          <w:sz w:val="28"/>
          <w:szCs w:val="28"/>
          <w:rtl w:val="true"/>
          <w:lang w:bidi="fa-IR"/>
        </w:rPr>
        <w:t>: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ع، حسین بن حسن شامی مشغری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ق، ضمن من یحضره الفقیه که به خط مجاز بوده است،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468/8</w:t>
      </w:r>
      <w:r>
        <w:rPr>
          <w:rFonts w:ascii="IRNazanin" w:hAnsi="IRNazanin" w:eastAsia="IRNazanin"/>
          <w:color w:val="111111"/>
          <w:sz w:val="28"/>
          <w:sz w:val="28"/>
          <w:szCs w:val="28"/>
          <w:rtl w:val="true"/>
          <w:lang w:bidi="fa-IR"/>
        </w:rPr>
        <w:t>؛ فهرست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p>
    <w:p>
      <w:pPr>
        <w:pStyle w:val="Heading3"/>
        <w:numPr>
          <w:ilvl w:val="2"/>
          <w:numId w:val="1"/>
        </w:numPr>
        <w:rPr/>
      </w:pPr>
      <w:bookmarkStart w:id="498" w:name="__RefHeading___Toc5050676_3381743652"/>
      <w:bookmarkStart w:id="499" w:name="_Toc195"/>
      <w:bookmarkEnd w:id="498"/>
      <w:r>
        <w:rPr/>
        <w:t>5211</w:t>
      </w:r>
      <w:r>
        <w:rPr>
          <w:rtl w:val="true"/>
        </w:rPr>
        <w:t xml:space="preserve"> . </w:t>
      </w:r>
      <w:r>
        <w:rPr>
          <w:rtl w:val="true"/>
        </w:rPr>
        <w:t>اجازه به حسین بن عبد الله بحرانی</w:t>
      </w:r>
      <w:bookmarkEnd w:id="4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مبسوطی که شیخ حسین بن محمد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شیخ حسین بن عبد الله بحرانی، در ششم ذیحجه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ق نوشته، و سه نفر از شیوخ خود را در آن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جاعل تفاوت منازل الرجال فی ارتقائهم الی معارج اکمال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7004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فتحعلی بن محمد کریم خان زند،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ق، شیراز، رساله دوم مجموعه، </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176/18</w:t>
      </w:r>
      <w:r>
        <w:rPr>
          <w:rFonts w:eastAsia="Times New Roman" w:cs="Times New Roman" w:ascii="Times New Roman" w:hAnsi="Times New Roman"/>
          <w:color w:val="111111"/>
          <w:sz w:val="28"/>
          <w:szCs w:val="28"/>
          <w:rtl w:val="true"/>
          <w:lang w:val="en-US" w:bidi="en-US"/>
        </w:rPr>
        <w:t xml:space="preserve"> ].</w:t>
      </w:r>
      <w:bookmarkStart w:id="500" w:name="pg17028_182764"/>
    </w:p>
    <w:p>
      <w:pPr>
        <w:pStyle w:val="Heading3"/>
        <w:numPr>
          <w:ilvl w:val="2"/>
          <w:numId w:val="1"/>
        </w:numPr>
        <w:rPr/>
      </w:pPr>
      <w:bookmarkStart w:id="501" w:name="__RefHeading___Toc5050678_3381743652"/>
      <w:bookmarkStart w:id="502" w:name="_Toc196"/>
      <w:bookmarkEnd w:id="500"/>
      <w:bookmarkEnd w:id="501"/>
      <w:r>
        <w:rPr/>
        <w:t>5212</w:t>
      </w:r>
      <w:r>
        <w:rPr>
          <w:rtl w:val="true"/>
        </w:rPr>
        <w:t xml:space="preserve"> . </w:t>
      </w:r>
      <w:r>
        <w:rPr>
          <w:rtl w:val="true"/>
        </w:rPr>
        <w:t>اجازه به حسین بن عبد الله حسینی</w:t>
      </w:r>
      <w:bookmarkEnd w:id="5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بن قاسم حسینی رشتی،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کاظم بن قاسم رشتی به میرزا حسین بن عبد الله بن میرزا حسین بن عبد الله حسینی، در سال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العلماء سلمّاً للارتقاء الی معالی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سید میرزا حسین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تصحیح شده، در دو برگ اول و آخر یک رباعی از ساقی خویی و چند پرسش و جواب از شیخ احمد احسائی، رساله دوازدهم مجموعه، </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11003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شکسته نستعلیق، بدون نام کاتب، بدون تاریخ کتابت، رساله دوازدهم مجموعه،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03" w:name="__RefHeading___Toc5050680_3381743652"/>
      <w:bookmarkStart w:id="504" w:name="_Toc197"/>
      <w:bookmarkEnd w:id="503"/>
      <w:r>
        <w:rPr/>
        <w:t>5213</w:t>
      </w:r>
      <w:r>
        <w:rPr>
          <w:rtl w:val="true"/>
        </w:rPr>
        <w:t xml:space="preserve"> . </w:t>
      </w:r>
      <w:r>
        <w:rPr>
          <w:rtl w:val="true"/>
        </w:rPr>
        <w:t>اجازه به حسین بن عبد الصمد حارثی عاملی</w:t>
      </w:r>
      <w:bookmarkEnd w:id="5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 و معروفی که شهید ثانی در شب پنجشنبه سوم جمادی الآخر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xml:space="preserve">ق برای شیخ حسین بن عبد الصمد جباعی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146/108</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رسائل الشهید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1112/2</w:t>
      </w: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اوضح للانام سبل الاکرام و جعل الروایة ذریعة الی درک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دانشکده ادبیات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ابو طالب تویسرکانی،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ادبیات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284/1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7436</w:t>
      </w:r>
      <w:r>
        <w:rPr>
          <w:rFonts w:ascii="IRNazanin" w:hAnsi="IRNazanin" w:eastAsia="IRNazanin"/>
          <w:color w:val="111111"/>
          <w:sz w:val="28"/>
          <w:sz w:val="28"/>
          <w:szCs w:val="28"/>
          <w:rtl w:val="true"/>
          <w:lang w:bidi="fa-IR"/>
        </w:rPr>
        <w:t xml:space="preserve">، غیاث الدین محمد بن شاه قاضی محمد،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ق، کاتب این نسخه را از روی نسخۀ صاحب معالم حسن بن زین الدین شهید ثانی تحریر نموده که او نیز در روز دوشنبه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ق در نجف اشرف از خط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صاحب معالم آمده که با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ملاقات نموده و از وی اجازه خواسته و او همین اجازه را که از پدر وی گرفته بوده روز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ق در نجف به وی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صاحب معالم این اجازه را به دو پسر خود محمد و علی در تاریخ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نسخه می‌نویسد که همه این مطالب را از خط صاحب معالم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بعداً می‌نویسد که این اجازه را محمد بن حسن بن محمد بن حسن بن زین الدین شهید ثانی به ملا صدرالدین محمد بن عبد الرشید در سال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ق در مکه، اجازه داده و ملا صدر الدین این اجازه را بنابه خواهش شاه قاضی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کاتب همین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الدین محمد کاتب همین نسخه، نورالدین علی، شرف الدین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حیدر آباد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ق، اجازه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نسخ، علی بن محمد بن حسن بن زین الدین عاملی،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عکسی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225/3</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445/2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4/30225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رساله اول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235/5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5/30226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6955</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رساله اول مجموعه،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409/16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6/30227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6955</w:t>
      </w:r>
      <w:r>
        <w:rPr>
          <w:rFonts w:ascii="IRNazanin" w:hAnsi="IRNazanin" w:eastAsia="IRNazanin"/>
          <w:color w:val="111111"/>
          <w:sz w:val="28"/>
          <w:sz w:val="28"/>
          <w:szCs w:val="28"/>
          <w:rtl w:val="true"/>
          <w:lang w:bidi="fa-IR"/>
        </w:rPr>
        <w:t xml:space="preserve">، نسخ و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رساله ششم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410/16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7/30228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علی اکبر غفاری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رساله یازدهم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103/16</w:t>
      </w:r>
      <w:r>
        <w:rPr>
          <w:rFonts w:eastAsia="IRNazanin" w:cs="IRNazanin"/>
          <w:color w:val="111111"/>
          <w:sz w:val="28"/>
          <w:szCs w:val="28"/>
          <w:rtl w:val="true"/>
          <w:lang w:bidi="fa-IR"/>
        </w:rPr>
        <w:t xml:space="preserve">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8/30229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4250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نسخ و نستعلیق، عبد الکاظم بن عبد العلی</w:t>
      </w:r>
    </w:p>
    <w:p>
      <w:pPr>
        <w:pStyle w:val="BookText"/>
        <w:rPr/>
      </w:pPr>
      <w:r>
        <w:rPr>
          <w:rFonts w:ascii="IRNazanin" w:hAnsi="IRNazanin" w:eastAsia="IRNazanin"/>
          <w:color w:val="111111"/>
          <w:sz w:val="28"/>
          <w:sz w:val="28"/>
          <w:szCs w:val="28"/>
          <w:rtl w:val="true"/>
          <w:lang w:bidi="fa-IR"/>
        </w:rPr>
        <w:t xml:space="preserve">تنکابنی، بدون تاریخ کتابت، رساله چهارم مجموعه،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250/11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9/30230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4949</w:t>
      </w:r>
      <w:r>
        <w:rPr>
          <w:rFonts w:ascii="IRNazanin" w:hAnsi="IRNazanin" w:eastAsia="IRNazanin"/>
          <w:color w:val="111111"/>
          <w:sz w:val="28"/>
          <w:sz w:val="28"/>
          <w:szCs w:val="28"/>
          <w:rtl w:val="true"/>
          <w:lang w:bidi="fa-IR"/>
        </w:rPr>
        <w:t xml:space="preserve">، بدون نام کاتب، بدون تاریخ کتابت، رساله چهارم مجموعه،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146/13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10/30231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7447</w:t>
      </w:r>
      <w:r>
        <w:rPr>
          <w:rFonts w:ascii="IRNazanin" w:hAnsi="IRNazanin" w:eastAsia="IRNazanin"/>
          <w:color w:val="111111"/>
          <w:sz w:val="28"/>
          <w:sz w:val="28"/>
          <w:szCs w:val="28"/>
          <w:rtl w:val="true"/>
          <w:lang w:bidi="fa-IR"/>
        </w:rPr>
        <w:t xml:space="preserve">، از آخر افتادگی دارد، نسخ، بدون نام کاتب، بدون تاریخ کتابت، رساله سوم مجموعه،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251/19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11/30232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8301</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262/21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12/30233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 xml:space="preserve">، بدون نام کاتب، بدون تاریخ کتابت، به ضمیمه وافی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621/14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13/30234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4873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رساله یازدهم مجموعه،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14/30235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5138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رساله صد وسوم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181/15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15/30236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حسین الحسینی الکاشانی، بدون تاریخ کتابت،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480/2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16/30237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8284/56/134</w:t>
      </w:r>
      <w:r>
        <w:rPr>
          <w:rFonts w:ascii="IRNazanin" w:hAnsi="IRNazanin" w:eastAsia="IRNazanin"/>
          <w:color w:val="111111"/>
          <w:sz w:val="28"/>
          <w:sz w:val="28"/>
          <w:szCs w:val="28"/>
          <w:rtl w:val="true"/>
          <w:lang w:bidi="fa-IR"/>
        </w:rPr>
        <w:t xml:space="preserve">، نسخ، زین العابدین بن محمد بن علی بن احمد، بدون تاریخ کتابت، رساله پنجم مجموعه؛ کاتب در مقدمه نام شهید ثانی را برداشته و نام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بن محمد بن علی بن احمد بن حسن بن سلیمان بن محمد بن احمد بن جمال الدین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و گویا می خواسته بدین طریق این اجازه را به کسی اجازه بدهد،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گلپایگانی، جدید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17/30238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مدرسه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بدون نام کاتب، بدون تاریخ کتابت، رساله چهارم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18/30239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2330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حسین علی، بدون تاریخ کتابت، رساله دوم مجموعه،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bookmarkStart w:id="505" w:name="pg17028_182767"/>
    </w:p>
    <w:p>
      <w:pPr>
        <w:pStyle w:val="BookText"/>
        <w:rPr/>
      </w:pPr>
      <w:bookmarkEnd w:id="505"/>
      <w:r>
        <w:rPr>
          <w:rFonts w:eastAsia="IRNazanin" w:cs="IRNazanin"/>
          <w:color w:val="111111"/>
          <w:sz w:val="28"/>
          <w:szCs w:val="28"/>
          <w:lang w:bidi="fa-IR"/>
        </w:rPr>
        <w:t>19/30240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سیدحسین کرکی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ق ، رساله سوم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20/30241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مدرسه غرب</w:t>
      </w:r>
      <w:r>
        <w:rPr>
          <w:rFonts w:eastAsia="IRNazanin" w:cs="IRNazanin"/>
          <w:color w:val="111111"/>
          <w:sz w:val="28"/>
          <w:szCs w:val="28"/>
          <w:rtl w:val="true"/>
          <w:lang w:bidi="fa-IR"/>
        </w:rPr>
        <w:t>: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eastAsia="IRNazanin" w:cs="IRNazanin"/>
          <w:color w:val="111111"/>
          <w:sz w:val="28"/>
          <w:szCs w:val="28"/>
          <w:lang w:bidi="fa-IR"/>
        </w:rPr>
        <w:t>10062</w:t>
      </w:r>
      <w:r>
        <w:rPr>
          <w:rFonts w:ascii="IRNazanin" w:hAnsi="IRNazanin" w:eastAsia="IRNazanin"/>
          <w:color w:val="111111"/>
          <w:sz w:val="28"/>
          <w:sz w:val="28"/>
          <w:szCs w:val="28"/>
          <w:rtl w:val="true"/>
          <w:lang w:bidi="fa-IR"/>
        </w:rPr>
        <w:t xml:space="preserve">، بدون نام کاتب، بدون تاریخ کتابت، در آخر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غرب</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21/30242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344/108</w:t>
      </w:r>
      <w:r>
        <w:rPr>
          <w:rFonts w:eastAsia="IRNazanin" w:cs="IRNazanin"/>
          <w:color w:val="111111"/>
          <w:sz w:val="28"/>
          <w:szCs w:val="28"/>
          <w:rtl w:val="true"/>
          <w:lang w:bidi="fa-IR"/>
        </w:rPr>
        <w:t xml:space="preserve"> ].</w:t>
      </w:r>
    </w:p>
    <w:p>
      <w:pPr>
        <w:pStyle w:val="Heading3"/>
        <w:numPr>
          <w:ilvl w:val="2"/>
          <w:numId w:val="1"/>
        </w:numPr>
        <w:rPr/>
      </w:pPr>
      <w:bookmarkStart w:id="506" w:name="__RefHeading___Toc5050682_3381743652"/>
      <w:bookmarkStart w:id="507" w:name="_Toc198"/>
      <w:bookmarkEnd w:id="506"/>
      <w:r>
        <w:rPr/>
        <w:t>5214</w:t>
      </w:r>
      <w:r>
        <w:rPr>
          <w:rtl w:val="true"/>
        </w:rPr>
        <w:t xml:space="preserve"> . </w:t>
      </w:r>
      <w:r>
        <w:rPr>
          <w:rtl w:val="true"/>
        </w:rPr>
        <w:t>اجازه به حسین بن العشرة</w:t>
      </w:r>
      <w:bookmarkEnd w:id="5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حسام ظهیری عیثانی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اجازۀ روایتی که محمد بن علی بن حسام به شیخ بدرالدین حسن بن العشرة، پس از خواندن قواعد الاحکام علامه حلی، در اول نسخه‌ای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خط سلطان بن حسن بن سلطان حسینی علوی شجری قمی، سال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رمضان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الشیخ الفاضل الورع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 xml:space="preserve">، نسخ، محمد بن علی بن حسام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xml:space="preserve">ق، در اول قواعد علامه حلی؛ تصویر این اجازه در فهرست دانشگاه 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 و 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450/8</w:t>
      </w:r>
      <w:r>
        <w:rPr>
          <w:rFonts w:eastAsia="IRNazanin" w:cs="IRNazanin"/>
          <w:color w:val="111111"/>
          <w:sz w:val="28"/>
          <w:szCs w:val="28"/>
          <w:rtl w:val="true"/>
          <w:lang w:bidi="fa-IR"/>
        </w:rPr>
        <w:t xml:space="preserve"> ].</w:t>
      </w:r>
    </w:p>
    <w:p>
      <w:pPr>
        <w:pStyle w:val="Heading3"/>
        <w:numPr>
          <w:ilvl w:val="2"/>
          <w:numId w:val="1"/>
        </w:numPr>
        <w:rPr/>
      </w:pPr>
      <w:bookmarkStart w:id="508" w:name="__RefHeading___Toc5050684_3381743652"/>
      <w:bookmarkStart w:id="509" w:name="_Toc199"/>
      <w:bookmarkEnd w:id="508"/>
      <w:r>
        <w:rPr/>
        <w:t>5215</w:t>
      </w:r>
      <w:r>
        <w:rPr>
          <w:rtl w:val="true"/>
        </w:rPr>
        <w:t xml:space="preserve"> . </w:t>
      </w:r>
      <w:r>
        <w:rPr>
          <w:rtl w:val="true"/>
        </w:rPr>
        <w:t>اجازه به حسین بن علی بن محمد بن حسن بن زین الدین شهید ثانی</w:t>
      </w:r>
      <w:bookmarkEnd w:id="5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حسن بن زین الدین شهید ثانی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بن محمد بن حسن بن زین الدین شهید ثانی بن علی بن احمد بن جمال الدین عاملی نسخه‌ای از الرعایة فی شرح بدایة الدرایة جدّش شهید ثانی را تحریر و در دهم ربیع الاول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نسخه را نزد پدرش خوانده و پدرش برای وی گواهی قرائت و اجازۀ نقل روایت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bookmarkStart w:id="510" w:name="pg17028_182768"/>
    </w:p>
    <w:p>
      <w:pPr>
        <w:pStyle w:val="BookText"/>
        <w:rPr/>
      </w:pPr>
      <w:bookmarkEnd w:id="510"/>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قراءةً و سماعاً الولد الاعز حسین ولد کاتب هذه الکلمات وفقه الله لتحصیل مرتبتی العلم و العمل فی اوقات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اجزت له روایته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1452</w:t>
      </w:r>
      <w:r>
        <w:rPr>
          <w:rFonts w:ascii="IRNazanin" w:hAnsi="IRNazanin" w:eastAsia="IRNazanin"/>
          <w:color w:val="111111"/>
          <w:sz w:val="28"/>
          <w:sz w:val="28"/>
          <w:szCs w:val="28"/>
          <w:rtl w:val="true"/>
          <w:lang w:bidi="fa-IR"/>
        </w:rPr>
        <w:t xml:space="preserve">، علی بن محمد بن حسن بن زین الدین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در صفحه آخر شرح بدایة الدرایه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241/4</w:t>
      </w:r>
      <w:r>
        <w:rPr>
          <w:rFonts w:eastAsia="IRNazanin" w:cs="IRNazanin"/>
          <w:color w:val="111111"/>
          <w:sz w:val="28"/>
          <w:szCs w:val="28"/>
          <w:rtl w:val="true"/>
          <w:lang w:bidi="fa-IR"/>
        </w:rPr>
        <w:t xml:space="preserve"> ].</w:t>
      </w:r>
    </w:p>
    <w:p>
      <w:pPr>
        <w:pStyle w:val="Heading3"/>
        <w:numPr>
          <w:ilvl w:val="2"/>
          <w:numId w:val="1"/>
        </w:numPr>
        <w:rPr/>
      </w:pPr>
      <w:bookmarkStart w:id="511" w:name="__RefHeading___Toc5050686_3381743652"/>
      <w:bookmarkStart w:id="512" w:name="_Toc200"/>
      <w:bookmarkEnd w:id="511"/>
      <w:r>
        <w:rPr/>
        <w:t>5216</w:t>
      </w:r>
      <w:r>
        <w:rPr>
          <w:rtl w:val="true"/>
        </w:rPr>
        <w:t xml:space="preserve"> . </w:t>
      </w:r>
      <w:r>
        <w:rPr>
          <w:rtl w:val="true"/>
        </w:rPr>
        <w:t>اجازه به حسین بن محمد</w:t>
      </w:r>
      <w:bookmarkEnd w:id="5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فیض کاشانی به سید جمال الدین حسین بن محمد در</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621/2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اما بعد فان الاخ فی الله و المحبوب لوجه الله السید السعید الفاضل السدید جمال الدین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9407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بن محمد محسن فیض کاشانی، علم الهدی، بدون تاریخ کتابت، ضمن جُنگی به خط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181/24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13" w:name="__RefHeading___Toc5050688_3381743652"/>
      <w:bookmarkStart w:id="514" w:name="_Toc201"/>
      <w:bookmarkEnd w:id="513"/>
      <w:r>
        <w:rPr/>
        <w:t>5217</w:t>
      </w:r>
      <w:r>
        <w:rPr>
          <w:rtl w:val="true"/>
        </w:rPr>
        <w:t xml:space="preserve"> . </w:t>
      </w:r>
      <w:r>
        <w:rPr>
          <w:rtl w:val="true"/>
        </w:rPr>
        <w:t>اجازه به حسین بن محمد انصاری استرآبادی</w:t>
      </w:r>
      <w:bookmarkEnd w:id="5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میسی عاملی، زین الدین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مفلح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شیخ علی بن عبدالعالی بن محمد بن احمد بن علی بن مفلح میسی معروف به ابن مفلح میسی به عزالدین حسین بن شمس الدین محمد بن حسن استر آبادی، پس از خواندن قواعد الاحکام علامه حلی، نزد وی،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bookmarkStart w:id="515" w:name="pg17028_182769"/>
    </w:p>
    <w:p>
      <w:pPr>
        <w:pStyle w:val="BookText"/>
        <w:rPr/>
      </w:pPr>
      <w:bookmarkEnd w:id="515"/>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49/108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الداثر من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قرء علی المولی الکبیر و العالم النحریر و صدر دهره و فرید عصره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 علی بن عبد العالی معروف به ابن مفلح میسی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xml:space="preserve">ق، آغاز قواعد الاحکام؛ تصویر برگی از این اجازه در آخر فهرست مرعشی آمده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234/108</w:t>
      </w:r>
      <w:r>
        <w:rPr>
          <w:rFonts w:eastAsia="IRNazanin" w:cs="IRNazanin"/>
          <w:color w:val="111111"/>
          <w:sz w:val="28"/>
          <w:szCs w:val="28"/>
          <w:rtl w:val="true"/>
          <w:lang w:bidi="fa-IR"/>
        </w:rPr>
        <w:t xml:space="preserve"> ].</w:t>
      </w:r>
    </w:p>
    <w:p>
      <w:pPr>
        <w:pStyle w:val="Heading3"/>
        <w:numPr>
          <w:ilvl w:val="2"/>
          <w:numId w:val="1"/>
        </w:numPr>
        <w:rPr/>
      </w:pPr>
      <w:bookmarkStart w:id="516" w:name="__RefHeading___Toc5050690_3381743652"/>
      <w:bookmarkStart w:id="517" w:name="_Toc202"/>
      <w:bookmarkEnd w:id="516"/>
      <w:r>
        <w:rPr/>
        <w:t>5218</w:t>
      </w:r>
      <w:r>
        <w:rPr>
          <w:rtl w:val="true"/>
        </w:rPr>
        <w:t xml:space="preserve"> . </w:t>
      </w:r>
      <w:r>
        <w:rPr>
          <w:rtl w:val="true"/>
        </w:rPr>
        <w:t>اجازه به حسین بن محمد بن حسن جویانی</w:t>
      </w:r>
      <w:bookmarkEnd w:id="5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سلیمان بن محمد بن خالد حلی،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عزالدین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عزالدین حسین بن محمد بن حسن جویانی کتاب خصال شیخ صدوق را تحریر و در روز چهارشنبه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جزء اول این کتاب را نزد حسن بن سلیمان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گواهی قرائت و اجازه نقل روایت دریافت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این عزالدین حسین غیر از عزالدین حسین در عنوان قبلی است چون قبلی در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دریافت نموده ولی تاریخ دریافت اجازه این یکی در سال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نام و لقب و نام پدر و جد هردو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 اللامع فی القرن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نسخۀ خصال را گزارش نموده و نام مجیز را به نقل از سید حسن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که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4275</w:t>
      </w:r>
      <w:r>
        <w:rPr>
          <w:rFonts w:ascii="IRNazanin" w:hAnsi="IRNazanin" w:eastAsia="IRNazanin"/>
          <w:color w:val="111111"/>
          <w:sz w:val="28"/>
          <w:sz w:val="28"/>
          <w:szCs w:val="28"/>
          <w:rtl w:val="true"/>
          <w:lang w:bidi="fa-IR"/>
        </w:rPr>
        <w:t xml:space="preserve">، حسن بن سلیمان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مختصر 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 xml:space="preserve">ق، روی برگ اول خصال، تصویر اجازه در آخر فهرست مرعشی موجود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276/11</w:t>
      </w:r>
      <w:r>
        <w:rPr>
          <w:rFonts w:eastAsia="IRNazanin" w:cs="IRNazanin"/>
          <w:color w:val="111111"/>
          <w:sz w:val="28"/>
          <w:szCs w:val="28"/>
          <w:rtl w:val="true"/>
          <w:lang w:bidi="fa-IR"/>
        </w:rPr>
        <w:t xml:space="preserve"> ].</w:t>
      </w:r>
      <w:bookmarkStart w:id="518" w:name="pg17028_182770"/>
    </w:p>
    <w:p>
      <w:pPr>
        <w:pStyle w:val="Heading3"/>
        <w:numPr>
          <w:ilvl w:val="2"/>
          <w:numId w:val="1"/>
        </w:numPr>
        <w:rPr/>
      </w:pPr>
      <w:bookmarkStart w:id="519" w:name="__RefHeading___Toc5050692_3381743652"/>
      <w:bookmarkStart w:id="520" w:name="_Toc203"/>
      <w:bookmarkEnd w:id="518"/>
      <w:bookmarkEnd w:id="519"/>
      <w:r>
        <w:rPr/>
        <w:t>5219</w:t>
      </w:r>
      <w:r>
        <w:rPr>
          <w:rtl w:val="true"/>
        </w:rPr>
        <w:t xml:space="preserve"> . </w:t>
      </w:r>
      <w:r>
        <w:rPr>
          <w:rtl w:val="true"/>
        </w:rPr>
        <w:t>اجازه به حسین بن محمد بن عبد النبی بحرانی بلادی بارباری</w:t>
      </w:r>
      <w:bookmarkEnd w:id="5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جعفر ماحوزی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حسین بن محمد بن عبد النبی بلادی بحرانی بارباری، تهذیب الاحکام شیخ طوسی را نزد شیخ حسین بن محمد ماحوزی قرائت و از وی در اواخر ذیحجه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اجازه نقل روایت دریافت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الکواکب المنتثره فی القرن الثانی بعد العشره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دانشکده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کرمان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بدون نام کاتب، اواخر ذی حجه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xml:space="preserve">ق، ضمن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ادبیات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p>
    <w:p>
      <w:pPr>
        <w:pStyle w:val="Heading3"/>
        <w:numPr>
          <w:ilvl w:val="2"/>
          <w:numId w:val="1"/>
        </w:numPr>
        <w:rPr/>
      </w:pPr>
      <w:bookmarkStart w:id="521" w:name="__RefHeading___Toc5050694_3381743652"/>
      <w:bookmarkStart w:id="522" w:name="_Toc204"/>
      <w:bookmarkEnd w:id="521"/>
      <w:r>
        <w:rPr/>
        <w:t>5220</w:t>
      </w:r>
      <w:r>
        <w:rPr>
          <w:rtl w:val="true"/>
        </w:rPr>
        <w:t xml:space="preserve"> . </w:t>
      </w:r>
      <w:r>
        <w:rPr>
          <w:rtl w:val="true"/>
        </w:rPr>
        <w:t>اجازه به حسین بن محمد بن عبد النبی بحرانی بلادی بارباری</w:t>
      </w:r>
      <w:bookmarkEnd w:id="5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بن محمد خطی قطیفی جارودی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ناصر بن محمد خطی قطیفی جارودی در نسخه‌ای از تهذیب الاحکام شیخ طوسی برای شیخ حسین بن شیخ محمد بحرانی بارباری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اعلام الشیعة،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الکواکب المنتثره فی القرن الثانی بعد العشره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9976</w:t>
      </w:r>
      <w:r>
        <w:rPr>
          <w:rFonts w:ascii="IRNazanin" w:hAnsi="IRNazanin" w:eastAsia="IRNazanin"/>
          <w:color w:val="111111"/>
          <w:sz w:val="28"/>
          <w:sz w:val="28"/>
          <w:szCs w:val="28"/>
          <w:rtl w:val="true"/>
          <w:lang w:bidi="fa-IR"/>
        </w:rPr>
        <w:t xml:space="preserve">، بدون نام کاتب، ذی قعده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برگ</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519/17</w:t>
      </w:r>
      <w:r>
        <w:rPr>
          <w:rFonts w:eastAsia="IRNazanin" w:cs="IRNazanin"/>
          <w:color w:val="111111"/>
          <w:sz w:val="28"/>
          <w:szCs w:val="28"/>
          <w:rtl w:val="true"/>
          <w:lang w:bidi="fa-IR"/>
        </w:rPr>
        <w:t xml:space="preserve"> ].</w:t>
      </w:r>
    </w:p>
    <w:p>
      <w:pPr>
        <w:pStyle w:val="Heading3"/>
        <w:numPr>
          <w:ilvl w:val="2"/>
          <w:numId w:val="1"/>
        </w:numPr>
        <w:rPr/>
      </w:pPr>
      <w:bookmarkStart w:id="523" w:name="__RefHeading___Toc5050696_3381743652"/>
      <w:bookmarkStart w:id="524" w:name="_Toc205"/>
      <w:bookmarkEnd w:id="523"/>
      <w:r>
        <w:rPr/>
        <w:t>5221</w:t>
      </w:r>
      <w:r>
        <w:rPr>
          <w:rtl w:val="true"/>
        </w:rPr>
        <w:t xml:space="preserve"> . </w:t>
      </w:r>
      <w:r>
        <w:rPr>
          <w:rtl w:val="true"/>
        </w:rPr>
        <w:t>اجازه به حسین بن محمد بن علی علوی حسینی طوسی</w:t>
      </w:r>
      <w:bookmarkEnd w:id="5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محمد بن علی علوی طوسی کتاب ارشاد الاذهان علامه حلی را کتابت،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نزد مؤلف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bookmarkStart w:id="525" w:name="pg17028_182771"/>
    </w:p>
    <w:p>
      <w:pPr>
        <w:pStyle w:val="BookText"/>
        <w:rPr/>
      </w:pPr>
      <w:bookmarkEnd w:id="525"/>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علامه در سلخ ذیحجه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در اول نسخۀ یاد شده برای وی گواهی قرائت و اجازه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هذا الکتاب السید الاجل الاوحد العالم الفقیه الفاضل الحسیب النسیب مفخر السادة و الاشراف زین آل عبد مناف شرف الملة و الحق و الدین حسین بن محمد بن علی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4941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شکسته نستعلیق، علامه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سلخ ذی حجه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ق، در اول نسخۀ ارشاد الاذهان که مجاز تحریر نموده، در آخر فهرست مجلس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آمده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170/14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4408</w:t>
      </w:r>
      <w:r>
        <w:rPr>
          <w:rFonts w:ascii="IRNazanin" w:hAnsi="IRNazanin" w:eastAsia="IRNazanin"/>
          <w:color w:val="111111"/>
          <w:sz w:val="28"/>
          <w:sz w:val="28"/>
          <w:szCs w:val="28"/>
          <w:rtl w:val="true"/>
          <w:lang w:bidi="fa-IR"/>
        </w:rPr>
        <w:t xml:space="preserve">، نسخ، محمد بن علی سیف الدین جرجانی،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 xml:space="preserve">ق،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فهرست مرعشی نام مجاز حسین بن محمد علی علوی حسینی ذکر شده که درست نیست،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26" w:name="__RefHeading___Toc5050698_3381743652"/>
      <w:bookmarkStart w:id="527" w:name="_Toc206"/>
      <w:bookmarkEnd w:id="526"/>
      <w:r>
        <w:rPr/>
        <w:t>5222</w:t>
      </w:r>
      <w:r>
        <w:rPr>
          <w:rtl w:val="true"/>
        </w:rPr>
        <w:t xml:space="preserve"> . </w:t>
      </w:r>
      <w:r>
        <w:rPr>
          <w:rtl w:val="true"/>
        </w:rPr>
        <w:t>اجازه به حسین بن محمد بن مسلم بحرانی</w:t>
      </w:r>
      <w:bookmarkEnd w:id="5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محمد بن مسلم بحرانی کتاب تهذیب الاحکام شیخ طوسی را تحریر و در روز سه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2457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شیخ صالح بحرانی در انتهای همین نسخه اجازه نقل روایتی برای وی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493/6</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تعالی الذی جعلنا من حملة الاخبار و من علینا بولایة الائمة المعصومین الاطهار</w:t>
      </w:r>
      <w:r>
        <w:rPr>
          <w:rFonts w:eastAsia="IRNazanin" w:cs="IRNazanin"/>
          <w:color w:val="111111"/>
          <w:sz w:val="28"/>
          <w:szCs w:val="28"/>
          <w:rtl w:val="true"/>
          <w:lang w:bidi="fa-IR"/>
        </w:rPr>
        <w:t>.</w:t>
      </w:r>
      <w:bookmarkStart w:id="528" w:name="pg17028_182772"/>
    </w:p>
    <w:p>
      <w:pPr>
        <w:pStyle w:val="BookText"/>
        <w:rPr/>
      </w:pPr>
      <w:bookmarkEnd w:id="528"/>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2457</w:t>
      </w:r>
      <w:r>
        <w:rPr>
          <w:rFonts w:ascii="IRNazanin" w:hAnsi="IRNazanin" w:eastAsia="IRNazanin"/>
          <w:color w:val="111111"/>
          <w:sz w:val="28"/>
          <w:sz w:val="28"/>
          <w:szCs w:val="28"/>
          <w:rtl w:val="true"/>
          <w:lang w:bidi="fa-IR"/>
        </w:rPr>
        <w:t xml:space="preserve">، صالح بن عبد الکریم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در پایان تهذیب الاحکام به خط مجاز، تصویر صفحۀ اول این اجازه در آخر فهرست مرعشی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Heading3"/>
        <w:numPr>
          <w:ilvl w:val="2"/>
          <w:numId w:val="1"/>
        </w:numPr>
        <w:rPr/>
      </w:pPr>
      <w:bookmarkStart w:id="529" w:name="__RefHeading___Toc5050700_3381743652"/>
      <w:bookmarkStart w:id="530" w:name="_Toc207"/>
      <w:bookmarkEnd w:id="529"/>
      <w:r>
        <w:rPr/>
        <w:t>5223</w:t>
      </w:r>
      <w:r>
        <w:rPr>
          <w:rtl w:val="true"/>
        </w:rPr>
        <w:t xml:space="preserve"> . </w:t>
      </w:r>
      <w:r>
        <w:rPr>
          <w:rtl w:val="true"/>
        </w:rPr>
        <w:t>اجازه به حسین بن محمد ترشیزی کاشمری مشهدی</w:t>
      </w:r>
      <w:bookmarkEnd w:id="5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مصطفی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محمد ترشیزی کاشمری مشهدی نسخه‌ای از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نمازی 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تحریر و بخشی از آن را در نزد محمد مهدی بن مصطفی قاری، مقابله نموده و از وی در سال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اجازه نقل حدیث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در اجازه‌اش یاد آور شده که خود بعضی کتب حدیث را نزد خاتم المجتهدین محمد باقر خراسانی تصحیح و از وی اجازه نقل روایت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مدرسه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محمد مهدی بن مصطفی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در آخر اصول کافی که به خط مجاز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p>
    <w:p>
      <w:pPr>
        <w:pStyle w:val="Heading3"/>
        <w:numPr>
          <w:ilvl w:val="2"/>
          <w:numId w:val="1"/>
        </w:numPr>
        <w:rPr/>
      </w:pPr>
      <w:bookmarkStart w:id="531" w:name="__RefHeading___Toc5050702_3381743652"/>
      <w:bookmarkStart w:id="532" w:name="_Toc208"/>
      <w:bookmarkEnd w:id="531"/>
      <w:r>
        <w:rPr/>
        <w:t>5224</w:t>
      </w:r>
      <w:r>
        <w:rPr>
          <w:rtl w:val="true"/>
        </w:rPr>
        <w:t xml:space="preserve"> . </w:t>
      </w:r>
      <w:r>
        <w:rPr>
          <w:rtl w:val="true"/>
        </w:rPr>
        <w:t>اجازه به حسین بن محمد حر بن محمد بن مکی</w:t>
      </w:r>
      <w:bookmarkEnd w:id="5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شیخ حسین بن شیخ شمس الدین محمد الحر العاملی بن الشیخ شمس الدین محمد بن مکی است 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ق در دمشق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54/108</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214/1</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اما بعد حمد الله علی سوابغ الانعام و الصلاة علی رسوله محمد سید الانام و آله البررة الکرام فقد استخرت الله سبحانه</w:t>
      </w:r>
      <w:r>
        <w:rPr>
          <w:rFonts w:eastAsia="IRNazanin" w:cs="IRNazanin"/>
          <w:color w:val="111111"/>
          <w:sz w:val="28"/>
          <w:szCs w:val="28"/>
          <w:rtl w:val="true"/>
          <w:lang w:bidi="fa-IR"/>
        </w:rPr>
        <w:t>.</w:t>
      </w:r>
      <w:bookmarkStart w:id="533" w:name="pg17028_182773"/>
    </w:p>
    <w:p>
      <w:pPr>
        <w:pStyle w:val="BookText"/>
        <w:rPr/>
      </w:pPr>
      <w:bookmarkEnd w:id="533"/>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4873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ابو عبد اللّه حسین بن حیدر حسینی کرکی، بدون تاریخ کتابت، رساله نهم مجموعه، کاتب آن را از روی نسخۀ مجیز تحریر نموده است،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2/30256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اجازۀ هفدهم از کتاب اجازات سید حسین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238/108</w:t>
      </w:r>
      <w:r>
        <w:rPr>
          <w:rFonts w:eastAsia="IRNazanin" w:cs="IRNazanin"/>
          <w:color w:val="111111"/>
          <w:sz w:val="28"/>
          <w:szCs w:val="28"/>
          <w:rtl w:val="true"/>
          <w:lang w:bidi="fa-IR"/>
        </w:rPr>
        <w:t xml:space="preserve"> ].</w:t>
      </w:r>
    </w:p>
    <w:p>
      <w:pPr>
        <w:pStyle w:val="Heading3"/>
        <w:numPr>
          <w:ilvl w:val="2"/>
          <w:numId w:val="1"/>
        </w:numPr>
        <w:rPr/>
      </w:pPr>
      <w:bookmarkStart w:id="534" w:name="__RefHeading___Toc5050704_3381743652"/>
      <w:bookmarkStart w:id="535" w:name="_Toc209"/>
      <w:bookmarkEnd w:id="534"/>
      <w:r>
        <w:rPr/>
        <w:t>5225</w:t>
      </w:r>
      <w:r>
        <w:rPr>
          <w:rtl w:val="true"/>
        </w:rPr>
        <w:t xml:space="preserve"> . </w:t>
      </w:r>
      <w:r>
        <w:rPr>
          <w:rtl w:val="true"/>
        </w:rPr>
        <w:t>اجازه به حسین بن محمد حسینی موسوی</w:t>
      </w:r>
      <w:bookmarkEnd w:id="5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بن ابی جامع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علی بن احمد بن ابی جامع عاملی به سید حسین بن محمد حسینی موسوی در آخر نسخه‌ای از کتاب من لایحضره الفقیه شیخ صدوق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8017</w:t>
      </w:r>
      <w:r>
        <w:rPr>
          <w:rFonts w:ascii="IRNazanin" w:hAnsi="IRNazanin" w:eastAsia="IRNazanin"/>
          <w:color w:val="111111"/>
          <w:sz w:val="28"/>
          <w:sz w:val="28"/>
          <w:szCs w:val="28"/>
          <w:rtl w:val="true"/>
          <w:lang w:bidi="fa-IR"/>
        </w:rPr>
        <w:t xml:space="preserve">، بدون نام کاتب، بدون تاریخ کتابت، به ضمیمه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547/14</w:t>
      </w:r>
      <w:r>
        <w:rPr>
          <w:rFonts w:eastAsia="IRNazanin" w:cs="IRNazanin"/>
          <w:color w:val="111111"/>
          <w:sz w:val="28"/>
          <w:szCs w:val="28"/>
          <w:rtl w:val="true"/>
          <w:lang w:bidi="fa-IR"/>
        </w:rPr>
        <w:t xml:space="preserve"> ].</w:t>
      </w:r>
    </w:p>
    <w:p>
      <w:pPr>
        <w:pStyle w:val="Heading3"/>
        <w:numPr>
          <w:ilvl w:val="2"/>
          <w:numId w:val="1"/>
        </w:numPr>
        <w:rPr/>
      </w:pPr>
      <w:bookmarkStart w:id="536" w:name="__RefHeading___Toc5050706_3381743652"/>
      <w:bookmarkStart w:id="537" w:name="_Toc210"/>
      <w:bookmarkEnd w:id="536"/>
      <w:r>
        <w:rPr/>
        <w:t>5226</w:t>
      </w:r>
      <w:r>
        <w:rPr>
          <w:rtl w:val="true"/>
        </w:rPr>
        <w:t xml:space="preserve"> . </w:t>
      </w:r>
      <w:r>
        <w:rPr>
          <w:rtl w:val="true"/>
        </w:rPr>
        <w:t xml:space="preserve">اجازه به حسین بن محمد خوانساری </w:t>
      </w:r>
      <w:r>
        <w:rPr>
          <w:rtl w:val="true"/>
        </w:rPr>
        <w:t>(</w:t>
      </w:r>
      <w:r>
        <w:rPr>
          <w:rtl w:val="true"/>
        </w:rPr>
        <w:t>آقا حسین خوانساری</w:t>
      </w:r>
      <w:r>
        <w:rPr>
          <w:rtl w:val="true"/>
        </w:rPr>
        <w:t>)</w:t>
      </w:r>
      <w:bookmarkEnd w:id="5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محمد تقی مجلسی پدر علامه مجلسی به آقا حسین خوانساری در ربیع الثانی سال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؛فصلنامه علوم حدیث،فارسی،ش</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الروایة درکا لمبین احکامه و وصلة لنیل اعلی درجات جنانه</w:t>
      </w:r>
      <w:r>
        <w:rPr>
          <w:rFonts w:eastAsia="IRNazanin" w:cs="IRNazanin"/>
          <w:color w:val="111111"/>
          <w:sz w:val="28"/>
          <w:szCs w:val="28"/>
          <w:rtl w:val="true"/>
          <w:lang w:bidi="fa-IR"/>
        </w:rPr>
        <w:t>.</w:t>
      </w:r>
      <w:bookmarkStart w:id="538" w:name="pg17028_182774"/>
    </w:p>
    <w:p>
      <w:pPr>
        <w:pStyle w:val="BookText"/>
        <w:rPr/>
      </w:pPr>
      <w:bookmarkEnd w:id="538"/>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سید محمد علی 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الثانی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Heading3"/>
        <w:numPr>
          <w:ilvl w:val="2"/>
          <w:numId w:val="1"/>
        </w:numPr>
        <w:rPr/>
      </w:pPr>
      <w:bookmarkStart w:id="539" w:name="__RefHeading___Toc5050708_3381743652"/>
      <w:bookmarkStart w:id="540" w:name="_Toc211"/>
      <w:bookmarkEnd w:id="539"/>
      <w:r>
        <w:rPr/>
        <w:t>5227</w:t>
      </w:r>
      <w:r>
        <w:rPr>
          <w:rtl w:val="true"/>
        </w:rPr>
        <w:t xml:space="preserve"> . </w:t>
      </w:r>
      <w:r>
        <w:rPr>
          <w:rtl w:val="true"/>
        </w:rPr>
        <w:t>اجازه به حسین بن محمد صادق</w:t>
      </w:r>
      <w:bookmarkEnd w:id="5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مازندرانی</w:t>
      </w:r>
    </w:p>
    <w:p>
      <w:pPr>
        <w:pStyle w:val="BookText"/>
        <w:rPr/>
      </w:pPr>
      <w:r>
        <w:rPr>
          <w:rFonts w:ascii="IRNazanin" w:hAnsi="IRNazanin" w:eastAsia="IRNazanin"/>
          <w:color w:val="111111"/>
          <w:sz w:val="28"/>
          <w:sz w:val="28"/>
          <w:szCs w:val="28"/>
          <w:rtl w:val="true"/>
          <w:lang w:bidi="fa-IR"/>
        </w:rPr>
        <w:t>اجازه‌ای که لطف الله مازندرانی به شیخ حسین بن ملا محمد صادق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اجازه در جنگ آقا محمد هادی بن محمد صالح مازندرانی واقع شده و شاید هم از نوشته هایی باشد که بعد از وی بدان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7387</w:t>
      </w:r>
      <w:r>
        <w:rPr>
          <w:rFonts w:ascii="IRNazanin" w:hAnsi="IRNazanin" w:eastAsia="IRNazanin"/>
          <w:color w:val="111111"/>
          <w:sz w:val="28"/>
          <w:sz w:val="28"/>
          <w:szCs w:val="28"/>
          <w:rtl w:val="true"/>
          <w:lang w:bidi="fa-IR"/>
        </w:rPr>
        <w:t xml:space="preserve">، نسخ یا نستعلیق، بدون نام کاتب، بدون تاریخ کتابت، رساله صد و شصت و یکم مجموعه، </w:t>
      </w:r>
      <w:r>
        <w:rPr>
          <w:rFonts w:eastAsia="IRNazanin" w:cs="IRNazanin"/>
          <w:color w:val="111111"/>
          <w:sz w:val="28"/>
          <w:szCs w:val="28"/>
          <w:rtl w:val="true"/>
          <w:lang w:bidi="fa-IR"/>
        </w:rPr>
        <w:t>«</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538/16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41" w:name="__RefHeading___Toc5050710_3381743652"/>
      <w:bookmarkStart w:id="542" w:name="_Toc212"/>
      <w:bookmarkEnd w:id="541"/>
      <w:r>
        <w:rPr/>
        <w:t>5228</w:t>
      </w:r>
      <w:r>
        <w:rPr>
          <w:rtl w:val="true"/>
        </w:rPr>
        <w:t xml:space="preserve"> . </w:t>
      </w:r>
      <w:r>
        <w:rPr>
          <w:rtl w:val="true"/>
        </w:rPr>
        <w:t>اجازه به حسین بن محمد غفاری</w:t>
      </w:r>
      <w:bookmarkEnd w:id="5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ابی الحسن موسوی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 الدین حسین بن سعد الدین محمد غفاری نسخه‌ای از مدارک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7931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از ابتدا تا انتهای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تحریر و روز یک شنبه دهم ربیع الثانی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ق به اتمام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نسخه را نزد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نموده، و از وی در روز سه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قرائت و پس از آن اجازۀ نقل روایت دریافت نموه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گواهی قرائت در آخر فهرست آستان قدس رضوی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7931</w:t>
      </w:r>
      <w:r>
        <w:rPr>
          <w:rFonts w:ascii="IRNazanin" w:hAnsi="IRNazanin" w:eastAsia="IRNazanin"/>
          <w:color w:val="111111"/>
          <w:sz w:val="28"/>
          <w:sz w:val="28"/>
          <w:szCs w:val="28"/>
          <w:rtl w:val="true"/>
          <w:lang w:bidi="fa-IR"/>
        </w:rPr>
        <w:t>، نستعلیق، محمد بن علی حسین موسوی عاملی</w:t>
      </w:r>
      <w:bookmarkStart w:id="543" w:name="pg17028_182775"/>
    </w:p>
    <w:p>
      <w:pPr>
        <w:pStyle w:val="BookText"/>
        <w:rPr/>
      </w:pPr>
      <w:bookmarkEnd w:id="5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ق، پشت برگ اول مدارک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1237/21</w:t>
      </w:r>
      <w:r>
        <w:rPr>
          <w:rFonts w:eastAsia="IRNazanin" w:cs="IRNazanin"/>
          <w:color w:val="111111"/>
          <w:sz w:val="28"/>
          <w:szCs w:val="28"/>
          <w:rtl w:val="true"/>
          <w:lang w:bidi="fa-IR"/>
        </w:rPr>
        <w:t xml:space="preserve"> ].</w:t>
      </w:r>
    </w:p>
    <w:p>
      <w:pPr>
        <w:pStyle w:val="Heading3"/>
        <w:numPr>
          <w:ilvl w:val="2"/>
          <w:numId w:val="1"/>
        </w:numPr>
        <w:rPr/>
      </w:pPr>
      <w:bookmarkStart w:id="544" w:name="__RefHeading___Toc5050712_3381743652"/>
      <w:bookmarkStart w:id="545" w:name="_Toc213"/>
      <w:bookmarkEnd w:id="544"/>
      <w:r>
        <w:rPr/>
        <w:t>5229</w:t>
      </w:r>
      <w:r>
        <w:rPr>
          <w:rtl w:val="true"/>
        </w:rPr>
        <w:t xml:space="preserve"> . </w:t>
      </w:r>
      <w:r>
        <w:rPr>
          <w:rtl w:val="true"/>
        </w:rPr>
        <w:t>اجازه به حسین بن محمد کاشی</w:t>
      </w:r>
      <w:bookmarkEnd w:id="5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زین الدین عاملی،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سعد الدین محمد کاشی کتاب من لا یحضره الفقیه را تحریر و جزء اول آن را در روز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این کتاب را نزد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 بن زین الدین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نموده و او برایش در روز غدیر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ق، گواهی قرائت و اجازۀ نقل روایت، در برگ اول نسخۀ یاد شده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کامل خود را چنین ذکر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سعد الدین محمد بن حسین بن محمد بن مسعود بن یحیی بن حسن بن امیدوار بن فضل الله بن اسحاق بن فضل الله بن محمد بن ابو المکارم بن احمد بن علی بن ابی عالم بن احمد بن ابی الغنائم محمود بن ابی الفضل افضل بن هاشم بن فاضل بن مفضل بن یحیی بن عقیل بن یحیی بن ذر بن ابی ذر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 سلام علی عباده الذین اصطفی و بعد فیقول العبد الضعیف الفقیر الی رحمة الله تعالی و عفوه حسن بن زین الدین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نسخ،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غدیر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 xml:space="preserve">ق،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مجاز، تصویر اجازه در آخر فهرست مرعشی آمده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Heading3"/>
        <w:numPr>
          <w:ilvl w:val="2"/>
          <w:numId w:val="1"/>
        </w:numPr>
        <w:rPr/>
      </w:pPr>
      <w:bookmarkStart w:id="546" w:name="__RefHeading___Toc5050714_3381743652"/>
      <w:bookmarkStart w:id="547" w:name="_Toc214"/>
      <w:bookmarkEnd w:id="546"/>
      <w:r>
        <w:rPr/>
        <w:t>5230</w:t>
      </w:r>
      <w:r>
        <w:rPr>
          <w:rtl w:val="true"/>
        </w:rPr>
        <w:t xml:space="preserve"> . </w:t>
      </w:r>
      <w:r>
        <w:rPr>
          <w:rtl w:val="true"/>
        </w:rPr>
        <w:t>اجازه به حسین بن محمد گرگانی</w:t>
      </w:r>
      <w:bookmarkEnd w:id="5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محمد گرگانی در شهر حله نسخه‌ای از مصباح السالکین لشرح</w:t>
      </w:r>
      <w:bookmarkStart w:id="548" w:name="pg17028_182776"/>
    </w:p>
    <w:p>
      <w:pPr>
        <w:pStyle w:val="BookText"/>
        <w:rPr/>
      </w:pPr>
      <w:bookmarkEnd w:id="548"/>
      <w:r>
        <w:rPr>
          <w:rFonts w:ascii="IRNazanin" w:hAnsi="IRNazanin" w:eastAsia="IRNazanin"/>
          <w:color w:val="111111"/>
          <w:sz w:val="28"/>
          <w:sz w:val="28"/>
          <w:szCs w:val="28"/>
          <w:rtl w:val="true"/>
          <w:lang w:bidi="fa-IR"/>
        </w:rPr>
        <w:t xml:space="preserve">نهج البلاغه ابن میثم بحرانی را کتابت و در نیمۀ روز پنجشنبه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نسخه یکی از اساتید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ذکر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اجازه و گواهی قرائت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همان سال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کاظم مدیر شانه چی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ق، ضمن اختیار مصباح السالکین ابن میثم به خط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590/5</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281/1</w:t>
      </w:r>
      <w:r>
        <w:rPr>
          <w:rFonts w:eastAsia="IRNazanin" w:cs="IRNazanin"/>
          <w:color w:val="111111"/>
          <w:sz w:val="28"/>
          <w:szCs w:val="28"/>
          <w:rtl w:val="true"/>
          <w:lang w:bidi="fa-IR"/>
        </w:rPr>
        <w:t xml:space="preserve"> ].</w:t>
      </w:r>
    </w:p>
    <w:p>
      <w:pPr>
        <w:pStyle w:val="Heading3"/>
        <w:numPr>
          <w:ilvl w:val="2"/>
          <w:numId w:val="1"/>
        </w:numPr>
        <w:rPr/>
      </w:pPr>
      <w:bookmarkStart w:id="549" w:name="__RefHeading___Toc5050716_3381743652"/>
      <w:bookmarkStart w:id="550" w:name="_Toc215"/>
      <w:bookmarkEnd w:id="549"/>
      <w:r>
        <w:rPr/>
        <w:t>5231</w:t>
      </w:r>
      <w:r>
        <w:rPr>
          <w:rtl w:val="true"/>
        </w:rPr>
        <w:t xml:space="preserve"> . </w:t>
      </w:r>
      <w:r>
        <w:rPr>
          <w:rtl w:val="true"/>
        </w:rPr>
        <w:t>اجازه به حسین بن محی الدین جامعی</w:t>
      </w:r>
      <w:bookmarkEnd w:id="5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 الله موسوی تستری جزایری،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نعمت الله جزائری در دوم ربیع الاول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شیخ حسین بن شیخ محی الدین بن شیخ عبداللطیف بن علی بن احمد بن ابی جامع عاملی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آخی بین الاحباب فی عالم الارواح و احکم بالوداد بینهم فی قوالب الاشباح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 ، نجف،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شیخ آقا بزرگ محمد محسن تهرانی، بدون تاریخ کتابت، اجازه دهم از اجازات الروایه و الوراثة فی القرون الاخیرة الثلاثة تألیف شیخ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537/7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51" w:name="__RefHeading___Toc5050718_3381743652"/>
      <w:bookmarkStart w:id="552" w:name="_Toc216"/>
      <w:bookmarkEnd w:id="551"/>
      <w:r>
        <w:rPr/>
        <w:t>5232</w:t>
      </w:r>
      <w:r>
        <w:rPr>
          <w:rtl w:val="true"/>
        </w:rPr>
        <w:t xml:space="preserve"> . </w:t>
      </w:r>
      <w:r>
        <w:rPr>
          <w:rtl w:val="true"/>
        </w:rPr>
        <w:t>اجازه به حسین بن مرتضی بن ابراهیم حسینی ساروی</w:t>
      </w:r>
      <w:bookmarkEnd w:id="5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سمیطاری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871</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عز الدین حسین بن مرتضی بن ابراهیم حسینی ساروی نسخه‌ای از کتاب تنقیح الرائع لمختصر الشرائع فاضل مقداد سیوری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تحریر و در</w:t>
      </w:r>
      <w:bookmarkStart w:id="553" w:name="pg17028_182777"/>
    </w:p>
    <w:p>
      <w:pPr>
        <w:pStyle w:val="BookText"/>
        <w:rPr/>
      </w:pPr>
      <w:bookmarkEnd w:id="553"/>
      <w:r>
        <w:rPr>
          <w:rFonts w:ascii="IRNazanin" w:hAnsi="IRNazanin" w:eastAsia="IRNazanin"/>
          <w:color w:val="111111"/>
          <w:sz w:val="28"/>
          <w:sz w:val="28"/>
          <w:szCs w:val="28"/>
          <w:rtl w:val="true"/>
          <w:lang w:bidi="fa-IR"/>
        </w:rPr>
        <w:t xml:space="preserve">روز پنج شنبه ربیع الاخر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3566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کاتب این کتاب را نزد محمد بن احمد سمیطاری قرائت نموده و وی برایش در برگ آخر نسخه مذکور گواهی قرائت و در برگ اول آن اجازۀ نقل روایت، در نیمۀ رمضان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مولانا الامام الاعظم العالم العلامه و صاحب النفس القدسیة و الاخلاق المرضیة السید الحسیب النسیب فرع الشجرة الاحدیة و المرتبة العلویة السید عزالدین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3566</w:t>
      </w:r>
      <w:r>
        <w:rPr>
          <w:rFonts w:ascii="IRNazanin" w:hAnsi="IRNazanin" w:eastAsia="IRNazanin"/>
          <w:color w:val="111111"/>
          <w:sz w:val="28"/>
          <w:sz w:val="28"/>
          <w:szCs w:val="28"/>
          <w:rtl w:val="true"/>
          <w:lang w:bidi="fa-IR"/>
        </w:rPr>
        <w:t xml:space="preserve">، محمد بن احمد سمیطاری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 xml:space="preserve">ق، روی برگ اول التنقیح الرائح فاضل مقداد به خط مجاز، تصویر اجازه در آخر فهرست مرعشی آمده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354/9</w:t>
      </w:r>
      <w:r>
        <w:rPr>
          <w:rFonts w:eastAsia="IRNazanin" w:cs="IRNazanin"/>
          <w:color w:val="111111"/>
          <w:sz w:val="28"/>
          <w:szCs w:val="28"/>
          <w:rtl w:val="true"/>
          <w:lang w:bidi="fa-IR"/>
        </w:rPr>
        <w:t xml:space="preserve"> ].</w:t>
      </w:r>
    </w:p>
    <w:p>
      <w:pPr>
        <w:pStyle w:val="Heading3"/>
        <w:numPr>
          <w:ilvl w:val="2"/>
          <w:numId w:val="1"/>
        </w:numPr>
        <w:rPr/>
      </w:pPr>
      <w:bookmarkStart w:id="554" w:name="__RefHeading___Toc5050720_3381743652"/>
      <w:bookmarkStart w:id="555" w:name="_Toc217"/>
      <w:bookmarkEnd w:id="554"/>
      <w:r>
        <w:rPr/>
        <w:t>5233</w:t>
      </w:r>
      <w:r>
        <w:rPr>
          <w:rtl w:val="true"/>
        </w:rPr>
        <w:t xml:space="preserve"> . </w:t>
      </w:r>
      <w:r>
        <w:rPr>
          <w:rtl w:val="true"/>
        </w:rPr>
        <w:t>اجازه به حسین بن مرتضی زواره ای اصفهانی</w:t>
      </w:r>
      <w:bookmarkEnd w:id="5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حسینی اصفهانی،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حسین بن سید علی زواره‌ای اصفهانی مجموعه‌ای 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حدیثی و فقهی و تفسیری و ادبی تألیف و به اساتیدش عرضه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10855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دوم و سوم این مجموعه استادش سید حسین بن علی حسینی اصفهانی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برای وی، اجازۀ اجتهاد و نقل روایت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استاد دیگرش حاج میرزا ابوالقاسم بن محمد مهدی کاشانی در برگ ششم و همچنین ملا محمد جعفر بن صفی فارسی آباده‌ای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 در برگ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آن اجازۀ را تایید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10855</w:t>
      </w:r>
      <w:r>
        <w:rPr>
          <w:rFonts w:ascii="IRNazanin" w:hAnsi="IRNazanin" w:eastAsia="IRNazanin"/>
          <w:color w:val="111111"/>
          <w:sz w:val="28"/>
          <w:sz w:val="28"/>
          <w:szCs w:val="28"/>
          <w:rtl w:val="true"/>
          <w:lang w:bidi="fa-IR"/>
        </w:rPr>
        <w:t xml:space="preserve">، حسین بن علی حسینی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ق، در برگ دوم و سوم،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277/27</w:t>
      </w:r>
      <w:r>
        <w:rPr>
          <w:rFonts w:eastAsia="IRNazanin" w:cs="IRNazanin"/>
          <w:color w:val="111111"/>
          <w:sz w:val="28"/>
          <w:szCs w:val="28"/>
          <w:rtl w:val="true"/>
          <w:lang w:bidi="fa-IR"/>
        </w:rPr>
        <w:t xml:space="preserve"> ].</w:t>
      </w:r>
      <w:bookmarkStart w:id="556" w:name="pg17028_182778"/>
    </w:p>
    <w:p>
      <w:pPr>
        <w:pStyle w:val="Heading3"/>
        <w:numPr>
          <w:ilvl w:val="2"/>
          <w:numId w:val="1"/>
        </w:numPr>
        <w:rPr/>
      </w:pPr>
      <w:bookmarkStart w:id="557" w:name="__RefHeading___Toc5050722_3381743652"/>
      <w:bookmarkStart w:id="558" w:name="_Toc218"/>
      <w:bookmarkEnd w:id="556"/>
      <w:bookmarkEnd w:id="557"/>
      <w:r>
        <w:rPr/>
        <w:t>5234</w:t>
      </w:r>
      <w:r>
        <w:rPr>
          <w:rtl w:val="true"/>
        </w:rPr>
        <w:t xml:space="preserve"> . </w:t>
      </w:r>
      <w:r>
        <w:rPr>
          <w:rtl w:val="true"/>
        </w:rPr>
        <w:t>اجازه به حسین بن مطر جزایری</w:t>
      </w:r>
      <w:bookmarkEnd w:id="5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مطر جزائری آل حسینی کتاب تاویل الایات الظاهرة فی فضائل العترة الطاهرة سید شرف الدین علی حسینی استرآبادی را تحریر و در روز جمه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به پایان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این نسخۀ فیض کاشانی برای وی، در رجب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 اجازه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613/2</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سلامه علی عباده الذین اصطفی اما بعد فقد استجازنی الاخ فی الله و المحبوب لوجه الله الفاضل التقی الزکی الشیخ حسین الجزایری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نسخ، 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ضمن تاویل الآیات استر آبادی به خط مجاز، تصویر این اجازه در آخر فهرست مرعشی آمده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p>
    <w:p>
      <w:pPr>
        <w:pStyle w:val="Heading3"/>
        <w:numPr>
          <w:ilvl w:val="2"/>
          <w:numId w:val="1"/>
        </w:numPr>
        <w:rPr/>
      </w:pPr>
      <w:bookmarkStart w:id="559" w:name="__RefHeading___Toc5050724_3381743652"/>
      <w:bookmarkStart w:id="560" w:name="_Toc219"/>
      <w:bookmarkEnd w:id="559"/>
      <w:r>
        <w:rPr/>
        <w:t>5235</w:t>
      </w:r>
      <w:r>
        <w:rPr>
          <w:rtl w:val="true"/>
        </w:rPr>
        <w:t xml:space="preserve"> . </w:t>
      </w:r>
      <w:r>
        <w:rPr>
          <w:rtl w:val="true"/>
        </w:rPr>
        <w:t>اجازه به حسین خان</w:t>
      </w:r>
      <w:bookmarkEnd w:id="5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قرائتی که وحید بهبهانی برای حسین خان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538/7</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 ، نجف،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شیخ آقا بزرگ محمد محسن تهرانی، بدون تاریخ کتابت، اجازه سیزدهم از اجازات الرایة و الوراثة فی القرون الثلاثة الاخیرة تألیف شیخ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538/7</w:t>
      </w:r>
      <w:r>
        <w:rPr>
          <w:rFonts w:eastAsia="Times New Roman" w:cs="Times New Roman" w:ascii="Times New Roman" w:hAnsi="Times New Roman"/>
          <w:color w:val="111111"/>
          <w:sz w:val="28"/>
          <w:szCs w:val="28"/>
          <w:rtl w:val="true"/>
          <w:lang w:val="en-US" w:bidi="en-US"/>
        </w:rPr>
        <w:t xml:space="preserve"> ].</w:t>
      </w:r>
      <w:bookmarkStart w:id="561" w:name="pg17028_182779"/>
    </w:p>
    <w:p>
      <w:pPr>
        <w:pStyle w:val="Heading3"/>
        <w:numPr>
          <w:ilvl w:val="2"/>
          <w:numId w:val="1"/>
        </w:numPr>
        <w:rPr/>
      </w:pPr>
      <w:bookmarkStart w:id="562" w:name="__RefHeading___Toc5050726_3381743652"/>
      <w:bookmarkStart w:id="563" w:name="_Toc220"/>
      <w:bookmarkEnd w:id="561"/>
      <w:bookmarkEnd w:id="562"/>
      <w:r>
        <w:rPr/>
        <w:t>5236</w:t>
      </w:r>
      <w:r>
        <w:rPr>
          <w:rtl w:val="true"/>
        </w:rPr>
        <w:t xml:space="preserve"> . </w:t>
      </w:r>
      <w:r>
        <w:rPr>
          <w:rtl w:val="true"/>
        </w:rPr>
        <w:t>اجازه به حسین دهدشتی</w:t>
      </w:r>
      <w:bookmarkEnd w:id="5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علی بن جمعه عروسی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اجازۀ روایتی که عبد علی بن جمعه جزائری برای سید حسین دهدشتی، بعد از قرائت کتاب طهارت و صلاة از کتاب تهذیب الاحکام شیخ طوسی، در اواخر جمادی الاخر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ق در شیراز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 الله الکریم المنان المبتدی بالفضل و الاحسان المتطول بتعلیم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4039</w:t>
      </w:r>
      <w:r>
        <w:rPr>
          <w:rFonts w:ascii="IRNazanin" w:hAnsi="IRNazanin" w:eastAsia="IRNazanin"/>
          <w:color w:val="111111"/>
          <w:sz w:val="28"/>
          <w:sz w:val="28"/>
          <w:szCs w:val="28"/>
          <w:rtl w:val="true"/>
          <w:lang w:bidi="fa-IR"/>
        </w:rPr>
        <w:t xml:space="preserve">، نسخ، عبد علی بن جمعه عروسی حویزاوی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الثانی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ق، در آخر تهدیب الاحکام، تصویر این اجازه در آخر فهرست مرعشی آمده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42/11</w:t>
      </w:r>
      <w:r>
        <w:rPr>
          <w:rFonts w:eastAsia="IRNazanin" w:cs="IRNazanin"/>
          <w:color w:val="111111"/>
          <w:sz w:val="28"/>
          <w:szCs w:val="28"/>
          <w:rtl w:val="true"/>
          <w:lang w:bidi="fa-IR"/>
        </w:rPr>
        <w:t xml:space="preserve"> ].</w:t>
      </w:r>
    </w:p>
    <w:p>
      <w:pPr>
        <w:pStyle w:val="Heading3"/>
        <w:numPr>
          <w:ilvl w:val="2"/>
          <w:numId w:val="1"/>
        </w:numPr>
        <w:rPr/>
      </w:pPr>
      <w:bookmarkStart w:id="564" w:name="__RefHeading___Toc5050728_3381743652"/>
      <w:bookmarkStart w:id="565" w:name="_Toc221"/>
      <w:bookmarkEnd w:id="564"/>
      <w:r>
        <w:rPr/>
        <w:t>5237</w:t>
      </w:r>
      <w:r>
        <w:rPr>
          <w:rtl w:val="true"/>
        </w:rPr>
        <w:t xml:space="preserve"> . </w:t>
      </w:r>
      <w:r>
        <w:rPr>
          <w:rtl w:val="true"/>
        </w:rPr>
        <w:t>اجازه به حسین سلطان العلماء علاء الدین خلیفه سلطان مرعشی</w:t>
      </w:r>
      <w:bookmarkEnd w:id="5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ابوالفتح گیلانی مجموعه‌ای شامل نه اثر از میر داماد را در سال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کتابخانۀ علاء الدین حسین سلطان العلماء خلیفه سلطان مرعشی بن رفیع الدین محمد صدر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داماد بعد از رسالۀ اول این مجموعه تقریظی به خط خود خطاب به سلطان العلماء و اینکه این مجموعه برای کتابخانۀ وی کتابت شده، نگاشته و در ضمن آن برای وی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ق اجازۀ نقل روایت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میرداماد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585/1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الاعتصام بالعزیز العلیم صدر کتاب الوجود سلسلتی البدء و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الهجرة المبارکة المقدسة حامدا مصلیا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1837</w:t>
      </w:r>
      <w:r>
        <w:rPr>
          <w:rFonts w:ascii="IRNazanin" w:hAnsi="IRNazanin" w:eastAsia="IRNazanin"/>
          <w:color w:val="111111"/>
          <w:sz w:val="28"/>
          <w:sz w:val="28"/>
          <w:szCs w:val="28"/>
          <w:rtl w:val="true"/>
          <w:lang w:bidi="fa-IR"/>
        </w:rPr>
        <w:t>، محمد باقر بن محمد حسینی استر آبادی میر داماد</w:t>
      </w:r>
      <w:bookmarkStart w:id="566" w:name="pg17028_182780"/>
    </w:p>
    <w:p>
      <w:pPr>
        <w:pStyle w:val="BookText"/>
        <w:rPr/>
      </w:pPr>
      <w:bookmarkEnd w:id="5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 xml:space="preserve">ق، رساله دوم مجموعه، </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الدین 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432/8</w:t>
      </w:r>
      <w:r>
        <w:rPr>
          <w:rFonts w:ascii="IRNazanin" w:hAnsi="IRNazanin" w:eastAsia="IRNazanin"/>
          <w:color w:val="111111"/>
          <w:sz w:val="28"/>
          <w:sz w:val="28"/>
          <w:szCs w:val="28"/>
          <w:rtl w:val="true"/>
          <w:lang w:bidi="fa-IR"/>
        </w:rPr>
        <w:t>؛ معهد المخطوطات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67" w:name="__RefHeading___Toc5050730_3381743652"/>
      <w:bookmarkStart w:id="568" w:name="_Toc222"/>
      <w:bookmarkEnd w:id="567"/>
      <w:r>
        <w:rPr/>
        <w:t>5238</w:t>
      </w:r>
      <w:r>
        <w:rPr>
          <w:rtl w:val="true"/>
        </w:rPr>
        <w:t xml:space="preserve"> . </w:t>
      </w:r>
      <w:r>
        <w:rPr>
          <w:rtl w:val="true"/>
        </w:rPr>
        <w:t>اجازه به حسین مشهدی</w:t>
      </w:r>
      <w:bookmarkEnd w:id="5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سید حسین مشهدی است که در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رساله سوم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235/5</w:t>
      </w:r>
      <w:r>
        <w:rPr>
          <w:rFonts w:eastAsia="IRNazanin" w:cs="IRNazanin"/>
          <w:color w:val="111111"/>
          <w:sz w:val="28"/>
          <w:szCs w:val="28"/>
          <w:rtl w:val="true"/>
          <w:lang w:bidi="fa-IR"/>
        </w:rPr>
        <w:t xml:space="preserve"> ].</w:t>
      </w:r>
    </w:p>
    <w:p>
      <w:pPr>
        <w:pStyle w:val="Heading3"/>
        <w:numPr>
          <w:ilvl w:val="2"/>
          <w:numId w:val="1"/>
        </w:numPr>
        <w:rPr/>
      </w:pPr>
      <w:bookmarkStart w:id="569" w:name="__RefHeading___Toc5050732_3381743652"/>
      <w:bookmarkStart w:id="570" w:name="_Toc223"/>
      <w:bookmarkEnd w:id="569"/>
      <w:r>
        <w:rPr/>
        <w:t>5239</w:t>
      </w:r>
      <w:r>
        <w:rPr>
          <w:rtl w:val="true"/>
        </w:rPr>
        <w:t xml:space="preserve"> . </w:t>
      </w:r>
      <w:r>
        <w:rPr>
          <w:rtl w:val="true"/>
        </w:rPr>
        <w:t>اجازه به حسینا</w:t>
      </w:r>
      <w:bookmarkEnd w:id="5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بهایی به میر آقا حسینا در ضمن نسخه‌ای از امالی شیخ طوسی نوشته و اجازه نقل کتاب یاد شده را برای وی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فاقد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استخرت الله و اجزت للسید الفاضل الافضل الاکمل الفرید المترقی عن حضیض التقلید میر آقا حسینا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گلپایگان، محمد حسن امام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ق، در ضمن کتاب امالی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های گلپایگان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Heading3"/>
        <w:numPr>
          <w:ilvl w:val="2"/>
          <w:numId w:val="1"/>
        </w:numPr>
        <w:rPr/>
      </w:pPr>
      <w:bookmarkStart w:id="571" w:name="__RefHeading___Toc5050734_3381743652"/>
      <w:bookmarkStart w:id="572" w:name="_Toc224"/>
      <w:bookmarkEnd w:id="571"/>
      <w:r>
        <w:rPr/>
        <w:t>5240</w:t>
      </w:r>
      <w:r>
        <w:rPr>
          <w:rtl w:val="true"/>
        </w:rPr>
        <w:t xml:space="preserve"> . </w:t>
      </w:r>
      <w:r>
        <w:rPr>
          <w:rtl w:val="true"/>
        </w:rPr>
        <w:t>اجازه به حسینا عاملی فتونی</w:t>
      </w:r>
      <w:bookmarkEnd w:id="5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شامی عاملی مشغری،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اجازه‌ای که حسین بن حسن شامی جبل عاملی مشغری به شیخ حسینا عاملی</w:t>
      </w:r>
      <w:bookmarkStart w:id="573" w:name="pg17028_182781"/>
    </w:p>
    <w:p>
      <w:pPr>
        <w:pStyle w:val="BookText"/>
        <w:rPr/>
      </w:pPr>
      <w:bookmarkEnd w:id="573"/>
      <w:r>
        <w:rPr>
          <w:rFonts w:ascii="IRNazanin" w:hAnsi="IRNazanin" w:eastAsia="IRNazanin"/>
          <w:color w:val="111111"/>
          <w:sz w:val="28"/>
          <w:sz w:val="28"/>
          <w:szCs w:val="28"/>
          <w:rtl w:val="true"/>
          <w:lang w:bidi="fa-IR"/>
        </w:rPr>
        <w:t>فتونی در شوال هزار و سی و اندی، در آخر نسخه‌ای از اصول کافی کلینی،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5479</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ق، در آخر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417/5</w:t>
      </w:r>
      <w:r>
        <w:rPr>
          <w:rFonts w:eastAsia="IRNazanin" w:cs="IRNazanin"/>
          <w:color w:val="111111"/>
          <w:sz w:val="28"/>
          <w:szCs w:val="28"/>
          <w:rtl w:val="true"/>
          <w:lang w:bidi="fa-IR"/>
        </w:rPr>
        <w:t xml:space="preserve"> ].</w:t>
      </w:r>
    </w:p>
    <w:p>
      <w:pPr>
        <w:pStyle w:val="Heading3"/>
        <w:numPr>
          <w:ilvl w:val="2"/>
          <w:numId w:val="1"/>
        </w:numPr>
        <w:rPr/>
      </w:pPr>
      <w:bookmarkStart w:id="574" w:name="__RefHeading___Toc5050736_3381743652"/>
      <w:bookmarkStart w:id="575" w:name="_Toc225"/>
      <w:bookmarkEnd w:id="574"/>
      <w:r>
        <w:rPr/>
        <w:t>5241</w:t>
      </w:r>
      <w:r>
        <w:rPr>
          <w:rtl w:val="true"/>
        </w:rPr>
        <w:t xml:space="preserve"> . </w:t>
      </w:r>
      <w:r>
        <w:rPr>
          <w:rtl w:val="true"/>
        </w:rPr>
        <w:t xml:space="preserve">اجازه به حسینا </w:t>
      </w:r>
      <w:r>
        <w:rPr>
          <w:rtl w:val="true"/>
        </w:rPr>
        <w:t>(</w:t>
      </w:r>
      <w:r>
        <w:rPr>
          <w:rtl w:val="true"/>
        </w:rPr>
        <w:t>حسین بن حیدر کرکی عاملی</w:t>
      </w:r>
      <w:r>
        <w:rPr>
          <w:rtl w:val="true"/>
        </w:rPr>
        <w:t>)</w:t>
      </w:r>
      <w:bookmarkEnd w:id="5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سید امیر حسین بن حیدر کرکی عاملی صاحب کتاب الاجازات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کرکی ابتدا در بالای صفحه اجازه پدر شیخ بهایی به شیخ بهایی و برادرش عبدالصمد را تحریر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اجازه شهید ثانی به خودش را به دو فرزندش اجازه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نوشتۀ کرکی شیخ بهایی اجازه برای کرکی با تعبیر آقا حسینا در سال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xml:space="preserve">ق نوشته و اجازۀ شهید ثانی به پدرش را به کرکی اجازه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صفحه بعدی کرکی اجازه شهید ثانی را به حسین بن عبدالصمد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151/109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الحمد و الصلاة فقد استخرت الله سبحانه و اجزت لسیدنا الاجل الافضل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شکسته نستعلیق،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xml:space="preserve">ق، اجازۀ دوم از کتاب الاجازات سید حسین بن حیدر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1027/3</w:t>
      </w:r>
      <w:r>
        <w:rPr>
          <w:rFonts w:eastAsia="IRNazanin" w:cs="IRNazanin"/>
          <w:color w:val="111111"/>
          <w:sz w:val="28"/>
          <w:szCs w:val="28"/>
          <w:rtl w:val="true"/>
          <w:lang w:bidi="fa-IR"/>
        </w:rPr>
        <w:t xml:space="preserve">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341/109</w:t>
      </w:r>
      <w:r>
        <w:rPr>
          <w:rFonts w:eastAsia="IRNazanin" w:cs="IRNazanin"/>
          <w:color w:val="111111"/>
          <w:sz w:val="28"/>
          <w:szCs w:val="28"/>
          <w:rtl w:val="true"/>
          <w:lang w:bidi="fa-IR"/>
        </w:rPr>
        <w:t xml:space="preserve"> ].</w:t>
      </w:r>
      <w:bookmarkStart w:id="576" w:name="pg17028_182782"/>
    </w:p>
    <w:p>
      <w:pPr>
        <w:pStyle w:val="Heading3"/>
        <w:numPr>
          <w:ilvl w:val="2"/>
          <w:numId w:val="1"/>
        </w:numPr>
        <w:rPr/>
      </w:pPr>
      <w:bookmarkStart w:id="577" w:name="__RefHeading___Toc5050738_3381743652"/>
      <w:bookmarkStart w:id="578" w:name="_Toc226"/>
      <w:bookmarkEnd w:id="576"/>
      <w:bookmarkEnd w:id="577"/>
      <w:r>
        <w:rPr/>
        <w:t>5242</w:t>
      </w:r>
      <w:r>
        <w:rPr>
          <w:rtl w:val="true"/>
        </w:rPr>
        <w:t xml:space="preserve"> . </w:t>
      </w:r>
      <w:r>
        <w:rPr>
          <w:rtl w:val="true"/>
        </w:rPr>
        <w:t>اجازه به حسینی عاملی عیناثی</w:t>
      </w:r>
      <w:bookmarkEnd w:id="5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کاتبی که اوائل نامش در نسخه از بین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عاملی عیناثی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نامش بر جای مانده، خصال شیخ صدوق را 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5326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دانشگاه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نزد شیخ حر عاملی در مشهد قرائت نموده و شیخ حر در صفحۀ اول نسخۀ مذکور، در سال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برای وی اجازه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5336</w:t>
      </w:r>
      <w:r>
        <w:rPr>
          <w:rFonts w:ascii="IRNazanin" w:hAnsi="IRNazanin" w:eastAsia="IRNazanin"/>
          <w:color w:val="111111"/>
          <w:sz w:val="28"/>
          <w:sz w:val="28"/>
          <w:szCs w:val="28"/>
          <w:rtl w:val="true"/>
          <w:lang w:bidi="fa-IR"/>
        </w:rPr>
        <w:t xml:space="preserve">، محمد بن حسن حر عاملی صاحب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ق، در صفحۀ اول کتاب خصال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عمومی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243/1</w:t>
      </w:r>
      <w:r>
        <w:rPr>
          <w:rFonts w:eastAsia="IRNazanin" w:cs="IRNazanin"/>
          <w:color w:val="111111"/>
          <w:sz w:val="28"/>
          <w:szCs w:val="28"/>
          <w:rtl w:val="true"/>
          <w:lang w:bidi="fa-IR"/>
        </w:rPr>
        <w:t xml:space="preserve"> ].</w:t>
      </w:r>
    </w:p>
    <w:p>
      <w:pPr>
        <w:pStyle w:val="Heading3"/>
        <w:numPr>
          <w:ilvl w:val="2"/>
          <w:numId w:val="1"/>
        </w:numPr>
        <w:rPr/>
      </w:pPr>
      <w:bookmarkStart w:id="579" w:name="__RefHeading___Toc5050740_3381743652"/>
      <w:bookmarkStart w:id="580" w:name="_Toc227"/>
      <w:bookmarkEnd w:id="579"/>
      <w:r>
        <w:rPr/>
        <w:t>5243</w:t>
      </w:r>
      <w:r>
        <w:rPr>
          <w:rtl w:val="true"/>
        </w:rPr>
        <w:t xml:space="preserve"> . </w:t>
      </w:r>
      <w:r>
        <w:rPr>
          <w:rtl w:val="true"/>
        </w:rPr>
        <w:t>اجازه به حکیم الملک</w:t>
      </w:r>
      <w:bookmarkEnd w:id="580"/>
    </w:p>
    <w:p>
      <w:pPr>
        <w:pStyle w:val="BookText"/>
        <w:rPr/>
      </w:pP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باقر مجلسی طی تقریظی در یکی نسخه های کتاب حدیقة المتقین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حجازیها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رسالۀ عملیه وی محسوب می شده، اجازۀ عمل به آن را در صفر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ق به حکیم الملک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مدرسه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صفر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ق، در مجلۀ نور علم در ردیف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در آخر حدیقة المتقین ملا محمد 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275/52</w:t>
      </w:r>
      <w:r>
        <w:rPr>
          <w:rFonts w:ascii="IRNazanin" w:hAnsi="IRNazanin" w:eastAsia="IRNazanin"/>
          <w:color w:val="111111"/>
          <w:sz w:val="28"/>
          <w:sz w:val="28"/>
          <w:szCs w:val="28"/>
          <w:rtl w:val="true"/>
          <w:lang w:bidi="fa-IR"/>
        </w:rPr>
        <w:t>؛ فهرست مدرسه حجازیها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Heading3"/>
        <w:numPr>
          <w:ilvl w:val="2"/>
          <w:numId w:val="1"/>
        </w:numPr>
        <w:rPr/>
      </w:pPr>
      <w:bookmarkStart w:id="581" w:name="__RefHeading___Toc5050742_3381743652"/>
      <w:bookmarkStart w:id="582" w:name="_Toc228"/>
      <w:bookmarkEnd w:id="581"/>
      <w:r>
        <w:rPr/>
        <w:t>5244</w:t>
      </w:r>
      <w:r>
        <w:rPr>
          <w:rtl w:val="true"/>
        </w:rPr>
        <w:t xml:space="preserve"> . </w:t>
      </w:r>
      <w:r>
        <w:rPr>
          <w:rtl w:val="true"/>
        </w:rPr>
        <w:t>اجازه به حمزة بن حمزة بن محمد علوی حسینی</w:t>
      </w:r>
      <w:bookmarkEnd w:id="58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583" w:name="pg17028_182783"/>
    </w:p>
    <w:p>
      <w:pPr>
        <w:pStyle w:val="BookText"/>
        <w:rPr/>
      </w:pPr>
      <w:bookmarkEnd w:id="583"/>
      <w:r>
        <w:rPr>
          <w:rFonts w:ascii="IRNazanin" w:hAnsi="IRNazanin" w:eastAsia="IRNazanin"/>
          <w:color w:val="111111"/>
          <w:sz w:val="28"/>
          <w:sz w:val="28"/>
          <w:szCs w:val="28"/>
          <w:rtl w:val="true"/>
          <w:lang w:bidi="fa-IR"/>
        </w:rPr>
        <w:t xml:space="preserve">فخر المحققین محمد بن علامه حلی به در خواست ناصر الدین حمزه بن حمزه بن محمد علوی حسینی کتاب تحصیل النجاة را، در سال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ق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ناصرالدین نسخه‌ای از 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نسخۀ مؤلف مقابله نموده و کتاب را نزد مؤلف قرائت نموده و مؤلف برای وی گواهی قرائت و اجازه نقل روایت،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ق،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ریحانة الادب </w:t>
      </w:r>
      <w:r>
        <w:rPr>
          <w:rFonts w:eastAsia="IRNazanin" w:cs="IRNazanin"/>
          <w:color w:val="111111"/>
          <w:sz w:val="28"/>
          <w:szCs w:val="28"/>
          <w:rtl w:val="true"/>
          <w:lang w:bidi="fa-IR"/>
        </w:rPr>
        <w:t>(</w:t>
      </w:r>
      <w:r>
        <w:rPr>
          <w:rFonts w:eastAsia="IRNazanin" w:cs="IRNazanin"/>
          <w:color w:val="111111"/>
          <w:sz w:val="28"/>
          <w:szCs w:val="28"/>
          <w:lang w:bidi="fa-IR"/>
        </w:rPr>
        <w:t>308/4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دانشگاه </w:t>
      </w:r>
      <w:r>
        <w:rPr>
          <w:rFonts w:eastAsia="IRNazanin" w:cs="IRNazanin"/>
          <w:color w:val="111111"/>
          <w:sz w:val="28"/>
          <w:szCs w:val="28"/>
          <w:rtl w:val="true"/>
          <w:lang w:bidi="fa-IR"/>
        </w:rPr>
        <w:t>(</w:t>
      </w:r>
      <w:r>
        <w:rPr>
          <w:rFonts w:eastAsia="IRNazanin" w:cs="IRNazanin"/>
          <w:color w:val="111111"/>
          <w:sz w:val="28"/>
          <w:szCs w:val="28"/>
          <w:lang w:bidi="fa-IR"/>
        </w:rPr>
        <w:t>309/8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428/14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اعلام الشیعة،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الحقائق الراهنة فی المائة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مولانا السید المعظم ملک السادة ناصر الملة و الدین حمزة بن حمزة بن محمد العلوی الحسینی المصنف لهذا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فخر المحققین محمد بن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ق، در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النجاة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305/8</w:t>
      </w:r>
      <w:r>
        <w:rPr>
          <w:rFonts w:eastAsia="IRNazanin" w:cs="IRNazanin"/>
          <w:color w:val="111111"/>
          <w:sz w:val="28"/>
          <w:szCs w:val="28"/>
          <w:rtl w:val="true"/>
          <w:lang w:bidi="fa-IR"/>
        </w:rPr>
        <w:t xml:space="preserve"> ].</w:t>
      </w:r>
    </w:p>
    <w:p>
      <w:pPr>
        <w:pStyle w:val="Heading3"/>
        <w:numPr>
          <w:ilvl w:val="2"/>
          <w:numId w:val="1"/>
        </w:numPr>
        <w:rPr/>
      </w:pPr>
      <w:bookmarkStart w:id="584" w:name="__RefHeading___Toc5050744_3381743652"/>
      <w:bookmarkStart w:id="585" w:name="_Toc229"/>
      <w:bookmarkEnd w:id="584"/>
      <w:r>
        <w:rPr/>
        <w:t>5245</w:t>
      </w:r>
      <w:r>
        <w:rPr>
          <w:rtl w:val="true"/>
        </w:rPr>
        <w:t xml:space="preserve"> . </w:t>
      </w:r>
      <w:r>
        <w:rPr>
          <w:rtl w:val="true"/>
        </w:rPr>
        <w:t>اجازه به حمزة بن حمزة بن محمد علوی حسینی</w:t>
      </w:r>
      <w:bookmarkEnd w:id="5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الدین حمزه بن حمزه بن محمد علوی حسنی سؤالاتی را از فخر المحققین پرسیده و فخر المحققین به آنها پاسخ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ملک تهران، که پاسخها به خط فخر المحققین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نام سوال کننده، این سوال و جواب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المحققین در نسخۀ مذکور برای ناصر الدین،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اجازه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428/14</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اجزت روایة اجوبة المسائل عنی للسید المعظم العالم الزاهد ناصر الدین حمزة بن حمزة بن محمد العلوی الحسینی</w:t>
      </w:r>
      <w:r>
        <w:rPr>
          <w:rFonts w:eastAsia="IRNazanin" w:cs="IRNazanin"/>
          <w:color w:val="111111"/>
          <w:sz w:val="28"/>
          <w:szCs w:val="28"/>
          <w:rtl w:val="true"/>
          <w:lang w:bidi="fa-IR"/>
        </w:rPr>
        <w:t>.</w:t>
      </w:r>
      <w:bookmarkStart w:id="586" w:name="pg17028_182784"/>
    </w:p>
    <w:p>
      <w:pPr>
        <w:pStyle w:val="BookText"/>
        <w:rPr/>
      </w:pPr>
      <w:bookmarkEnd w:id="586"/>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فخر المحققین محمد بن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ق، ضمن المسائل الناصریات مجیز،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491/1</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427/14</w:t>
      </w:r>
      <w:r>
        <w:rPr>
          <w:rFonts w:eastAsia="IRNazanin" w:cs="IRNazanin"/>
          <w:color w:val="111111"/>
          <w:sz w:val="28"/>
          <w:szCs w:val="28"/>
          <w:rtl w:val="true"/>
          <w:lang w:bidi="fa-IR"/>
        </w:rPr>
        <w:t xml:space="preserve"> ].</w:t>
      </w:r>
    </w:p>
    <w:p>
      <w:pPr>
        <w:pStyle w:val="Heading3"/>
        <w:numPr>
          <w:ilvl w:val="2"/>
          <w:numId w:val="1"/>
        </w:numPr>
        <w:rPr/>
      </w:pPr>
      <w:bookmarkStart w:id="587" w:name="__RefHeading___Toc5050746_3381743652"/>
      <w:bookmarkStart w:id="588" w:name="_Toc230"/>
      <w:bookmarkEnd w:id="587"/>
      <w:r>
        <w:rPr/>
        <w:t>5246</w:t>
      </w:r>
      <w:r>
        <w:rPr>
          <w:rtl w:val="true"/>
        </w:rPr>
        <w:t xml:space="preserve"> . </w:t>
      </w:r>
      <w:r>
        <w:rPr>
          <w:rtl w:val="true"/>
        </w:rPr>
        <w:t>اجازه به حمزه بن شمس الدین نجفی</w:t>
      </w:r>
      <w:bookmarkEnd w:id="5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حمزه بن شمس الدین نجفی کتاب توحید شیخ صدوق را نزد شیخ صالح بحرانی، قرائت، و بحرانی برای وی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اجازه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496/6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 فی علماء المائة الحادیة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سماعاً علیّ الأخ الصالح ذو الفضل الراجح المخلص الصفی الذکی الالمعی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دانشکده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صالح بن عبد الکریم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در میراث اسلامی ایران نام مجاز اشتباه درج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423/1</w:t>
      </w:r>
      <w:r>
        <w:rPr>
          <w:rFonts w:eastAsia="IRNazanin" w:cs="IRNazanin"/>
          <w:color w:val="111111"/>
          <w:sz w:val="28"/>
          <w:szCs w:val="28"/>
          <w:rtl w:val="true"/>
          <w:lang w:bidi="fa-IR"/>
        </w:rPr>
        <w:t xml:space="preserve"> ].</w:t>
      </w:r>
    </w:p>
    <w:p>
      <w:pPr>
        <w:pStyle w:val="Heading3"/>
        <w:numPr>
          <w:ilvl w:val="2"/>
          <w:numId w:val="1"/>
        </w:numPr>
        <w:rPr/>
      </w:pPr>
      <w:bookmarkStart w:id="589" w:name="__RefHeading___Toc5050748_3381743652"/>
      <w:bookmarkStart w:id="590" w:name="_Toc231"/>
      <w:bookmarkEnd w:id="589"/>
      <w:r>
        <w:rPr/>
        <w:t>5247</w:t>
      </w:r>
      <w:r>
        <w:rPr>
          <w:rtl w:val="true"/>
        </w:rPr>
        <w:t xml:space="preserve"> . </w:t>
      </w:r>
      <w:r>
        <w:rPr>
          <w:rtl w:val="true"/>
        </w:rPr>
        <w:t>اجازه به حیدر بن احمد قشمیری</w:t>
      </w:r>
      <w:bookmarkEnd w:id="5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حیدر بن احمد قشمیری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 از وسائل الشیعه شیخ حر عاملی را تحریر نموده با این 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3084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مرکز احیاء میراث اسلامی، از جهاد تا پایان وصایا، اتمام تحریر آخر شعبان قرن یازدهم</w:t>
      </w:r>
      <w:r>
        <w:rPr>
          <w:rFonts w:eastAsia="IRNazanin" w:cs="IRNazanin"/>
          <w:color w:val="111111"/>
          <w:sz w:val="28"/>
          <w:szCs w:val="28"/>
          <w:rtl w:val="true"/>
          <w:lang w:bidi="fa-IR"/>
        </w:rPr>
        <w:t>.</w:t>
      </w:r>
      <w:bookmarkStart w:id="591" w:name="pg17028_182785"/>
    </w:p>
    <w:p>
      <w:pPr>
        <w:pStyle w:val="BookText"/>
        <w:rPr/>
      </w:pPr>
      <w:bookmarkEnd w:id="59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مدرسه نواب مشهد، از صید و ذباحه تا آخر کتاب، سال تحریر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کشمیری هر دو نسخه را در نزد مؤلف، در مشهد قرائت نموده و شیخ حر در هر دو نسخه نشان بلاغ، و در آخر نسخۀ دوم گواهی بلاغ و اجازۀ نقل، برای وی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مدرسه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محمد بن حسن حر عاملی صاحب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در آخر وسائل الشیعه که به خط مجاز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دو کتابخانه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3084</w:t>
      </w:r>
      <w:r>
        <w:rPr>
          <w:rFonts w:ascii="IRNazanin" w:hAnsi="IRNazanin" w:eastAsia="IRNazanin"/>
          <w:color w:val="111111"/>
          <w:sz w:val="28"/>
          <w:sz w:val="28"/>
          <w:szCs w:val="28"/>
          <w:rtl w:val="true"/>
          <w:lang w:bidi="fa-IR"/>
        </w:rPr>
        <w:t xml:space="preserve">، محمد بن حسن حر عاملی صاحب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Heading3"/>
        <w:numPr>
          <w:ilvl w:val="2"/>
          <w:numId w:val="1"/>
        </w:numPr>
        <w:rPr/>
      </w:pPr>
      <w:bookmarkStart w:id="592" w:name="__RefHeading___Toc5050750_3381743652"/>
      <w:bookmarkStart w:id="593" w:name="_Toc232"/>
      <w:bookmarkEnd w:id="592"/>
      <w:r>
        <w:rPr/>
        <w:t>5248</w:t>
      </w:r>
      <w:r>
        <w:rPr>
          <w:rtl w:val="true"/>
        </w:rPr>
        <w:t xml:space="preserve"> . </w:t>
      </w:r>
      <w:r>
        <w:rPr>
          <w:rtl w:val="true"/>
        </w:rPr>
        <w:t>اجازه به حیدر بن علی بن حیدر حسینی آملی</w:t>
      </w:r>
      <w:bookmarkEnd w:id="5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فخر المحققین فرزند علامه حلی به سید حیدر آملی عارف مشهور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فخر المحققین چند اجازه به آملی در دست است بدین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حیدر آملی مجموعه‌ای شامل چهارده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 رساله اول آن اثر فخر المحققین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تحریر 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دوم این مجموعه سوالاتی است که سید حیدر آملی از فخرالمحققین پرسیده و او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 به خط آملی و جوابها به خط فخر المحققین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سوم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اجوبة المسائل المهنائیة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علامه حلی است که در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برگ شش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المحققین اجازه‌ای برای سید حیدر آملی، در پایان ربیع الاول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حیدر آملی کتاب استقصاء النظر فی بحث عن القضاء و القدر علامه حلی را تحریر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اول از نسخۀ </w:t>
      </w:r>
      <w:r>
        <w:rPr>
          <w:rFonts w:eastAsia="IRNazanin" w:cs="IRNazanin"/>
          <w:color w:val="111111"/>
          <w:sz w:val="28"/>
          <w:szCs w:val="28"/>
          <w:lang w:bidi="fa-IR"/>
        </w:rPr>
        <w:t>4953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بقیه رساله ها به خط دیگری</w:t>
      </w:r>
      <w:bookmarkStart w:id="594" w:name="pg17028_182786"/>
    </w:p>
    <w:p>
      <w:pPr>
        <w:pStyle w:val="BookText"/>
        <w:rPr/>
      </w:pPr>
      <w:bookmarkEnd w:id="59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 فخر المحققین قرائت و تصحیح نموده و فخر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گواهی قرائت و نشان انهاء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429/14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4953</w:t>
      </w:r>
      <w:r>
        <w:rPr>
          <w:rFonts w:ascii="IRNazanin" w:hAnsi="IRNazanin" w:eastAsia="IRNazanin"/>
          <w:color w:val="111111"/>
          <w:sz w:val="28"/>
          <w:sz w:val="28"/>
          <w:szCs w:val="28"/>
          <w:rtl w:val="true"/>
          <w:lang w:bidi="fa-IR"/>
        </w:rPr>
        <w:t xml:space="preserve">، فخر المحققین محمد بن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ق، تصویر این اجازه در آخر فهرست مجلس آمده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225/14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 فخر المحققین محمد بن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 ربیع الاول </w:t>
      </w: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2022/5</w:t>
      </w:r>
      <w:r>
        <w:rPr>
          <w:rFonts w:eastAsia="IRNazanin" w:cs="IRNazanin"/>
          <w:color w:val="111111"/>
          <w:sz w:val="28"/>
          <w:szCs w:val="28"/>
          <w:rtl w:val="true"/>
          <w:lang w:bidi="fa-IR"/>
        </w:rPr>
        <w:t xml:space="preserve"> ].</w:t>
      </w:r>
    </w:p>
    <w:p>
      <w:pPr>
        <w:pStyle w:val="Heading3"/>
        <w:numPr>
          <w:ilvl w:val="2"/>
          <w:numId w:val="1"/>
        </w:numPr>
        <w:rPr/>
      </w:pPr>
      <w:bookmarkStart w:id="595" w:name="__RefHeading___Toc5050752_3381743652"/>
      <w:bookmarkStart w:id="596" w:name="_Toc233"/>
      <w:bookmarkEnd w:id="595"/>
      <w:r>
        <w:rPr/>
        <w:t>5249</w:t>
      </w:r>
      <w:r>
        <w:rPr>
          <w:rtl w:val="true"/>
        </w:rPr>
        <w:t xml:space="preserve"> . </w:t>
      </w:r>
      <w:r>
        <w:rPr>
          <w:rtl w:val="true"/>
        </w:rPr>
        <w:t>اجازه به حیدر علی</w:t>
      </w:r>
      <w:bookmarkEnd w:id="5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ابی الحسن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حیدر علی کتاب الاستبصار شیخ طوسی را تحریر، و در شب سه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به پایان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5191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محمد بن علی بی ابی الحسن حسینی اجازه‌ای در اواخر جمادی الاول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حیدر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اجازه یاد آور شده که خود از پدرش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5191</w:t>
      </w:r>
      <w:r>
        <w:rPr>
          <w:rFonts w:ascii="IRNazanin" w:hAnsi="IRNazanin" w:eastAsia="IRNazanin"/>
          <w:color w:val="111111"/>
          <w:sz w:val="28"/>
          <w:sz w:val="28"/>
          <w:szCs w:val="28"/>
          <w:rtl w:val="true"/>
          <w:lang w:bidi="fa-IR"/>
        </w:rPr>
        <w:t xml:space="preserve">، محمد بن علی بن ابی الحسن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الاول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xml:space="preserve">ق، ضمیمه استبصار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4142/15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97" w:name="__RefHeading___Toc5050754_3381743652"/>
      <w:bookmarkStart w:id="598" w:name="_Toc234"/>
      <w:bookmarkEnd w:id="597"/>
      <w:r>
        <w:rPr/>
        <w:t>5250</w:t>
      </w:r>
      <w:r>
        <w:rPr>
          <w:rtl w:val="true"/>
        </w:rPr>
        <w:t xml:space="preserve"> . </w:t>
      </w:r>
      <w:r>
        <w:rPr>
          <w:rtl w:val="true"/>
        </w:rPr>
        <w:t>اجازه به حیدر علی بن محمد بن حسن شیروانی</w:t>
      </w:r>
      <w:bookmarkEnd w:id="59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شیروانی،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599" w:name="pg17028_182787"/>
    </w:p>
    <w:p>
      <w:pPr>
        <w:pStyle w:val="BookText"/>
        <w:rPr/>
      </w:pPr>
      <w:bookmarkEnd w:id="599"/>
      <w:r>
        <w:rPr>
          <w:rFonts w:ascii="IRNazanin" w:hAnsi="IRNazanin" w:eastAsia="IRNazanin"/>
          <w:color w:val="111111"/>
          <w:sz w:val="28"/>
          <w:sz w:val="28"/>
          <w:szCs w:val="28"/>
          <w:rtl w:val="true"/>
          <w:lang w:bidi="fa-IR"/>
        </w:rPr>
        <w:t xml:space="preserve">اجازه‌ای که میرزا محمد بن حسن شیروانی برای فرزندش ملا حیدر علی، در نسخه‌ای از فروع کافی، پایان کتاب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مرکز احیاء میراث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274/4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قرة عینی و ثمرة فؤادی ولدی الاعز الفاضل الورع البر التقی النقی مولی حیدر علی ایده الله تعالی قراءة ضبط و تنقیح و حفظ و تهذیب فی مجالس عدیدة آخرها یوم الخمیس السادس عشر من شعبان سنة خمس و سبعین و الالف من الهجرة النبویه علی مهاجرها آلاف التحیة و الثناء و اجزت له ان یروی عنی مع جمیع ما یصح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ملا میرزا محمد بن حسن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اصفهان، در پایان کتاب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273/4</w:t>
      </w:r>
      <w:r>
        <w:rPr>
          <w:rFonts w:eastAsia="IRNazanin" w:cs="IRNazanin"/>
          <w:color w:val="111111"/>
          <w:sz w:val="28"/>
          <w:szCs w:val="28"/>
          <w:rtl w:val="true"/>
          <w:lang w:bidi="fa-IR"/>
        </w:rPr>
        <w:t xml:space="preserve"> ].</w:t>
      </w:r>
    </w:p>
    <w:p>
      <w:pPr>
        <w:pStyle w:val="Heading3"/>
        <w:numPr>
          <w:ilvl w:val="2"/>
          <w:numId w:val="1"/>
        </w:numPr>
        <w:rPr/>
      </w:pPr>
      <w:bookmarkStart w:id="600" w:name="__RefHeading___Toc5050756_3381743652"/>
      <w:bookmarkStart w:id="601" w:name="_Toc235"/>
      <w:bookmarkEnd w:id="600"/>
      <w:r>
        <w:rPr/>
        <w:t>5251</w:t>
      </w:r>
      <w:r>
        <w:rPr>
          <w:rtl w:val="true"/>
        </w:rPr>
        <w:t xml:space="preserve"> . </w:t>
      </w:r>
      <w:r>
        <w:rPr>
          <w:rtl w:val="true"/>
        </w:rPr>
        <w:t>اجازه به خان محمد اردبیلی</w:t>
      </w:r>
      <w:bookmarkEnd w:id="6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محمد اردبیلی از شاگردان علامه ملا محمد باقر مجلسی است او نزد علامه کتب حدیثی شیعه را خوانده و علامه چند بار برای وی گواهی قرائت و اجازۀ نقل روایت داده است، بدین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 جمادی الثانی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حاشیۀ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بدو النکاح واصله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قرائت کتاب من لا یحضره الفقیه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جزء سوم همین نسخه نیز گواهی‌قرائتی است که‌مولی عبدالله بن‌محمدتقی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خان محمد نگاشته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انهاء و اجازه‌ای که در اواسط ذی قعده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ق، بعد از قرائت تهذیب الاحکام شیخ طوسی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نسخه از تهذیب در کتابخانۀ امیر المومنین در نجف اشرف قرار دارد</w:t>
      </w:r>
      <w:r>
        <w:rPr>
          <w:rFonts w:eastAsia="IRNazanin" w:cs="IRNazanin"/>
          <w:color w:val="111111"/>
          <w:sz w:val="28"/>
          <w:szCs w:val="28"/>
          <w:rtl w:val="true"/>
          <w:lang w:bidi="fa-IR"/>
        </w:rPr>
        <w:t>).</w:t>
      </w:r>
      <w:bookmarkStart w:id="602" w:name="pg17028_182788"/>
    </w:p>
    <w:p>
      <w:pPr>
        <w:pStyle w:val="BookText"/>
        <w:rPr/>
      </w:pPr>
      <w:bookmarkEnd w:id="60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اجازه‌ای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 پس از قرائت تهذیب الاحکام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گواهی قرائت و یک اجازه در نسخه‌ای از اصول کافی، گواهی اول در آغاز باب کراهیة التوقیت در جمادی الثانی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گواهی دوم در آخر کتاب الحجة در اواخر صفر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در آخر نسخه قرار داشته ولی اغلب عبارت‌های آن از بین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3541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الفاضل التقی الذکی مولانا خان محمد الاردبیلی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اجزت له ان یروی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2304</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الثانی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ق، در حاشیۀ باب بدء النکاح و اصله و پایان جزء سوم از من لایحضره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عراق ، نجف،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 قعده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در صفحه آخر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4/30290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3541</w:t>
      </w:r>
      <w:r>
        <w:rPr>
          <w:rFonts w:ascii="IRNazanin" w:hAnsi="IRNazanin" w:eastAsia="IRNazanin"/>
          <w:color w:val="111111"/>
          <w:sz w:val="28"/>
          <w:sz w:val="28"/>
          <w:szCs w:val="28"/>
          <w:rtl w:val="true"/>
          <w:lang w:bidi="fa-IR"/>
        </w:rPr>
        <w:t xml:space="preserve">، دو گواهی و یک اجازه، هر سه به خط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ق، در ضمن نسخه‌ای از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335/9</w:t>
      </w:r>
      <w:r>
        <w:rPr>
          <w:rFonts w:eastAsia="IRNazanin" w:cs="IRNazanin"/>
          <w:color w:val="111111"/>
          <w:sz w:val="28"/>
          <w:szCs w:val="28"/>
          <w:rtl w:val="true"/>
          <w:lang w:bidi="fa-IR"/>
        </w:rPr>
        <w:t xml:space="preserve"> ].</w:t>
      </w:r>
    </w:p>
    <w:p>
      <w:pPr>
        <w:pStyle w:val="Heading3"/>
        <w:numPr>
          <w:ilvl w:val="2"/>
          <w:numId w:val="1"/>
        </w:numPr>
        <w:rPr/>
      </w:pPr>
      <w:bookmarkStart w:id="603" w:name="__RefHeading___Toc5050758_3381743652"/>
      <w:bookmarkStart w:id="604" w:name="_Toc236"/>
      <w:bookmarkEnd w:id="603"/>
      <w:r>
        <w:rPr/>
        <w:t>5252</w:t>
      </w:r>
      <w:r>
        <w:rPr>
          <w:rtl w:val="true"/>
        </w:rPr>
        <w:t xml:space="preserve"> . </w:t>
      </w:r>
      <w:r>
        <w:rPr>
          <w:rtl w:val="true"/>
        </w:rPr>
        <w:t>اجازه به خضر بن محمد بن نعیم مطارآبادی</w:t>
      </w:r>
      <w:bookmarkEnd w:id="6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بن جمال الدین لیثی 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نسخه‌ای از مختلف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20094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bookmarkStart w:id="605" w:name="pg17028_182789"/>
    </w:p>
    <w:p>
      <w:pPr>
        <w:pStyle w:val="BookText"/>
        <w:rPr/>
      </w:pPr>
      <w:bookmarkEnd w:id="605"/>
      <w:r>
        <w:rPr>
          <w:rFonts w:ascii="IRNazanin" w:hAnsi="IRNazanin" w:eastAsia="IRNazanin"/>
          <w:color w:val="111111"/>
          <w:sz w:val="28"/>
          <w:sz w:val="28"/>
          <w:szCs w:val="28"/>
          <w:rtl w:val="true"/>
          <w:lang w:bidi="fa-IR"/>
        </w:rPr>
        <w:t>اجازه به نجم الدین خضر محمد بن عمر مطارآبادی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اجازه‌ای که حسین بن علی بن جمال الدین بن ابی الحسین لیثی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 برای وی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اجازه‌ای که همین لیثی در شوال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ق از یحیی بن حکم حموی قاضی حلب دریافت نموده و دراین نسخه آن را به مطارآبادی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 الراهنة فی المائة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20094</w:t>
      </w:r>
      <w:r>
        <w:rPr>
          <w:rFonts w:ascii="IRNazanin" w:hAnsi="IRNazanin" w:eastAsia="IRNazanin"/>
          <w:color w:val="111111"/>
          <w:sz w:val="28"/>
          <w:sz w:val="28"/>
          <w:szCs w:val="28"/>
          <w:rtl w:val="true"/>
          <w:lang w:bidi="fa-IR"/>
        </w:rPr>
        <w:t xml:space="preserve">، بدون نام کاتب، بدون تاریخ کتابت، در فهرست اهدایی رهبری با شماره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در ضمن نسخه‌ای از مختلف الشیعه علامه حلی تحریر شده در قرن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1202/21</w:t>
      </w:r>
      <w:r>
        <w:rPr>
          <w:rFonts w:eastAsia="IRNazanin" w:cs="IRNazanin"/>
          <w:color w:val="111111"/>
          <w:sz w:val="28"/>
          <w:szCs w:val="28"/>
          <w:rtl w:val="true"/>
          <w:lang w:bidi="fa-IR"/>
        </w:rPr>
        <w:t xml:space="preserve"> ].</w:t>
      </w:r>
    </w:p>
    <w:p>
      <w:pPr>
        <w:pStyle w:val="Heading3"/>
        <w:numPr>
          <w:ilvl w:val="2"/>
          <w:numId w:val="1"/>
        </w:numPr>
        <w:rPr/>
      </w:pPr>
      <w:bookmarkStart w:id="606" w:name="__RefHeading___Toc5050760_3381743652"/>
      <w:bookmarkStart w:id="607" w:name="_Toc237"/>
      <w:bookmarkEnd w:id="606"/>
      <w:r>
        <w:rPr/>
        <w:t>5253</w:t>
      </w:r>
      <w:r>
        <w:rPr>
          <w:rtl w:val="true"/>
        </w:rPr>
        <w:t xml:space="preserve"> . </w:t>
      </w:r>
      <w:r>
        <w:rPr>
          <w:rtl w:val="true"/>
        </w:rPr>
        <w:t>اجازه به خلیفه شاه محمود خلیفی</w:t>
      </w:r>
      <w:bookmarkEnd w:id="6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سلیمان قطیفی حلی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اجازۀ نسبتا مفصلی که شیخ ابراهیم بن سلیمان قطیفی در نجف اشرف، برای خلیفه شاه محمود، بعد از مذاکرۀ برخی کتب فقهی،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85/108</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صلاته و سلامه علی عباده المصطفین خصوصا صفوة الکونین و انسان فص عین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شیخ ابراهیم بن سلیمان قطیفی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اجازه بیست و سوم از کتاب اجازات سید حسین کرکی، نوۀ کرکی پس از وی اصل اجازه را که به خط مجیز بوده، به دست آورده و به عنوان اجازۀ شصتم به کتاب اجازات جدش ملحق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1031/3</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278/108</w:t>
      </w:r>
      <w:r>
        <w:rPr>
          <w:rFonts w:eastAsia="IRNazanin" w:cs="IRNazanin"/>
          <w:color w:val="111111"/>
          <w:sz w:val="28"/>
          <w:szCs w:val="28"/>
          <w:rtl w:val="true"/>
          <w:lang w:bidi="fa-IR"/>
        </w:rPr>
        <w:t xml:space="preserve"> ].</w:t>
      </w:r>
      <w:bookmarkStart w:id="608" w:name="pg17028_182790"/>
    </w:p>
    <w:p>
      <w:pPr>
        <w:pStyle w:val="Heading3"/>
        <w:numPr>
          <w:ilvl w:val="2"/>
          <w:numId w:val="1"/>
        </w:numPr>
        <w:rPr/>
      </w:pPr>
      <w:bookmarkStart w:id="609" w:name="__RefHeading___Toc5050762_3381743652"/>
      <w:bookmarkStart w:id="610" w:name="_Toc238"/>
      <w:bookmarkEnd w:id="608"/>
      <w:bookmarkEnd w:id="609"/>
      <w:r>
        <w:rPr/>
        <w:t>5254</w:t>
      </w:r>
      <w:r>
        <w:rPr>
          <w:rtl w:val="true"/>
        </w:rPr>
        <w:t xml:space="preserve"> . </w:t>
      </w:r>
      <w:r>
        <w:rPr>
          <w:rtl w:val="true"/>
        </w:rPr>
        <w:t>اجازه به خلیل الله رازی</w:t>
      </w:r>
      <w:bookmarkEnd w:id="6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رضوی</w:t>
      </w:r>
    </w:p>
    <w:p>
      <w:pPr>
        <w:pStyle w:val="BookText"/>
        <w:rPr/>
      </w:pPr>
      <w:r>
        <w:rPr>
          <w:rFonts w:ascii="IRNazanin" w:hAnsi="IRNazanin" w:eastAsia="IRNazanin"/>
          <w:color w:val="111111"/>
          <w:sz w:val="28"/>
          <w:sz w:val="28"/>
          <w:szCs w:val="28"/>
          <w:rtl w:val="true"/>
          <w:lang w:bidi="fa-IR"/>
        </w:rPr>
        <w:t xml:space="preserve">گواهی قرائتی که سید محمد علی رضوی، در آخر نسخه‌ای از 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تحریر خان محمد بن محمد رضا توسرکانی در سه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1056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مولی خلیل الله رازی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در این اجازه تصریح نموده که رازی در نزد وی تمامی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 و تهذیب الاحکام شیخ طوسی، کافی کلینی، من لایحضره الفقیه شیخ صدوق، قواعد الاحکام و ارشادالاذهان علامه حلی و مبادی الوصول الی علم الاصول علامه حلی و شرح آن، و عدة الداعی ابن فهد حلی و بخشی از کتاب شرایع الاسلام محقق حلی را، قرائت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 و الصلوة و السلام علی محمد افضل المرسلین و آله المعصومین اما بعد فقد قرء علیّ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الورع التقی النقی الاخ فی الله و المحبوب لوجه الله مولانا خلیل الله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محمد علی رضوی، بدون تاریخ کتابت، آخر الاستبصار، تصویر این گواهی قرائت در آخر فهرست مرعشی آمده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p>
    <w:p>
      <w:pPr>
        <w:pStyle w:val="Heading3"/>
        <w:numPr>
          <w:ilvl w:val="2"/>
          <w:numId w:val="1"/>
        </w:numPr>
        <w:rPr/>
      </w:pPr>
      <w:bookmarkStart w:id="611" w:name="__RefHeading___Toc5050764_3381743652"/>
      <w:bookmarkStart w:id="612" w:name="_Toc239"/>
      <w:bookmarkEnd w:id="611"/>
      <w:r>
        <w:rPr/>
        <w:t>5255</w:t>
      </w:r>
      <w:r>
        <w:rPr>
          <w:rtl w:val="true"/>
        </w:rPr>
        <w:t xml:space="preserve"> . </w:t>
      </w:r>
      <w:r>
        <w:rPr>
          <w:rtl w:val="true"/>
        </w:rPr>
        <w:t>اجازه به خلیل بن غازی قزوینی</w:t>
      </w:r>
      <w:bookmarkEnd w:id="6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خراسانی تونی، ناصر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تونی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سراج الدین خلیل بن ابوالفتح غازی قزوینی معروف به ملا خلیل قزوینی بخشی از کافی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4202</w:t>
      </w:r>
      <w:r>
        <w:rPr>
          <w:rFonts w:ascii="IRNazanin" w:hAnsi="IRNazanin" w:eastAsia="IRNazanin"/>
          <w:color w:val="111111"/>
          <w:sz w:val="28"/>
          <w:sz w:val="28"/>
          <w:szCs w:val="28"/>
          <w:rtl w:val="true"/>
          <w:lang w:bidi="fa-IR"/>
        </w:rPr>
        <w:t xml:space="preserve">، مجلس، از کتاب حدود تا آخر روضه، تحریر سلطان مراد بن محمد جعفر بجستانی در مشهد، اواسط جمادی الثانی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ناصرالدین محمد بن احمد مشهور به نصر تونی، قرائت نموده و تونی در آخر نسخۀ مذکور برای وی در غرۀ رجب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اجازۀ روایت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w:t>
      </w:r>
      <w:bookmarkStart w:id="613" w:name="pg17028_182791"/>
    </w:p>
    <w:p>
      <w:pPr>
        <w:pStyle w:val="BookText"/>
        <w:rPr/>
      </w:pPr>
      <w:bookmarkEnd w:id="613"/>
      <w:r>
        <w:rPr>
          <w:rFonts w:ascii="IRNazanin" w:hAnsi="IRNazanin" w:eastAsia="IRNazanin"/>
          <w:color w:val="111111"/>
          <w:sz w:val="28"/>
          <w:sz w:val="28"/>
          <w:szCs w:val="28"/>
          <w:rtl w:val="true"/>
          <w:lang w:bidi="fa-IR"/>
        </w:rPr>
        <w:t xml:space="preserve">نسخۀ مذکور ملا خلیل طی یادداشتی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 که نسخه را در هنگام تدریس در قزوین مطالعه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تملک سلمان پسر ملا خلیل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دیده می شود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ابی ان یصح سوی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4202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ناصر الدین محمد بن احمد مشهور به نصر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غرۀ رجب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xml:space="preserve">، ضمیمه کافی، رساله دوم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218/11</w:t>
      </w:r>
      <w:r>
        <w:rPr>
          <w:rFonts w:eastAsia="IRNazanin" w:cs="IRNazanin"/>
          <w:color w:val="111111"/>
          <w:sz w:val="28"/>
          <w:szCs w:val="28"/>
          <w:rtl w:val="true"/>
          <w:lang w:bidi="fa-IR"/>
        </w:rPr>
        <w:t xml:space="preserve"> ].</w:t>
      </w:r>
    </w:p>
    <w:p>
      <w:pPr>
        <w:pStyle w:val="Heading3"/>
        <w:numPr>
          <w:ilvl w:val="2"/>
          <w:numId w:val="1"/>
        </w:numPr>
        <w:rPr/>
      </w:pPr>
      <w:bookmarkStart w:id="614" w:name="__RefHeading___Toc5050766_3381743652"/>
      <w:bookmarkStart w:id="615" w:name="_Toc240"/>
      <w:bookmarkEnd w:id="614"/>
      <w:r>
        <w:rPr/>
        <w:t>5256</w:t>
      </w:r>
      <w:r>
        <w:rPr>
          <w:rtl w:val="true"/>
        </w:rPr>
        <w:t xml:space="preserve"> . </w:t>
      </w:r>
      <w:r>
        <w:rPr>
          <w:rtl w:val="true"/>
        </w:rPr>
        <w:t>اجازه به خمیس بن عامر جزائری</w:t>
      </w:r>
      <w:bookmarkEnd w:id="6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سلیمان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علی بن سلیمان بن علی بن سلیمان بحرانی در پایان نسخه‌ای از 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قرائت آن نزد وی، برای شیخ خمیس بن عامر جزائری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اعلام الشیعة،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النضرة فی علماء المائة الحادی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2897</w:t>
      </w:r>
      <w:r>
        <w:rPr>
          <w:rFonts w:ascii="IRNazanin" w:hAnsi="IRNazanin" w:eastAsia="IRNazanin"/>
          <w:color w:val="111111"/>
          <w:sz w:val="28"/>
          <w:sz w:val="28"/>
          <w:szCs w:val="28"/>
          <w:rtl w:val="true"/>
          <w:lang w:bidi="fa-IR"/>
        </w:rPr>
        <w:t xml:space="preserve">، نسخ، علی بن سلیمان بن علی بن سلیمان حمری بحرانی،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ق، پایان استبصار در آخر کتاب دیات، تصویر این اجازه در آخر فهرست مرعشی چاپ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اجازه به دانشمندان حویزه</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نور الدین بن نعمت الله جزایری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الاجازة الکبیرة</w:t>
      </w:r>
      <w:bookmarkStart w:id="616" w:name="pg17028_182792"/>
    </w:p>
    <w:p>
      <w:pPr>
        <w:pStyle w:val="Heading3"/>
        <w:numPr>
          <w:ilvl w:val="2"/>
          <w:numId w:val="1"/>
        </w:numPr>
        <w:rPr/>
      </w:pPr>
      <w:bookmarkStart w:id="617" w:name="__RefHeading___Toc5050768_3381743652"/>
      <w:bookmarkStart w:id="618" w:name="_Toc241"/>
      <w:bookmarkEnd w:id="616"/>
      <w:bookmarkEnd w:id="617"/>
      <w:r>
        <w:rPr/>
        <w:t>5257</w:t>
      </w:r>
      <w:r>
        <w:rPr>
          <w:rtl w:val="true"/>
        </w:rPr>
        <w:t xml:space="preserve"> . </w:t>
      </w:r>
      <w:r>
        <w:rPr>
          <w:rtl w:val="true"/>
        </w:rPr>
        <w:t>اجازه به داود بن اسد الله بروجردی</w:t>
      </w:r>
      <w:bookmarkEnd w:id="6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جعفر کاشف الغطاء،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داود بن اسد الله بروجردی کتاب القضاء از شرایع الاسلام را به صورت مفصل و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وی به اساتیدش معرفی نموده و اساتید برای وی اجازه نوشته 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بن علی کاشف الغطاء؛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مرتضی انصاری؛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حسن بن جعفر 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1478</w:t>
      </w:r>
      <w:r>
        <w:rPr>
          <w:rFonts w:ascii="IRNazanin" w:hAnsi="IRNazanin" w:eastAsia="IRNazanin"/>
          <w:color w:val="111111"/>
          <w:sz w:val="28"/>
          <w:sz w:val="28"/>
          <w:szCs w:val="28"/>
          <w:rtl w:val="true"/>
          <w:lang w:bidi="fa-IR"/>
        </w:rPr>
        <w:t>، حسن بن جعفر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اجازه با خط مجیز است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حسن الزکی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کتاب القضاء مجاز،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p>
    <w:p>
      <w:pPr>
        <w:pStyle w:val="Heading3"/>
        <w:numPr>
          <w:ilvl w:val="2"/>
          <w:numId w:val="1"/>
        </w:numPr>
        <w:rPr/>
      </w:pPr>
      <w:bookmarkStart w:id="619" w:name="__RefHeading___Toc5050770_3381743652"/>
      <w:bookmarkStart w:id="620" w:name="_Toc242"/>
      <w:bookmarkEnd w:id="619"/>
      <w:r>
        <w:rPr/>
        <w:t>5258</w:t>
      </w:r>
      <w:r>
        <w:rPr>
          <w:rtl w:val="true"/>
        </w:rPr>
        <w:t xml:space="preserve"> . </w:t>
      </w:r>
      <w:r>
        <w:rPr>
          <w:rtl w:val="true"/>
        </w:rPr>
        <w:t>اجازه به داود بن اسد الله بروجردی</w:t>
      </w:r>
      <w:bookmarkEnd w:id="6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محمد امین دزفولی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اعظم انصاری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1478</w:t>
      </w:r>
      <w:r>
        <w:rPr>
          <w:rFonts w:ascii="IRNazanin" w:hAnsi="IRNazanin" w:eastAsia="IRNazanin"/>
          <w:color w:val="111111"/>
          <w:sz w:val="28"/>
          <w:sz w:val="28"/>
          <w:szCs w:val="28"/>
          <w:rtl w:val="true"/>
          <w:lang w:bidi="fa-IR"/>
        </w:rPr>
        <w:t xml:space="preserve">، شیخ مرتضی بن محمد امین دزفولی شوشتری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با مهر مربعی مجیز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مرتضی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اول نسخه کتاب القضاء مجاز،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p>
    <w:p>
      <w:pPr>
        <w:pStyle w:val="Heading3"/>
        <w:numPr>
          <w:ilvl w:val="2"/>
          <w:numId w:val="1"/>
        </w:numPr>
        <w:rPr/>
      </w:pPr>
      <w:bookmarkStart w:id="621" w:name="__RefHeading___Toc5050772_3381743652"/>
      <w:bookmarkStart w:id="622" w:name="_Toc243"/>
      <w:bookmarkEnd w:id="621"/>
      <w:r>
        <w:rPr/>
        <w:t>5259</w:t>
      </w:r>
      <w:r>
        <w:rPr>
          <w:rtl w:val="true"/>
        </w:rPr>
        <w:t xml:space="preserve"> . </w:t>
      </w:r>
      <w:r>
        <w:rPr>
          <w:rtl w:val="true"/>
        </w:rPr>
        <w:t>اجازه به داود بن اسد الله بروجردی</w:t>
      </w:r>
      <w:bookmarkEnd w:id="62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اصفهانی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623" w:name="pg17028_182793"/>
    </w:p>
    <w:p>
      <w:pPr>
        <w:pStyle w:val="BookText"/>
        <w:rPr/>
      </w:pPr>
      <w:bookmarkEnd w:id="623"/>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1478</w:t>
      </w:r>
      <w:r>
        <w:rPr>
          <w:rFonts w:ascii="IRNazanin" w:hAnsi="IRNazanin" w:eastAsia="IRNazanin"/>
          <w:color w:val="111111"/>
          <w:sz w:val="28"/>
          <w:sz w:val="28"/>
          <w:szCs w:val="28"/>
          <w:rtl w:val="true"/>
          <w:lang w:bidi="fa-IR"/>
        </w:rPr>
        <w:t xml:space="preserve">، محمد حسن بن محمد باقر اصفهانی نجفی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با مهر بیضوی مجیز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کتاب القضاء مجاز،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p>
    <w:p>
      <w:pPr>
        <w:pStyle w:val="Heading3"/>
        <w:numPr>
          <w:ilvl w:val="2"/>
          <w:numId w:val="1"/>
        </w:numPr>
        <w:rPr/>
      </w:pPr>
      <w:bookmarkStart w:id="624" w:name="__RefHeading___Toc5050774_3381743652"/>
      <w:bookmarkStart w:id="625" w:name="_Toc244"/>
      <w:bookmarkEnd w:id="624"/>
      <w:r>
        <w:rPr/>
        <w:t>5260</w:t>
      </w:r>
      <w:r>
        <w:rPr>
          <w:rtl w:val="true"/>
        </w:rPr>
        <w:t xml:space="preserve"> . </w:t>
      </w:r>
      <w:r>
        <w:rPr>
          <w:rtl w:val="true"/>
        </w:rPr>
        <w:t>اجازه به داود بن اسد الله بروجردی</w:t>
      </w:r>
      <w:bookmarkEnd w:id="6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شیخ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1478</w:t>
      </w:r>
      <w:r>
        <w:rPr>
          <w:rFonts w:ascii="IRNazanin" w:hAnsi="IRNazanin" w:eastAsia="IRNazanin"/>
          <w:color w:val="111111"/>
          <w:sz w:val="28"/>
          <w:sz w:val="28"/>
          <w:szCs w:val="28"/>
          <w:rtl w:val="true"/>
          <w:lang w:bidi="fa-IR"/>
        </w:rPr>
        <w:t xml:space="preserve">، بدون نام کاتب، بدون تاریخ کتابت، با مهر مربعی مجیز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کتاب القضاء از مجاز،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626" w:name="__RefHeading___Toc5050776_3381743652"/>
      <w:bookmarkStart w:id="627" w:name="_Toc245"/>
      <w:bookmarkEnd w:id="626"/>
      <w:r>
        <w:rPr/>
        <w:t>5261</w:t>
      </w:r>
      <w:r>
        <w:rPr>
          <w:rtl w:val="true"/>
        </w:rPr>
        <w:t xml:space="preserve"> . </w:t>
      </w:r>
      <w:r>
        <w:rPr>
          <w:rtl w:val="true"/>
        </w:rPr>
        <w:t>اجازه به دوست محمد مازندرانی</w:t>
      </w:r>
      <w:bookmarkEnd w:id="6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مرعشی به همراه تصویر اجازه در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السید الاید الفاضل الکامل التقی آمیر دوست محمد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اجزت له دام تاییده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6546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در صفحه آخر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133/17</w:t>
      </w:r>
      <w:r>
        <w:rPr>
          <w:rFonts w:eastAsia="Times New Roman" w:cs="Times New Roman" w:ascii="Times New Roman" w:hAnsi="Times New Roman"/>
          <w:color w:val="111111"/>
          <w:sz w:val="28"/>
          <w:szCs w:val="28"/>
          <w:rtl w:val="true"/>
          <w:lang w:val="en-US" w:bidi="en-US"/>
        </w:rPr>
        <w:t xml:space="preserve"> ].</w:t>
      </w:r>
      <w:bookmarkStart w:id="628" w:name="pg17028_182794"/>
    </w:p>
    <w:p>
      <w:pPr>
        <w:pStyle w:val="Heading3"/>
        <w:numPr>
          <w:ilvl w:val="2"/>
          <w:numId w:val="1"/>
        </w:numPr>
        <w:rPr/>
      </w:pPr>
      <w:bookmarkStart w:id="629" w:name="__RefHeading___Toc5050778_3381743652"/>
      <w:bookmarkStart w:id="630" w:name="_Toc246"/>
      <w:bookmarkEnd w:id="628"/>
      <w:bookmarkEnd w:id="629"/>
      <w:r>
        <w:rPr/>
        <w:t>5262</w:t>
      </w:r>
      <w:r>
        <w:rPr>
          <w:rtl w:val="true"/>
        </w:rPr>
        <w:t xml:space="preserve"> . </w:t>
      </w:r>
      <w:r>
        <w:rPr>
          <w:rtl w:val="true"/>
        </w:rPr>
        <w:t>اجازه به ذو الفقار همدانی</w:t>
      </w:r>
      <w:bookmarkEnd w:id="6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جمال الدین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امیر سید ذو الفقار همدانی، که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85/110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 xml:space="preserve">؛ طبقات اعلام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یجعل میراث الانبیاء درهما و لا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280/110</w:t>
      </w:r>
      <w:r>
        <w:rPr>
          <w:rFonts w:eastAsia="IRNazanin" w:cs="IRNazanin"/>
          <w:color w:val="111111"/>
          <w:sz w:val="28"/>
          <w:szCs w:val="28"/>
          <w:rtl w:val="true"/>
          <w:lang w:bidi="fa-IR"/>
        </w:rPr>
        <w:t xml:space="preserve"> ].</w:t>
      </w:r>
    </w:p>
    <w:p>
      <w:pPr>
        <w:pStyle w:val="Heading3"/>
        <w:numPr>
          <w:ilvl w:val="2"/>
          <w:numId w:val="1"/>
        </w:numPr>
        <w:rPr/>
      </w:pPr>
      <w:bookmarkStart w:id="631" w:name="__RefHeading___Toc5050780_3381743652"/>
      <w:bookmarkStart w:id="632" w:name="_Toc247"/>
      <w:bookmarkEnd w:id="631"/>
      <w:r>
        <w:rPr/>
        <w:t>5263</w:t>
      </w:r>
      <w:r>
        <w:rPr>
          <w:rtl w:val="true"/>
        </w:rPr>
        <w:t xml:space="preserve"> . </w:t>
      </w:r>
      <w:r>
        <w:rPr>
          <w:rtl w:val="true"/>
        </w:rPr>
        <w:t>اجازه به رجب علی بن جمال الدین</w:t>
      </w:r>
      <w:bookmarkEnd w:id="6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حسن بن عباس بن محمد علی بلاغی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3532</w:t>
      </w:r>
      <w:r>
        <w:rPr>
          <w:rFonts w:ascii="IRNazanin" w:hAnsi="IRNazanin" w:eastAsia="IRNazanin"/>
          <w:color w:val="111111"/>
          <w:sz w:val="28"/>
          <w:sz w:val="28"/>
          <w:szCs w:val="28"/>
          <w:rtl w:val="true"/>
          <w:lang w:bidi="fa-IR"/>
        </w:rPr>
        <w:t xml:space="preserve">، عباس بن حسن بن عباس بن محمد علی بلاغی نجفی،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 xml:space="preserve">ق، ضمن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328/9</w:t>
      </w:r>
      <w:r>
        <w:rPr>
          <w:rFonts w:eastAsia="IRNazanin" w:cs="IRNazanin"/>
          <w:color w:val="111111"/>
          <w:sz w:val="28"/>
          <w:szCs w:val="28"/>
          <w:rtl w:val="true"/>
          <w:lang w:bidi="fa-IR"/>
        </w:rPr>
        <w:t xml:space="preserve"> ].</w:t>
      </w:r>
    </w:p>
    <w:p>
      <w:pPr>
        <w:pStyle w:val="Heading3"/>
        <w:numPr>
          <w:ilvl w:val="2"/>
          <w:numId w:val="1"/>
        </w:numPr>
        <w:rPr/>
      </w:pPr>
      <w:bookmarkStart w:id="633" w:name="__RefHeading___Toc5050782_3381743652"/>
      <w:bookmarkStart w:id="634" w:name="_Toc248"/>
      <w:bookmarkEnd w:id="633"/>
      <w:r>
        <w:rPr/>
        <w:t>5264</w:t>
      </w:r>
      <w:r>
        <w:rPr>
          <w:rtl w:val="true"/>
        </w:rPr>
        <w:t xml:space="preserve"> . </w:t>
      </w:r>
      <w:r>
        <w:rPr>
          <w:rtl w:val="true"/>
        </w:rPr>
        <w:t>اجازه به رجب علی رشتی گیلانی</w:t>
      </w:r>
      <w:bookmarkEnd w:id="6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غرۀ رجب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الاخ فی الله المبتغی لمرضاته تعالی مولانا رجب علی وفقه الله تعالی سماعا و تصحیحا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اجزت له ان یروی</w:t>
      </w:r>
      <w:r>
        <w:rPr>
          <w:rFonts w:eastAsia="IRNazanin" w:cs="IRNazanin"/>
          <w:color w:val="111111"/>
          <w:sz w:val="28"/>
          <w:szCs w:val="28"/>
          <w:rtl w:val="true"/>
          <w:lang w:bidi="fa-IR"/>
        </w:rPr>
        <w:t>.</w:t>
      </w:r>
      <w:bookmarkStart w:id="635" w:name="pg17028_182795"/>
    </w:p>
    <w:p>
      <w:pPr>
        <w:pStyle w:val="BookText"/>
        <w:rPr/>
      </w:pPr>
      <w:bookmarkEnd w:id="635"/>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اشکوری، اجازات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آخر کتاب النکاح 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Heading3"/>
        <w:numPr>
          <w:ilvl w:val="2"/>
          <w:numId w:val="1"/>
        </w:numPr>
        <w:rPr/>
      </w:pPr>
      <w:bookmarkStart w:id="636" w:name="__RefHeading___Toc5050784_3381743652"/>
      <w:bookmarkStart w:id="637" w:name="_Toc249"/>
      <w:bookmarkEnd w:id="636"/>
      <w:r>
        <w:rPr/>
        <w:t>5265</w:t>
      </w:r>
      <w:r>
        <w:rPr>
          <w:rtl w:val="true"/>
        </w:rPr>
        <w:t xml:space="preserve"> . </w:t>
      </w:r>
      <w:r>
        <w:rPr>
          <w:rtl w:val="true"/>
        </w:rPr>
        <w:t>اجازه به رضا استادی</w:t>
      </w:r>
      <w:bookmarkEnd w:id="6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احمد صفایی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آیت الله سید مصطفی بن احمد صفایی خوانساری به آیت الله شیخ رضا استادی تهرانی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هزار و پانصد نسخه خطی اهدایی رهبر معظم انقلاب به کتابخانه آستائ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شید قواعد الاحکام بنبیه محمد سید الانام و عترته الغر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رضا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مصطفی بن احمد خوانساری،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Heading3"/>
        <w:numPr>
          <w:ilvl w:val="2"/>
          <w:numId w:val="1"/>
        </w:numPr>
        <w:rPr/>
      </w:pPr>
      <w:bookmarkStart w:id="638" w:name="__RefHeading___Toc5050786_3381743652"/>
      <w:bookmarkStart w:id="639" w:name="_Toc250"/>
      <w:bookmarkEnd w:id="638"/>
      <w:r>
        <w:rPr/>
        <w:t>5266</w:t>
      </w:r>
      <w:r>
        <w:rPr>
          <w:rtl w:val="true"/>
        </w:rPr>
        <w:t xml:space="preserve"> . </w:t>
      </w:r>
      <w:r>
        <w:rPr>
          <w:rtl w:val="true"/>
        </w:rPr>
        <w:t>اجازه به رضا استادی</w:t>
      </w:r>
      <w:bookmarkEnd w:id="6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جواد بن اسماعیل حسینی نجومی کرمانشاهی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استاد معظم آیت الله سید مرتضی نجومی کرمانشاهی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برای آیت الله شیخ رضا استادی نگاشته، و در آن طرق روایی خود را بیان نموده 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از روی خط 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عکسی، بدون تاریخ و محل چاپ، در قطع وزیری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نجومی پس از چاپ این اجازه، اجازات دیگر خود را در اول این اجازه می‌نویسند و نمونۀ آن اجازه‌ای است که برای نویسندۀ این سطور در روز چهار</w:t>
      </w:r>
      <w:bookmarkStart w:id="640" w:name="pg17028_182796"/>
    </w:p>
    <w:p>
      <w:pPr>
        <w:pStyle w:val="BookText"/>
        <w:rPr/>
      </w:pPr>
      <w:bookmarkEnd w:id="640"/>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 مرقوم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المرشد الی سبیل الصواب و الهدایة المنقذ من الحیرة و الغوایة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علی صدرایی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نسخ، مرتضی بن جواد بن اسماعیل نجومی،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صدرایی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به رضا بن محمد هندی نجفی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بلادی بحرانی</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بلغة الرضا فی الاجازة لسیدنا الرضا </w:t>
      </w:r>
      <w:r>
        <w:rPr>
          <w:rFonts w:eastAsia="IRNazanin" w:cs="IRNazanin"/>
          <w:color w:val="111111"/>
          <w:sz w:val="28"/>
          <w:szCs w:val="28"/>
          <w:rtl w:val="true"/>
          <w:lang w:bidi="fa-IR"/>
        </w:rPr>
        <w:t>.</w:t>
      </w:r>
    </w:p>
    <w:p>
      <w:pPr>
        <w:pStyle w:val="Heading3"/>
        <w:numPr>
          <w:ilvl w:val="2"/>
          <w:numId w:val="1"/>
        </w:numPr>
        <w:rPr/>
      </w:pPr>
      <w:bookmarkStart w:id="641" w:name="__RefHeading___Toc5050788_3381743652"/>
      <w:bookmarkStart w:id="642" w:name="_Toc251"/>
      <w:bookmarkEnd w:id="641"/>
      <w:r>
        <w:rPr/>
        <w:t>5267</w:t>
      </w:r>
      <w:r>
        <w:rPr>
          <w:rtl w:val="true"/>
        </w:rPr>
        <w:t xml:space="preserve"> . </w:t>
      </w:r>
      <w:r>
        <w:rPr>
          <w:rtl w:val="true"/>
        </w:rPr>
        <w:t>اجازه به رضی الدین بن محمد بن علی حسینی عاملی</w:t>
      </w:r>
      <w:bookmarkEnd w:id="6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مهدی شریف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برای سید رضی الدین بن محمد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المنتثره فی القرن الثانی بعد العشره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5777</w:t>
      </w:r>
      <w:r>
        <w:rPr>
          <w:rFonts w:ascii="IRNazanin" w:hAnsi="IRNazanin" w:eastAsia="IRNazanin"/>
          <w:color w:val="111111"/>
          <w:sz w:val="28"/>
          <w:sz w:val="28"/>
          <w:szCs w:val="28"/>
          <w:rtl w:val="true"/>
          <w:lang w:bidi="fa-IR"/>
        </w:rPr>
        <w:t xml:space="preserve">، در این نسخه تمامی اجازه موجود است ولی اوراق جابجا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نام کاتب، بدون تاریخ کتابت،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164/15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643" w:name="__RefHeading___Toc5050790_3381743652"/>
      <w:bookmarkStart w:id="644" w:name="_Toc252"/>
      <w:bookmarkEnd w:id="643"/>
      <w:r>
        <w:rPr/>
        <w:t>5268</w:t>
      </w:r>
      <w:r>
        <w:rPr>
          <w:rtl w:val="true"/>
        </w:rPr>
        <w:t xml:space="preserve"> . </w:t>
      </w:r>
      <w:r>
        <w:rPr>
          <w:rtl w:val="true"/>
        </w:rPr>
        <w:t>اجازه به رضی الدین بن محمد بن علی حسینی عاملی</w:t>
      </w:r>
      <w:bookmarkEnd w:id="6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حسین نیشابوری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مجاز در فهرست، سید محمد حسینی عاملی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به اظهار</w:t>
      </w:r>
      <w:bookmarkStart w:id="645" w:name="pg17028_182797"/>
    </w:p>
    <w:p>
      <w:pPr>
        <w:pStyle w:val="BookText"/>
        <w:rPr/>
      </w:pPr>
      <w:bookmarkEnd w:id="645"/>
      <w:r>
        <w:rPr>
          <w:rFonts w:ascii="IRNazanin" w:hAnsi="IRNazanin" w:eastAsia="IRNazanin"/>
          <w:color w:val="111111"/>
          <w:sz w:val="28"/>
          <w:sz w:val="28"/>
          <w:szCs w:val="28"/>
          <w:rtl w:val="true"/>
          <w:lang w:bidi="fa-IR"/>
        </w:rPr>
        <w:t xml:space="preserve">نظر دوست دانشمند جناب آقای واثقی که اصل نسخه را ملاحظه نموده، نام اجازه گیرنده رضی الدین بن سید محمد بن علی حسینی عاملی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اجازه 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ق، از محمد باقر بن حسین نیشابوری مکی در یافت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الکواکب المنتثره فی القرن الثانی بعد العشره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5777</w:t>
      </w:r>
      <w:r>
        <w:rPr>
          <w:rFonts w:ascii="IRNazanin" w:hAnsi="IRNazanin" w:eastAsia="IRNazanin"/>
          <w:color w:val="111111"/>
          <w:sz w:val="28"/>
          <w:sz w:val="28"/>
          <w:szCs w:val="28"/>
          <w:rtl w:val="true"/>
          <w:lang w:bidi="fa-IR"/>
        </w:rPr>
        <w:t xml:space="preserve">، نسخ، بدون نام کاتب، بدون تاریخ کتابت، اجازۀ سوم از مجموعه اجازات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164/15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646" w:name="__RefHeading___Toc5050792_3381743652"/>
      <w:bookmarkStart w:id="647" w:name="_Toc253"/>
      <w:bookmarkEnd w:id="646"/>
      <w:r>
        <w:rPr/>
        <w:t>5269</w:t>
      </w:r>
      <w:r>
        <w:rPr>
          <w:rtl w:val="true"/>
        </w:rPr>
        <w:t xml:space="preserve"> . </w:t>
      </w:r>
      <w:r>
        <w:rPr>
          <w:rtl w:val="true"/>
        </w:rPr>
        <w:t>اجازه به رفیع الدین محمد رضا</w:t>
      </w:r>
      <w:bookmarkEnd w:id="6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مرتضی بن محمد مؤمن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نورالدین محمد هادی بن مرتضی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زادۀ ملا محسن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رفیع الدین محمد رضا، در آخر کتاب وافی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ابقی روایة الحدیث بابقاء نوع حاملیه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11203</w:t>
      </w:r>
      <w:r>
        <w:rPr>
          <w:rFonts w:ascii="IRNazanin" w:hAnsi="IRNazanin" w:eastAsia="IRNazanin"/>
          <w:color w:val="111111"/>
          <w:sz w:val="28"/>
          <w:sz w:val="28"/>
          <w:szCs w:val="28"/>
          <w:rtl w:val="true"/>
          <w:lang w:bidi="fa-IR"/>
        </w:rPr>
        <w:t xml:space="preserve">، نسخ، محمد هادی به مرتضی بن محمد مؤمن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ضمیمه وافی فیض کاشانی،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621/14</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41/27</w:t>
      </w:r>
      <w:r>
        <w:rPr>
          <w:rFonts w:eastAsia="IRNazanin" w:cs="IRNazanin"/>
          <w:color w:val="111111"/>
          <w:sz w:val="28"/>
          <w:szCs w:val="28"/>
          <w:rtl w:val="true"/>
          <w:lang w:bidi="fa-IR"/>
        </w:rPr>
        <w:t xml:space="preserve"> ].</w:t>
      </w:r>
    </w:p>
    <w:p>
      <w:pPr>
        <w:pStyle w:val="Heading3"/>
        <w:numPr>
          <w:ilvl w:val="2"/>
          <w:numId w:val="1"/>
        </w:numPr>
        <w:rPr/>
      </w:pPr>
      <w:bookmarkStart w:id="648" w:name="__RefHeading___Toc5050794_3381743652"/>
      <w:bookmarkStart w:id="649" w:name="_Toc254"/>
      <w:bookmarkEnd w:id="648"/>
      <w:r>
        <w:rPr/>
        <w:t>5270</w:t>
      </w:r>
      <w:r>
        <w:rPr>
          <w:rtl w:val="true"/>
        </w:rPr>
        <w:t xml:space="preserve"> . </w:t>
      </w:r>
      <w:r>
        <w:rPr>
          <w:rtl w:val="true"/>
        </w:rPr>
        <w:t xml:space="preserve">اجازه به زین الدین بن علی بن احمد </w:t>
      </w:r>
      <w:r>
        <w:rPr>
          <w:rtl w:val="true"/>
        </w:rPr>
        <w:t>(</w:t>
      </w:r>
      <w:r>
        <w:rPr>
          <w:rtl w:val="true"/>
        </w:rPr>
        <w:t>شهید ثانی</w:t>
      </w:r>
      <w:r>
        <w:rPr>
          <w:rtl w:val="true"/>
        </w:rPr>
        <w:t>)</w:t>
      </w:r>
      <w:bookmarkEnd w:id="6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میسی عاملی، زین الدین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مفلح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قرائت و اجازه‌ای که علی بن عبد العالی میسی بعد از قرائت کتاب شرایع الاسلام محقق حلی در نزدش برای شهید ثانی، در نسخه‌ای از کتاب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مشهد، تحریر سلخ ربیع الاخر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bookmarkStart w:id="650" w:name="pg17028_182798"/>
    </w:p>
    <w:p>
      <w:pPr>
        <w:pStyle w:val="BookText"/>
        <w:rPr/>
      </w:pPr>
      <w:bookmarkEnd w:id="650"/>
      <w:r>
        <w:rPr>
          <w:rFonts w:ascii="IRNazanin" w:hAnsi="IRNazanin" w:eastAsia="IRNazanin"/>
          <w:color w:val="111111"/>
          <w:sz w:val="28"/>
          <w:sz w:val="28"/>
          <w:szCs w:val="28"/>
          <w:rtl w:val="true"/>
          <w:lang w:bidi="fa-IR"/>
        </w:rPr>
        <w:t xml:space="preserve">در پشت صفحۀ اول این نسخه چنین نوشته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شرایع از شهید ثانی است که نزد علی بن عبد العال میسی قرائت نموده اند و بلغ قرائة زید فضله مرقوم داشته اند و نیز چند نفر علما قرائت نموده اند تاریخ آن در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از حیث صحت بی نظیر است ورق آخر که صورت اجازۀ شهید بوده سرقت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 xml:space="preserve">، علی بن عبد العالی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مفلح میسی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ضمن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1182/3</w:t>
      </w:r>
      <w:r>
        <w:rPr>
          <w:rFonts w:eastAsia="IRNazanin" w:cs="IRNazanin"/>
          <w:color w:val="111111"/>
          <w:sz w:val="28"/>
          <w:szCs w:val="28"/>
          <w:rtl w:val="true"/>
          <w:lang w:bidi="fa-IR"/>
        </w:rPr>
        <w:t xml:space="preserve"> ].</w:t>
      </w:r>
    </w:p>
    <w:p>
      <w:pPr>
        <w:pStyle w:val="Heading3"/>
        <w:numPr>
          <w:ilvl w:val="2"/>
          <w:numId w:val="1"/>
        </w:numPr>
        <w:rPr/>
      </w:pPr>
      <w:bookmarkStart w:id="651" w:name="__RefHeading___Toc5050796_3381743652"/>
      <w:bookmarkStart w:id="652" w:name="_Toc255"/>
      <w:bookmarkEnd w:id="651"/>
      <w:r>
        <w:rPr/>
        <w:t>5271</w:t>
      </w:r>
      <w:r>
        <w:rPr>
          <w:rtl w:val="true"/>
        </w:rPr>
        <w:t xml:space="preserve"> . </w:t>
      </w:r>
      <w:r>
        <w:rPr>
          <w:rtl w:val="true"/>
        </w:rPr>
        <w:t>اجازه به زین الدین بن علی بن محمد بن حسن بن زین الدین</w:t>
      </w:r>
      <w:bookmarkEnd w:id="6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حسن بن زین الدین شهید ثانی جبل عاملی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است که علی بن محمد بن حسن بن زین الدین شهید ثانی عاملی برای فرزندش زین الدین بن علی بن محمد اصفهانی عاملی، در آغاز قواعد الاحکام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 xml:space="preserve">، علی بن محمد بن حسن بن زین الدین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ضمیمه قواعد الاحکام علامه حلی،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اجازه به زین الدین خوانساری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صالح حسینی خاتون آبادی اصفهانی، سید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الفضلاء</w:t>
      </w:r>
      <w:bookmarkStart w:id="653" w:name="pg17028_182799"/>
    </w:p>
    <w:p>
      <w:pPr>
        <w:pStyle w:val="Heading3"/>
        <w:numPr>
          <w:ilvl w:val="2"/>
          <w:numId w:val="1"/>
        </w:numPr>
        <w:rPr/>
      </w:pPr>
      <w:bookmarkStart w:id="654" w:name="__RefHeading___Toc5050798_3381743652"/>
      <w:bookmarkStart w:id="655" w:name="_Toc256"/>
      <w:bookmarkEnd w:id="653"/>
      <w:bookmarkEnd w:id="654"/>
      <w:r>
        <w:rPr/>
        <w:t>5272</w:t>
      </w:r>
      <w:r>
        <w:rPr>
          <w:rtl w:val="true"/>
        </w:rPr>
        <w:t xml:space="preserve"> . </w:t>
      </w:r>
      <w:r>
        <w:rPr>
          <w:rtl w:val="true"/>
        </w:rPr>
        <w:t>اجازه به زین الدین علی بن ابی طالب طبری</w:t>
      </w:r>
      <w:bookmarkEnd w:id="6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فخر الدین ابی طالب طبری نسخه‌ای از کتاب قواعد الاحکام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کتابخانۀ شیخ علی اصغر مروارید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ق، نگاشته و آن را نزد جمعی از اعلام خوانده و به اخذ اجازه نائل شده،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بن حسین مزیدی که دو گواهی قرائت در ذیقعده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حسن بن حسین سرابشنوی که گواهی قرائتی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نگاشته و پس از پنج سال اجازه‌ای در هفتم شوال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گواهی قرائت و اجازه‌ای که فخر المحققین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ق در حله برای 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434/14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مولانا الشیخ العالم الکامل المحقق زین الدین علی بن فخر الدین ابی طالب الطبری</w:t>
      </w:r>
      <w:r>
        <w:rPr>
          <w:rFonts w:eastAsia="IRNazanin" w:cs="IRNazanin"/>
          <w:color w:val="111111"/>
          <w:sz w:val="28"/>
          <w:szCs w:val="28"/>
          <w:rtl w:val="true"/>
          <w:lang w:bidi="fa-IR"/>
        </w:rPr>
        <w:t>.</w:t>
      </w:r>
    </w:p>
    <w:p>
      <w:pPr>
        <w:pStyle w:val="Heading3"/>
        <w:numPr>
          <w:ilvl w:val="2"/>
          <w:numId w:val="1"/>
        </w:numPr>
        <w:rPr/>
      </w:pPr>
      <w:bookmarkStart w:id="656" w:name="__RefHeading___Toc5050800_3381743652"/>
      <w:bookmarkStart w:id="657" w:name="_Toc257"/>
      <w:bookmarkEnd w:id="656"/>
      <w:r>
        <w:rPr/>
        <w:t>5273</w:t>
      </w:r>
      <w:r>
        <w:rPr>
          <w:rtl w:val="true"/>
        </w:rPr>
        <w:t xml:space="preserve"> . </w:t>
      </w:r>
      <w:r>
        <w:rPr>
          <w:rtl w:val="true"/>
        </w:rPr>
        <w:t>اجازه به زین الدین علی بن حسن عمادی حلی</w:t>
      </w:r>
      <w:bookmarkEnd w:id="6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علی خواری ورامینی،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عبد الله بن علی خواری ورامینی به شیخ زین الدین علی بن حسین عمادی حلی در سال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ق، در سفر حجاز در آخر نسخه‌ای از نهایۀ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تحریر حمزه بن نصر الله بن احمد موصلی،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ق، ضمن نهایه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265/1</w:t>
      </w:r>
      <w:r>
        <w:rPr>
          <w:rFonts w:eastAsia="IRNazanin" w:cs="IRNazanin"/>
          <w:color w:val="111111"/>
          <w:sz w:val="28"/>
          <w:szCs w:val="28"/>
          <w:rtl w:val="true"/>
          <w:lang w:bidi="fa-IR"/>
        </w:rPr>
        <w:t xml:space="preserve"> ].</w:t>
      </w:r>
      <w:bookmarkStart w:id="658" w:name="pg17028_182800"/>
    </w:p>
    <w:p>
      <w:pPr>
        <w:pStyle w:val="Heading3"/>
        <w:numPr>
          <w:ilvl w:val="2"/>
          <w:numId w:val="1"/>
        </w:numPr>
        <w:rPr/>
      </w:pPr>
      <w:bookmarkStart w:id="659" w:name="__RefHeading___Toc5050802_3381743652"/>
      <w:bookmarkStart w:id="660" w:name="_Toc258"/>
      <w:bookmarkEnd w:id="658"/>
      <w:bookmarkEnd w:id="659"/>
      <w:r>
        <w:rPr/>
        <w:t>5274</w:t>
      </w:r>
      <w:r>
        <w:rPr>
          <w:rtl w:val="true"/>
        </w:rPr>
        <w:t xml:space="preserve"> . </w:t>
      </w:r>
      <w:r>
        <w:rPr>
          <w:rtl w:val="true"/>
        </w:rPr>
        <w:t>اجازه به زین العابدین ابن آخوند ملا قار پوز قلی سلماسی</w:t>
      </w:r>
      <w:bookmarkEnd w:id="6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شیخ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محمد بن شیخ علی آل شیخ جعفر نجفی کاشف الغطاء، در آغاز ریاض المسائل سید علی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تحریر پنج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شیخ زین العابدین بن ملا قارپوز قلی سلماسی،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2296</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روی برگ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281/6</w:t>
      </w:r>
      <w:r>
        <w:rPr>
          <w:rFonts w:eastAsia="IRNazanin" w:cs="IRNazanin"/>
          <w:color w:val="111111"/>
          <w:sz w:val="28"/>
          <w:szCs w:val="28"/>
          <w:rtl w:val="true"/>
          <w:lang w:bidi="fa-IR"/>
        </w:rPr>
        <w:t xml:space="preserve"> ].</w:t>
      </w:r>
    </w:p>
    <w:p>
      <w:pPr>
        <w:pStyle w:val="Heading3"/>
        <w:numPr>
          <w:ilvl w:val="2"/>
          <w:numId w:val="1"/>
        </w:numPr>
        <w:rPr/>
      </w:pPr>
      <w:bookmarkStart w:id="661" w:name="__RefHeading___Toc5050804_3381743652"/>
      <w:bookmarkStart w:id="662" w:name="_Toc259"/>
      <w:bookmarkEnd w:id="661"/>
      <w:r>
        <w:rPr/>
        <w:t>5275</w:t>
      </w:r>
      <w:r>
        <w:rPr>
          <w:rtl w:val="true"/>
        </w:rPr>
        <w:t xml:space="preserve"> . </w:t>
      </w:r>
      <w:r>
        <w:rPr>
          <w:rtl w:val="true"/>
        </w:rPr>
        <w:t>اجازه به زین العابدین بن عبد الله بن محمد تقی مجلسی</w:t>
      </w:r>
      <w:bookmarkEnd w:id="6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مجلسی به برادر زادۀ خود زین العابدین بن عبد الله بن محمد تقی مجلسی، پس از قرائت کتاب استبصار شیخ طوسی،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روی نسخۀ مجلس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اجازات الحدیث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الفاضل الصالح المتوقد الذکی قرة عینی مولانا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استجازنی فاستخرت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4484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ق، آخر کتاب الحج استبصار، در فهرست مجلس نام مجیز عبد الله ذکر شده که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163/12</w:t>
      </w:r>
      <w:r>
        <w:rPr>
          <w:rFonts w:eastAsia="Times New Roman" w:cs="Times New Roman" w:ascii="Times New Roman" w:hAnsi="Times New Roman"/>
          <w:color w:val="111111"/>
          <w:sz w:val="28"/>
          <w:szCs w:val="28"/>
          <w:rtl w:val="true"/>
          <w:lang w:val="en-US" w:bidi="en-US"/>
        </w:rPr>
        <w:t xml:space="preserve"> ].</w:t>
      </w:r>
      <w:bookmarkStart w:id="663" w:name="pg17028_182801"/>
    </w:p>
    <w:p>
      <w:pPr>
        <w:pStyle w:val="Heading3"/>
        <w:numPr>
          <w:ilvl w:val="2"/>
          <w:numId w:val="1"/>
        </w:numPr>
        <w:rPr/>
      </w:pPr>
      <w:bookmarkStart w:id="664" w:name="__RefHeading___Toc5050806_3381743652"/>
      <w:bookmarkStart w:id="665" w:name="_Toc260"/>
      <w:bookmarkEnd w:id="663"/>
      <w:bookmarkEnd w:id="664"/>
      <w:r>
        <w:rPr/>
        <w:t>5276</w:t>
      </w:r>
      <w:r>
        <w:rPr>
          <w:rtl w:val="true"/>
        </w:rPr>
        <w:t xml:space="preserve"> . </w:t>
      </w:r>
      <w:r>
        <w:rPr>
          <w:rtl w:val="true"/>
        </w:rPr>
        <w:t>اجازه به زین العابدین بن محمد علی مقیم مشهد رضوی</w:t>
      </w:r>
      <w:bookmarkEnd w:id="6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بن محمد بن محمد حیدر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رضی الدین بن محمد بن محمد بن حیدر حسینی مقیم مکه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به ملا زین العابدین بن ملا محمد علی مشهدی، در اول نسخه‌ای از کتاب منتهی المرام،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التمس الشاب الصالح الفاضل الموفق للسداد الملا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5725</w:t>
      </w:r>
      <w:r>
        <w:rPr>
          <w:rFonts w:ascii="IRNazanin" w:hAnsi="IRNazanin" w:eastAsia="IRNazanin"/>
          <w:color w:val="111111"/>
          <w:sz w:val="28"/>
          <w:sz w:val="28"/>
          <w:szCs w:val="28"/>
          <w:rtl w:val="true"/>
          <w:lang w:bidi="fa-IR"/>
        </w:rPr>
        <w:t xml:space="preserve">، نسخ، رضی الدین بن محمد بن محمد بن حیدر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ق، در آغاز کتاب منتهی المرام فی القصر و الاتمام تألیف صدر الدین محمد بن محمد بن علی رضوی،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24/27</w:t>
      </w:r>
      <w:r>
        <w:rPr>
          <w:rFonts w:eastAsia="IRNazanin" w:cs="IRNazanin"/>
          <w:color w:val="111111"/>
          <w:sz w:val="28"/>
          <w:szCs w:val="28"/>
          <w:rtl w:val="true"/>
          <w:lang w:bidi="fa-IR"/>
        </w:rPr>
        <w:t xml:space="preserve"> ].</w:t>
      </w:r>
    </w:p>
    <w:p>
      <w:pPr>
        <w:pStyle w:val="Heading3"/>
        <w:numPr>
          <w:ilvl w:val="2"/>
          <w:numId w:val="1"/>
        </w:numPr>
        <w:rPr/>
      </w:pPr>
      <w:bookmarkStart w:id="666" w:name="__RefHeading___Toc5050808_3381743652"/>
      <w:bookmarkStart w:id="667" w:name="_Toc261"/>
      <w:bookmarkEnd w:id="666"/>
      <w:r>
        <w:rPr/>
        <w:t>5277</w:t>
      </w:r>
      <w:r>
        <w:rPr>
          <w:rtl w:val="true"/>
        </w:rPr>
        <w:t xml:space="preserve"> . </w:t>
      </w:r>
      <w:r>
        <w:rPr>
          <w:rtl w:val="true"/>
        </w:rPr>
        <w:t>اجازه به زین العابدین بن محمد کاظم</w:t>
      </w:r>
      <w:bookmarkEnd w:id="6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درازی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شیخ یوسف بحرانی، در پایان نسخه‌ای از تهذیب الاحکام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3795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ق، برای مولی زین العابدین فرزند مولی محمد کاظم،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3795</w:t>
      </w:r>
      <w:r>
        <w:rPr>
          <w:rFonts w:ascii="IRNazanin" w:hAnsi="IRNazanin" w:eastAsia="IRNazanin"/>
          <w:color w:val="111111"/>
          <w:sz w:val="28"/>
          <w:sz w:val="28"/>
          <w:szCs w:val="28"/>
          <w:rtl w:val="true"/>
          <w:lang w:bidi="fa-IR"/>
        </w:rPr>
        <w:t xml:space="preserve">، نسخ، یوسف بن احمد درازی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xml:space="preserve">ق، در آخر تهذیب‌الاحکام شیخ طوسی،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179/10</w:t>
      </w:r>
      <w:r>
        <w:rPr>
          <w:rFonts w:eastAsia="IRNazanin" w:cs="IRNazanin"/>
          <w:color w:val="111111"/>
          <w:sz w:val="28"/>
          <w:szCs w:val="28"/>
          <w:rtl w:val="true"/>
          <w:lang w:bidi="fa-IR"/>
        </w:rPr>
        <w:t>].</w:t>
      </w:r>
    </w:p>
    <w:p>
      <w:pPr>
        <w:pStyle w:val="Heading3"/>
        <w:numPr>
          <w:ilvl w:val="2"/>
          <w:numId w:val="1"/>
        </w:numPr>
        <w:rPr/>
      </w:pPr>
      <w:bookmarkStart w:id="668" w:name="__RefHeading___Toc5050810_3381743652"/>
      <w:bookmarkStart w:id="669" w:name="_Toc262"/>
      <w:bookmarkEnd w:id="668"/>
      <w:r>
        <w:rPr/>
        <w:t>5278</w:t>
      </w:r>
      <w:r>
        <w:rPr>
          <w:rtl w:val="true"/>
        </w:rPr>
        <w:t xml:space="preserve"> . </w:t>
      </w:r>
      <w:r>
        <w:rPr>
          <w:rtl w:val="true"/>
        </w:rPr>
        <w:t>اجازه به زین العابدین حائری</w:t>
      </w:r>
      <w:bookmarkEnd w:id="66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670" w:name="pg17028_182802"/>
    </w:p>
    <w:p>
      <w:pPr>
        <w:pStyle w:val="BookText"/>
        <w:rPr/>
      </w:pPr>
      <w:bookmarkEnd w:id="670"/>
      <w:r>
        <w:rPr>
          <w:rFonts w:ascii="IRNazanin" w:hAnsi="IRNazanin" w:eastAsia="IRNazanin"/>
          <w:color w:val="111111"/>
          <w:sz w:val="28"/>
          <w:sz w:val="28"/>
          <w:szCs w:val="28"/>
          <w:rtl w:val="true"/>
          <w:lang w:bidi="fa-IR"/>
        </w:rPr>
        <w:t xml:space="preserve">سه گواهی قرائت و اجازۀ نقل روایت، که شیخ صالح بحرانی پس از قرائت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نزدش، به میرزا زین العابدین حائری،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496/6</w:t>
      </w:r>
      <w:r>
        <w:rPr>
          <w:rFonts w:eastAsia="IRNazanin" w:cs="IRNazanin"/>
          <w:color w:val="111111"/>
          <w:sz w:val="28"/>
          <w:szCs w:val="28"/>
          <w:rtl w:val="true"/>
          <w:lang w:bidi="fa-IR"/>
        </w:rPr>
        <w:t>-</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تصویر دو اجازه از این سه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نسخ، صالح بن عبد الکریم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در آخر کتاب 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p>
    <w:p>
      <w:pPr>
        <w:pStyle w:val="Heading3"/>
        <w:numPr>
          <w:ilvl w:val="2"/>
          <w:numId w:val="1"/>
        </w:numPr>
        <w:rPr/>
      </w:pPr>
      <w:bookmarkStart w:id="671" w:name="__RefHeading___Toc5050812_3381743652"/>
      <w:bookmarkStart w:id="672" w:name="_Toc263"/>
      <w:bookmarkEnd w:id="671"/>
      <w:r>
        <w:rPr/>
        <w:t>5279</w:t>
      </w:r>
      <w:r>
        <w:rPr>
          <w:rtl w:val="true"/>
        </w:rPr>
        <w:t xml:space="preserve"> . </w:t>
      </w:r>
      <w:r>
        <w:rPr>
          <w:rtl w:val="true"/>
        </w:rPr>
        <w:t>اجازه به سالم بن زکی جزایری</w:t>
      </w:r>
      <w:bookmarkEnd w:id="6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 بن زکی جزائری نسخه‌ای از کتاب من لایحضره الفقیه شیخ صدوق را در مشهد تحریر و در هشتم ذیقعده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مذکور را نزد شیخ حر عاملی خوانده و شیخ حر در اوائل ربیع الاول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اجازه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xml:space="preserve">، نستعلیق، محمد بن حسن حر عاملی صاحب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الاول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ضمیمه 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673" w:name="__RefHeading___Toc5050814_3381743652"/>
      <w:bookmarkStart w:id="674" w:name="_Toc264"/>
      <w:bookmarkEnd w:id="673"/>
      <w:r>
        <w:rPr/>
        <w:t>5280</w:t>
      </w:r>
      <w:r>
        <w:rPr>
          <w:rtl w:val="true"/>
        </w:rPr>
        <w:t xml:space="preserve"> . </w:t>
      </w:r>
      <w:r>
        <w:rPr>
          <w:rtl w:val="true"/>
        </w:rPr>
        <w:t>اجازه به سدید الدین ابو الحسن بن احمد</w:t>
      </w:r>
      <w:bookmarkEnd w:id="67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حسن هذلی، نجم الدین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675" w:name="pg17028_182803"/>
    </w:p>
    <w:p>
      <w:pPr>
        <w:pStyle w:val="BookText"/>
        <w:rPr/>
      </w:pPr>
      <w:bookmarkEnd w:id="675"/>
      <w:r>
        <w:rPr>
          <w:rFonts w:ascii="IRNazanin" w:hAnsi="IRNazanin" w:eastAsia="IRNazanin"/>
          <w:color w:val="111111"/>
          <w:sz w:val="28"/>
          <w:sz w:val="28"/>
          <w:szCs w:val="28"/>
          <w:rtl w:val="true"/>
          <w:lang w:bidi="fa-IR"/>
        </w:rPr>
        <w:t xml:space="preserve">اجازه‌ای که محقق حلی در آغاز نسخه‌ای از نهایۀ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3126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تحریر شده در دهۀ اول جمادی الاول</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سدید الدین ابو الحسن بن احمد، در سال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کتاب النهایة من اوله الی آخره الشیخ الفقیه العالم الصالح سدید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احمد ادام الله تاییده و وفّر من الخیرات 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3126</w:t>
      </w:r>
      <w:r>
        <w:rPr>
          <w:rFonts w:ascii="IRNazanin" w:hAnsi="IRNazanin" w:eastAsia="IRNazanin"/>
          <w:color w:val="111111"/>
          <w:sz w:val="28"/>
          <w:sz w:val="28"/>
          <w:szCs w:val="28"/>
          <w:rtl w:val="true"/>
          <w:lang w:bidi="fa-IR"/>
        </w:rPr>
        <w:t xml:space="preserve">، محقق حلی نجم الدین ابو القاسم جعفر بن حسن هذلی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ق، ضمیمه نهایه شیخ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359/8</w:t>
      </w:r>
      <w:r>
        <w:rPr>
          <w:rFonts w:ascii="IRNazanin" w:hAnsi="IRNazanin" w:eastAsia="IRNazanin"/>
          <w:color w:val="111111"/>
          <w:sz w:val="28"/>
          <w:sz w:val="28"/>
          <w:szCs w:val="28"/>
          <w:rtl w:val="true"/>
          <w:lang w:bidi="fa-IR"/>
        </w:rPr>
        <w:t>؛ فهرست عکسی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p>
    <w:p>
      <w:pPr>
        <w:pStyle w:val="Heading3"/>
        <w:numPr>
          <w:ilvl w:val="2"/>
          <w:numId w:val="1"/>
        </w:numPr>
        <w:rPr/>
      </w:pPr>
      <w:bookmarkStart w:id="676" w:name="__RefHeading___Toc5050816_3381743652"/>
      <w:bookmarkStart w:id="677" w:name="_Toc265"/>
      <w:bookmarkEnd w:id="676"/>
      <w:r>
        <w:rPr/>
        <w:t>5281</w:t>
      </w:r>
      <w:r>
        <w:rPr>
          <w:rtl w:val="true"/>
        </w:rPr>
        <w:t xml:space="preserve"> . </w:t>
      </w:r>
      <w:r>
        <w:rPr>
          <w:rtl w:val="true"/>
        </w:rPr>
        <w:t>اجازه به سراج الدین بن عبد الرحمن بلادی</w:t>
      </w:r>
      <w:bookmarkEnd w:id="6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سلیمان قطیفی حلی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سراج الدین بن عبدالرحمان اوالی بلادی بحرانی کتاب شرایع الاسلام محقق حلی و قواعد الاحکام علامه حلی را نزد ابراهیم بن سلیمان قطیفی در نجف اشرف خوانده، و قطیفی در نسخۀ ای از قواعد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 در هفدهم صفر </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 اجازۀ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684/30</w:t>
      </w:r>
      <w:r>
        <w:rPr>
          <w:rFonts w:ascii="IRNazanin" w:hAnsi="IRNazanin" w:eastAsia="IRNazanin"/>
          <w:color w:val="111111"/>
          <w:sz w:val="28"/>
          <w:sz w:val="28"/>
          <w:szCs w:val="28"/>
          <w:rtl w:val="true"/>
          <w:lang w:bidi="fa-IR"/>
        </w:rPr>
        <w:t xml:space="preserve">؛ تصویر این اجازه در فهرست مرعشی </w:t>
      </w:r>
      <w:r>
        <w:rPr>
          <w:rFonts w:eastAsia="IRNazanin" w:cs="IRNazanin"/>
          <w:color w:val="111111"/>
          <w:sz w:val="28"/>
          <w:szCs w:val="28"/>
          <w:lang w:bidi="fa-IR"/>
        </w:rPr>
        <w:t>905/30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بتاریخ اواخر شهر رمضان المعظم حضر المولی المکرم المحترم الفاضل العالم المحقق المدقق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12181</w:t>
      </w:r>
      <w:r>
        <w:rPr>
          <w:rFonts w:ascii="IRNazanin" w:hAnsi="IRNazanin" w:eastAsia="IRNazanin"/>
          <w:color w:val="111111"/>
          <w:sz w:val="28"/>
          <w:sz w:val="28"/>
          <w:szCs w:val="28"/>
          <w:rtl w:val="true"/>
          <w:lang w:bidi="fa-IR"/>
        </w:rPr>
        <w:t xml:space="preserve">، شکسته نستعلیق، شیخ ابراهیم بن سلیمان قطیفی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 xml:space="preserve">ق، ضمن نسخه قواعد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میراث شهاب</w:t>
      </w:r>
      <w:r>
        <w:rPr>
          <w:rFonts w:eastAsia="IRNazanin" w:cs="IRNazanin"/>
          <w:color w:val="111111"/>
          <w:sz w:val="28"/>
          <w:szCs w:val="28"/>
          <w:rtl w:val="true"/>
          <w:lang w:bidi="fa-IR"/>
        </w:rPr>
        <w:t xml:space="preserve">: </w:t>
      </w:r>
      <w:r>
        <w:rPr>
          <w:rFonts w:eastAsia="IRNazanin" w:cs="IRNazanin"/>
          <w:color w:val="111111"/>
          <w:sz w:val="28"/>
          <w:szCs w:val="28"/>
          <w:lang w:bidi="fa-IR"/>
        </w:rPr>
        <w:t>203/15</w:t>
      </w:r>
      <w:r>
        <w:rPr>
          <w:rFonts w:ascii="IRNazanin" w:hAnsi="IRNazanin" w:eastAsia="IRNazanin"/>
          <w:color w:val="111111"/>
          <w:sz w:val="28"/>
          <w:sz w:val="28"/>
          <w:szCs w:val="28"/>
          <w:rtl w:val="true"/>
          <w:lang w:bidi="fa-IR"/>
        </w:rPr>
        <w:t>؛ 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684/30</w:t>
      </w:r>
      <w:r>
        <w:rPr>
          <w:rFonts w:eastAsia="IRNazanin" w:cs="IRNazanin"/>
          <w:color w:val="111111"/>
          <w:sz w:val="28"/>
          <w:szCs w:val="28"/>
          <w:rtl w:val="true"/>
          <w:lang w:bidi="fa-IR"/>
        </w:rPr>
        <w:t xml:space="preserve"> ].</w:t>
      </w:r>
      <w:bookmarkStart w:id="678" w:name="pg17028_182804"/>
    </w:p>
    <w:p>
      <w:pPr>
        <w:pStyle w:val="Heading3"/>
        <w:numPr>
          <w:ilvl w:val="2"/>
          <w:numId w:val="1"/>
        </w:numPr>
        <w:rPr/>
      </w:pPr>
      <w:bookmarkStart w:id="679" w:name="__RefHeading___Toc5050818_3381743652"/>
      <w:bookmarkStart w:id="680" w:name="_Toc266"/>
      <w:bookmarkEnd w:id="678"/>
      <w:bookmarkEnd w:id="679"/>
      <w:r>
        <w:rPr/>
        <w:t>5282</w:t>
      </w:r>
      <w:r>
        <w:rPr>
          <w:rtl w:val="true"/>
        </w:rPr>
        <w:t xml:space="preserve"> . </w:t>
      </w:r>
      <w:r>
        <w:rPr>
          <w:rtl w:val="true"/>
        </w:rPr>
        <w:t>اجازه به سعد بن شمس الدین بن بهاء الدین استرآبادی</w:t>
      </w:r>
      <w:bookmarkEnd w:id="6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هلال جزایری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علی بن هلال جزائری در روز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کتاب قواعد الاحکام علامه نوشته بوده و میر قاسم تبریزی آن را از روی خط مجیز در سیزدهم رجب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مجاز در فهارس مختلف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مدرسه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کتابخانه مشهد،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نسخه قبلا در آنجا نگهداری می شد 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شمس الدین بن بهاء الدین استر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فهرست آستان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شمس الدین بن بهاء الدین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طبقات اعلام الشیعه،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الداثر فی القرن العاشر، 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همین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جدّ 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13877</w:t>
      </w:r>
      <w:r>
        <w:rPr>
          <w:rFonts w:ascii="IRNazanin" w:hAnsi="IRNazanin" w:eastAsia="IRNazanin"/>
          <w:color w:val="111111"/>
          <w:sz w:val="28"/>
          <w:sz w:val="28"/>
          <w:szCs w:val="28"/>
          <w:rtl w:val="true"/>
          <w:lang w:bidi="fa-IR"/>
        </w:rPr>
        <w:t xml:space="preserve">، میر قاسم تبریزی،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ق، در آخر قواعد الاحکام،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نواب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1068/21</w:t>
      </w:r>
      <w:r>
        <w:rPr>
          <w:rFonts w:ascii="IRNazanin" w:hAnsi="IRNazanin" w:eastAsia="IRNazanin"/>
          <w:color w:val="111111"/>
          <w:sz w:val="28"/>
          <w:sz w:val="28"/>
          <w:szCs w:val="28"/>
          <w:rtl w:val="true"/>
          <w:lang w:bidi="fa-IR"/>
        </w:rPr>
        <w:t>؛ فهرست دو کتابخانه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Heading3"/>
        <w:numPr>
          <w:ilvl w:val="2"/>
          <w:numId w:val="1"/>
        </w:numPr>
        <w:rPr/>
      </w:pPr>
      <w:bookmarkStart w:id="681" w:name="__RefHeading___Toc5050820_3381743652"/>
      <w:bookmarkStart w:id="682" w:name="_Toc267"/>
      <w:bookmarkEnd w:id="681"/>
      <w:r>
        <w:rPr/>
        <w:t>5283</w:t>
      </w:r>
      <w:r>
        <w:rPr>
          <w:rtl w:val="true"/>
        </w:rPr>
        <w:t xml:space="preserve"> . </w:t>
      </w:r>
      <w:r>
        <w:rPr>
          <w:rtl w:val="true"/>
        </w:rPr>
        <w:t>اجازه به سعد الدین محمد انصاری کاشانی</w:t>
      </w:r>
      <w:bookmarkEnd w:id="6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شمس الدین صاعدی، تاج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قرائتی که تاج الدین حسین صاعد به سعد الدین محمد انصاری کاشانی ساکن کربلا، در صبح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ق در کربلا، بعد از اتمام قرائت تهذیب الاحکام شیخ طوسی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قرائت در آخر فهرست مرعشی آمده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المقابلة مرة اخری کانها الخامسة او السادسة او اقل او اکثر</w:t>
      </w:r>
      <w:r>
        <w:rPr>
          <w:rFonts w:eastAsia="IRNazanin" w:cs="IRNazanin"/>
          <w:color w:val="111111"/>
          <w:sz w:val="28"/>
          <w:szCs w:val="28"/>
          <w:rtl w:val="true"/>
          <w:lang w:bidi="fa-IR"/>
        </w:rPr>
        <w:t>.</w:t>
      </w:r>
      <w:bookmarkStart w:id="683" w:name="pg17028_182805"/>
    </w:p>
    <w:p>
      <w:pPr>
        <w:pStyle w:val="BookText"/>
        <w:rPr/>
      </w:pPr>
      <w:bookmarkEnd w:id="683"/>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1733</w:t>
      </w:r>
      <w:r>
        <w:rPr>
          <w:rFonts w:ascii="IRNazanin" w:hAnsi="IRNazanin" w:eastAsia="IRNazanin"/>
          <w:color w:val="111111"/>
          <w:sz w:val="28"/>
          <w:sz w:val="28"/>
          <w:szCs w:val="28"/>
          <w:rtl w:val="true"/>
          <w:lang w:bidi="fa-IR"/>
        </w:rPr>
        <w:t xml:space="preserve">، تاج الدین حسین صاعد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ق، در آخر تهذیب الاحکام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p>
    <w:p>
      <w:pPr>
        <w:pStyle w:val="Heading3"/>
        <w:numPr>
          <w:ilvl w:val="2"/>
          <w:numId w:val="1"/>
        </w:numPr>
        <w:rPr/>
      </w:pPr>
      <w:bookmarkStart w:id="684" w:name="__RefHeading___Toc5050822_3381743652"/>
      <w:bookmarkStart w:id="685" w:name="_Toc268"/>
      <w:bookmarkEnd w:id="684"/>
      <w:r>
        <w:rPr/>
        <w:t>5284</w:t>
      </w:r>
      <w:r>
        <w:rPr>
          <w:rtl w:val="true"/>
        </w:rPr>
        <w:t xml:space="preserve"> . </w:t>
      </w:r>
      <w:r>
        <w:rPr>
          <w:rtl w:val="true"/>
        </w:rPr>
        <w:t>اجازه به سعید</w:t>
      </w:r>
      <w:bookmarkEnd w:id="6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شریف،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قرائتی که ابوالحسن شریف به سعید در اوائل ربیع الاول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قرائت کتاب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مجیز همان ابو الحسن شریف فتونی عاملی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آستان قدس رضوی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مقابلة و سماعا الاخ العالم الصالح الفالح المتوقد الزکی الالمعی الزاهد التقی الذی کاسمه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13431</w:t>
      </w:r>
      <w:r>
        <w:rPr>
          <w:rFonts w:ascii="IRNazanin" w:hAnsi="IRNazanin" w:eastAsia="IRNazanin"/>
          <w:color w:val="111111"/>
          <w:sz w:val="28"/>
          <w:sz w:val="28"/>
          <w:szCs w:val="28"/>
          <w:rtl w:val="true"/>
          <w:lang w:bidi="fa-IR"/>
        </w:rPr>
        <w:t xml:space="preserve">، ابو الحسن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اوائل ربیع الاول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 در ضمن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401/14</w:t>
      </w:r>
      <w:r>
        <w:rPr>
          <w:rFonts w:eastAsia="IRNazanin" w:cs="IRNazanin"/>
          <w:color w:val="111111"/>
          <w:sz w:val="28"/>
          <w:szCs w:val="28"/>
          <w:rtl w:val="true"/>
          <w:lang w:bidi="fa-IR"/>
        </w:rPr>
        <w:t xml:space="preserve"> ].</w:t>
      </w:r>
    </w:p>
    <w:p>
      <w:pPr>
        <w:pStyle w:val="Heading3"/>
        <w:numPr>
          <w:ilvl w:val="2"/>
          <w:numId w:val="1"/>
        </w:numPr>
        <w:rPr/>
      </w:pPr>
      <w:bookmarkStart w:id="686" w:name="__RefHeading___Toc5050824_3381743652"/>
      <w:bookmarkStart w:id="687" w:name="_Toc269"/>
      <w:bookmarkEnd w:id="686"/>
      <w:r>
        <w:rPr/>
        <w:t>5285</w:t>
      </w:r>
      <w:r>
        <w:rPr>
          <w:rtl w:val="true"/>
        </w:rPr>
        <w:t xml:space="preserve"> . </w:t>
      </w:r>
      <w:r>
        <w:rPr>
          <w:rtl w:val="true"/>
        </w:rPr>
        <w:t>اجازه به سعید بن عمر</w:t>
      </w:r>
      <w:bookmarkEnd w:id="6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حمیری،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ابو العباس عبد الله بن جعفر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عمر سعید بن عمر در صفر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ق صادر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بدون نام کاتب، بدون تاریخ کتابت،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مجیز، به ضمیمه اجازه‌ای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bookmarkStart w:id="688" w:name="pg17028_182806"/>
    </w:p>
    <w:p>
      <w:pPr>
        <w:pStyle w:val="Heading3"/>
        <w:numPr>
          <w:ilvl w:val="2"/>
          <w:numId w:val="1"/>
        </w:numPr>
        <w:rPr/>
      </w:pPr>
      <w:bookmarkStart w:id="689" w:name="__RefHeading___Toc5050826_3381743652"/>
      <w:bookmarkStart w:id="690" w:name="_Toc270"/>
      <w:bookmarkEnd w:id="688"/>
      <w:bookmarkEnd w:id="689"/>
      <w:r>
        <w:rPr/>
        <w:t>5286</w:t>
      </w:r>
      <w:r>
        <w:rPr>
          <w:rtl w:val="true"/>
        </w:rPr>
        <w:t xml:space="preserve"> . </w:t>
      </w:r>
      <w:r>
        <w:rPr>
          <w:rtl w:val="true"/>
        </w:rPr>
        <w:t>اجازه به سلطان بن حسن بن سلطان حسینی علوی شجری قمی</w:t>
      </w:r>
      <w:bookmarkEnd w:id="6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بن محمد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834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بن حسن بن سلطان حسینی علوی شجری قمی قواعد الاحکام علامه حلی را تحریر و در نیمۀ ربیع الثانی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در نزد علی بن حسن بن محمد استر آبادی از سال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استرآبادی برای وی در نسخه مذکور گواهی قرائت و اجازه نقل روایت نوشته که آخرین آنها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دانشگاه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450/8</w:t>
      </w:r>
      <w:r>
        <w:rPr>
          <w:rFonts w:ascii="IRNazanin" w:hAnsi="IRNazanin" w:eastAsia="IRNazanin"/>
          <w:color w:val="111111"/>
          <w:sz w:val="28"/>
          <w:sz w:val="28"/>
          <w:szCs w:val="28"/>
          <w:rtl w:val="true"/>
          <w:lang w:bidi="fa-IR"/>
        </w:rPr>
        <w:t xml:space="preserve">؛ معهد المخطوطات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 بدون نام کاتب، بدون تاریخ کتابت، در ضمن قواعد الاحکام علامه حلی در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ق و اجازه‌ای دیگر از همو در پایان نسخه به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ق،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450/8</w:t>
      </w:r>
      <w:r>
        <w:rPr>
          <w:rFonts w:ascii="IRNazanin" w:hAnsi="IRNazanin" w:eastAsia="IRNazanin"/>
          <w:color w:val="111111"/>
          <w:sz w:val="28"/>
          <w:sz w:val="28"/>
          <w:szCs w:val="28"/>
          <w:rtl w:val="true"/>
          <w:lang w:bidi="fa-IR"/>
        </w:rPr>
        <w:t>؛ معهد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Heading3"/>
        <w:numPr>
          <w:ilvl w:val="2"/>
          <w:numId w:val="1"/>
        </w:numPr>
        <w:rPr/>
      </w:pPr>
      <w:bookmarkStart w:id="691" w:name="__RefHeading___Toc5050828_3381743652"/>
      <w:bookmarkStart w:id="692" w:name="_Toc271"/>
      <w:bookmarkEnd w:id="691"/>
      <w:r>
        <w:rPr/>
        <w:t>5287</w:t>
      </w:r>
      <w:r>
        <w:rPr>
          <w:rtl w:val="true"/>
        </w:rPr>
        <w:t xml:space="preserve"> . </w:t>
      </w:r>
      <w:r>
        <w:rPr>
          <w:rtl w:val="true"/>
        </w:rPr>
        <w:t>اجازه به سلطان محمد بن تاج الدین حسن</w:t>
      </w:r>
      <w:bookmarkEnd w:id="6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محسن فیض کاشانی،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محمد بن تاج الدین حسن کتاب مفاتیح الشرایع فیض کاشانی را در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نسخۀ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ش</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اعظم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علم الهدی آن را خوانده و علم الهدی پس از اتمام قرائت، در نسخۀ مذکور برای وی اجازه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 محمد بن محمد محسن فیض کاشانی معروف به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bookmarkStart w:id="693" w:name="pg17028_182807"/>
    </w:p>
    <w:p>
      <w:pPr>
        <w:pStyle w:val="Heading3"/>
        <w:numPr>
          <w:ilvl w:val="2"/>
          <w:numId w:val="1"/>
        </w:numPr>
        <w:rPr/>
      </w:pPr>
      <w:bookmarkStart w:id="694" w:name="__RefHeading___Toc5050830_3381743652"/>
      <w:bookmarkStart w:id="695" w:name="_Toc272"/>
      <w:bookmarkEnd w:id="693"/>
      <w:bookmarkEnd w:id="694"/>
      <w:r>
        <w:rPr/>
        <w:t>5288</w:t>
      </w:r>
      <w:r>
        <w:rPr>
          <w:rtl w:val="true"/>
        </w:rPr>
        <w:t xml:space="preserve"> . </w:t>
      </w:r>
      <w:r>
        <w:rPr>
          <w:rtl w:val="true"/>
        </w:rPr>
        <w:t>اجازه به سلطان محمد بن تاج الدین حسن کاشانی</w:t>
      </w:r>
      <w:bookmarkEnd w:id="6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محمد حسین شیرازی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ملا محمد طاهر بن محمد حسین شیرازی قمی به سلطان محمد بن تاج الدین حسن کاشانی، در سال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مرکز احیاء میراث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الذی اوضح لنا السبل الی الاحکام و جعل الروایة طریقا لأخذها عن هداة الانام و الصلاة و السلام علی سید انبیائه و سفرائه المعصومین الکرام وبعد فان العالم الفاضل الکامل مولی سلطان محمد بن تاج الدین حسن القاسانی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در ضمن 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p>
    <w:p>
      <w:pPr>
        <w:pStyle w:val="Heading3"/>
        <w:numPr>
          <w:ilvl w:val="2"/>
          <w:numId w:val="1"/>
        </w:numPr>
        <w:rPr/>
      </w:pPr>
      <w:bookmarkStart w:id="696" w:name="__RefHeading___Toc5050832_3381743652"/>
      <w:bookmarkStart w:id="697" w:name="_Toc273"/>
      <w:bookmarkEnd w:id="696"/>
      <w:r>
        <w:rPr/>
        <w:t>5289</w:t>
      </w:r>
      <w:r>
        <w:rPr>
          <w:rtl w:val="true"/>
        </w:rPr>
        <w:t xml:space="preserve"> . </w:t>
      </w:r>
      <w:r>
        <w:rPr>
          <w:rtl w:val="true"/>
        </w:rPr>
        <w:t>اجازه به سلطان محمود بن غلام علی طبسی</w:t>
      </w:r>
      <w:bookmarkEnd w:id="6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السلام بن ناصر بن حسن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احمد بن عبد السلام بن ناصر بن حسن بحرانی به سلطان محمود طبسی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ق صادر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 نسخ، بدون نام کاتب، بدون تاریخ کتابت، در اول مرآة العقول علامه مجلسی و اجازۀ یازدهم از اجازات موجود در اول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236/5</w:t>
      </w:r>
      <w:r>
        <w:rPr>
          <w:rFonts w:eastAsia="IRNazanin" w:cs="IRNazanin"/>
          <w:color w:val="111111"/>
          <w:sz w:val="28"/>
          <w:szCs w:val="28"/>
          <w:rtl w:val="true"/>
          <w:lang w:bidi="fa-IR"/>
        </w:rPr>
        <w:t>] .</w:t>
      </w:r>
    </w:p>
    <w:p>
      <w:pPr>
        <w:pStyle w:val="Heading3"/>
        <w:numPr>
          <w:ilvl w:val="2"/>
          <w:numId w:val="1"/>
        </w:numPr>
        <w:rPr/>
      </w:pPr>
      <w:bookmarkStart w:id="698" w:name="__RefHeading___Toc5050834_3381743652"/>
      <w:bookmarkStart w:id="699" w:name="_Toc274"/>
      <w:bookmarkEnd w:id="698"/>
      <w:r>
        <w:rPr/>
        <w:t>5290</w:t>
      </w:r>
      <w:r>
        <w:rPr>
          <w:rtl w:val="true"/>
        </w:rPr>
        <w:t xml:space="preserve"> . </w:t>
      </w:r>
      <w:r>
        <w:rPr>
          <w:rtl w:val="true"/>
        </w:rPr>
        <w:t>اجازه به سلطان محمود خان</w:t>
      </w:r>
      <w:bookmarkEnd w:id="69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700" w:name="pg17028_182808"/>
    </w:p>
    <w:p>
      <w:pPr>
        <w:pStyle w:val="BookText"/>
        <w:rPr/>
      </w:pPr>
      <w:bookmarkEnd w:id="700"/>
      <w:r>
        <w:rPr>
          <w:rFonts w:ascii="IRNazanin" w:hAnsi="IRNazanin" w:eastAsia="IRNazanin"/>
          <w:color w:val="111111"/>
          <w:sz w:val="28"/>
          <w:sz w:val="28"/>
          <w:szCs w:val="28"/>
          <w:rtl w:val="true"/>
          <w:lang w:bidi="fa-IR"/>
        </w:rPr>
        <w:t xml:space="preserve">اجازه سماعی که بحرانی در آخر جزء اول و دوم مصباح السالکین نهج البلاغه ابن میثم بحرانی، پس از اتمام خواندن آن، به سید میرزا سلطان محمود خان، در جمادی الاول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2752</w:t>
      </w:r>
      <w:r>
        <w:rPr>
          <w:rFonts w:ascii="IRNazanin" w:hAnsi="IRNazanin" w:eastAsia="IRNazanin"/>
          <w:color w:val="111111"/>
          <w:sz w:val="28"/>
          <w:sz w:val="28"/>
          <w:szCs w:val="28"/>
          <w:rtl w:val="true"/>
          <w:lang w:bidi="fa-IR"/>
        </w:rPr>
        <w:t xml:space="preserve">، صالح بن عبد الکریم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الاول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درآخر جزء اول و دوم مصباح السالکین ابن میثم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1616/10</w:t>
      </w:r>
      <w:r>
        <w:rPr>
          <w:rFonts w:eastAsia="IRNazanin" w:cs="IRNazanin"/>
          <w:color w:val="111111"/>
          <w:sz w:val="28"/>
          <w:szCs w:val="28"/>
          <w:rtl w:val="true"/>
          <w:lang w:bidi="fa-IR"/>
        </w:rPr>
        <w:t xml:space="preserve"> ].</w:t>
      </w:r>
    </w:p>
    <w:p>
      <w:pPr>
        <w:pStyle w:val="Heading3"/>
        <w:numPr>
          <w:ilvl w:val="2"/>
          <w:numId w:val="1"/>
        </w:numPr>
        <w:rPr/>
      </w:pPr>
      <w:bookmarkStart w:id="701" w:name="__RefHeading___Toc5050836_3381743652"/>
      <w:bookmarkStart w:id="702" w:name="_Toc275"/>
      <w:bookmarkEnd w:id="701"/>
      <w:r>
        <w:rPr/>
        <w:t>5291</w:t>
      </w:r>
      <w:r>
        <w:rPr>
          <w:rtl w:val="true"/>
        </w:rPr>
        <w:t xml:space="preserve"> . </w:t>
      </w:r>
      <w:r>
        <w:rPr>
          <w:rtl w:val="true"/>
        </w:rPr>
        <w:t>اجازه به سلیمان بن محمد شدقمی</w:t>
      </w:r>
      <w:bookmarkEnd w:id="7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بهایی پس از اتمام قرائت اثنی عشریه فی الصلاة در دهه سوم صفر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ق، به سید سلیمان بن شمس الدین محمد بن بدر الدین حسن بن شدقم مدنی حسینی،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شرح حال مجاز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النضرة فی علماء المائة 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ق، در آخر الاثنا عشریة فی الصلاة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p>
    <w:p>
      <w:pPr>
        <w:pStyle w:val="Heading3"/>
        <w:numPr>
          <w:ilvl w:val="2"/>
          <w:numId w:val="1"/>
        </w:numPr>
        <w:rPr/>
      </w:pPr>
      <w:bookmarkStart w:id="703" w:name="__RefHeading___Toc5050838_3381743652"/>
      <w:bookmarkStart w:id="704" w:name="_Toc276"/>
      <w:bookmarkEnd w:id="703"/>
      <w:r>
        <w:rPr/>
        <w:t>5292</w:t>
      </w:r>
      <w:r>
        <w:rPr>
          <w:rtl w:val="true"/>
        </w:rPr>
        <w:t xml:space="preserve"> . </w:t>
      </w:r>
      <w:r>
        <w:rPr>
          <w:rtl w:val="true"/>
        </w:rPr>
        <w:t>اجازه به سید محمد ابا صالح</w:t>
      </w:r>
      <w:bookmarkEnd w:id="7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عالمی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اسمش در فهرست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سید محمد ابا صالح است در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اجازه اشاره شده که مجیز قبلاً برای پدر مجاز اجازه‌ای نوشته است</w:t>
      </w:r>
      <w:r>
        <w:rPr>
          <w:rFonts w:eastAsia="IRNazanin" w:cs="IRNazanin"/>
          <w:color w:val="111111"/>
          <w:sz w:val="28"/>
          <w:szCs w:val="28"/>
          <w:rtl w:val="true"/>
          <w:lang w:bidi="fa-IR"/>
        </w:rPr>
        <w:t>.</w:t>
      </w:r>
      <w:bookmarkStart w:id="705" w:name="pg17028_182809"/>
    </w:p>
    <w:p>
      <w:pPr>
        <w:pStyle w:val="BookText"/>
        <w:rPr/>
      </w:pPr>
      <w:bookmarkEnd w:id="705"/>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ق، در آغاز کتاب 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275/1</w:t>
      </w:r>
      <w:r>
        <w:rPr>
          <w:rFonts w:eastAsia="IRNazanin" w:cs="IRNazanin"/>
          <w:color w:val="111111"/>
          <w:sz w:val="28"/>
          <w:szCs w:val="28"/>
          <w:rtl w:val="true"/>
          <w:lang w:bidi="fa-IR"/>
        </w:rPr>
        <w:t xml:space="preserve"> ].</w:t>
      </w:r>
    </w:p>
    <w:p>
      <w:pPr>
        <w:pStyle w:val="Heading3"/>
        <w:numPr>
          <w:ilvl w:val="2"/>
          <w:numId w:val="1"/>
        </w:numPr>
        <w:rPr/>
      </w:pPr>
      <w:bookmarkStart w:id="706" w:name="__RefHeading___Toc5050840_3381743652"/>
      <w:bookmarkStart w:id="707" w:name="_Toc277"/>
      <w:bookmarkEnd w:id="706"/>
      <w:r>
        <w:rPr/>
        <w:t>5293</w:t>
      </w:r>
      <w:r>
        <w:rPr>
          <w:rtl w:val="true"/>
        </w:rPr>
        <w:t xml:space="preserve"> . </w:t>
      </w:r>
      <w:r>
        <w:rPr>
          <w:rtl w:val="true"/>
        </w:rPr>
        <w:t>اجازه به شاه حسین طالشی</w:t>
      </w:r>
      <w:bookmarkEnd w:id="7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بهایی به مولانا شاه حسین طالشی در اول نسخه‌ای از اربعین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ش</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که مجاز مالک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 شکسته نستعلیق،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روی برگ اول الاربعون حدیثا شیخ بهایی،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p>
    <w:p>
      <w:pPr>
        <w:pStyle w:val="Heading3"/>
        <w:numPr>
          <w:ilvl w:val="2"/>
          <w:numId w:val="1"/>
        </w:numPr>
        <w:rPr/>
      </w:pPr>
      <w:bookmarkStart w:id="708" w:name="__RefHeading___Toc5050842_3381743652"/>
      <w:bookmarkStart w:id="709" w:name="_Toc278"/>
      <w:bookmarkEnd w:id="708"/>
      <w:r>
        <w:rPr/>
        <w:t>5294</w:t>
      </w:r>
      <w:r>
        <w:rPr>
          <w:rtl w:val="true"/>
        </w:rPr>
        <w:t xml:space="preserve"> . </w:t>
      </w:r>
      <w:r>
        <w:rPr>
          <w:rtl w:val="true"/>
        </w:rPr>
        <w:t>اجازه به شرف الدین عبد القائم بن کافی الدین کاشانی</w:t>
      </w:r>
      <w:bookmarkEnd w:id="7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محقق کرکی به شرف الدین عبد القائم بن کافی الدین طاهر بن عبد القائم مقری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محقق کرکی در هنگام اقامت در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 برای 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سوابغ أیادیه الباهرة والصلاة والسلام علی سیدنا محمد النبی الامی و العترة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10949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و نستعلیق، محمد تقی بن رفیع الدین بن علی غفاری کاشانی،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xml:space="preserve">ق، رساله اول مجموعه،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355/27</w:t>
      </w:r>
      <w:r>
        <w:rPr>
          <w:rFonts w:eastAsia="IRNazanin" w:cs="IRNazanin"/>
          <w:color w:val="111111"/>
          <w:sz w:val="28"/>
          <w:szCs w:val="28"/>
          <w:rtl w:val="true"/>
          <w:lang w:bidi="fa-IR"/>
        </w:rPr>
        <w:t xml:space="preserve"> ].</w:t>
      </w:r>
      <w:bookmarkStart w:id="710" w:name="pg17028_182810"/>
    </w:p>
    <w:p>
      <w:pPr>
        <w:pStyle w:val="Heading3"/>
        <w:numPr>
          <w:ilvl w:val="2"/>
          <w:numId w:val="1"/>
        </w:numPr>
        <w:rPr/>
      </w:pPr>
      <w:bookmarkStart w:id="711" w:name="__RefHeading___Toc5050844_3381743652"/>
      <w:bookmarkStart w:id="712" w:name="_Toc279"/>
      <w:bookmarkEnd w:id="710"/>
      <w:bookmarkEnd w:id="711"/>
      <w:r>
        <w:rPr/>
        <w:t>5295</w:t>
      </w:r>
      <w:r>
        <w:rPr>
          <w:rtl w:val="true"/>
        </w:rPr>
        <w:t xml:space="preserve"> . </w:t>
      </w:r>
      <w:r>
        <w:rPr>
          <w:rtl w:val="true"/>
        </w:rPr>
        <w:t>اجازه به شریف بن بهاء الدین علی رامدی حسنی</w:t>
      </w:r>
      <w:bookmarkEnd w:id="7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 الصمد حارثی عاملی،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بن بهاء الدین علی رامدی حسنی مجموعه‌ای شامل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الاخیار حسین بن عبد الصمد عاملی پدر شیخ بهایی؛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الدرایة شهید ثانی؛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تحریر، و در دار السلطنۀ قزوین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این کتابها را نزد پدر شیخ بهایی خوانده و از وی گواهی قرائت متعدد و همچنین اجازۀ نقل روایت در روز شنبه دهم جمادی الاخر </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گواهی و اجازه را پدر شیخ بهایی در مجموعه مذکور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دانشگاه تهران </w:t>
      </w:r>
      <w:r>
        <w:rPr>
          <w:rFonts w:eastAsia="IRNazanin" w:cs="IRNazanin"/>
          <w:color w:val="111111"/>
          <w:sz w:val="28"/>
          <w:szCs w:val="28"/>
          <w:rtl w:val="true"/>
          <w:lang w:bidi="fa-IR"/>
        </w:rPr>
        <w:t>(</w:t>
      </w:r>
      <w:r>
        <w:rPr>
          <w:rFonts w:eastAsia="IRNazanin" w:cs="IRNazanin"/>
          <w:color w:val="111111"/>
          <w:sz w:val="28"/>
          <w:szCs w:val="28"/>
          <w:lang w:bidi="fa-IR"/>
        </w:rPr>
        <w:t>578/2</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 شکسته نستعلیق، عز الدین حسین بن عبد الصمد جباعی عاملی حارثی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 xml:space="preserve">ق، در پایان کتاب وصول الاخیار،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577/2</w:t>
      </w:r>
      <w:r>
        <w:rPr>
          <w:rFonts w:ascii="IRNazanin" w:hAnsi="IRNazanin" w:eastAsia="IRNazanin"/>
          <w:color w:val="111111"/>
          <w:sz w:val="28"/>
          <w:sz w:val="28"/>
          <w:szCs w:val="28"/>
          <w:rtl w:val="true"/>
          <w:lang w:bidi="fa-IR"/>
        </w:rPr>
        <w:t>؛ 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1752/5</w:t>
      </w:r>
      <w:r>
        <w:rPr>
          <w:rFonts w:eastAsia="IRNazanin" w:cs="IRNazanin"/>
          <w:color w:val="111111"/>
          <w:sz w:val="28"/>
          <w:szCs w:val="28"/>
          <w:rtl w:val="true"/>
          <w:lang w:bidi="fa-IR"/>
        </w:rPr>
        <w:t xml:space="preserve"> ].</w:t>
      </w:r>
    </w:p>
    <w:p>
      <w:pPr>
        <w:pStyle w:val="Heading3"/>
        <w:numPr>
          <w:ilvl w:val="2"/>
          <w:numId w:val="1"/>
        </w:numPr>
        <w:rPr/>
      </w:pPr>
      <w:bookmarkStart w:id="713" w:name="__RefHeading___Toc5050846_3381743652"/>
      <w:bookmarkStart w:id="714" w:name="_Toc280"/>
      <w:bookmarkEnd w:id="713"/>
      <w:r>
        <w:rPr/>
        <w:t>5296</w:t>
      </w:r>
      <w:r>
        <w:rPr>
          <w:rtl w:val="true"/>
        </w:rPr>
        <w:t xml:space="preserve"> . </w:t>
      </w:r>
      <w:r>
        <w:rPr>
          <w:rtl w:val="true"/>
        </w:rPr>
        <w:t>اجازه به شریف بن نور الله بن محمد شاه حسینی تستری</w:t>
      </w:r>
      <w:bookmarkEnd w:id="7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سلیمان قطیفی حلی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به سید شریف بن سید جمال الدین نور الله بن شمس الدین محمد شاه حسینی تستری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116/108</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یا من شرف السادة و جعلهم لنا شرفا و قادة و اوجب لنا شکره علی انعامه علینا بهم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رساله سی و نهم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1031/3</w:t>
      </w:r>
      <w:r>
        <w:rPr>
          <w:rFonts w:eastAsia="IRNazanin" w:cs="IRNazanin"/>
          <w:color w:val="111111"/>
          <w:sz w:val="28"/>
          <w:szCs w:val="28"/>
          <w:rtl w:val="true"/>
          <w:lang w:bidi="fa-IR"/>
        </w:rPr>
        <w:t xml:space="preserve"> ].</w:t>
      </w:r>
      <w:bookmarkStart w:id="715" w:name="pg17028_182811"/>
    </w:p>
    <w:p>
      <w:pPr>
        <w:pStyle w:val="BookText"/>
        <w:rPr/>
      </w:pPr>
      <w:bookmarkEnd w:id="715"/>
      <w:r>
        <w:rPr>
          <w:rFonts w:eastAsia="IRNazanin" w:cs="IRNazanin"/>
          <w:color w:val="111111"/>
          <w:sz w:val="28"/>
          <w:szCs w:val="28"/>
          <w:lang w:bidi="fa-IR"/>
        </w:rPr>
        <w:t>2/30336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307/108</w:t>
      </w:r>
      <w:r>
        <w:rPr>
          <w:rFonts w:eastAsia="IRNazanin" w:cs="IRNazanin"/>
          <w:color w:val="111111"/>
          <w:sz w:val="28"/>
          <w:szCs w:val="28"/>
          <w:rtl w:val="true"/>
          <w:lang w:bidi="fa-IR"/>
        </w:rPr>
        <w:t xml:space="preserve"> ].</w:t>
      </w:r>
    </w:p>
    <w:p>
      <w:pPr>
        <w:pStyle w:val="Heading3"/>
        <w:numPr>
          <w:ilvl w:val="2"/>
          <w:numId w:val="1"/>
        </w:numPr>
        <w:rPr/>
      </w:pPr>
      <w:bookmarkStart w:id="716" w:name="__RefHeading___Toc5050848_3381743652"/>
      <w:bookmarkStart w:id="717" w:name="_Toc281"/>
      <w:bookmarkEnd w:id="716"/>
      <w:r>
        <w:rPr/>
        <w:t>5297</w:t>
      </w:r>
      <w:r>
        <w:rPr>
          <w:rtl w:val="true"/>
        </w:rPr>
        <w:t xml:space="preserve"> . </w:t>
      </w:r>
      <w:r>
        <w:rPr>
          <w:rtl w:val="true"/>
        </w:rPr>
        <w:t>اجازه به شفیع نجل میرزا جعفر تبریزی</w:t>
      </w:r>
      <w:bookmarkEnd w:id="7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بن قاسم حسینی رشتی،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اجازۀ نقل روایتی که سید کاظم رشتی به میرزا شفیع نجل میرزا جعفر تبریزی صادر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اجازه نامه تأییدیه حسن بن علی مشهور به گوهر که این اجازه را تحریر نموده،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اجاز من طرق بابه للدخول الی رعایته و حماه و اجاب من سئل جنابه بفضله و رحمته و لباه و اجار من استجار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لاینسانی من الدعاء الخاص فی خلواته و اعقاب صلوته عسی ان تهب علی نفحة من نفحات ذاکیات دعواته فان ربی قریب مجیب و لاحول و لاقوة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رساله سیزدهم مجموعه، </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Heading3"/>
        <w:numPr>
          <w:ilvl w:val="2"/>
          <w:numId w:val="1"/>
        </w:numPr>
        <w:rPr/>
      </w:pPr>
      <w:bookmarkStart w:id="718" w:name="__RefHeading___Toc5050850_3381743652"/>
      <w:bookmarkStart w:id="719" w:name="_Toc282"/>
      <w:bookmarkEnd w:id="718"/>
      <w:r>
        <w:rPr/>
        <w:t>5298</w:t>
      </w:r>
      <w:r>
        <w:rPr>
          <w:rtl w:val="true"/>
        </w:rPr>
        <w:t xml:space="preserve"> . </w:t>
      </w:r>
      <w:r>
        <w:rPr>
          <w:rtl w:val="true"/>
        </w:rPr>
        <w:t>اجازه به شمس الدین تهرانی</w:t>
      </w:r>
      <w:bookmarkEnd w:id="7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اصفهانی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شمس الدین میرزا تهرانی مجموعه‌ای شامل چهار رسالۀ فقهی و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تالیفات خود را به استادش صاحب جواهر عرضه نموده و او با ملاحظۀ آثار وی، اجازۀ اجتهاد و روایت برای وی نوشته و از آثارش تمجید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اجازه، شیخ حسن بن شیخ جعفر کاشف الغطاء ضمن تایید اجازۀ صاحب جواهر، خود به سید شمس الدین</w:t>
      </w:r>
      <w:bookmarkStart w:id="720" w:name="pg17028_182812"/>
    </w:p>
    <w:p>
      <w:pPr>
        <w:pStyle w:val="BookText"/>
        <w:rPr/>
      </w:pPr>
      <w:bookmarkEnd w:id="720"/>
      <w:r>
        <w:rPr>
          <w:rFonts w:ascii="IRNazanin" w:hAnsi="IRNazanin" w:eastAsia="IRNazanin"/>
          <w:color w:val="111111"/>
          <w:sz w:val="28"/>
          <w:sz w:val="28"/>
          <w:szCs w:val="28"/>
          <w:rtl w:val="true"/>
          <w:lang w:bidi="fa-IR"/>
        </w:rPr>
        <w:t>اجازه اجتهاد داده، که آغاز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تعالی لقد اجاد السید المؤید السید شمس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مرعشی </w:t>
      </w:r>
      <w:r>
        <w:rPr>
          <w:rFonts w:eastAsia="IRNazanin" w:cs="IRNazanin"/>
          <w:color w:val="111111"/>
          <w:sz w:val="28"/>
          <w:szCs w:val="28"/>
          <w:lang w:bidi="fa-IR"/>
        </w:rPr>
        <w:t>773/30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رب العالمین الذی جعل فی الارض خلفاء من الانبیاء و الاولیاء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11843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حسن بن محمد باقر اصفهانی نجفی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در برگ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شرایع،رسالة فی الاجتهاد، رسالة فی العموم و الخصوص، رسالة فی الخبر الواحد که یکی از آنها را در پنج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رسانده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93/30</w:t>
      </w:r>
      <w:r>
        <w:rPr>
          <w:rFonts w:eastAsia="IRNazanin" w:cs="IRNazanin"/>
          <w:color w:val="111111"/>
          <w:sz w:val="28"/>
          <w:szCs w:val="28"/>
          <w:rtl w:val="true"/>
          <w:lang w:bidi="fa-IR"/>
        </w:rPr>
        <w:t xml:space="preserve"> ].</w:t>
      </w:r>
    </w:p>
    <w:p>
      <w:pPr>
        <w:pStyle w:val="Heading3"/>
        <w:numPr>
          <w:ilvl w:val="2"/>
          <w:numId w:val="1"/>
        </w:numPr>
        <w:rPr/>
      </w:pPr>
      <w:bookmarkStart w:id="721" w:name="__RefHeading___Toc5050852_3381743652"/>
      <w:bookmarkStart w:id="722" w:name="_Toc283"/>
      <w:bookmarkEnd w:id="721"/>
      <w:r>
        <w:rPr/>
        <w:t>5299</w:t>
      </w:r>
      <w:r>
        <w:rPr>
          <w:rtl w:val="true"/>
        </w:rPr>
        <w:t xml:space="preserve"> . </w:t>
      </w:r>
      <w:r>
        <w:rPr>
          <w:rtl w:val="true"/>
        </w:rPr>
        <w:t>اجازه به شمس الدین احمد بن شمس الدین</w:t>
      </w:r>
      <w:bookmarkEnd w:id="7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بن علی بن حسن حسینی حائری</w:t>
      </w:r>
    </w:p>
    <w:p>
      <w:pPr>
        <w:pStyle w:val="BookText"/>
        <w:rPr/>
      </w:pPr>
      <w:r>
        <w:rPr>
          <w:rFonts w:ascii="IRNazanin" w:hAnsi="IRNazanin" w:eastAsia="IRNazanin"/>
          <w:color w:val="111111"/>
          <w:sz w:val="28"/>
          <w:sz w:val="28"/>
          <w:szCs w:val="28"/>
          <w:rtl w:val="true"/>
          <w:lang w:bidi="fa-IR"/>
        </w:rPr>
        <w:t xml:space="preserve">اجازه‌ای که جلال بن علی بن حسن حسینی حائری برای شیخ شمس الدین احمد بن شمس الدین، پس از قرائت الفیه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ش</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تحریر محمد بن علی صفی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انهی هذه الرسالة قرائة من اولها الی آخرهاالشیخ شمس الدین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بدون نام کاتب، بدون تاریخ کتابت، ضمن مجموعه،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p>
    <w:p>
      <w:pPr>
        <w:pStyle w:val="Heading3"/>
        <w:numPr>
          <w:ilvl w:val="2"/>
          <w:numId w:val="1"/>
        </w:numPr>
        <w:rPr/>
      </w:pPr>
      <w:bookmarkStart w:id="723" w:name="__RefHeading___Toc5050854_3381743652"/>
      <w:bookmarkStart w:id="724" w:name="_Toc284"/>
      <w:bookmarkEnd w:id="723"/>
      <w:r>
        <w:rPr/>
        <w:t>5300</w:t>
      </w:r>
      <w:r>
        <w:rPr>
          <w:rtl w:val="true"/>
        </w:rPr>
        <w:t xml:space="preserve"> . </w:t>
      </w:r>
      <w:r>
        <w:rPr>
          <w:rtl w:val="true"/>
        </w:rPr>
        <w:t>اجازه به شمس الدین بحرانی</w:t>
      </w:r>
      <w:bookmarkEnd w:id="7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موسوی حسینی مجتهد کرکی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الدین بحرانی کتاب مختصر النافع را نزد سید حسین بن حسن موسوی</w:t>
      </w:r>
      <w:bookmarkStart w:id="725" w:name="pg17028_182813"/>
    </w:p>
    <w:p>
      <w:pPr>
        <w:pStyle w:val="BookText"/>
        <w:rPr/>
      </w:pPr>
      <w:bookmarkEnd w:id="725"/>
      <w:r>
        <w:rPr>
          <w:rFonts w:ascii="IRNazanin" w:hAnsi="IRNazanin" w:eastAsia="IRNazanin"/>
          <w:color w:val="111111"/>
          <w:sz w:val="28"/>
          <w:sz w:val="28"/>
          <w:szCs w:val="28"/>
          <w:rtl w:val="true"/>
          <w:lang w:bidi="fa-IR"/>
        </w:rPr>
        <w:t xml:space="preserve">حسینی مجتهد کرکی عاملی خوانده، و کرکی برای وی در ربیع الثانی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ق گواهی قرائت و اجازۀ نقل روایت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399/3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سماعاً ایده الله تعالی و وفقه لما یحبه و یرضاه المولی الاجل الفاضل التقی مولانا شمس الدین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xml:space="preserve">، تعلیق، سید حسین بن حسن موسوی حسینی مجتهد کرکی عاملی، ربیع الثانی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 xml:space="preserve">ق، در حاشیۀ صفحه‌ای از کتاب قضا از 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399/3</w:t>
      </w:r>
      <w:r>
        <w:rPr>
          <w:rFonts w:eastAsia="IRNazanin" w:cs="IRNazanin"/>
          <w:color w:val="111111"/>
          <w:sz w:val="28"/>
          <w:szCs w:val="28"/>
          <w:rtl w:val="true"/>
          <w:lang w:bidi="fa-IR"/>
        </w:rPr>
        <w:t xml:space="preserve"> ].</w:t>
      </w:r>
    </w:p>
    <w:p>
      <w:pPr>
        <w:pStyle w:val="Heading3"/>
        <w:numPr>
          <w:ilvl w:val="2"/>
          <w:numId w:val="1"/>
        </w:numPr>
        <w:rPr/>
      </w:pPr>
      <w:bookmarkStart w:id="726" w:name="__RefHeading___Toc5050856_3381743652"/>
      <w:bookmarkStart w:id="727" w:name="_Toc285"/>
      <w:bookmarkEnd w:id="726"/>
      <w:r>
        <w:rPr/>
        <w:t>5301</w:t>
      </w:r>
      <w:r>
        <w:rPr>
          <w:rtl w:val="true"/>
        </w:rPr>
        <w:t xml:space="preserve"> . </w:t>
      </w:r>
      <w:r>
        <w:rPr>
          <w:rtl w:val="true"/>
        </w:rPr>
        <w:t>اجازه به شمس الدین محمد بن ترکی غروی</w:t>
      </w:r>
      <w:bookmarkEnd w:id="7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سلیمان قطیفی حلی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شیخ شمس الدین محمد بن ترکی است که در سال </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صاحب الذریعه فرموده است در این اجازه همه اجازه فخر المحققین به شیخ محمد بن صدقه درج شده است و شاید به همین جهت فهرست نگار کتابخانه وزیری اشتباها تصور کرده که فخر المحققین برای ابن ترکی اجازه صادر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89/108</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لمن خلق العقل هادیا الی النجاة من معاضل المشکلات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شیخ ابراهیم بن سلیمان قطیفی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 xml:space="preserve">ق، رساله سی و چهارم از کتاب الاجازات سید حسین کرکی، در همین مجموعه اجازات این اجازه دوباره به عنوان رسالۀ شصت و سوم به خط دیگری تحریر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282/108</w:t>
      </w:r>
      <w:r>
        <w:rPr>
          <w:rFonts w:eastAsia="IRNazanin" w:cs="IRNazanin"/>
          <w:color w:val="111111"/>
          <w:sz w:val="28"/>
          <w:szCs w:val="28"/>
          <w:rtl w:val="true"/>
          <w:lang w:bidi="fa-IR"/>
        </w:rPr>
        <w:t xml:space="preserve"> ].</w:t>
      </w:r>
      <w:bookmarkStart w:id="728" w:name="pg17028_182814"/>
    </w:p>
    <w:p>
      <w:pPr>
        <w:pStyle w:val="Heading3"/>
        <w:numPr>
          <w:ilvl w:val="2"/>
          <w:numId w:val="1"/>
        </w:numPr>
        <w:rPr/>
      </w:pPr>
      <w:bookmarkStart w:id="729" w:name="__RefHeading___Toc5050858_3381743652"/>
      <w:bookmarkStart w:id="730" w:name="_Toc286"/>
      <w:bookmarkEnd w:id="728"/>
      <w:bookmarkEnd w:id="729"/>
      <w:r>
        <w:rPr/>
        <w:t>5302</w:t>
      </w:r>
      <w:r>
        <w:rPr>
          <w:rtl w:val="true"/>
        </w:rPr>
        <w:t xml:space="preserve"> . </w:t>
      </w:r>
      <w:r>
        <w:rPr>
          <w:rtl w:val="true"/>
        </w:rPr>
        <w:t>اجازه به شهاب الدین مرعشی نجفی</w:t>
      </w:r>
      <w:bookmarkEnd w:id="7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موسوی اصفهانی،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اصفهانی سه اجازه اجتهاد و روایت به آیه الله مرعشی نجفی داده اند که تاریخ آنها حدود سالهای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اجازه در کتاب المسلسلات فی الاجازات، </w:t>
      </w: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مقدمۀ کتاب الاجازة الکبیرة و کتاب شهاب شریعت، 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جزوۀ اجازات و نامه های آیت الله العظمی سید ابو الحسن اصفهانی به آیت الله العظمی سید شهاب الدین مرعشی نجفی،ص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درج شده است</w:t>
      </w:r>
      <w:r>
        <w:rPr>
          <w:rFonts w:eastAsia="IRNazanin" w:cs="IRNazanin"/>
          <w:color w:val="111111"/>
          <w:sz w:val="28"/>
          <w:szCs w:val="28"/>
          <w:rtl w:val="true"/>
          <w:lang w:bidi="fa-IR"/>
        </w:rPr>
        <w:t>.</w:t>
      </w:r>
    </w:p>
    <w:p>
      <w:pPr>
        <w:pStyle w:val="Heading3"/>
        <w:numPr>
          <w:ilvl w:val="2"/>
          <w:numId w:val="1"/>
        </w:numPr>
        <w:rPr/>
      </w:pPr>
      <w:bookmarkStart w:id="731" w:name="__RefHeading___Toc5050860_3381743652"/>
      <w:bookmarkStart w:id="732" w:name="_Toc287"/>
      <w:bookmarkEnd w:id="731"/>
      <w:r>
        <w:rPr/>
        <w:t>5303</w:t>
      </w:r>
      <w:r>
        <w:rPr>
          <w:rtl w:val="true"/>
        </w:rPr>
        <w:t xml:space="preserve"> . </w:t>
      </w:r>
      <w:r>
        <w:rPr>
          <w:rtl w:val="true"/>
        </w:rPr>
        <w:t xml:space="preserve">اجازه به شهید ثانی </w:t>
      </w:r>
      <w:r>
        <w:rPr>
          <w:rtl w:val="true"/>
        </w:rPr>
        <w:t>(</w:t>
      </w:r>
      <w:r>
        <w:rPr>
          <w:rtl w:val="true"/>
        </w:rPr>
        <w:t>زین الدین بن علی عاملی</w:t>
      </w:r>
      <w:r>
        <w:rPr>
          <w:rtl w:val="true"/>
        </w:rPr>
        <w:t>)</w:t>
      </w:r>
      <w:bookmarkEnd w:id="7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5138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فهرست </w:t>
      </w:r>
      <w:r>
        <w:rPr>
          <w:rFonts w:eastAsia="IRNazanin" w:cs="IRNazanin"/>
          <w:color w:val="111111"/>
          <w:sz w:val="28"/>
          <w:szCs w:val="28"/>
          <w:lang w:bidi="fa-IR"/>
        </w:rPr>
        <w:t>180/15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محقق کرکی به علی بن عبدالعالی میسی و فرزندش ابراهیم، اشتباها به عنوان اجازۀ علی بن عبدالعالی به شیخ زین الدین بن علی شهید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rtl w:val="true"/>
          <w:lang w:bidi="fa-IR"/>
        </w:rPr>
        <w:t>.</w:t>
      </w:r>
    </w:p>
    <w:p>
      <w:pPr>
        <w:pStyle w:val="Heading3"/>
        <w:numPr>
          <w:ilvl w:val="2"/>
          <w:numId w:val="1"/>
        </w:numPr>
        <w:rPr/>
      </w:pPr>
      <w:bookmarkStart w:id="733" w:name="__RefHeading___Toc5050862_3381743652"/>
      <w:bookmarkStart w:id="734" w:name="_Toc288"/>
      <w:bookmarkEnd w:id="733"/>
      <w:r>
        <w:rPr/>
        <w:t>5304</w:t>
      </w:r>
      <w:r>
        <w:rPr>
          <w:rtl w:val="true"/>
        </w:rPr>
        <w:t xml:space="preserve"> . </w:t>
      </w:r>
      <w:r>
        <w:rPr>
          <w:rtl w:val="true"/>
        </w:rPr>
        <w:t>اجازه به شیخ بهایی و برادرش عبد الصمد</w:t>
      </w:r>
      <w:bookmarkEnd w:id="7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 الصمد حارثی عاملی،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پدر شیخ بهایی، به شیخ بهایی و برادرش ابوتراب عبد الصمد، در تاریخ سه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ق صادر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را مجیز در ذیل اجازه شهید ثانی به خودش نوشته و در آن به مجازین تمام موارد اجازه شهید ثانی به خودش را نیز اجازه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189/108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الداثر من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 الله کما یلیق به و صلی الله علی سیدنا محمد و آله اما بعد فقد اجزت لولدی بهاء الدین محمد و ابی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w:t>
      </w:r>
      <w:r>
        <w:rPr>
          <w:rFonts w:eastAsia="IRNazanin" w:cs="IRNazanin"/>
          <w:color w:val="111111"/>
          <w:sz w:val="28"/>
          <w:szCs w:val="28"/>
          <w:rtl w:val="true"/>
          <w:lang w:bidi="fa-IR"/>
        </w:rPr>
        <w:t>.</w:t>
      </w:r>
      <w:bookmarkStart w:id="735" w:name="pg17028_182815"/>
    </w:p>
    <w:p>
      <w:pPr>
        <w:pStyle w:val="BookText"/>
        <w:rPr/>
      </w:pPr>
      <w:bookmarkEnd w:id="735"/>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عز الدین حسین بن عبد الصمد جباعی عاملی حارثی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ق، اجازۀ اول از کتاب اجازات سید حسین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 نسخ، بدون نام کاتب، بدون تاریخ کتابت، رساله دوم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235/5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388/108</w:t>
      </w:r>
      <w:r>
        <w:rPr>
          <w:rFonts w:eastAsia="IRNazanin" w:cs="IRNazanin"/>
          <w:color w:val="111111"/>
          <w:sz w:val="28"/>
          <w:szCs w:val="28"/>
          <w:rtl w:val="true"/>
          <w:lang w:bidi="fa-IR"/>
        </w:rPr>
        <w:t xml:space="preserve"> ].</w:t>
      </w:r>
    </w:p>
    <w:p>
      <w:pPr>
        <w:pStyle w:val="Heading3"/>
        <w:numPr>
          <w:ilvl w:val="2"/>
          <w:numId w:val="1"/>
        </w:numPr>
        <w:rPr/>
      </w:pPr>
      <w:bookmarkStart w:id="736" w:name="__RefHeading___Toc5050864_3381743652"/>
      <w:bookmarkStart w:id="737" w:name="_Toc289"/>
      <w:bookmarkEnd w:id="736"/>
      <w:r>
        <w:rPr/>
        <w:t>5305</w:t>
      </w:r>
      <w:r>
        <w:rPr>
          <w:rtl w:val="true"/>
        </w:rPr>
        <w:t xml:space="preserve"> . </w:t>
      </w:r>
      <w:r>
        <w:rPr>
          <w:rtl w:val="true"/>
        </w:rPr>
        <w:t>اجازه به صالح بن حسن جزایری</w:t>
      </w:r>
      <w:bookmarkEnd w:id="7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 xml:space="preserve">سه اجازه که شیخ صالح بن حسن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شیخ بهایی و سائل مسائل فقهی از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خود دریافت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بهایی در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میرداماد، گواهی قرائت و اجازه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اجازه در مصنفات میر داماد </w:t>
      </w:r>
      <w:r>
        <w:rPr>
          <w:rFonts w:eastAsia="IRNazanin" w:cs="IRNazanin"/>
          <w:color w:val="111111"/>
          <w:sz w:val="28"/>
          <w:szCs w:val="28"/>
          <w:lang w:bidi="fa-IR"/>
        </w:rPr>
        <w:t>586/1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عبدالنبی بن سعد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نسخه‌ای از خلاصة الاقوال علامه حلی پس از قرائت نزد وی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3566</w:t>
      </w:r>
      <w:r>
        <w:rPr>
          <w:rFonts w:ascii="IRNazanin" w:hAnsi="IRNazanin" w:eastAsia="IRNazanin"/>
          <w:color w:val="111111"/>
          <w:sz w:val="28"/>
          <w:sz w:val="28"/>
          <w:szCs w:val="28"/>
          <w:rtl w:val="true"/>
          <w:lang w:bidi="fa-IR"/>
        </w:rPr>
        <w:t xml:space="preserve">، نسخ، سعد بن خزعل حویزی حلی،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رساله سوم و چهارم و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1532/10</w:t>
      </w:r>
      <w:r>
        <w:rPr>
          <w:rFonts w:eastAsia="IRNazanin" w:cs="IRNazanin"/>
          <w:color w:val="111111"/>
          <w:sz w:val="28"/>
          <w:szCs w:val="28"/>
          <w:rtl w:val="true"/>
          <w:lang w:bidi="fa-IR"/>
        </w:rPr>
        <w:t xml:space="preserve"> ].</w:t>
      </w:r>
    </w:p>
    <w:p>
      <w:pPr>
        <w:pStyle w:val="Heading3"/>
        <w:numPr>
          <w:ilvl w:val="2"/>
          <w:numId w:val="1"/>
        </w:numPr>
        <w:rPr/>
      </w:pPr>
      <w:bookmarkStart w:id="738" w:name="__RefHeading___Toc5050866_3381743652"/>
      <w:bookmarkStart w:id="739" w:name="_Toc290"/>
      <w:bookmarkEnd w:id="738"/>
      <w:r>
        <w:rPr/>
        <w:t>5306</w:t>
      </w:r>
      <w:r>
        <w:rPr>
          <w:rtl w:val="true"/>
        </w:rPr>
        <w:t xml:space="preserve"> . </w:t>
      </w:r>
      <w:r>
        <w:rPr>
          <w:rtl w:val="true"/>
        </w:rPr>
        <w:t>اجازه به صالح بن سلیمان عاملی</w:t>
      </w:r>
      <w:bookmarkEnd w:id="7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بن محمد علی بن فرج الله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صالح بن سلیمان عاملی کتاب 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7203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w:t>
      </w:r>
      <w:bookmarkStart w:id="740" w:name="pg17028_182816"/>
    </w:p>
    <w:p>
      <w:pPr>
        <w:pStyle w:val="BookText"/>
        <w:rPr/>
      </w:pPr>
      <w:bookmarkEnd w:id="740"/>
      <w:r>
        <w:rPr>
          <w:rFonts w:ascii="IRNazanin" w:hAnsi="IRNazanin" w:eastAsia="IRNazanin"/>
          <w:color w:val="111111"/>
          <w:sz w:val="28"/>
          <w:sz w:val="28"/>
          <w:szCs w:val="28"/>
          <w:rtl w:val="true"/>
          <w:lang w:bidi="fa-IR"/>
        </w:rPr>
        <w:t xml:space="preserve">محمد امین بن محمد علی بن فرج الله ساکن مقابر قریش در کاظمین، قرائت و مقابله نموده و استادش در روز پنج شنبه آخر رجب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 برای وی اجازه داده و خود متذکر شده که از شیخ فخرالدین طریحی و او از شیخ محمد ولد جابر نجفی و او از شرف الدین علی شولستانی حسینی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7259</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پایان کتاب حج از استبصار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256/25</w:t>
      </w:r>
      <w:r>
        <w:rPr>
          <w:rFonts w:eastAsia="IRNazanin" w:cs="IRNazanin"/>
          <w:color w:val="111111"/>
          <w:sz w:val="28"/>
          <w:szCs w:val="28"/>
          <w:rtl w:val="true"/>
          <w:lang w:bidi="fa-IR"/>
        </w:rPr>
        <w:t xml:space="preserve"> ].</w:t>
      </w:r>
    </w:p>
    <w:p>
      <w:pPr>
        <w:pStyle w:val="Heading3"/>
        <w:numPr>
          <w:ilvl w:val="2"/>
          <w:numId w:val="1"/>
        </w:numPr>
        <w:rPr/>
      </w:pPr>
      <w:bookmarkStart w:id="741" w:name="__RefHeading___Toc5050868_3381743652"/>
      <w:bookmarkStart w:id="742" w:name="_Toc291"/>
      <w:bookmarkEnd w:id="741"/>
      <w:r>
        <w:rPr/>
        <w:t>5307</w:t>
      </w:r>
      <w:r>
        <w:rPr>
          <w:rtl w:val="true"/>
        </w:rPr>
        <w:t xml:space="preserve"> . </w:t>
      </w:r>
      <w:r>
        <w:rPr>
          <w:rtl w:val="true"/>
        </w:rPr>
        <w:t>اجازه به صالح بن عبد الکریم بحرانی</w:t>
      </w:r>
      <w:bookmarkEnd w:id="7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بن علی حسینی موسوی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را سید نورالدین عاملی در روز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w:t>
      </w:r>
      <w:r>
        <w:rPr>
          <w:rFonts w:eastAsia="IRNazanin" w:cs="IRNazanin"/>
          <w:color w:val="111111"/>
          <w:sz w:val="28"/>
          <w:szCs w:val="28"/>
          <w:lang w:bidi="fa-IR"/>
        </w:rPr>
        <w:t>517/10</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به کوشش سید جعفر حسینی اشکوری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 فی علماء المائة 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تفضل علی عباده بان جعل الرسل من الانبیاء واسطة لتبلیغ شرایعه و افهام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بدون تاریخ کتابت، ضمن مجموعه‌ای از منشئات صاحب 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518/10</w:t>
      </w:r>
      <w:r>
        <w:rPr>
          <w:rFonts w:eastAsia="IRNazanin" w:cs="IRNazanin"/>
          <w:color w:val="111111"/>
          <w:sz w:val="28"/>
          <w:szCs w:val="28"/>
          <w:rtl w:val="true"/>
          <w:lang w:bidi="fa-IR"/>
        </w:rPr>
        <w:t xml:space="preserve"> ].</w:t>
      </w:r>
    </w:p>
    <w:p>
      <w:pPr>
        <w:pStyle w:val="Heading3"/>
        <w:numPr>
          <w:ilvl w:val="2"/>
          <w:numId w:val="1"/>
        </w:numPr>
        <w:rPr/>
      </w:pPr>
      <w:bookmarkStart w:id="743" w:name="__RefHeading___Toc5050870_3381743652"/>
      <w:bookmarkStart w:id="744" w:name="_Toc292"/>
      <w:bookmarkEnd w:id="743"/>
      <w:r>
        <w:rPr/>
        <w:t>5308</w:t>
      </w:r>
      <w:r>
        <w:rPr>
          <w:rtl w:val="true"/>
        </w:rPr>
        <w:t xml:space="preserve"> . </w:t>
      </w:r>
      <w:r>
        <w:rPr>
          <w:rtl w:val="true"/>
        </w:rPr>
        <w:t xml:space="preserve">اجازه به صدر الدین و الفت اصفهانی </w:t>
      </w:r>
      <w:r>
        <w:rPr>
          <w:rtl w:val="true"/>
        </w:rPr>
        <w:t>(</w:t>
      </w:r>
      <w:r>
        <w:rPr>
          <w:rtl w:val="true"/>
        </w:rPr>
        <w:t>طبقات الاجازات بالروایات</w:t>
      </w:r>
      <w:r>
        <w:rPr>
          <w:rtl w:val="true"/>
        </w:rPr>
        <w:t>)</w:t>
      </w:r>
      <w:bookmarkEnd w:id="7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هادی صدر کاظمینی، سید،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مفصلی که سید حسن صدر برای سید صدرالدین صدر و محمد باقر الفت اصفهانی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این‌اجازه در روز شنبه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شده‌است</w:t>
      </w:r>
      <w:r>
        <w:rPr>
          <w:rFonts w:eastAsia="IRNazanin" w:cs="IRNazanin"/>
          <w:color w:val="111111"/>
          <w:sz w:val="28"/>
          <w:szCs w:val="28"/>
          <w:rtl w:val="true"/>
          <w:lang w:bidi="fa-IR"/>
        </w:rPr>
        <w:t>.</w:t>
      </w:r>
      <w:bookmarkStart w:id="745" w:name="pg17028_182817"/>
    </w:p>
    <w:p>
      <w:pPr>
        <w:pStyle w:val="BookText"/>
        <w:rPr/>
      </w:pPr>
      <w:bookmarkEnd w:id="745"/>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عکسی و با نام طبقات الاجازات بالروایات در آخر کتاب نفحات الروضات تا لیف الفت اصفهانی، ص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اجازنا احسن الجوائز بیمنه و کرمه</w:t>
      </w:r>
      <w:r>
        <w:rPr>
          <w:rFonts w:eastAsia="IRNazanin" w:cs="IRNazanin"/>
          <w:color w:val="111111"/>
          <w:sz w:val="28"/>
          <w:szCs w:val="28"/>
          <w:rtl w:val="true"/>
          <w:lang w:bidi="fa-IR"/>
        </w:rPr>
        <w:t>.</w:t>
      </w:r>
    </w:p>
    <w:p>
      <w:pPr>
        <w:pStyle w:val="Heading3"/>
        <w:numPr>
          <w:ilvl w:val="2"/>
          <w:numId w:val="1"/>
        </w:numPr>
        <w:rPr/>
      </w:pPr>
      <w:bookmarkStart w:id="746" w:name="__RefHeading___Toc5050872_3381743652"/>
      <w:bookmarkStart w:id="747" w:name="_Toc293"/>
      <w:bookmarkEnd w:id="746"/>
      <w:r>
        <w:rPr/>
        <w:t>5309</w:t>
      </w:r>
      <w:r>
        <w:rPr>
          <w:rtl w:val="true"/>
        </w:rPr>
        <w:t xml:space="preserve"> . </w:t>
      </w:r>
      <w:r>
        <w:rPr>
          <w:rtl w:val="true"/>
        </w:rPr>
        <w:t>اجازه به صدر الدین محمد تبریزی</w:t>
      </w:r>
      <w:bookmarkEnd w:id="7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بهایی در آخر کتاب حبل المتین خود برای صدر الدین محمد تبریزی در ذیحجه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 فی علماء المائة الحادیة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نستعلیق، محمد بن حسین عاملی،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 حجه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xml:space="preserve">ق، در پایان کتاب حبل المتین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p>
    <w:p>
      <w:pPr>
        <w:pStyle w:val="Heading3"/>
        <w:numPr>
          <w:ilvl w:val="2"/>
          <w:numId w:val="1"/>
        </w:numPr>
        <w:rPr/>
      </w:pPr>
      <w:bookmarkStart w:id="748" w:name="__RefHeading___Toc5050874_3381743652"/>
      <w:bookmarkStart w:id="749" w:name="_Toc294"/>
      <w:bookmarkEnd w:id="748"/>
      <w:r>
        <w:rPr/>
        <w:t>5310</w:t>
      </w:r>
      <w:r>
        <w:rPr>
          <w:rtl w:val="true"/>
        </w:rPr>
        <w:t xml:space="preserve"> . </w:t>
      </w:r>
      <w:r>
        <w:rPr>
          <w:rtl w:val="true"/>
        </w:rPr>
        <w:t>اجازه به صفی الدین محمد شیرازی</w:t>
      </w:r>
      <w:bookmarkEnd w:id="7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بن محمد شریف اخباری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محمد امین بن محمد شریف اخباری استر آبادی در آخر کتابش فوائد المدنیة، برای سید صفی الدین محمد شیرازی، در مکه به سال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240/8</w:t>
      </w:r>
      <w:r>
        <w:rPr>
          <w:rFonts w:ascii="IRNazanin" w:hAnsi="IRNazanin" w:eastAsia="IRNazanin"/>
          <w:color w:val="111111"/>
          <w:sz w:val="28"/>
          <w:sz w:val="28"/>
          <w:szCs w:val="28"/>
          <w:rtl w:val="true"/>
          <w:lang w:bidi="fa-IR"/>
        </w:rPr>
        <w:t>؛ تصویر این اجازه در آخر فهرست مرعشی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اجزت لعمده السادات العظام و زبدة الفضلاء الاعلام السید صفی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محمد امین استرآبادی،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ق، ضمن فوائد المدنیة،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240/8</w:t>
      </w:r>
      <w:r>
        <w:rPr>
          <w:rFonts w:ascii="IRNazanin" w:hAnsi="IRNazanin" w:eastAsia="IRNazanin"/>
          <w:color w:val="111111"/>
          <w:sz w:val="28"/>
          <w:sz w:val="28"/>
          <w:szCs w:val="28"/>
          <w:rtl w:val="true"/>
          <w:lang w:bidi="fa-IR"/>
        </w:rPr>
        <w:t>؛ 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750" w:name="pg17028_182818"/>
    </w:p>
    <w:p>
      <w:pPr>
        <w:pStyle w:val="Heading3"/>
        <w:numPr>
          <w:ilvl w:val="2"/>
          <w:numId w:val="1"/>
        </w:numPr>
        <w:rPr/>
      </w:pPr>
      <w:bookmarkStart w:id="751" w:name="__RefHeading___Toc5050876_3381743652"/>
      <w:bookmarkStart w:id="752" w:name="_Toc295"/>
      <w:bookmarkEnd w:id="750"/>
      <w:bookmarkEnd w:id="751"/>
      <w:r>
        <w:rPr/>
        <w:t>5311</w:t>
      </w:r>
      <w:r>
        <w:rPr>
          <w:rtl w:val="true"/>
        </w:rPr>
        <w:t xml:space="preserve"> . </w:t>
      </w:r>
      <w:r>
        <w:rPr>
          <w:rtl w:val="true"/>
        </w:rPr>
        <w:t>اجازه به صقر بن عباس</w:t>
      </w:r>
      <w:bookmarkEnd w:id="7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صاحب 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محمد بن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ق برای شیخ صقر بن عباس، بعد از قرائت تهذیب الاحکام شیخ طوسی نزد 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نعمائه و الصلاة علی اکرم انبیائه اما بعد فقد قرء علی الشیخ الفاضل التقی الصالح الشیخ صقر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10088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محمد بن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ق، به ضمیمه تهذیب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174/14</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33/27</w:t>
      </w:r>
      <w:r>
        <w:rPr>
          <w:rFonts w:eastAsia="IRNazanin" w:cs="IRNazanin"/>
          <w:color w:val="111111"/>
          <w:sz w:val="28"/>
          <w:szCs w:val="28"/>
          <w:rtl w:val="true"/>
          <w:lang w:bidi="fa-IR"/>
        </w:rPr>
        <w:t xml:space="preserve"> ].</w:t>
      </w:r>
    </w:p>
    <w:p>
      <w:pPr>
        <w:pStyle w:val="Heading3"/>
        <w:numPr>
          <w:ilvl w:val="2"/>
          <w:numId w:val="1"/>
        </w:numPr>
        <w:rPr/>
      </w:pPr>
      <w:bookmarkStart w:id="753" w:name="__RefHeading___Toc5050878_3381743652"/>
      <w:bookmarkStart w:id="754" w:name="_Toc296"/>
      <w:bookmarkEnd w:id="753"/>
      <w:r>
        <w:rPr/>
        <w:t>5312</w:t>
      </w:r>
      <w:r>
        <w:rPr>
          <w:rtl w:val="true"/>
        </w:rPr>
        <w:t xml:space="preserve"> . </w:t>
      </w:r>
      <w:r>
        <w:rPr>
          <w:rtl w:val="true"/>
        </w:rPr>
        <w:t>اجازه به طالب طباطبایی</w:t>
      </w:r>
      <w:bookmarkEnd w:id="7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شهرستانی به سید طالب طباطبایی در اواخر رمضان المبارک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547/5</w:t>
      </w:r>
      <w:r>
        <w:rPr>
          <w:rFonts w:ascii="IRNazanin" w:hAnsi="IRNazanin" w:eastAsia="IRNazanin"/>
          <w:color w:val="111111"/>
          <w:sz w:val="28"/>
          <w:sz w:val="28"/>
          <w:szCs w:val="28"/>
          <w:rtl w:val="true"/>
          <w:lang w:bidi="fa-IR"/>
        </w:rPr>
        <w:t xml:space="preserve">؛ تصویر این اجازه در فهرست مرکز احیاء </w:t>
      </w:r>
      <w:r>
        <w:rPr>
          <w:rFonts w:eastAsia="IRNazanin" w:cs="IRNazanin"/>
          <w:color w:val="111111"/>
          <w:sz w:val="28"/>
          <w:szCs w:val="28"/>
          <w:lang w:bidi="fa-IR"/>
        </w:rPr>
        <w:t>436/3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سلامه علی عباده الذین اصطفی و بعد فقد استجازنی العالم الجلیل الفاضل الکامل السید طالب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اواخر رمضان المبارک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ق، پشت برگ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525/5</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435/3</w:t>
      </w:r>
      <w:r>
        <w:rPr>
          <w:rFonts w:eastAsia="Times New Roman" w:cs="Times New Roman" w:ascii="Times New Roman" w:hAnsi="Times New Roman"/>
          <w:color w:val="111111"/>
          <w:sz w:val="28"/>
          <w:szCs w:val="28"/>
          <w:rtl w:val="true"/>
          <w:lang w:val="en-US" w:bidi="en-US"/>
        </w:rPr>
        <w:t xml:space="preserve"> ].</w:t>
      </w:r>
      <w:bookmarkStart w:id="755" w:name="pg17028_182819"/>
    </w:p>
    <w:p>
      <w:pPr>
        <w:pStyle w:val="Heading3"/>
        <w:numPr>
          <w:ilvl w:val="2"/>
          <w:numId w:val="1"/>
        </w:numPr>
        <w:rPr/>
      </w:pPr>
      <w:bookmarkStart w:id="756" w:name="__RefHeading___Toc5050880_3381743652"/>
      <w:bookmarkStart w:id="757" w:name="_Toc297"/>
      <w:bookmarkEnd w:id="755"/>
      <w:bookmarkEnd w:id="756"/>
      <w:r>
        <w:rPr/>
        <w:t>5313</w:t>
      </w:r>
      <w:r>
        <w:rPr>
          <w:rtl w:val="true"/>
        </w:rPr>
        <w:t xml:space="preserve"> . </w:t>
      </w:r>
      <w:r>
        <w:rPr>
          <w:rtl w:val="true"/>
        </w:rPr>
        <w:t>اجازه به عباس قلی خان لسان الملک سپهر ثانی</w:t>
      </w:r>
      <w:bookmarkEnd w:id="7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الله دربندی شیروانی،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ملا فیض الله دربندی شیروانی، در اول کتاب ناسخ التواریخ برای مؤلف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قلی خان لسان الملک سپهر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جمادی الاولی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ملا فیض الله دربندی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الاول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ق، ضمن ناسخ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Heading3"/>
        <w:numPr>
          <w:ilvl w:val="2"/>
          <w:numId w:val="1"/>
        </w:numPr>
        <w:rPr/>
      </w:pPr>
      <w:bookmarkStart w:id="758" w:name="__RefHeading___Toc5050882_3381743652"/>
      <w:bookmarkStart w:id="759" w:name="_Toc298"/>
      <w:bookmarkEnd w:id="758"/>
      <w:r>
        <w:rPr/>
        <w:t>5314</w:t>
      </w:r>
      <w:r>
        <w:rPr>
          <w:rtl w:val="true"/>
        </w:rPr>
        <w:t xml:space="preserve"> . </w:t>
      </w:r>
      <w:r>
        <w:rPr>
          <w:rtl w:val="true"/>
        </w:rPr>
        <w:t>اجازه به عباس قمی</w:t>
      </w:r>
      <w:bookmarkEnd w:id="7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سیف الدین شریعتمدار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شریعتمدار استرآبادی در صفحۀ آخر کتاب اشعة المصابیح در فقه، برای مؤلف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رجب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3861</w:t>
      </w:r>
      <w:r>
        <w:rPr>
          <w:rFonts w:ascii="IRNazanin" w:hAnsi="IRNazanin" w:eastAsia="IRNazanin"/>
          <w:color w:val="111111"/>
          <w:sz w:val="28"/>
          <w:sz w:val="28"/>
          <w:szCs w:val="28"/>
          <w:rtl w:val="true"/>
          <w:lang w:bidi="fa-IR"/>
        </w:rPr>
        <w:t xml:space="preserve">، محمد جعفر شریعتمدار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ق، صفحه آخر اشعة المصباح از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248/10</w:t>
      </w:r>
      <w:r>
        <w:rPr>
          <w:rFonts w:eastAsia="IRNazanin" w:cs="IRNazanin"/>
          <w:color w:val="111111"/>
          <w:sz w:val="28"/>
          <w:szCs w:val="28"/>
          <w:rtl w:val="true"/>
          <w:lang w:bidi="fa-IR"/>
        </w:rPr>
        <w:t xml:space="preserve"> ].</w:t>
      </w:r>
    </w:p>
    <w:p>
      <w:pPr>
        <w:pStyle w:val="Heading3"/>
        <w:numPr>
          <w:ilvl w:val="2"/>
          <w:numId w:val="1"/>
        </w:numPr>
        <w:rPr/>
      </w:pPr>
      <w:bookmarkStart w:id="760" w:name="__RefHeading___Toc5050884_3381743652"/>
      <w:bookmarkStart w:id="761" w:name="_Toc299"/>
      <w:bookmarkEnd w:id="760"/>
      <w:r>
        <w:rPr/>
        <w:t>5315</w:t>
      </w:r>
      <w:r>
        <w:rPr>
          <w:rtl w:val="true"/>
        </w:rPr>
        <w:t xml:space="preserve"> . </w:t>
      </w:r>
      <w:r>
        <w:rPr>
          <w:rtl w:val="true"/>
        </w:rPr>
        <w:t>اجازه به عباسعلی شریف رازی</w:t>
      </w:r>
      <w:bookmarkEnd w:id="7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 رازی،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حسن علی رازی، در آغاز جلد اول کتاب مستطرف البحار، برای مؤلف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عباسعلی شریف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8552</w:t>
      </w:r>
      <w:r>
        <w:rPr>
          <w:rFonts w:ascii="IRNazanin" w:hAnsi="IRNazanin" w:eastAsia="IRNazanin"/>
          <w:color w:val="111111"/>
          <w:sz w:val="28"/>
          <w:sz w:val="28"/>
          <w:szCs w:val="28"/>
          <w:rtl w:val="true"/>
          <w:lang w:bidi="fa-IR"/>
        </w:rPr>
        <w:t xml:space="preserve">، حسن علی رازی،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ضمن مستطرف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494/14</w:t>
      </w:r>
      <w:r>
        <w:rPr>
          <w:rFonts w:eastAsia="IRNazanin" w:cs="IRNazanin"/>
          <w:color w:val="111111"/>
          <w:sz w:val="28"/>
          <w:szCs w:val="28"/>
          <w:rtl w:val="true"/>
          <w:lang w:bidi="fa-IR"/>
        </w:rPr>
        <w:t xml:space="preserve"> ].</w:t>
      </w:r>
      <w:bookmarkStart w:id="762" w:name="pg17028_182820"/>
    </w:p>
    <w:p>
      <w:pPr>
        <w:pStyle w:val="Heading3"/>
        <w:numPr>
          <w:ilvl w:val="2"/>
          <w:numId w:val="1"/>
        </w:numPr>
        <w:rPr/>
      </w:pPr>
      <w:bookmarkStart w:id="763" w:name="__RefHeading___Toc5050886_3381743652"/>
      <w:bookmarkStart w:id="764" w:name="_Toc300"/>
      <w:bookmarkEnd w:id="762"/>
      <w:bookmarkEnd w:id="763"/>
      <w:r>
        <w:rPr/>
        <w:t>5316</w:t>
      </w:r>
      <w:r>
        <w:rPr>
          <w:rtl w:val="true"/>
        </w:rPr>
        <w:t xml:space="preserve"> . </w:t>
      </w:r>
      <w:r>
        <w:rPr>
          <w:rtl w:val="true"/>
        </w:rPr>
        <w:t>اجازه به عبد الله</w:t>
      </w:r>
      <w:bookmarkEnd w:id="7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صالح بحرانی به مولانا عبدالله، بعد از خواندن بخشی از فروع کتاب کافی، در آخر نسخه‌ای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فیضیه، شامل نکاح تا آخر فروع، تحریر احمد بن شریف بن جبرئیل، در </w:t>
      </w:r>
      <w:r>
        <w:rPr>
          <w:rFonts w:eastAsia="IRNazanin" w:cs="IRNazanin"/>
          <w:color w:val="111111"/>
          <w:sz w:val="28"/>
          <w:szCs w:val="28"/>
          <w:lang w:bidi="fa-IR"/>
        </w:rPr>
        <w:t>1027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محرم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528/10</w:t>
      </w:r>
      <w:r>
        <w:rPr>
          <w:rFonts w:ascii="IRNazanin" w:hAnsi="IRNazanin" w:eastAsia="IRNazanin"/>
          <w:color w:val="111111"/>
          <w:sz w:val="28"/>
          <w:sz w:val="28"/>
          <w:szCs w:val="28"/>
          <w:rtl w:val="true"/>
          <w:lang w:bidi="fa-IR"/>
        </w:rPr>
        <w:t xml:space="preserve">؛ فهرست مدرسۀ فیضیه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متن آن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ایده الله تعالی سماعا علی سماع متامل مولانا الفاضل التقی الامعی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صالح بن عبد الکریم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ضمن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p>
    <w:p>
      <w:pPr>
        <w:pStyle w:val="Heading3"/>
        <w:numPr>
          <w:ilvl w:val="2"/>
          <w:numId w:val="1"/>
        </w:numPr>
        <w:rPr/>
      </w:pPr>
      <w:bookmarkStart w:id="765" w:name="__RefHeading___Toc5050888_3381743652"/>
      <w:bookmarkStart w:id="766" w:name="_Toc301"/>
      <w:bookmarkEnd w:id="765"/>
      <w:r>
        <w:rPr/>
        <w:t>5317</w:t>
      </w:r>
      <w:r>
        <w:rPr>
          <w:rtl w:val="true"/>
        </w:rPr>
        <w:t xml:space="preserve"> . </w:t>
      </w:r>
      <w:r>
        <w:rPr>
          <w:rtl w:val="true"/>
        </w:rPr>
        <w:t>اجازه به عبد الله بن ابراهیم مساعد نعامی حویزاوی</w:t>
      </w:r>
      <w:bookmarkEnd w:id="7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ابراهیم بن مساعد نعامی حویزاوی نسخه از کتاب خلاصة الاقوال علامه حلی را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و در نزد شیخ بهایی خوانده و شیخ در آخر بخش اول کتاب مذکور برای وی، اجازه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3629</w:t>
      </w:r>
      <w:r>
        <w:rPr>
          <w:rFonts w:ascii="IRNazanin" w:hAnsi="IRNazanin" w:eastAsia="IRNazanin"/>
          <w:color w:val="111111"/>
          <w:sz w:val="28"/>
          <w:sz w:val="28"/>
          <w:szCs w:val="28"/>
          <w:rtl w:val="true"/>
          <w:lang w:bidi="fa-IR"/>
        </w:rPr>
        <w:t xml:space="preserve">،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 xml:space="preserve">ق، ضمن خلاصة الاقول علامه حلی به خط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601/6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767" w:name="__RefHeading___Toc5050890_3381743652"/>
      <w:bookmarkStart w:id="768" w:name="_Toc302"/>
      <w:bookmarkEnd w:id="767"/>
      <w:r>
        <w:rPr/>
        <w:t>5318</w:t>
      </w:r>
      <w:r>
        <w:rPr>
          <w:rtl w:val="true"/>
        </w:rPr>
        <w:t xml:space="preserve"> . </w:t>
      </w:r>
      <w:r>
        <w:rPr>
          <w:rtl w:val="true"/>
        </w:rPr>
        <w:t>اجازه به عبد الله بن ابی تراب حسینی طباطبائی</w:t>
      </w:r>
      <w:bookmarkEnd w:id="76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بن عبد الفتاح حسنی حسینی موسوی رضوی طباطبائی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769" w:name="pg17028_182821"/>
    </w:p>
    <w:p>
      <w:pPr>
        <w:pStyle w:val="BookText"/>
        <w:rPr/>
      </w:pPr>
      <w:bookmarkEnd w:id="769"/>
      <w:r>
        <w:rPr>
          <w:rFonts w:ascii="IRNazanin" w:hAnsi="IRNazanin" w:eastAsia="IRNazanin"/>
          <w:color w:val="111111"/>
          <w:sz w:val="28"/>
          <w:sz w:val="28"/>
          <w:szCs w:val="28"/>
          <w:rtl w:val="true"/>
          <w:lang w:bidi="fa-IR"/>
        </w:rPr>
        <w:t xml:space="preserve">عبد الله بن ابو تراب حسینی طباطبایی جلد اول کتاب عروة الوثقی در اصول فقه را در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و میرزا محمد یوسف بن عبد الفتاح حسنی حسینی موسوی رضوی طباطبایی تبریزی، در برگ اول نسخۀ اصل آن، برای وی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 محمد یوسف بن عبد الفتاح حسنی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در برگ اول عروة الوثقی از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Heading3"/>
        <w:numPr>
          <w:ilvl w:val="2"/>
          <w:numId w:val="1"/>
        </w:numPr>
        <w:rPr/>
      </w:pPr>
      <w:bookmarkStart w:id="770" w:name="__RefHeading___Toc5050892_3381743652"/>
      <w:bookmarkStart w:id="771" w:name="_Toc303"/>
      <w:bookmarkEnd w:id="770"/>
      <w:r>
        <w:rPr/>
        <w:t>5319</w:t>
      </w:r>
      <w:r>
        <w:rPr>
          <w:rtl w:val="true"/>
        </w:rPr>
        <w:t xml:space="preserve"> . </w:t>
      </w:r>
      <w:r>
        <w:rPr>
          <w:rtl w:val="true"/>
        </w:rPr>
        <w:t>اجازه به عبد الله بن ابی القاسم مراغی</w:t>
      </w:r>
      <w:bookmarkEnd w:id="7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پنج اجازه کوتاه که اساتید در نسخه‌ای از کتاب نهایة الاحکام علامه حلی برای سید عبد الله فرزند ابوالقاسم مراغی نگاشته اند ولی در هیچ کدام تاریخی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اول که در آن نام مجیز نیآمده و مهرش نیز پاک شده با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اجزت لسید المحققین و هو السید عبد الله ان یقول الاحکام الشرعیة عن الادلة الاقل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ابراهیم نامی با 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 الله ابراهیم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اجازه، متن اجازه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اجزت لسید المحققین و هو السید عبد الله ان یقول الاحکام الشرعیة عن الادلة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اجازه دیگر از همین مجیز در صفحۀ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یکی بدون مهر و امضاء است و دومی با همین مهر آمده و متن دو اجازه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اجزت لسید المدققین و سند المحققین و مظهر انوار الحق و الیقین و هو السید عبد الله بن ابی القاسم ان یقول الاحکام الشرعیة عن الادلتها التفصیلیة و انا الاقل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اسماعیل نامی با مهر چهار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الکتاب اسماعیل</w:t>
      </w:r>
      <w:r>
        <w:rPr>
          <w:rFonts w:eastAsia="IRNazanin" w:cs="IRNazanin"/>
          <w:color w:val="111111"/>
          <w:sz w:val="28"/>
          <w:szCs w:val="28"/>
          <w:rtl w:val="true"/>
          <w:lang w:bidi="fa-IR"/>
        </w:rPr>
        <w:t>».</w:t>
      </w:r>
      <w:bookmarkStart w:id="772" w:name="pg17028_182822"/>
    </w:p>
    <w:p>
      <w:pPr>
        <w:pStyle w:val="BookText"/>
        <w:rPr/>
      </w:pPr>
      <w:bookmarkEnd w:id="772"/>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2728</w:t>
      </w:r>
      <w:r>
        <w:rPr>
          <w:rFonts w:ascii="IRNazanin" w:hAnsi="IRNazanin" w:eastAsia="IRNazanin"/>
          <w:color w:val="111111"/>
          <w:sz w:val="28"/>
          <w:sz w:val="28"/>
          <w:szCs w:val="28"/>
          <w:rtl w:val="true"/>
          <w:lang w:bidi="fa-IR"/>
        </w:rPr>
        <w:t xml:space="preserve">، بدون نام کاتب، به خط مجیزها،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pStyle w:val="Heading3"/>
        <w:numPr>
          <w:ilvl w:val="2"/>
          <w:numId w:val="1"/>
        </w:numPr>
        <w:rPr/>
      </w:pPr>
      <w:bookmarkStart w:id="773" w:name="__RefHeading___Toc5050894_3381743652"/>
      <w:bookmarkStart w:id="774" w:name="_Toc304"/>
      <w:bookmarkEnd w:id="773"/>
      <w:r>
        <w:rPr/>
        <w:t>5320</w:t>
      </w:r>
      <w:r>
        <w:rPr>
          <w:rtl w:val="true"/>
        </w:rPr>
        <w:t xml:space="preserve"> . </w:t>
      </w:r>
      <w:r>
        <w:rPr>
          <w:rtl w:val="true"/>
        </w:rPr>
        <w:t>اجازه به عبد الله بن حسین شوشتری اصفهانی</w:t>
      </w:r>
      <w:bookmarkEnd w:id="7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نعمت الله بن احمد بن خاتون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ابن خاتون عاملی برای ملا عبد الله شوشتری در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88/109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قال انی عبد الله آتانی الکتاب الحمد لله مبین طریق الحق و موضح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279/109</w:t>
      </w:r>
      <w:r>
        <w:rPr>
          <w:rFonts w:eastAsia="IRNazanin" w:cs="IRNazanin"/>
          <w:color w:val="111111"/>
          <w:sz w:val="28"/>
          <w:szCs w:val="28"/>
          <w:rtl w:val="true"/>
          <w:lang w:bidi="fa-IR"/>
        </w:rPr>
        <w:t xml:space="preserve"> ].</w:t>
      </w:r>
    </w:p>
    <w:p>
      <w:pPr>
        <w:pStyle w:val="Heading3"/>
        <w:numPr>
          <w:ilvl w:val="2"/>
          <w:numId w:val="1"/>
        </w:numPr>
        <w:rPr/>
      </w:pPr>
      <w:bookmarkStart w:id="775" w:name="__RefHeading___Toc5050896_3381743652"/>
      <w:bookmarkStart w:id="776" w:name="_Toc305"/>
      <w:bookmarkEnd w:id="775"/>
      <w:r>
        <w:rPr/>
        <w:t>5321</w:t>
      </w:r>
      <w:r>
        <w:rPr>
          <w:rtl w:val="true"/>
        </w:rPr>
        <w:t xml:space="preserve"> . </w:t>
      </w:r>
      <w:r>
        <w:rPr>
          <w:rtl w:val="true"/>
        </w:rPr>
        <w:t>اجازه به عبد الله بن حسین شوشتری اصفهانی</w:t>
      </w:r>
      <w:bookmarkEnd w:id="7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بن خاتون عاملی، نعمت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اواسط محرم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94/109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 اول حدیث قدیم او حدیث جری به لسان الاقلام فی میدان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285/109</w:t>
      </w:r>
      <w:r>
        <w:rPr>
          <w:rFonts w:eastAsia="IRNazanin" w:cs="IRNazanin"/>
          <w:color w:val="111111"/>
          <w:sz w:val="28"/>
          <w:szCs w:val="28"/>
          <w:rtl w:val="true"/>
          <w:lang w:bidi="fa-IR"/>
        </w:rPr>
        <w:t xml:space="preserve"> ].</w:t>
      </w:r>
      <w:bookmarkStart w:id="777" w:name="pg17028_182823"/>
    </w:p>
    <w:p>
      <w:pPr>
        <w:pStyle w:val="Heading3"/>
        <w:numPr>
          <w:ilvl w:val="2"/>
          <w:numId w:val="1"/>
        </w:numPr>
        <w:rPr/>
      </w:pPr>
      <w:bookmarkStart w:id="778" w:name="__RefHeading___Toc5050898_3381743652"/>
      <w:bookmarkStart w:id="779" w:name="_Toc306"/>
      <w:bookmarkEnd w:id="777"/>
      <w:bookmarkEnd w:id="778"/>
      <w:r>
        <w:rPr/>
        <w:t>5322</w:t>
      </w:r>
      <w:r>
        <w:rPr>
          <w:rtl w:val="true"/>
        </w:rPr>
        <w:t xml:space="preserve"> . </w:t>
      </w:r>
      <w:r>
        <w:rPr>
          <w:rtl w:val="true"/>
        </w:rPr>
        <w:t>اجازه به عبد الله بن صالح سماهیجی</w:t>
      </w:r>
      <w:bookmarkEnd w:id="7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افندی، 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p>
    <w:p>
      <w:pPr>
        <w:pStyle w:val="BookText"/>
        <w:rPr/>
      </w:pPr>
      <w:r>
        <w:rPr>
          <w:rFonts w:ascii="IRNazanin" w:hAnsi="IRNazanin" w:eastAsia="IRNazanin"/>
          <w:color w:val="111111"/>
          <w:sz w:val="28"/>
          <w:sz w:val="28"/>
          <w:szCs w:val="28"/>
          <w:rtl w:val="true"/>
          <w:lang w:bidi="fa-IR"/>
        </w:rPr>
        <w:t xml:space="preserve">اجازه‌ای که یکی از شاگردان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ملا عبد الله افندی صاحب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کتاب منیة الممارسین فی اجوبة مسائل الشیخ یاسین، برای مؤلف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صالح سماهیجی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الصلوة و السلام علی عباده الذین اصطفی و بعد لما کان الفاضل الکامل البارع اللوذعی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پشت برگ آخر،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p>
    <w:p>
      <w:pPr>
        <w:pStyle w:val="Heading3"/>
        <w:numPr>
          <w:ilvl w:val="2"/>
          <w:numId w:val="1"/>
        </w:numPr>
        <w:rPr/>
      </w:pPr>
      <w:bookmarkStart w:id="780" w:name="__RefHeading___Toc5050900_3381743652"/>
      <w:bookmarkStart w:id="781" w:name="_Toc307"/>
      <w:bookmarkEnd w:id="780"/>
      <w:r>
        <w:rPr/>
        <w:t>5323</w:t>
      </w:r>
      <w:r>
        <w:rPr>
          <w:rtl w:val="true"/>
        </w:rPr>
        <w:t xml:space="preserve"> . </w:t>
      </w:r>
      <w:r>
        <w:rPr>
          <w:rtl w:val="true"/>
        </w:rPr>
        <w:t>اجازه به عبد الله بن صالح سماهیجی</w:t>
      </w:r>
      <w:bookmarkEnd w:id="7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 الله ماحوزی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سماهیجی رسالۀ الدرر المنظومة فی الصلاة المحتومة را نزد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 الله ماحوزی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خوانده، و ماحوزی برای وی گواهی قرائت و اجازۀ نقل روایت، در آخر همان رساله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که در آن اجازه‌ای غیر از این اجازه، از همین مجیز برای همین مجاز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أنهی علیّ هذه الرسالة و حواشیه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6418</w:t>
      </w:r>
      <w:r>
        <w:rPr>
          <w:rFonts w:ascii="IRNazanin" w:hAnsi="IRNazanin" w:eastAsia="IRNazanin"/>
          <w:color w:val="111111"/>
          <w:sz w:val="28"/>
          <w:sz w:val="28"/>
          <w:szCs w:val="28"/>
          <w:rtl w:val="true"/>
          <w:lang w:bidi="fa-IR"/>
        </w:rPr>
        <w:t xml:space="preserve">، سلیمان بن عبد الله ماحوزی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پایان رساله الدرر المنظومه فی الصلاة المحتومه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27/17</w:t>
      </w:r>
      <w:r>
        <w:rPr>
          <w:rFonts w:eastAsia="IRNazanin" w:cs="IRNazanin"/>
          <w:color w:val="111111"/>
          <w:sz w:val="28"/>
          <w:szCs w:val="28"/>
          <w:rtl w:val="true"/>
          <w:lang w:bidi="fa-IR"/>
        </w:rPr>
        <w:t xml:space="preserve"> ].</w:t>
      </w:r>
      <w:bookmarkStart w:id="782" w:name="pg17028_182824"/>
    </w:p>
    <w:p>
      <w:pPr>
        <w:pStyle w:val="Heading3"/>
        <w:numPr>
          <w:ilvl w:val="2"/>
          <w:numId w:val="1"/>
        </w:numPr>
        <w:rPr/>
      </w:pPr>
      <w:bookmarkStart w:id="783" w:name="__RefHeading___Toc5050902_3381743652"/>
      <w:bookmarkStart w:id="784" w:name="_Toc308"/>
      <w:bookmarkEnd w:id="782"/>
      <w:bookmarkEnd w:id="783"/>
      <w:r>
        <w:rPr/>
        <w:t>5324</w:t>
      </w:r>
      <w:r>
        <w:rPr>
          <w:rtl w:val="true"/>
        </w:rPr>
        <w:t xml:space="preserve"> . </w:t>
      </w:r>
      <w:r>
        <w:rPr>
          <w:rtl w:val="true"/>
        </w:rPr>
        <w:t>اجازه به عبد الله بن صالح سماهیجی</w:t>
      </w:r>
      <w:bookmarkEnd w:id="7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بن محمد رضا هزار جریبی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ابو جعفر محمد قاسم بن محمد رضا سبزواری استرآبادی معروف به هزار جریبی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برای شیخ عبد الله بن شیخ سماهیجی بحرانی،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 و بعد لما کان الفاضل الکامل البارع اللوذعی الذکی الرضی الالمعی ذو الفضائل و المحامد و المکارم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18460</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38/27</w:t>
      </w:r>
      <w:r>
        <w:rPr>
          <w:rFonts w:eastAsia="IRNazanin" w:cs="IRNazanin"/>
          <w:color w:val="111111"/>
          <w:sz w:val="28"/>
          <w:szCs w:val="28"/>
          <w:rtl w:val="true"/>
          <w:lang w:bidi="fa-IR"/>
        </w:rPr>
        <w:t xml:space="preserve"> ].</w:t>
      </w:r>
    </w:p>
    <w:p>
      <w:pPr>
        <w:pStyle w:val="Heading3"/>
        <w:numPr>
          <w:ilvl w:val="2"/>
          <w:numId w:val="1"/>
        </w:numPr>
        <w:rPr/>
      </w:pPr>
      <w:bookmarkStart w:id="785" w:name="__RefHeading___Toc5050904_3381743652"/>
      <w:bookmarkStart w:id="786" w:name="_Toc309"/>
      <w:bookmarkEnd w:id="785"/>
      <w:r>
        <w:rPr/>
        <w:t>5325</w:t>
      </w:r>
      <w:r>
        <w:rPr>
          <w:rtl w:val="true"/>
        </w:rPr>
        <w:t xml:space="preserve"> . </w:t>
      </w:r>
      <w:r>
        <w:rPr>
          <w:rtl w:val="true"/>
        </w:rPr>
        <w:t>اجازه به عبد الله بن صالح سماهیجی</w:t>
      </w:r>
      <w:bookmarkEnd w:id="7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حسین بن علی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شب سه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ایتالیا ، رم، واتیکان</w:t>
      </w:r>
      <w:r>
        <w:rPr>
          <w:rFonts w:eastAsia="IRNazanin" w:cs="IRNazanin"/>
          <w:color w:val="111111"/>
          <w:sz w:val="28"/>
          <w:szCs w:val="28"/>
          <w:rtl w:val="true"/>
          <w:lang w:bidi="fa-IR"/>
        </w:rPr>
        <w:t xml:space="preserve">: </w:t>
      </w:r>
      <w:r>
        <w:rPr>
          <w:rFonts w:eastAsia="IRNazanin" w:cs="IRNazanin"/>
          <w:color w:val="111111"/>
          <w:sz w:val="28"/>
          <w:szCs w:val="28"/>
          <w:lang w:bidi="fa-IR"/>
        </w:rPr>
        <w:t>1750</w:t>
      </w:r>
      <w:r>
        <w:rPr>
          <w:rFonts w:ascii="IRNazanin" w:hAnsi="IRNazanin" w:eastAsia="IRNazanin"/>
          <w:color w:val="111111"/>
          <w:sz w:val="28"/>
          <w:sz w:val="28"/>
          <w:szCs w:val="28"/>
          <w:rtl w:val="true"/>
          <w:lang w:bidi="fa-IR"/>
        </w:rPr>
        <w:t xml:space="preserve">، نسخ، ابراهیم بن عبد الله هزار جریبی، بدون تاریخ کتابت، تنها برگ آخر اجازه موجود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عکسی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p>
    <w:p>
      <w:pPr>
        <w:pStyle w:val="Heading3"/>
        <w:numPr>
          <w:ilvl w:val="2"/>
          <w:numId w:val="1"/>
        </w:numPr>
        <w:rPr/>
      </w:pPr>
      <w:bookmarkStart w:id="787" w:name="__RefHeading___Toc5050906_3381743652"/>
      <w:bookmarkStart w:id="788" w:name="_Toc310"/>
      <w:bookmarkEnd w:id="787"/>
      <w:r>
        <w:rPr/>
        <w:t>5326</w:t>
      </w:r>
      <w:r>
        <w:rPr>
          <w:rtl w:val="true"/>
        </w:rPr>
        <w:t xml:space="preserve"> . </w:t>
      </w:r>
      <w:r>
        <w:rPr>
          <w:rtl w:val="true"/>
        </w:rPr>
        <w:t>اجازه به عبد الله بن علی بن نعمة بن مشلوب</w:t>
      </w:r>
      <w:bookmarkEnd w:id="7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علی بن نعمة بن مشلوب الروضة البهیة فی شرح اللمعة الدمشقیة شهید ثانی را تحریر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نسخۀ خود را نزد احمد بن حسن حر عاملی قرائت و از وی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 اجازه نقل روایت و گواهی قرائت دریافت کرده است</w:t>
      </w:r>
      <w:r>
        <w:rPr>
          <w:rFonts w:eastAsia="IRNazanin" w:cs="IRNazanin"/>
          <w:color w:val="111111"/>
          <w:sz w:val="28"/>
          <w:szCs w:val="28"/>
          <w:rtl w:val="true"/>
          <w:lang w:bidi="fa-IR"/>
        </w:rPr>
        <w:t>.</w:t>
      </w:r>
      <w:bookmarkStart w:id="789" w:name="pg17028_182825"/>
    </w:p>
    <w:p>
      <w:pPr>
        <w:pStyle w:val="BookText"/>
        <w:rPr/>
      </w:pPr>
      <w:bookmarkEnd w:id="789"/>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احمد بن حسن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ضمن الروضة البهیة فی شرح اللمعة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p>
    <w:p>
      <w:pPr>
        <w:pStyle w:val="Heading3"/>
        <w:numPr>
          <w:ilvl w:val="2"/>
          <w:numId w:val="1"/>
        </w:numPr>
        <w:rPr/>
      </w:pPr>
      <w:bookmarkStart w:id="790" w:name="__RefHeading___Toc5050908_3381743652"/>
      <w:bookmarkStart w:id="791" w:name="_Toc311"/>
      <w:bookmarkEnd w:id="790"/>
      <w:r>
        <w:rPr/>
        <w:t>5327</w:t>
      </w:r>
      <w:r>
        <w:rPr>
          <w:rtl w:val="true"/>
        </w:rPr>
        <w:t xml:space="preserve"> . </w:t>
      </w:r>
      <w:r>
        <w:rPr>
          <w:rtl w:val="true"/>
        </w:rPr>
        <w:t>اجازه به عبد الله بن علی بن نعمت بن مشلوب</w:t>
      </w:r>
      <w:bookmarkEnd w:id="7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فتونی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همان نسخۀ پیش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مشلوب تحریر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فتونی اجازه‌ای برای وی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محمد بن یحیی فتونی،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در آخر الروضة البهیة فی شرح 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p>
    <w:p>
      <w:pPr>
        <w:pStyle w:val="Heading3"/>
        <w:numPr>
          <w:ilvl w:val="2"/>
          <w:numId w:val="1"/>
        </w:numPr>
        <w:rPr/>
      </w:pPr>
      <w:bookmarkStart w:id="792" w:name="__RefHeading___Toc5050910_3381743652"/>
      <w:bookmarkStart w:id="793" w:name="_Toc312"/>
      <w:bookmarkEnd w:id="792"/>
      <w:r>
        <w:rPr/>
        <w:t>5328</w:t>
      </w:r>
      <w:r>
        <w:rPr>
          <w:rtl w:val="true"/>
        </w:rPr>
        <w:t xml:space="preserve"> . </w:t>
      </w:r>
      <w:r>
        <w:rPr>
          <w:rtl w:val="true"/>
        </w:rPr>
        <w:t xml:space="preserve">اجازه به عبد الله بن علی حسینی همدانی </w:t>
      </w:r>
      <w:r>
        <w:rPr>
          <w:rtl w:val="true"/>
        </w:rPr>
        <w:t>(</w:t>
      </w:r>
      <w:r>
        <w:rPr>
          <w:rtl w:val="true"/>
        </w:rPr>
        <w:t>میر میران</w:t>
      </w:r>
      <w:r>
        <w:rPr>
          <w:rtl w:val="true"/>
        </w:rPr>
        <w:t>)</w:t>
      </w:r>
      <w:bookmarkEnd w:id="7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خراسانی تونی، ناصر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تونی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 الله بن علی حسینی همدانی مشهور به میر میران، کتاب من لایحضره الفقیه، تهذیب الاحکام، کافی، خلاصة الرجال علامه حلی و رجال ابن داود و الرعایة فی شرح بدایة الدرایة شهید ثانی را نزد ناصر الدین محمد بن احمد خراسانی تونی بیدستانی معروف به نصر تونی، خوانده و تونی در آخر نسخه‌ای از من لایحضره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مرکز احیاء ش </w:t>
      </w:r>
      <w:r>
        <w:rPr>
          <w:rFonts w:eastAsia="IRNazanin" w:cs="IRNazanin"/>
          <w:color w:val="111111"/>
          <w:sz w:val="28"/>
          <w:szCs w:val="28"/>
          <w:lang w:bidi="fa-IR"/>
        </w:rPr>
        <w:t>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همان میر میران، در آخر شوال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ق، در مشهد مقدس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اجازۀ نقل حدیث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416/12</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تصویر اجازه؛ در فهرست مرکز احیاء نیز تصویر این اجازه آمده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اللطیف الخبیر السمیع البصیر الواحد الاحد الصمد الذی لم یلد و لم یولد و 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 علم الحدیث قد تنسم الی اکمل الغایات</w:t>
      </w:r>
      <w:r>
        <w:rPr>
          <w:rFonts w:eastAsia="IRNazanin" w:cs="IRNazanin"/>
          <w:color w:val="111111"/>
          <w:sz w:val="28"/>
          <w:szCs w:val="28"/>
          <w:rtl w:val="true"/>
          <w:lang w:bidi="fa-IR"/>
        </w:rPr>
        <w:t>.</w:t>
      </w:r>
      <w:bookmarkStart w:id="794" w:name="pg17028_182826"/>
    </w:p>
    <w:p>
      <w:pPr>
        <w:pStyle w:val="BookText"/>
        <w:rPr/>
      </w:pPr>
      <w:bookmarkEnd w:id="794"/>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2258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ناصر الدین محمد بن احمد مشهور به نصر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دهۀ آخر شوال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 xml:space="preserve">، در آخر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267/6</w:t>
      </w:r>
      <w:r>
        <w:rPr>
          <w:rFonts w:eastAsia="IRNazanin" w:cs="IRNazanin"/>
          <w:color w:val="111111"/>
          <w:sz w:val="28"/>
          <w:szCs w:val="28"/>
          <w:rtl w:val="true"/>
          <w:lang w:bidi="fa-IR"/>
        </w:rPr>
        <w:t xml:space="preserve"> ].</w:t>
      </w:r>
    </w:p>
    <w:p>
      <w:pPr>
        <w:pStyle w:val="Heading3"/>
        <w:numPr>
          <w:ilvl w:val="2"/>
          <w:numId w:val="1"/>
        </w:numPr>
        <w:rPr/>
      </w:pPr>
      <w:bookmarkStart w:id="795" w:name="__RefHeading___Toc5050912_3381743652"/>
      <w:bookmarkStart w:id="796" w:name="_Toc313"/>
      <w:bookmarkEnd w:id="795"/>
      <w:r>
        <w:rPr/>
        <w:t>5329</w:t>
      </w:r>
      <w:r>
        <w:rPr>
          <w:rtl w:val="true"/>
        </w:rPr>
        <w:t xml:space="preserve"> . </w:t>
      </w:r>
      <w:r>
        <w:rPr>
          <w:rtl w:val="true"/>
        </w:rPr>
        <w:t>اجازه به عبد الله بن محمد تقی مجلسی</w:t>
      </w:r>
      <w:bookmarkEnd w:id="7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محمد سعید طباطبائی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عبد الوهاب بن محمد سعید طباطبائی تبریزی برای ملا عبد الله بن محمد تقی مجلسی در تبریز، در برگ اول نسخه‌ای از مفاتیح الشرایع فیض کاشانی، در شوال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خالق الارضین و السموات و جاعل النور و الظلمات و الصلاة علی اشرف البریات محمد و عترته الاکارم السادات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شکسته نستعلیق، عبد الوهاب بن محمد سعید طباطبایی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شوال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ق، در ضمن مفاتیح الشرایع فیض کاشانی،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Heading3"/>
        <w:numPr>
          <w:ilvl w:val="2"/>
          <w:numId w:val="1"/>
        </w:numPr>
        <w:rPr/>
      </w:pPr>
      <w:bookmarkStart w:id="797" w:name="__RefHeading___Toc5050914_3381743652"/>
      <w:bookmarkStart w:id="798" w:name="_Toc314"/>
      <w:bookmarkEnd w:id="797"/>
      <w:r>
        <w:rPr/>
        <w:t>5330</w:t>
      </w:r>
      <w:r>
        <w:rPr>
          <w:rtl w:val="true"/>
        </w:rPr>
        <w:t xml:space="preserve"> . </w:t>
      </w:r>
      <w:r>
        <w:rPr>
          <w:rtl w:val="true"/>
        </w:rPr>
        <w:t>اجازه به عبد الله بن محمد تقی مجلسی</w:t>
      </w:r>
      <w:bookmarkEnd w:id="7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اجازه که مجلسی اول برای فرزندش ملا عبد الله در هنگام تدریس من لا یحضره الفقیه، برای او، در نسخه‌ای از کتاب مذکور، در ربیع الثانی و رمضان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جمادی الثانی و رمضان سال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دانشکده حقوق</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رمضان المبارک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xml:space="preserve">ق، ضمن 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حقوق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bookmarkStart w:id="799" w:name="pg17028_182827"/>
    </w:p>
    <w:p>
      <w:pPr>
        <w:pStyle w:val="Heading3"/>
        <w:numPr>
          <w:ilvl w:val="2"/>
          <w:numId w:val="1"/>
        </w:numPr>
        <w:rPr/>
      </w:pPr>
      <w:bookmarkStart w:id="800" w:name="__RefHeading___Toc5050916_3381743652"/>
      <w:bookmarkStart w:id="801" w:name="_Toc315"/>
      <w:bookmarkEnd w:id="799"/>
      <w:bookmarkEnd w:id="800"/>
      <w:r>
        <w:rPr/>
        <w:t>5331</w:t>
      </w:r>
      <w:r>
        <w:rPr>
          <w:rtl w:val="true"/>
        </w:rPr>
        <w:t xml:space="preserve"> . </w:t>
      </w:r>
      <w:r>
        <w:rPr>
          <w:rtl w:val="true"/>
        </w:rPr>
        <w:t>اجازه به عبد الله بن محمد رضا حسینی شبر کاظمینی</w:t>
      </w:r>
      <w:bookmarkEnd w:id="8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سال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سلامه علی عباده الذین اصطفی و بعد فقد استجازنی العالم الفاضل السید الجلیل مولانا السید عبد الله بن السید محمد رضا الحسینی الشهیر بالشبر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ق، ضمن شرائع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524/5</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323/3</w:t>
      </w:r>
      <w:r>
        <w:rPr>
          <w:rFonts w:eastAsia="IRNazanin" w:cs="IRNazanin"/>
          <w:color w:val="111111"/>
          <w:sz w:val="28"/>
          <w:szCs w:val="28"/>
          <w:rtl w:val="true"/>
          <w:lang w:bidi="fa-IR"/>
        </w:rPr>
        <w:t xml:space="preserve"> ].</w:t>
      </w:r>
    </w:p>
    <w:p>
      <w:pPr>
        <w:pStyle w:val="Heading3"/>
        <w:numPr>
          <w:ilvl w:val="2"/>
          <w:numId w:val="1"/>
        </w:numPr>
        <w:rPr/>
      </w:pPr>
      <w:bookmarkStart w:id="802" w:name="__RefHeading___Toc5050918_3381743652"/>
      <w:bookmarkStart w:id="803" w:name="_Toc316"/>
      <w:bookmarkEnd w:id="802"/>
      <w:r>
        <w:rPr/>
        <w:t>5332</w:t>
      </w:r>
      <w:r>
        <w:rPr>
          <w:rtl w:val="true"/>
        </w:rPr>
        <w:t xml:space="preserve"> . </w:t>
      </w:r>
      <w:r>
        <w:rPr>
          <w:rtl w:val="true"/>
        </w:rPr>
        <w:t>اجازه به عبد الله بن محمد مهدی تبریزی نجفی</w:t>
      </w:r>
      <w:bookmarkEnd w:id="8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قلی بن محمد علی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مهدی قلی شیرازی نجفی برای میرزا عبدالله بن شیخ محمد مهدی تبریزی نجفی در سال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 در برگ اول کتاب حدود و دیات علامه مجلسی،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مرکز احیاءء میراث </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الذی جعل العلماء ورثة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جناب العلام الفهامة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عبد الله التبریزی بن علامة العلماء الکرام و افضل الفضلاء العظام الآقا شیخ محمد مهدی التبریزی النجفی نور الله مضجعه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مهدی قلی بن محمد علی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ق، در ضمن کتاب حدود و دیات علامه محمد باقر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bookmarkStart w:id="804" w:name="pg17028_182828"/>
    </w:p>
    <w:p>
      <w:pPr>
        <w:pStyle w:val="Heading3"/>
        <w:numPr>
          <w:ilvl w:val="2"/>
          <w:numId w:val="1"/>
        </w:numPr>
        <w:rPr/>
      </w:pPr>
      <w:bookmarkStart w:id="805" w:name="__RefHeading___Toc5050920_3381743652"/>
      <w:bookmarkStart w:id="806" w:name="_Toc317"/>
      <w:bookmarkEnd w:id="804"/>
      <w:bookmarkEnd w:id="805"/>
      <w:r>
        <w:rPr/>
        <w:t>5333</w:t>
      </w:r>
      <w:r>
        <w:rPr>
          <w:rtl w:val="true"/>
        </w:rPr>
        <w:t xml:space="preserve"> . </w:t>
      </w:r>
      <w:r>
        <w:rPr>
          <w:rtl w:val="true"/>
        </w:rPr>
        <w:t>اجازه به عبد الله حسینی زنوزی</w:t>
      </w:r>
      <w:bookmarkEnd w:id="8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سید عبد الله حسینی زنوزی، که در اواخر رمضان المبارک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سلامه علی عباده الذین اصطفی و بعد فقد استجازنی الولد الروحانی العالم الفاضل الکامل السید الجلیل السید عبد الله الحسینی الزنوزی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اواخر رمضان المبارک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ق، ضمن کتاب تمهید القواعد الاصولیة و العربیة تألیف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524/5</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p>
    <w:p>
      <w:pPr>
        <w:pStyle w:val="Heading3"/>
        <w:numPr>
          <w:ilvl w:val="2"/>
          <w:numId w:val="1"/>
        </w:numPr>
        <w:rPr/>
      </w:pPr>
      <w:bookmarkStart w:id="807" w:name="__RefHeading___Toc5050922_3381743652"/>
      <w:bookmarkStart w:id="808" w:name="_Toc318"/>
      <w:bookmarkEnd w:id="807"/>
      <w:r>
        <w:rPr/>
        <w:t>5334</w:t>
      </w:r>
      <w:r>
        <w:rPr>
          <w:rtl w:val="true"/>
        </w:rPr>
        <w:t xml:space="preserve"> . </w:t>
      </w:r>
      <w:r>
        <w:rPr>
          <w:rtl w:val="true"/>
        </w:rPr>
        <w:t>اجازه به عبد الله موسوی ایروانی</w:t>
      </w:r>
      <w:bookmarkEnd w:id="8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سید عبد الله موسوی ایروانی که در سال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سلامه علی عباده الذین اصطفی و بعد فقد استجازنی العالم الفاضل الجلیل الکامل العابد الزاهد الناسک السید عبد الله الموسوی الایروانی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525/5</w:t>
      </w:r>
      <w:r>
        <w:rPr>
          <w:rFonts w:eastAsia="Times New Roman" w:cs="Times New Roman" w:ascii="Times New Roman" w:hAnsi="Times New Roman"/>
          <w:color w:val="111111"/>
          <w:sz w:val="28"/>
          <w:szCs w:val="28"/>
          <w:rtl w:val="true"/>
          <w:lang w:val="en-US" w:bidi="en-US"/>
        </w:rPr>
        <w:t xml:space="preserve"> ].</w:t>
      </w:r>
      <w:bookmarkStart w:id="809" w:name="pg17028_182829"/>
    </w:p>
    <w:p>
      <w:pPr>
        <w:pStyle w:val="Heading3"/>
        <w:numPr>
          <w:ilvl w:val="2"/>
          <w:numId w:val="1"/>
        </w:numPr>
        <w:rPr/>
      </w:pPr>
      <w:bookmarkStart w:id="810" w:name="__RefHeading___Toc5050924_3381743652"/>
      <w:bookmarkStart w:id="811" w:name="_Toc319"/>
      <w:bookmarkEnd w:id="809"/>
      <w:bookmarkEnd w:id="810"/>
      <w:r>
        <w:rPr/>
        <w:t>5335</w:t>
      </w:r>
      <w:r>
        <w:rPr>
          <w:rtl w:val="true"/>
        </w:rPr>
        <w:t xml:space="preserve"> . </w:t>
      </w:r>
      <w:r>
        <w:rPr>
          <w:rtl w:val="true"/>
        </w:rPr>
        <w:t>اجازه به عبد الله یزدی</w:t>
      </w:r>
      <w:bookmarkEnd w:id="8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به ملا عبد الله یزدی که از انجام ناتمام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150/110</w:t>
      </w:r>
      <w:r>
        <w:rPr>
          <w:rFonts w:ascii="IRNazanin" w:hAnsi="IRNazanin" w:eastAsia="IRNazanin"/>
          <w:color w:val="111111"/>
          <w:sz w:val="28"/>
          <w:sz w:val="28"/>
          <w:szCs w:val="28"/>
          <w:rtl w:val="true"/>
          <w:lang w:bidi="fa-IR"/>
        </w:rPr>
        <w:t>؛ 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شید قواعد لاحکام بنبیه سید الانام و عترته الغر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این اجازه از آخر ناتمام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348/110</w:t>
      </w:r>
      <w:r>
        <w:rPr>
          <w:rFonts w:eastAsia="IRNazanin" w:cs="IRNazanin"/>
          <w:color w:val="111111"/>
          <w:sz w:val="28"/>
          <w:szCs w:val="28"/>
          <w:rtl w:val="true"/>
          <w:lang w:bidi="fa-IR"/>
        </w:rPr>
        <w:t xml:space="preserve"> ].</w:t>
      </w:r>
    </w:p>
    <w:p>
      <w:pPr>
        <w:pStyle w:val="Heading3"/>
        <w:numPr>
          <w:ilvl w:val="2"/>
          <w:numId w:val="1"/>
        </w:numPr>
        <w:rPr/>
      </w:pPr>
      <w:bookmarkStart w:id="812" w:name="__RefHeading___Toc5050926_3381743652"/>
      <w:bookmarkStart w:id="813" w:name="_Toc320"/>
      <w:bookmarkEnd w:id="812"/>
      <w:r>
        <w:rPr/>
        <w:t>5336</w:t>
      </w:r>
      <w:r>
        <w:rPr>
          <w:rtl w:val="true"/>
        </w:rPr>
        <w:t xml:space="preserve"> . </w:t>
      </w:r>
      <w:r>
        <w:rPr>
          <w:rtl w:val="true"/>
        </w:rPr>
        <w:t>اجازه به عبد الائمه نجفی جزایری</w:t>
      </w:r>
      <w:bookmarkEnd w:id="8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 الله موسوی تستری جزایری،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الائمه بن عبد الحسین نجفی الخادم بالغری تهذیب الاحکام را نزد سید نعمت الله جزائری خوانده و جزائری در آخر نسخه از تهذیب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14416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تحریر همان عبد الائمه در 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 در اوائل ذیحجه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14416</w:t>
      </w:r>
      <w:r>
        <w:rPr>
          <w:rFonts w:ascii="IRNazanin" w:hAnsi="IRNazanin" w:eastAsia="IRNazanin"/>
          <w:color w:val="111111"/>
          <w:sz w:val="28"/>
          <w:sz w:val="28"/>
          <w:szCs w:val="28"/>
          <w:rtl w:val="true"/>
          <w:lang w:bidi="fa-IR"/>
        </w:rPr>
        <w:t xml:space="preserve">، سید نعمت الله بن عبد الله موسوی تستری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اوائل ذیقعده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 ضمن تهذیب الاحکام به خط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550/38</w:t>
      </w:r>
      <w:r>
        <w:rPr>
          <w:rFonts w:eastAsia="IRNazanin" w:cs="IRNazanin"/>
          <w:color w:val="111111"/>
          <w:sz w:val="28"/>
          <w:szCs w:val="28"/>
          <w:rtl w:val="true"/>
          <w:lang w:bidi="fa-IR"/>
        </w:rPr>
        <w:t xml:space="preserve"> ].</w:t>
      </w:r>
    </w:p>
    <w:p>
      <w:pPr>
        <w:pStyle w:val="Heading3"/>
        <w:numPr>
          <w:ilvl w:val="2"/>
          <w:numId w:val="1"/>
        </w:numPr>
        <w:rPr/>
      </w:pPr>
      <w:bookmarkStart w:id="814" w:name="__RefHeading___Toc5050928_3381743652"/>
      <w:bookmarkStart w:id="815" w:name="_Toc321"/>
      <w:bookmarkEnd w:id="814"/>
      <w:r>
        <w:rPr/>
        <w:t>5337</w:t>
      </w:r>
      <w:r>
        <w:rPr>
          <w:rtl w:val="true"/>
        </w:rPr>
        <w:t xml:space="preserve"> . </w:t>
      </w:r>
      <w:r>
        <w:rPr>
          <w:rtl w:val="true"/>
        </w:rPr>
        <w:t xml:space="preserve">اجازه به عبد الباقی بن عبد الباقی بن محمد حسینی آریتمانی </w:t>
      </w:r>
      <w:r>
        <w:rPr>
          <w:rtl w:val="true"/>
        </w:rPr>
        <w:t>(</w:t>
      </w:r>
      <w:r>
        <w:rPr/>
        <w:t>1</w:t>
      </w:r>
      <w:r>
        <w:rPr>
          <w:rtl w:val="true"/>
        </w:rPr>
        <w:t>)</w:t>
      </w:r>
      <w:bookmarkEnd w:id="8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الباقی آرتیمانی اصول کافی را تحریر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3081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وزیری یزد، اتمام تحریر محرم </w:t>
      </w:r>
      <w:r>
        <w:rPr>
          <w:rFonts w:eastAsia="IRNazanin" w:cs="IRNazanin"/>
          <w:color w:val="111111"/>
          <w:sz w:val="28"/>
          <w:szCs w:val="28"/>
          <w:lang w:bidi="fa-IR"/>
        </w:rPr>
        <w:t>1092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را نزد علامه مجلسی قرائت نموده و</w:t>
      </w:r>
      <w:bookmarkStart w:id="816" w:name="pg17028_182830"/>
    </w:p>
    <w:p>
      <w:pPr>
        <w:pStyle w:val="BookText"/>
        <w:rPr/>
      </w:pPr>
      <w:bookmarkEnd w:id="816"/>
      <w:r>
        <w:rPr>
          <w:rFonts w:ascii="IRNazanin" w:hAnsi="IRNazanin" w:eastAsia="IRNazanin"/>
          <w:color w:val="111111"/>
          <w:sz w:val="28"/>
          <w:sz w:val="28"/>
          <w:szCs w:val="28"/>
          <w:rtl w:val="true"/>
          <w:lang w:bidi="fa-IR"/>
        </w:rPr>
        <w:t xml:space="preserve">علامه برای وی در آخر کتاب الحجة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گواهی اتمام قرائت و در آخر اصول اجازۀ نقل روایت مفصلی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نسخۀ دیگری از اصول کافی در دست است که آن را نیز آرتیمانی تحریر و در سال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به پایان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وزیری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کتاب الحجۀ آن صورت اجازۀ علامه مجلسی به آرتیمانی موجود است ولی مشخص نگردید که این اجازه همان اجازۀ سابق است یا اجازه‌ای غیر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نسخه </w:t>
      </w:r>
      <w:r>
        <w:rPr>
          <w:rFonts w:eastAsia="IRNazanin" w:cs="IRNazanin"/>
          <w:color w:val="111111"/>
          <w:sz w:val="28"/>
          <w:szCs w:val="28"/>
          <w:lang w:bidi="fa-IR"/>
        </w:rPr>
        <w:t>3081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به همراه تصویر اجازه در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محمد و آله خیرة الوری اما بعد فقد سمع منی السید الاید الحسیب النجیب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الامیر عبد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استجازنی فاستخرت الله و اجزت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3081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1526/5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بدون نام کاتب، بدون تاریخ کتابت، صوره اجازه‌ای که علامه مجلسی به آرتیمانی داده، در آخر کتاب الحجة از اصول کافی که آرتیمانی آن را در سال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تحریر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375/1</w:t>
      </w:r>
      <w:r>
        <w:rPr>
          <w:rFonts w:eastAsia="IRNazanin" w:cs="IRNazanin"/>
          <w:color w:val="111111"/>
          <w:sz w:val="28"/>
          <w:szCs w:val="28"/>
          <w:rtl w:val="true"/>
          <w:lang w:bidi="fa-IR"/>
        </w:rPr>
        <w:t xml:space="preserve"> ].</w:t>
      </w:r>
    </w:p>
    <w:p>
      <w:pPr>
        <w:pStyle w:val="Heading3"/>
        <w:numPr>
          <w:ilvl w:val="2"/>
          <w:numId w:val="1"/>
        </w:numPr>
        <w:rPr/>
      </w:pPr>
      <w:bookmarkStart w:id="817" w:name="__RefHeading___Toc5050930_3381743652"/>
      <w:bookmarkStart w:id="818" w:name="_Toc322"/>
      <w:bookmarkEnd w:id="817"/>
      <w:r>
        <w:rPr/>
        <w:t>5338</w:t>
      </w:r>
      <w:r>
        <w:rPr>
          <w:rtl w:val="true"/>
        </w:rPr>
        <w:t xml:space="preserve"> . </w:t>
      </w:r>
      <w:r>
        <w:rPr>
          <w:rtl w:val="true"/>
        </w:rPr>
        <w:t xml:space="preserve">اجازه به عبد الباقی بن عبد الباقی بن محمد حسینی آرتیمانی </w:t>
      </w:r>
      <w:r>
        <w:rPr>
          <w:rtl w:val="true"/>
        </w:rPr>
        <w:t>(</w:t>
      </w:r>
      <w:r>
        <w:rPr/>
        <w:t>2</w:t>
      </w:r>
      <w:r>
        <w:rPr>
          <w:rtl w:val="true"/>
        </w:rPr>
        <w:t>)</w:t>
      </w:r>
      <w:bookmarkEnd w:id="8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گواهی قرائت و اجازۀ نقل روایت که علامه محمد باقر مجلسی برای امیر عبد الباقی آرتیمانی در پایان کتاب تجارت و نکاح و عتق از تهذیب الاحکام شیخ طوسی،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و ذیقعدۀ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نسخه </w:t>
      </w:r>
      <w:r>
        <w:rPr>
          <w:rFonts w:eastAsia="IRNazanin" w:cs="IRNazanin"/>
          <w:color w:val="111111"/>
          <w:sz w:val="28"/>
          <w:szCs w:val="28"/>
          <w:lang w:bidi="fa-IR"/>
        </w:rPr>
        <w:t>3183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به همراه تصویر هر سه اجازه در آخر</w:t>
      </w:r>
      <w:r>
        <w:rPr>
          <w:rFonts w:eastAsia="IRNazanin" w:cs="IRNazanin"/>
          <w:color w:val="111111"/>
          <w:sz w:val="28"/>
          <w:szCs w:val="28"/>
          <w:rtl w:val="true"/>
          <w:lang w:bidi="fa-IR"/>
        </w:rPr>
        <w:t>).</w:t>
      </w:r>
      <w:bookmarkStart w:id="819" w:name="pg17028_182831"/>
    </w:p>
    <w:p>
      <w:pPr>
        <w:pStyle w:val="BookText"/>
        <w:rPr/>
      </w:pPr>
      <w:bookmarkEnd w:id="81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السید الأیّد الفاضل الکامل الصالح الرضی الذکی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السید الأیّد الفاضل الصالح التقی الامیر عبد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السید الأیّد الحسیب النجیب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الامیر عبد الباقی سمی 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فاجزت له روایته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3183</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ق، در ضمن کتاب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406/8</w:t>
      </w:r>
      <w:r>
        <w:rPr>
          <w:rFonts w:eastAsia="IRNazanin" w:cs="IRNazanin"/>
          <w:color w:val="111111"/>
          <w:sz w:val="28"/>
          <w:szCs w:val="28"/>
          <w:rtl w:val="true"/>
          <w:lang w:bidi="fa-IR"/>
        </w:rPr>
        <w:t xml:space="preserve"> ].</w:t>
      </w:r>
    </w:p>
    <w:p>
      <w:pPr>
        <w:pStyle w:val="Heading3"/>
        <w:numPr>
          <w:ilvl w:val="2"/>
          <w:numId w:val="1"/>
        </w:numPr>
        <w:rPr/>
      </w:pPr>
      <w:bookmarkStart w:id="820" w:name="__RefHeading___Toc5050932_3381743652"/>
      <w:bookmarkStart w:id="821" w:name="_Toc323"/>
      <w:bookmarkEnd w:id="820"/>
      <w:r>
        <w:rPr/>
        <w:t>5339</w:t>
      </w:r>
      <w:r>
        <w:rPr>
          <w:rtl w:val="true"/>
        </w:rPr>
        <w:t xml:space="preserve"> . </w:t>
      </w:r>
      <w:r>
        <w:rPr>
          <w:rtl w:val="true"/>
        </w:rPr>
        <w:t>اجازه به عبد الباقی بن محمد حسین خاتون آبادی</w:t>
      </w:r>
      <w:bookmarkEnd w:id="8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علی بن عزیز الله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آستان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نسخۀ ش </w:t>
      </w:r>
      <w:r>
        <w:rPr>
          <w:rFonts w:eastAsia="IRNazanin" w:cs="IRNazanin"/>
          <w:color w:val="111111"/>
          <w:sz w:val="28"/>
          <w:szCs w:val="28"/>
          <w:lang w:bidi="fa-IR"/>
        </w:rPr>
        <w:t>22295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معرفی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اجازۀ مفصلی که ملا حیدر علی بن عزیز الله بن محمد تقی بن محمد کاظم بن عزیز الله بن محمد تقی مجلسی، با ذکر سلسلۀ مشایخ خود، که در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برای علامه عبد الباقی بن محمد حسین دختر زادۀ علامه محمد باقر مجلسی و فرزند محمد صالح بن عبدالواسع حسینی خاتون آبادی،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توضیحات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عبدالباقی استاد حیدر علی مجلسی است و حیدر علی از وی اجازه نقل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نسخه اجازۀ حیدر علی مجلسی به فرزندانش هست که در آن تمام اجازۀ عبدالباقی به خود را، به فرزندانش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نسخۀ یاد شده در ذیل اجازۀ حیدر علی مجلسی به فرزندانش، معرفی خواهد شد</w:t>
      </w:r>
      <w:r>
        <w:rPr>
          <w:rFonts w:eastAsia="IRNazanin" w:cs="IRNazanin"/>
          <w:color w:val="111111"/>
          <w:sz w:val="28"/>
          <w:szCs w:val="28"/>
          <w:rtl w:val="true"/>
          <w:lang w:bidi="fa-IR"/>
        </w:rPr>
        <w:t>.</w:t>
      </w:r>
    </w:p>
    <w:p>
      <w:pPr>
        <w:pStyle w:val="Heading3"/>
        <w:numPr>
          <w:ilvl w:val="2"/>
          <w:numId w:val="1"/>
        </w:numPr>
        <w:rPr/>
      </w:pPr>
      <w:bookmarkStart w:id="822" w:name="__RefHeading___Toc5050934_3381743652"/>
      <w:bookmarkStart w:id="823" w:name="_Toc324"/>
      <w:bookmarkEnd w:id="822"/>
      <w:r>
        <w:rPr/>
        <w:t>5340</w:t>
      </w:r>
      <w:r>
        <w:rPr>
          <w:rtl w:val="true"/>
        </w:rPr>
        <w:t xml:space="preserve"> . </w:t>
      </w:r>
      <w:r>
        <w:rPr>
          <w:rtl w:val="true"/>
        </w:rPr>
        <w:t>اجازه به عبد الباقی سبزواری</w:t>
      </w:r>
      <w:bookmarkEnd w:id="8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الفتاح سراب تنکابنی، فاضل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عبد الباقی سبزواری کتاب من لایحضره الفقیه را نزد فاضل محمد بن</w:t>
      </w:r>
      <w:bookmarkStart w:id="824" w:name="pg17028_182832"/>
    </w:p>
    <w:p>
      <w:pPr>
        <w:pStyle w:val="BookText"/>
        <w:rPr/>
      </w:pPr>
      <w:bookmarkEnd w:id="824"/>
      <w:r>
        <w:rPr>
          <w:rFonts w:ascii="IRNazanin" w:hAnsi="IRNazanin" w:eastAsia="IRNazanin"/>
          <w:color w:val="111111"/>
          <w:sz w:val="28"/>
          <w:sz w:val="28"/>
          <w:szCs w:val="28"/>
          <w:rtl w:val="true"/>
          <w:lang w:bidi="fa-IR"/>
        </w:rPr>
        <w:t xml:space="preserve">عبد الفتاح سراب تنکابنی خوانده و تنکابنی برای وی در اوائل جمادی الاول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ق، در نسخه‌ای از کتاب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7474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مرعشی، تحریر رضا علی بن اسماعیل سمنانی در محرم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قرائت و اجازه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 المولی الفاضل الکامل الدیّن الصالح مولی عبد الباقی 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7474</w:t>
      </w:r>
      <w:r>
        <w:rPr>
          <w:rFonts w:ascii="IRNazanin" w:hAnsi="IRNazanin" w:eastAsia="IRNazanin"/>
          <w:color w:val="111111"/>
          <w:sz w:val="28"/>
          <w:sz w:val="28"/>
          <w:szCs w:val="28"/>
          <w:rtl w:val="true"/>
          <w:lang w:bidi="fa-IR"/>
        </w:rPr>
        <w:t xml:space="preserve">، نسخ، شیخ محمد بن عبد الفتاح سراب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اوایل جمادی الاول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ق، در صفحه آخر کتاب من لا یحضره الفقیه قبل از مشیخه،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276/19</w:t>
      </w:r>
      <w:r>
        <w:rPr>
          <w:rFonts w:eastAsia="IRNazanin" w:cs="IRNazanin"/>
          <w:color w:val="111111"/>
          <w:sz w:val="28"/>
          <w:szCs w:val="28"/>
          <w:rtl w:val="true"/>
          <w:lang w:bidi="fa-IR"/>
        </w:rPr>
        <w:t xml:space="preserve"> ].</w:t>
      </w:r>
    </w:p>
    <w:p>
      <w:pPr>
        <w:pStyle w:val="Heading3"/>
        <w:numPr>
          <w:ilvl w:val="2"/>
          <w:numId w:val="1"/>
        </w:numPr>
        <w:rPr/>
      </w:pPr>
      <w:bookmarkStart w:id="825" w:name="__RefHeading___Toc5050936_3381743652"/>
      <w:bookmarkStart w:id="826" w:name="_Toc325"/>
      <w:bookmarkEnd w:id="825"/>
      <w:r>
        <w:rPr/>
        <w:t>5341</w:t>
      </w:r>
      <w:r>
        <w:rPr>
          <w:rtl w:val="true"/>
        </w:rPr>
        <w:t xml:space="preserve"> . </w:t>
      </w:r>
      <w:r>
        <w:rPr>
          <w:rtl w:val="true"/>
        </w:rPr>
        <w:t>اجازه به عبد الجلیل حسینی قاری</w:t>
      </w:r>
      <w:bookmarkEnd w:id="8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حسین بن عشیره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یحیی بن حسین بن ابن عشیره بحرانی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مولی عبد الجلیل حسینی قاری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و صلی الله علی عباده الذین اصطفی و بعد قد أنهی علیّ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احقر عباد الله و احوجهم الی رحمة ربه و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الله عنهم و عن سایر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6159/26/39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تحریری، یحیی بن حسین بن عشیره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 xml:space="preserve">ق، رساله دوم مجموعه،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گلپایگانی، رایانه‌ای </w:t>
      </w:r>
      <w:r>
        <w:rPr>
          <w:rFonts w:eastAsia="IRNazanin" w:cs="IRNazanin"/>
          <w:color w:val="111111"/>
          <w:sz w:val="28"/>
          <w:szCs w:val="28"/>
          <w:rtl w:val="true"/>
          <w:lang w:bidi="fa-IR"/>
        </w:rPr>
        <w:t>].</w:t>
      </w:r>
      <w:bookmarkStart w:id="827" w:name="pg17028_182833"/>
    </w:p>
    <w:p>
      <w:pPr>
        <w:pStyle w:val="Heading3"/>
        <w:numPr>
          <w:ilvl w:val="2"/>
          <w:numId w:val="1"/>
        </w:numPr>
        <w:rPr/>
      </w:pPr>
      <w:bookmarkStart w:id="828" w:name="__RefHeading___Toc5050938_3381743652"/>
      <w:bookmarkStart w:id="829" w:name="_Toc326"/>
      <w:bookmarkEnd w:id="827"/>
      <w:bookmarkEnd w:id="828"/>
      <w:r>
        <w:rPr/>
        <w:t>5342</w:t>
      </w:r>
      <w:r>
        <w:rPr>
          <w:rtl w:val="true"/>
        </w:rPr>
        <w:t xml:space="preserve"> . </w:t>
      </w:r>
      <w:r>
        <w:rPr>
          <w:rtl w:val="true"/>
        </w:rPr>
        <w:t>اجازه به عبد الجواد بن یوسف رضوی در قرائت دعای حرز یمانی</w:t>
      </w:r>
      <w:bookmarkEnd w:id="8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حسین قزوینی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مولانا محمد بن محمد حسن قزوینی شیرازی به عبد الجواد بن یوسف معروف به خطیبعلی خادم روضۀ رضوی برای قرائت حرز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 هنگام تشرف به مشهد رضوی 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15311</w:t>
      </w:r>
      <w:r>
        <w:rPr>
          <w:rFonts w:ascii="IRNazanin" w:hAnsi="IRNazanin" w:eastAsia="IRNazanin"/>
          <w:color w:val="111111"/>
          <w:sz w:val="28"/>
          <w:sz w:val="28"/>
          <w:szCs w:val="28"/>
          <w:rtl w:val="true"/>
          <w:lang w:bidi="fa-IR"/>
        </w:rPr>
        <w:t xml:space="preserve">، محمد بن محمد حسین قزوینی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رمضان المبارک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ق، ضمن نسخه ذریعة الضراعه فیض کاشانی،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214/15</w:t>
      </w:r>
      <w:r>
        <w:rPr>
          <w:rFonts w:eastAsia="IRNazanin" w:cs="IRNazanin"/>
          <w:color w:val="111111"/>
          <w:sz w:val="28"/>
          <w:szCs w:val="28"/>
          <w:rtl w:val="true"/>
          <w:lang w:bidi="fa-IR"/>
        </w:rPr>
        <w:t xml:space="preserve"> ].</w:t>
      </w:r>
    </w:p>
    <w:p>
      <w:pPr>
        <w:pStyle w:val="Heading3"/>
        <w:numPr>
          <w:ilvl w:val="2"/>
          <w:numId w:val="1"/>
        </w:numPr>
        <w:rPr/>
      </w:pPr>
      <w:bookmarkStart w:id="830" w:name="__RefHeading___Toc5050940_3381743652"/>
      <w:bookmarkStart w:id="831" w:name="_Toc327"/>
      <w:bookmarkEnd w:id="830"/>
      <w:r>
        <w:rPr/>
        <w:t>5343</w:t>
      </w:r>
      <w:r>
        <w:rPr>
          <w:rtl w:val="true"/>
        </w:rPr>
        <w:t xml:space="preserve"> . </w:t>
      </w:r>
      <w:r>
        <w:rPr>
          <w:rtl w:val="true"/>
        </w:rPr>
        <w:t>اجازه به عبد الحسین</w:t>
      </w:r>
      <w:bookmarkEnd w:id="8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رفیعا،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ملا رفیعا در ضمن نسخه‌ای از کتاب من لا یحضره الفقیه به شیخ 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قوی همان شیخ عبد الحسین تهرانی معروف به شیخ العراقین که اجازاتش در ذیل اجازه به عبدالحسین بن علی تهرانی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مجیز در این اجازه یاد آور شده که خود از حجة الاسلام محمد باقر شفتی و میرزای قمی و شیخ سلیمان عاملی و سید محسن بغدادی و شیخ جعفر کاشف الغطاء، نقل روایت می کند و تفصیل آن را به اجازۀ کبیره خود حواله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آستان قدس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 و الحمد له و الصلوة علی رسوله المصطفی و امینه المجتبی الذی اظهره علی الدین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8015</w:t>
      </w:r>
      <w:r>
        <w:rPr>
          <w:rFonts w:ascii="IRNazanin" w:hAnsi="IRNazanin" w:eastAsia="IRNazanin"/>
          <w:color w:val="111111"/>
          <w:sz w:val="28"/>
          <w:sz w:val="28"/>
          <w:szCs w:val="28"/>
          <w:rtl w:val="true"/>
          <w:lang w:bidi="fa-IR"/>
        </w:rPr>
        <w:t xml:space="preserve">، بدون نام کاتب، بدون تاریخ کتابت، ضمن 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547/14</w:t>
      </w:r>
      <w:r>
        <w:rPr>
          <w:rFonts w:eastAsia="IRNazanin" w:cs="IRNazanin"/>
          <w:color w:val="111111"/>
          <w:sz w:val="28"/>
          <w:szCs w:val="28"/>
          <w:rtl w:val="true"/>
          <w:lang w:bidi="fa-IR"/>
        </w:rPr>
        <w:t xml:space="preserve"> ].</w:t>
      </w:r>
      <w:bookmarkStart w:id="832" w:name="pg17028_182834"/>
    </w:p>
    <w:p>
      <w:pPr>
        <w:pStyle w:val="Heading3"/>
        <w:numPr>
          <w:ilvl w:val="2"/>
          <w:numId w:val="1"/>
        </w:numPr>
        <w:rPr/>
      </w:pPr>
      <w:bookmarkStart w:id="833" w:name="__RefHeading___Toc5050942_3381743652"/>
      <w:bookmarkStart w:id="834" w:name="_Toc328"/>
      <w:bookmarkEnd w:id="832"/>
      <w:bookmarkEnd w:id="833"/>
      <w:r>
        <w:rPr/>
        <w:t>5344</w:t>
      </w:r>
      <w:r>
        <w:rPr>
          <w:rtl w:val="true"/>
        </w:rPr>
        <w:t xml:space="preserve"> . </w:t>
      </w:r>
      <w:r>
        <w:rPr>
          <w:rtl w:val="true"/>
        </w:rPr>
        <w:t>اجازه به عبد الحسین اصبعی و علی نقی زیر آبادی</w:t>
      </w:r>
      <w:bookmarkEnd w:id="8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علی دمستانی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شیخ حسن بن محمد بن علی دمستانی بحرانی در عصر روز جمعه هفتم شوال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ق، برای شیخ عبد الحسین بن احمد اصبعی و حاج علی بن آقا محمد زیرآبادی،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اجازه عنوان نموده که مجازین در نزد وی اصول کافی، استبصار، عبادات تهذیب الاحکام، الهیات شرح تجرید قوشچی و مقدمة فی علم العروض را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433/12</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تجلی للاذهان فی العالمین العقلی و الحسی و تقدس عن محلیه الکلامین اللفظی و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3159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شیخ حسن بن محمد بن علی دمستانی بحرانی،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xml:space="preserve">ق، رساله دوم مجموعه،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Heading3"/>
        <w:numPr>
          <w:ilvl w:val="2"/>
          <w:numId w:val="1"/>
        </w:numPr>
        <w:rPr/>
      </w:pPr>
      <w:bookmarkStart w:id="835" w:name="__RefHeading___Toc5050944_3381743652"/>
      <w:bookmarkStart w:id="836" w:name="_Toc329"/>
      <w:bookmarkEnd w:id="835"/>
      <w:r>
        <w:rPr/>
        <w:t>5345</w:t>
      </w:r>
      <w:r>
        <w:rPr>
          <w:rtl w:val="true"/>
        </w:rPr>
        <w:t xml:space="preserve"> . </w:t>
      </w:r>
      <w:r>
        <w:rPr>
          <w:rtl w:val="true"/>
        </w:rPr>
        <w:t xml:space="preserve">اجازه به عبد الحسین بن علی تهرانی </w:t>
      </w:r>
      <w:r>
        <w:rPr>
          <w:rtl w:val="true"/>
        </w:rPr>
        <w:t>(</w:t>
      </w:r>
      <w:r>
        <w:rPr>
          <w:rtl w:val="true"/>
        </w:rPr>
        <w:t>شیخ العراقین</w:t>
      </w:r>
      <w:r>
        <w:rPr>
          <w:rtl w:val="true"/>
        </w:rPr>
        <w:t>)</w:t>
      </w:r>
      <w:bookmarkEnd w:id="8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 xml:space="preserve">چند اجازه که شیخ عبد الحسین بن علی حائری تهرانی معروف به شیخ العراقین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خود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مولی 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نوروز تویسرکانی، در شعبان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محمد حسن بن محمد باقر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دو بار به وی اجازه داده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شیخ عیسی زاهد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شیخ حسن به جعفر کاشف الغطاء، که دو بار به وی اجازه داده است ؛</w:t>
      </w:r>
      <w:bookmarkStart w:id="837" w:name="pg17028_182835"/>
    </w:p>
    <w:p>
      <w:pPr>
        <w:pStyle w:val="BookText"/>
        <w:rPr/>
      </w:pPr>
      <w:bookmarkEnd w:id="83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محمد شفیع موسوی، در سه سنبه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10220</w:t>
      </w:r>
      <w:r>
        <w:rPr>
          <w:rFonts w:ascii="IRNazanin" w:hAnsi="IRNazanin" w:eastAsia="IRNazanin"/>
          <w:color w:val="111111"/>
          <w:sz w:val="28"/>
          <w:sz w:val="28"/>
          <w:szCs w:val="28"/>
          <w:rtl w:val="true"/>
          <w:lang w:bidi="fa-IR"/>
        </w:rPr>
        <w:t xml:space="preserve">، نسخ، بدون نام کاتب، بدون تاریخ کتابت، اجازۀ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اجازات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p>
    <w:p>
      <w:pPr>
        <w:pStyle w:val="Heading3"/>
        <w:numPr>
          <w:ilvl w:val="2"/>
          <w:numId w:val="1"/>
        </w:numPr>
        <w:rPr/>
      </w:pPr>
      <w:bookmarkStart w:id="838" w:name="__RefHeading___Toc5050946_3381743652"/>
      <w:bookmarkStart w:id="839" w:name="_Toc330"/>
      <w:bookmarkEnd w:id="838"/>
      <w:r>
        <w:rPr/>
        <w:t>5346</w:t>
      </w:r>
      <w:r>
        <w:rPr>
          <w:rtl w:val="true"/>
        </w:rPr>
        <w:t xml:space="preserve"> . </w:t>
      </w:r>
      <w:r>
        <w:rPr>
          <w:rtl w:val="true"/>
        </w:rPr>
        <w:t>اجازه به عبد الحسین بن محمد باقر خاتون آبادی</w:t>
      </w:r>
      <w:bookmarkEnd w:id="8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ذی حجه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ق برای میر عبد الحسین بن محمد باقر خاتون آبادی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الاجازات لجمع من الاعلام، سید مهدی رجایی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الصلاة علی سید الانبیاء و المرسلین محمد و عترته الاصفیاء القدیسین و بعد فیقول احوج المربوبین الی رحمة ربه الغنی محمد تقی بن مجلسی العاملی </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اجازه ملا محمد تقی مجلسی پس از نام خود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نموده که جای بررسی دارد و در دیگر مصادر شرح حال وی به چشم نمی‌خورد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مقیم بن محمد باقر اصفهانی،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ق، رساله هشتم مجموعه، </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lang w:bidi="fa-IR"/>
        </w:rPr>
        <w:t>3046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63/16</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p>
    <w:p>
      <w:pPr>
        <w:pStyle w:val="Heading3"/>
        <w:numPr>
          <w:ilvl w:val="2"/>
          <w:numId w:val="1"/>
        </w:numPr>
        <w:rPr/>
      </w:pPr>
      <w:bookmarkStart w:id="840" w:name="__RefHeading___Toc5050948_3381743652"/>
      <w:bookmarkStart w:id="841" w:name="_Toc331"/>
      <w:bookmarkEnd w:id="840"/>
      <w:r>
        <w:rPr/>
        <w:t>5347</w:t>
      </w:r>
      <w:r>
        <w:rPr>
          <w:rtl w:val="true"/>
        </w:rPr>
        <w:t xml:space="preserve"> . </w:t>
      </w:r>
      <w:r>
        <w:rPr>
          <w:rtl w:val="true"/>
        </w:rPr>
        <w:t>اجازه به عبد الحسین مازندرانی</w:t>
      </w:r>
      <w:bookmarkEnd w:id="8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الحسین مازندرانی تهذیب الاحکام را نزد علامه مجلسی خوانده و علامه در پایان کتاب نکاح تهذیب،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برای او گواهی قرائت و اجازۀ</w:t>
      </w:r>
      <w:bookmarkStart w:id="842" w:name="pg17028_182836"/>
    </w:p>
    <w:p>
      <w:pPr>
        <w:pStyle w:val="BookText"/>
        <w:rPr/>
      </w:pPr>
      <w:bookmarkEnd w:id="842"/>
      <w:r>
        <w:rPr>
          <w:rFonts w:ascii="IRNazanin" w:hAnsi="IRNazanin" w:eastAsia="IRNazanin"/>
          <w:color w:val="111111"/>
          <w:sz w:val="28"/>
          <w:sz w:val="28"/>
          <w:szCs w:val="28"/>
          <w:rtl w:val="true"/>
          <w:lang w:bidi="fa-IR"/>
        </w:rPr>
        <w:t>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از روی نسخه مرعشی به همراه تصویر اجازه در آخر کتاب؛ تصویر این اجازه در آخر فهرست نیز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الفاضل الصالح الفالح الرضی مولانا عبد الحسین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له روایته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4869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شکسته نستعلیق،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پایان کتاب النکاح تهذیب الاحکام،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استادی</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54/13</w:t>
      </w:r>
      <w:r>
        <w:rPr>
          <w:rFonts w:ascii="IRNazanin" w:hAnsi="IRNazanin" w:eastAsia="IRNazanin"/>
          <w:color w:val="111111"/>
          <w:sz w:val="28"/>
          <w:sz w:val="28"/>
          <w:szCs w:val="28"/>
          <w:rtl w:val="true"/>
          <w:lang w:bidi="fa-IR"/>
        </w:rPr>
        <w:t>؛ فهرست یکصد و شصت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Heading3"/>
        <w:numPr>
          <w:ilvl w:val="2"/>
          <w:numId w:val="1"/>
        </w:numPr>
        <w:rPr/>
      </w:pPr>
      <w:bookmarkStart w:id="843" w:name="__RefHeading___Toc5050950_3381743652"/>
      <w:bookmarkStart w:id="844" w:name="_Toc332"/>
      <w:bookmarkEnd w:id="843"/>
      <w:r>
        <w:rPr/>
        <w:t>5348</w:t>
      </w:r>
      <w:r>
        <w:rPr>
          <w:rtl w:val="true"/>
        </w:rPr>
        <w:t xml:space="preserve"> . </w:t>
      </w:r>
      <w:r>
        <w:rPr>
          <w:rtl w:val="true"/>
        </w:rPr>
        <w:t>اجازه به عبد الحسین نجفی</w:t>
      </w:r>
      <w:bookmarkEnd w:id="8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کمال الدین محمد بحرانی اوالی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جعفر بن کمال الدین محمد بحرانی اوالی برای شیخ عبد الحسین نجفی، در سال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ق صادر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مدرسه مروی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جعفر بن کمال الدین محمد بحرانی اوالی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ق، در پایان جزء اول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مروی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Heading3"/>
        <w:numPr>
          <w:ilvl w:val="2"/>
          <w:numId w:val="1"/>
        </w:numPr>
        <w:rPr/>
      </w:pPr>
      <w:bookmarkStart w:id="845" w:name="__RefHeading___Toc5050952_3381743652"/>
      <w:bookmarkStart w:id="846" w:name="_Toc333"/>
      <w:bookmarkEnd w:id="845"/>
      <w:r>
        <w:rPr/>
        <w:t>5349</w:t>
      </w:r>
      <w:r>
        <w:rPr>
          <w:rtl w:val="true"/>
        </w:rPr>
        <w:t xml:space="preserve"> . </w:t>
      </w:r>
      <w:r>
        <w:rPr>
          <w:rtl w:val="true"/>
        </w:rPr>
        <w:t>اجازه به عبد الحسین نجفی لاری</w:t>
      </w:r>
      <w:bookmarkEnd w:id="8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باقر بن ابراهیم شیرازی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عبد الحسین لاری نجفی داده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847" w:name="pg17028_182837"/>
    </w:p>
    <w:p>
      <w:pPr>
        <w:pStyle w:val="BookText"/>
        <w:rPr/>
      </w:pPr>
      <w:bookmarkEnd w:id="84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 و صلی الله علی محمد و آله الطاهرین اما بعد فقد استجازنی نتیجة العلماء الاعلام و درة یتیمة الفضلاء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الحسین اللاری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باقر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ق، روی برگ اول نسخۀ چاپی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النجفیه من الملتقطات الیوسفیه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یوسف بحرانی،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p>
    <w:p>
      <w:pPr>
        <w:pStyle w:val="Heading3"/>
        <w:numPr>
          <w:ilvl w:val="2"/>
          <w:numId w:val="1"/>
        </w:numPr>
        <w:rPr/>
      </w:pPr>
      <w:bookmarkStart w:id="848" w:name="__RefHeading___Toc5050954_3381743652"/>
      <w:bookmarkStart w:id="849" w:name="_Toc334"/>
      <w:bookmarkEnd w:id="848"/>
      <w:r>
        <w:rPr/>
        <w:t>5350</w:t>
      </w:r>
      <w:r>
        <w:rPr>
          <w:rtl w:val="true"/>
        </w:rPr>
        <w:t xml:space="preserve"> . </w:t>
      </w:r>
      <w:r>
        <w:rPr>
          <w:rtl w:val="true"/>
        </w:rPr>
        <w:t>اجازه به عبد الحسین همدانی</w:t>
      </w:r>
      <w:bookmarkEnd w:id="8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باقر ایروانی،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سید عبد الحسین همدانی تقریرات درس اصول فقه ملا محمد بن محمد باقر ایروانی معروف به فاضل ایروانی را تحریر نموده و ایروانی در آخر آن برای وی اجازه،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3418</w:t>
      </w:r>
      <w:r>
        <w:rPr>
          <w:rFonts w:ascii="IRNazanin" w:hAnsi="IRNazanin" w:eastAsia="IRNazanin"/>
          <w:color w:val="111111"/>
          <w:sz w:val="28"/>
          <w:sz w:val="28"/>
          <w:szCs w:val="28"/>
          <w:rtl w:val="true"/>
          <w:lang w:bidi="fa-IR"/>
        </w:rPr>
        <w:t xml:space="preserve">، محمد بن محمد باقر 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در پایان تقریرات 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Heading3"/>
        <w:numPr>
          <w:ilvl w:val="2"/>
          <w:numId w:val="1"/>
        </w:numPr>
        <w:rPr/>
      </w:pPr>
      <w:bookmarkStart w:id="850" w:name="__RefHeading___Toc5050956_3381743652"/>
      <w:bookmarkStart w:id="851" w:name="_Toc335"/>
      <w:bookmarkEnd w:id="850"/>
      <w:r>
        <w:rPr/>
        <w:t>5351</w:t>
      </w:r>
      <w:r>
        <w:rPr>
          <w:rtl w:val="true"/>
        </w:rPr>
        <w:t xml:space="preserve"> . </w:t>
      </w:r>
      <w:r>
        <w:rPr>
          <w:rtl w:val="true"/>
        </w:rPr>
        <w:t>اجازه به عبد الحی</w:t>
      </w:r>
      <w:bookmarkEnd w:id="8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امیر عبد الحی کتاب ارشاد الاذهان علامه حلی را از آغاز تا کتاب طلاق نزد علی بن حسین استرآبادی خوانده و استرآبادی برای وی اجازۀ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دانشکده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د، علی بن حسین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ضمن ارشاد الاذهان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452/1</w:t>
      </w:r>
      <w:r>
        <w:rPr>
          <w:rFonts w:eastAsia="IRNazanin" w:cs="IRNazanin"/>
          <w:color w:val="111111"/>
          <w:sz w:val="28"/>
          <w:szCs w:val="28"/>
          <w:rtl w:val="true"/>
          <w:lang w:bidi="fa-IR"/>
        </w:rPr>
        <w:t xml:space="preserve"> ].</w:t>
      </w:r>
      <w:bookmarkStart w:id="852" w:name="pg17028_182838"/>
    </w:p>
    <w:p>
      <w:pPr>
        <w:pStyle w:val="Heading3"/>
        <w:numPr>
          <w:ilvl w:val="2"/>
          <w:numId w:val="1"/>
        </w:numPr>
        <w:rPr/>
      </w:pPr>
      <w:bookmarkStart w:id="853" w:name="__RefHeading___Toc5050958_3381743652"/>
      <w:bookmarkStart w:id="854" w:name="_Toc336"/>
      <w:bookmarkEnd w:id="852"/>
      <w:bookmarkEnd w:id="853"/>
      <w:r>
        <w:rPr/>
        <w:t>5352</w:t>
      </w:r>
      <w:r>
        <w:rPr>
          <w:rtl w:val="true"/>
        </w:rPr>
        <w:t xml:space="preserve"> . </w:t>
      </w:r>
      <w:r>
        <w:rPr>
          <w:rtl w:val="true"/>
        </w:rPr>
        <w:t>اجازه به عبد الخالق بن عبد الرحیم یزدی</w:t>
      </w:r>
      <w:bookmarkEnd w:id="8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احسایی،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الخالق بن عبد الرحیم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استاد خود اجازۀ نقل روایت دریافت نموده، که هر چهار اجازه در ضمن نسخه‌ای از جلد اول کتاب معین المجتهدین وی، که تألیف جلد اول آن را در جمادی الثانی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ق به پایان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مرعشی ش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 تحریر شنبه محرم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 در طبس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نسخه‌ای از کتاب قسطاس المستقیم حاشیه بر حاشیۀ ملا عبد الله یزدی به عربی تألیف محمد حسین بن محمد اسماعیل اردستانی، آمده، بدین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احمد احسایی در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شریف العلماء در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سید عبد اللّه شبر در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سید محمد مجاهد در ارض اقدس در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ق، در پایان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مدرسه عبد الرحیم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سریزدی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محمد صادق بن محمد،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ق، در کربلا در آخر کتاب قسطاس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427/4</w:t>
      </w:r>
      <w:r>
        <w:rPr>
          <w:rFonts w:eastAsia="IRNazanin" w:cs="IRNazanin"/>
          <w:color w:val="111111"/>
          <w:sz w:val="28"/>
          <w:szCs w:val="28"/>
          <w:rtl w:val="true"/>
          <w:lang w:bidi="fa-IR"/>
        </w:rPr>
        <w:t xml:space="preserve"> ].</w:t>
      </w:r>
    </w:p>
    <w:p>
      <w:pPr>
        <w:pStyle w:val="Heading3"/>
        <w:numPr>
          <w:ilvl w:val="2"/>
          <w:numId w:val="1"/>
        </w:numPr>
        <w:rPr/>
      </w:pPr>
      <w:bookmarkStart w:id="855" w:name="__RefHeading___Toc5050960_3381743652"/>
      <w:bookmarkStart w:id="856" w:name="_Toc337"/>
      <w:bookmarkEnd w:id="855"/>
      <w:r>
        <w:rPr/>
        <w:t>5353</w:t>
      </w:r>
      <w:r>
        <w:rPr>
          <w:rtl w:val="true"/>
        </w:rPr>
        <w:t xml:space="preserve"> . </w:t>
      </w:r>
      <w:r>
        <w:rPr>
          <w:rtl w:val="true"/>
        </w:rPr>
        <w:t>اجازه به عبد الخالق بن عبد الرحیم یزدی</w:t>
      </w:r>
      <w:bookmarkEnd w:id="8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رضا شبر حسینی کاظمینی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عبد الله شبر در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 برای عبد الخالق یزدی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555/16</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اجاز المستجیزین من فضل کرامته و اجار المستجیرین من سطوة نقمته و الصلاة علی محمد و آله خیرة خیرته و سادات بریته</w:t>
      </w:r>
      <w:r>
        <w:rPr>
          <w:rFonts w:eastAsia="IRNazanin" w:cs="IRNazanin"/>
          <w:color w:val="111111"/>
          <w:sz w:val="28"/>
          <w:szCs w:val="28"/>
          <w:rtl w:val="true"/>
          <w:lang w:bidi="fa-IR"/>
        </w:rPr>
        <w:t>.</w:t>
      </w:r>
      <w:bookmarkStart w:id="857" w:name="pg17028_182839"/>
    </w:p>
    <w:p>
      <w:pPr>
        <w:pStyle w:val="BookText"/>
        <w:rPr/>
      </w:pPr>
      <w:bookmarkEnd w:id="857"/>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ق، در پایان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مدرسه عبد الرحیم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سریزدی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محمد صادق بن محمد،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ق، در کربلا در آخر کتاب قسطاس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427/4</w:t>
      </w:r>
      <w:r>
        <w:rPr>
          <w:rFonts w:eastAsia="IRNazanin" w:cs="IRNazanin"/>
          <w:color w:val="111111"/>
          <w:sz w:val="28"/>
          <w:szCs w:val="28"/>
          <w:rtl w:val="true"/>
          <w:lang w:bidi="fa-IR"/>
        </w:rPr>
        <w:t xml:space="preserve"> ].</w:t>
      </w:r>
    </w:p>
    <w:p>
      <w:pPr>
        <w:pStyle w:val="Heading3"/>
        <w:numPr>
          <w:ilvl w:val="2"/>
          <w:numId w:val="1"/>
        </w:numPr>
        <w:rPr/>
      </w:pPr>
      <w:bookmarkStart w:id="858" w:name="__RefHeading___Toc5050962_3381743652"/>
      <w:bookmarkStart w:id="859" w:name="_Toc338"/>
      <w:bookmarkEnd w:id="858"/>
      <w:r>
        <w:rPr/>
        <w:t>5354</w:t>
      </w:r>
      <w:r>
        <w:rPr>
          <w:rtl w:val="true"/>
        </w:rPr>
        <w:t xml:space="preserve"> . </w:t>
      </w:r>
      <w:r>
        <w:rPr>
          <w:rtl w:val="true"/>
        </w:rPr>
        <w:t>اجازه به عبد الخالق بن عبد الرحیم یزدی</w:t>
      </w:r>
      <w:bookmarkEnd w:id="8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مجاهد طباطبایی حائری،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محمد مجاهد در ارض اقدس در سال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 برای عبدالخالق یزدی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ق، در پایان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مدرسه عبد الرحیم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سریزدی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محمد صادق بن محمد،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ق، در کربلا در آخر کتاب قسطاس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427/4</w:t>
      </w:r>
      <w:r>
        <w:rPr>
          <w:rFonts w:eastAsia="IRNazanin" w:cs="IRNazanin"/>
          <w:color w:val="111111"/>
          <w:sz w:val="28"/>
          <w:szCs w:val="28"/>
          <w:rtl w:val="true"/>
          <w:lang w:bidi="fa-IR"/>
        </w:rPr>
        <w:t xml:space="preserve"> ].</w:t>
      </w:r>
    </w:p>
    <w:p>
      <w:pPr>
        <w:pStyle w:val="Heading3"/>
        <w:numPr>
          <w:ilvl w:val="2"/>
          <w:numId w:val="1"/>
        </w:numPr>
        <w:rPr/>
      </w:pPr>
      <w:bookmarkStart w:id="860" w:name="__RefHeading___Toc5050964_3381743652"/>
      <w:bookmarkStart w:id="861" w:name="_Toc339"/>
      <w:bookmarkEnd w:id="860"/>
      <w:r>
        <w:rPr/>
        <w:t>5355</w:t>
      </w:r>
      <w:r>
        <w:rPr>
          <w:rtl w:val="true"/>
        </w:rPr>
        <w:t xml:space="preserve"> . </w:t>
      </w:r>
      <w:r>
        <w:rPr>
          <w:rtl w:val="true"/>
        </w:rPr>
        <w:t>اجازه به عبد الخالق بن عبد الرحیم یزدی</w:t>
      </w:r>
      <w:bookmarkEnd w:id="8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شریف بن حسن آملی حائری مازندرانی، شریف العلما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شریف العلما در سال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 برای عبدالخالق یزدی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ق، در پایان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مدرسه عبد الرحیم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سریزدی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محمد صادق بن محمد،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ق، در کربلا در آخر کتاب قسطاس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427/4</w:t>
      </w:r>
      <w:r>
        <w:rPr>
          <w:rFonts w:eastAsia="IRNazanin" w:cs="IRNazanin"/>
          <w:color w:val="111111"/>
          <w:sz w:val="28"/>
          <w:szCs w:val="28"/>
          <w:rtl w:val="true"/>
          <w:lang w:bidi="fa-IR"/>
        </w:rPr>
        <w:t xml:space="preserve"> ].</w:t>
      </w:r>
      <w:bookmarkStart w:id="862" w:name="pg17028_182840"/>
    </w:p>
    <w:p>
      <w:pPr>
        <w:pStyle w:val="Heading3"/>
        <w:numPr>
          <w:ilvl w:val="2"/>
          <w:numId w:val="1"/>
        </w:numPr>
        <w:rPr/>
      </w:pPr>
      <w:bookmarkStart w:id="863" w:name="__RefHeading___Toc5050966_3381743652"/>
      <w:bookmarkStart w:id="864" w:name="_Toc340"/>
      <w:bookmarkEnd w:id="862"/>
      <w:bookmarkEnd w:id="863"/>
      <w:r>
        <w:rPr/>
        <w:t>5356</w:t>
      </w:r>
      <w:r>
        <w:rPr>
          <w:rtl w:val="true"/>
        </w:rPr>
        <w:t xml:space="preserve"> . </w:t>
      </w:r>
      <w:r>
        <w:rPr>
          <w:rtl w:val="true"/>
        </w:rPr>
        <w:t>اجازه به عبد الرحیم</w:t>
      </w:r>
      <w:bookmarkEnd w:id="8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حسن بن خلیفه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محمد باقر بن حسن بن خلیفه سلطان برای حاج عبد الرحیم بعد از اتمام قرائت الروضة البهیة فی شرح اللمعة الدمشقیة، در دهۀ سوم ربیع الثانی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و سمع علی المولی الادیب الاریب الصالح الفاضل الموید الحاج عبد الرحیم زاده الله تعالی توفیقاته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محمد باقر بن حسن بن خلیفه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دهه سوم ربیع الثانی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ق، ضمیمۀ الروضة البهیة فی شرح الروضة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362/1</w:t>
      </w:r>
      <w:r>
        <w:rPr>
          <w:rFonts w:eastAsia="IRNazanin" w:cs="IRNazanin"/>
          <w:color w:val="111111"/>
          <w:sz w:val="28"/>
          <w:szCs w:val="28"/>
          <w:rtl w:val="true"/>
          <w:lang w:bidi="fa-IR"/>
        </w:rPr>
        <w:t xml:space="preserve"> ].</w:t>
      </w:r>
    </w:p>
    <w:p>
      <w:pPr>
        <w:pStyle w:val="Heading3"/>
        <w:numPr>
          <w:ilvl w:val="2"/>
          <w:numId w:val="1"/>
        </w:numPr>
        <w:rPr/>
      </w:pPr>
      <w:bookmarkStart w:id="865" w:name="__RefHeading___Toc5050968_3381743652"/>
      <w:bookmarkStart w:id="866" w:name="_Toc341"/>
      <w:bookmarkEnd w:id="865"/>
      <w:r>
        <w:rPr/>
        <w:t>5357</w:t>
      </w:r>
      <w:r>
        <w:rPr>
          <w:rtl w:val="true"/>
        </w:rPr>
        <w:t xml:space="preserve"> . </w:t>
      </w:r>
      <w:r>
        <w:rPr>
          <w:rtl w:val="true"/>
        </w:rPr>
        <w:t>اجازه به عبد الرحیم بن محمد موسوی</w:t>
      </w:r>
      <w:bookmarkEnd w:id="8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عبد الواسع حسینی خاتون آبادی،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اجازۀ روایتی که امیر محمد صالح بن عبد الواسع حسینی خاتون آبادی برای میرزا عبد الرحیم بن سید میرزا محمد موسوی در روز دحو الارض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 در نسخه‌ای از فروع کافی،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السید السند الاجل الاکمل صاحب الحسب الفاخر و النسب الطاهر الجامع محامد الخصال حاوی محاسن الخلال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7239</w:t>
      </w:r>
      <w:r>
        <w:rPr>
          <w:rFonts w:ascii="IRNazanin" w:hAnsi="IRNazanin" w:eastAsia="IRNazanin"/>
          <w:color w:val="111111"/>
          <w:sz w:val="28"/>
          <w:sz w:val="28"/>
          <w:szCs w:val="28"/>
          <w:rtl w:val="true"/>
          <w:lang w:bidi="fa-IR"/>
        </w:rPr>
        <w:t xml:space="preserve">، نستعلیق، محمد صالح بن عبد الواسع حسینی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دحو الارض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ق، پایان کتاب حیض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40/19</w:t>
      </w:r>
      <w:r>
        <w:rPr>
          <w:rFonts w:eastAsia="IRNazanin" w:cs="IRNazanin"/>
          <w:color w:val="111111"/>
          <w:sz w:val="28"/>
          <w:szCs w:val="28"/>
          <w:rtl w:val="true"/>
          <w:lang w:bidi="fa-IR"/>
        </w:rPr>
        <w:t xml:space="preserve"> ].</w:t>
      </w:r>
      <w:bookmarkStart w:id="867" w:name="pg17028_182841"/>
    </w:p>
    <w:p>
      <w:pPr>
        <w:pStyle w:val="Heading3"/>
        <w:numPr>
          <w:ilvl w:val="2"/>
          <w:numId w:val="1"/>
        </w:numPr>
        <w:rPr/>
      </w:pPr>
      <w:bookmarkStart w:id="868" w:name="__RefHeading___Toc5050970_3381743652"/>
      <w:bookmarkStart w:id="869" w:name="_Toc342"/>
      <w:bookmarkEnd w:id="867"/>
      <w:bookmarkEnd w:id="868"/>
      <w:r>
        <w:rPr/>
        <w:t>5358</w:t>
      </w:r>
      <w:r>
        <w:rPr>
          <w:rtl w:val="true"/>
        </w:rPr>
        <w:t xml:space="preserve"> . </w:t>
      </w:r>
      <w:r>
        <w:rPr>
          <w:rtl w:val="true"/>
        </w:rPr>
        <w:t>اجازه به عبد الرحیم بن محمد مهدی خلخالی</w:t>
      </w:r>
      <w:bookmarkEnd w:id="8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مازندرانی حائری،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زین العابدین مازندرانی حائری برای حاجی میرزا عبدالرحیم بن شیخ محمد مهدی خلخالی، در سال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العلماء ورثة الانبیاء و فضل مدادهم علی دماء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4276</w:t>
      </w:r>
      <w:r>
        <w:rPr>
          <w:rFonts w:ascii="IRNazanin" w:hAnsi="IRNazanin" w:eastAsia="IRNazanin"/>
          <w:color w:val="111111"/>
          <w:sz w:val="28"/>
          <w:sz w:val="28"/>
          <w:szCs w:val="28"/>
          <w:rtl w:val="true"/>
          <w:lang w:bidi="fa-IR"/>
        </w:rPr>
        <w:t xml:space="preserve">، بدون نام کاتب، بدون تاریخ کتابت، در آغاز کتاب الروضة البهیة فی شرح اللمعة الدمشقیة،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277/11</w:t>
      </w:r>
      <w:r>
        <w:rPr>
          <w:rFonts w:eastAsia="IRNazanin" w:cs="IRNazanin"/>
          <w:color w:val="111111"/>
          <w:sz w:val="28"/>
          <w:szCs w:val="28"/>
          <w:rtl w:val="true"/>
          <w:lang w:bidi="fa-IR"/>
        </w:rPr>
        <w:t xml:space="preserve"> ].</w:t>
      </w:r>
    </w:p>
    <w:p>
      <w:pPr>
        <w:pStyle w:val="Heading3"/>
        <w:numPr>
          <w:ilvl w:val="2"/>
          <w:numId w:val="1"/>
        </w:numPr>
        <w:rPr/>
      </w:pPr>
      <w:bookmarkStart w:id="870" w:name="__RefHeading___Toc5050972_3381743652"/>
      <w:bookmarkStart w:id="871" w:name="_Toc343"/>
      <w:bookmarkEnd w:id="870"/>
      <w:r>
        <w:rPr/>
        <w:t>5359</w:t>
      </w:r>
      <w:r>
        <w:rPr>
          <w:rtl w:val="true"/>
        </w:rPr>
        <w:t xml:space="preserve"> . </w:t>
      </w:r>
      <w:r>
        <w:rPr>
          <w:rtl w:val="true"/>
        </w:rPr>
        <w:t>اجازه به عبد الرزاق</w:t>
      </w:r>
      <w:bookmarkEnd w:id="8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محمد باقر مجلسی برای مولی عبد الرزاق در رجب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میرزا نصر الله شبستری به همراه تصویر اجازه در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الفاضل الصالح التقی الذکی مولانا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اجزت له دام تاییده ان یروی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نصر الله 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در آخر الروضة البهیة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Heading3"/>
        <w:numPr>
          <w:ilvl w:val="2"/>
          <w:numId w:val="1"/>
        </w:numPr>
        <w:rPr/>
      </w:pPr>
      <w:bookmarkStart w:id="872" w:name="__RefHeading___Toc5050974_3381743652"/>
      <w:bookmarkStart w:id="873" w:name="_Toc344"/>
      <w:bookmarkEnd w:id="872"/>
      <w:r>
        <w:rPr/>
        <w:t>5360</w:t>
      </w:r>
      <w:r>
        <w:rPr>
          <w:rtl w:val="true"/>
        </w:rPr>
        <w:t xml:space="preserve"> . </w:t>
      </w:r>
      <w:r>
        <w:rPr>
          <w:rtl w:val="true"/>
        </w:rPr>
        <w:t xml:space="preserve">اجازه به عبد الرزاق بن مختار گیلانی </w:t>
      </w:r>
      <w:r>
        <w:rPr>
          <w:rtl w:val="true"/>
        </w:rPr>
        <w:t>(</w:t>
      </w:r>
      <w:r>
        <w:rPr>
          <w:rtl w:val="true"/>
        </w:rPr>
        <w:t>جیلی</w:t>
      </w:r>
      <w:r>
        <w:rPr>
          <w:rtl w:val="true"/>
        </w:rPr>
        <w:t>)</w:t>
      </w:r>
      <w:bookmarkEnd w:id="8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الرزاق بن ملا مختارگیلانی تحریر بخشی از 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اطعمه تا</w:t>
      </w:r>
      <w:bookmarkStart w:id="874" w:name="pg17028_182842"/>
    </w:p>
    <w:p>
      <w:pPr>
        <w:pStyle w:val="BookText"/>
        <w:rPr/>
      </w:pPr>
      <w:bookmarkEnd w:id="874"/>
      <w:r>
        <w:rPr>
          <w:rFonts w:ascii="IRNazanin" w:hAnsi="IRNazanin" w:eastAsia="IRNazanin"/>
          <w:color w:val="111111"/>
          <w:sz w:val="28"/>
          <w:sz w:val="28"/>
          <w:szCs w:val="28"/>
          <w:rtl w:val="true"/>
          <w:lang w:bidi="fa-IR"/>
        </w:rPr>
        <w:t>پایان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نهم رمضان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رسانده، و آن را نزد علامه مجلسی خوانده و علامه در ذی قعده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در پایان نسخۀ مذکور برای وی، اجازه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مرعشی به همراه تصویر اجازه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 این اجازه در آخر فهرست مرعشی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الفاضل الصالح التقی الذکی مولانا عبد الرزاق الجیلی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فاجزت له دام توفیقه ان 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4592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 قعده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پایان فروع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161/12</w:t>
      </w:r>
      <w:r>
        <w:rPr>
          <w:rFonts w:eastAsia="IRNazanin" w:cs="IRNazanin"/>
          <w:color w:val="111111"/>
          <w:sz w:val="28"/>
          <w:szCs w:val="28"/>
          <w:rtl w:val="true"/>
          <w:lang w:bidi="fa-IR"/>
        </w:rPr>
        <w:t xml:space="preserve"> ].</w:t>
      </w:r>
    </w:p>
    <w:p>
      <w:pPr>
        <w:pStyle w:val="Heading3"/>
        <w:numPr>
          <w:ilvl w:val="2"/>
          <w:numId w:val="1"/>
        </w:numPr>
        <w:rPr/>
      </w:pPr>
      <w:bookmarkStart w:id="875" w:name="__RefHeading___Toc5050976_3381743652"/>
      <w:bookmarkStart w:id="876" w:name="_Toc345"/>
      <w:bookmarkEnd w:id="875"/>
      <w:r>
        <w:rPr/>
        <w:t>5361</w:t>
      </w:r>
      <w:r>
        <w:rPr>
          <w:rtl w:val="true"/>
        </w:rPr>
        <w:t xml:space="preserve"> . </w:t>
      </w:r>
      <w:r>
        <w:rPr>
          <w:rtl w:val="true"/>
        </w:rPr>
        <w:t>اجازه به عبد الرزاق مازندرانی</w:t>
      </w:r>
      <w:bookmarkEnd w:id="8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بن نور الدین بن مراد بن علی حسنی،امیر </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زین العابدین کاشانی حسینی مؤسّس کعبه مشرفه در سال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xml:space="preserve">ه‍ و مؤلّف مفرّحة الأنام چاپ شده هم به عربی و هم به فارسی هر دو به قلم او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امیر زین العابدین بن امیر نورالدین بن مراد بن علی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مولی محمد امین استر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شیخ عبدالرزاق، در مکه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14/110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الانبیاء و المرسلین لهدایة الخلق اجمعین و الاوصیاء من بعدهم لارشاد البریة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بدون نام کاتب، بدون تاریخ کتابت، اجازه اول از جلد دوم اجازات بحار الانوار،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316/8</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201/110</w:t>
      </w:r>
      <w:r>
        <w:rPr>
          <w:rFonts w:eastAsia="IRNazanin" w:cs="IRNazanin"/>
          <w:color w:val="111111"/>
          <w:sz w:val="28"/>
          <w:szCs w:val="28"/>
          <w:rtl w:val="true"/>
          <w:lang w:bidi="fa-IR"/>
        </w:rPr>
        <w:t xml:space="preserve"> ].</w:t>
      </w:r>
      <w:bookmarkStart w:id="877" w:name="pg17028_182843"/>
    </w:p>
    <w:p>
      <w:pPr>
        <w:pStyle w:val="Heading3"/>
        <w:numPr>
          <w:ilvl w:val="2"/>
          <w:numId w:val="1"/>
        </w:numPr>
        <w:rPr/>
      </w:pPr>
      <w:bookmarkStart w:id="878" w:name="__RefHeading___Toc5050978_3381743652"/>
      <w:bookmarkStart w:id="879" w:name="_Toc346"/>
      <w:bookmarkEnd w:id="877"/>
      <w:bookmarkEnd w:id="878"/>
      <w:r>
        <w:rPr/>
        <w:t>5362</w:t>
      </w:r>
      <w:r>
        <w:rPr>
          <w:rtl w:val="true"/>
        </w:rPr>
        <w:t xml:space="preserve"> . </w:t>
      </w:r>
      <w:r>
        <w:rPr>
          <w:rtl w:val="true"/>
        </w:rPr>
        <w:t>اجازه به عبد الرزاق یزدی</w:t>
      </w:r>
      <w:bookmarkEnd w:id="8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ملا محمد تقی مجلسی، در نسخه‌ای از کتاب من لایحضره الفقیه، در سال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ق، برای ملا عبد الرزاق یزدی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3275</w:t>
      </w:r>
      <w:r>
        <w:rPr>
          <w:rFonts w:ascii="IRNazanin" w:hAnsi="IRNazanin" w:eastAsia="IRNazanin"/>
          <w:color w:val="111111"/>
          <w:sz w:val="28"/>
          <w:sz w:val="28"/>
          <w:szCs w:val="28"/>
          <w:rtl w:val="true"/>
          <w:lang w:bidi="fa-IR"/>
        </w:rPr>
        <w:t xml:space="preserve">،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ق، ضمن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Heading3"/>
        <w:numPr>
          <w:ilvl w:val="2"/>
          <w:numId w:val="1"/>
        </w:numPr>
        <w:rPr/>
      </w:pPr>
      <w:bookmarkStart w:id="880" w:name="__RefHeading___Toc5050980_3381743652"/>
      <w:bookmarkStart w:id="881" w:name="_Toc347"/>
      <w:bookmarkEnd w:id="880"/>
      <w:r>
        <w:rPr/>
        <w:t>5363</w:t>
      </w:r>
      <w:r>
        <w:rPr>
          <w:rtl w:val="true"/>
        </w:rPr>
        <w:t xml:space="preserve"> . </w:t>
      </w:r>
      <w:r>
        <w:rPr>
          <w:rtl w:val="true"/>
        </w:rPr>
        <w:t>اجازه به عبد الرسول بن محمد حسن حسینی زنوزی</w:t>
      </w:r>
      <w:bookmarkEnd w:id="8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میرزا مهدی شهرستانی در اول کتاب کشف الغطاء عن مبهمات شریعة الغراء تألیف شیخ جعفر کاشف الغطاء به میرزا عبد الرسول بن سید محمد حسن زنوزی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فنا، در اواسط رجب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534/5</w:t>
      </w:r>
      <w:r>
        <w:rPr>
          <w:rFonts w:ascii="IRNazanin" w:hAnsi="IRNazanin" w:eastAsia="IRNazanin"/>
          <w:color w:val="111111"/>
          <w:sz w:val="28"/>
          <w:sz w:val="28"/>
          <w:szCs w:val="28"/>
          <w:rtl w:val="true"/>
          <w:lang w:bidi="fa-IR"/>
        </w:rPr>
        <w:t xml:space="preserve">؛ تصویر این اجازه در فهرست مرکز احیاء میراث </w:t>
      </w:r>
      <w:r>
        <w:rPr>
          <w:rFonts w:eastAsia="IRNazanin" w:cs="IRNazanin"/>
          <w:color w:val="111111"/>
          <w:sz w:val="28"/>
          <w:szCs w:val="28"/>
          <w:rtl w:val="true"/>
          <w:lang w:bidi="fa-IR"/>
        </w:rPr>
        <w:t>(</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سلامه علی عباده الذین اصطفی و بعد فقد استجازنی الولد الروحانی قرة عینی و ثمرة فؤادی السید عبد الرسول بن السید محمد حسن الحسینی الزنوزی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اواسط رجب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ق، روی برگ اول کتاب‌کشف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w:t>
      </w:r>
      <w:r>
        <w:rPr>
          <w:rFonts w:eastAsia="IRNazanin" w:cs="IRNazanin"/>
          <w:color w:val="111111"/>
          <w:sz w:val="28"/>
          <w:szCs w:val="28"/>
          <w:lang w:bidi="fa-IR"/>
        </w:rPr>
        <w:t>523/5</w:t>
      </w:r>
      <w:r>
        <w:rPr>
          <w:rFonts w:ascii="IRNazanin" w:hAnsi="IRNazanin" w:eastAsia="IRNazanin"/>
          <w:color w:val="111111"/>
          <w:sz w:val="28"/>
          <w:sz w:val="28"/>
          <w:szCs w:val="28"/>
          <w:rtl w:val="true"/>
          <w:lang w:bidi="fa-IR"/>
        </w:rPr>
        <w:t>؛ فهرست‌مرکز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155/3</w:t>
      </w:r>
      <w:r>
        <w:rPr>
          <w:rFonts w:eastAsia="IRNazanin" w:cs="IRNazanin"/>
          <w:color w:val="111111"/>
          <w:sz w:val="28"/>
          <w:szCs w:val="28"/>
          <w:rtl w:val="true"/>
          <w:lang w:bidi="fa-IR"/>
        </w:rPr>
        <w:t>].</w:t>
      </w:r>
    </w:p>
    <w:p>
      <w:pPr>
        <w:pStyle w:val="Heading3"/>
        <w:numPr>
          <w:ilvl w:val="2"/>
          <w:numId w:val="1"/>
        </w:numPr>
        <w:rPr/>
      </w:pPr>
      <w:bookmarkStart w:id="882" w:name="__RefHeading___Toc5050982_3381743652"/>
      <w:bookmarkStart w:id="883" w:name="_Toc348"/>
      <w:bookmarkEnd w:id="882"/>
      <w:r>
        <w:rPr/>
        <w:t>5364</w:t>
      </w:r>
      <w:r>
        <w:rPr>
          <w:rtl w:val="true"/>
        </w:rPr>
        <w:t xml:space="preserve"> . </w:t>
      </w:r>
      <w:r>
        <w:rPr>
          <w:rtl w:val="true"/>
        </w:rPr>
        <w:t>اجازه به عبد الرشید بن عبد الرحیم کرمانی</w:t>
      </w:r>
      <w:bookmarkEnd w:id="88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884" w:name="pg17028_182844"/>
    </w:p>
    <w:p>
      <w:pPr>
        <w:pStyle w:val="BookText"/>
        <w:rPr/>
      </w:pPr>
      <w:bookmarkEnd w:id="884"/>
      <w:r>
        <w:rPr>
          <w:rFonts w:ascii="IRNazanin" w:hAnsi="IRNazanin" w:eastAsia="IRNazanin"/>
          <w:color w:val="111111"/>
          <w:sz w:val="28"/>
          <w:sz w:val="28"/>
          <w:szCs w:val="28"/>
          <w:rtl w:val="true"/>
          <w:lang w:bidi="fa-IR"/>
        </w:rPr>
        <w:t xml:space="preserve">گواهی قرائتی که شیخ صالح بحرانی در آخر نسخه‌ای از کتاب الخرایج و الجرایح قطب الدین رواندی برای عبد الرشید بن عبد الرحیم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مدرسۀ خان شیراز در روز جمعه دهۀ دوم صفر</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آن نسخه را به پایان رسانده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537/10</w:t>
      </w:r>
      <w:r>
        <w:rPr>
          <w:rFonts w:ascii="IRNazanin" w:hAnsi="IRNazanin" w:eastAsia="IRNazanin"/>
          <w:color w:val="111111"/>
          <w:sz w:val="28"/>
          <w:sz w:val="28"/>
          <w:szCs w:val="28"/>
          <w:rtl w:val="true"/>
          <w:lang w:bidi="fa-IR"/>
        </w:rPr>
        <w:t>؛ تصویر این گواهی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ایده الله تعالی سماعا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اجزت له روایته عن مولفه طاب ثراه بطریقی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ضمن الخرائج و الجرائح قطب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p>
    <w:p>
      <w:pPr>
        <w:pStyle w:val="Heading3"/>
        <w:numPr>
          <w:ilvl w:val="2"/>
          <w:numId w:val="1"/>
        </w:numPr>
        <w:rPr/>
      </w:pPr>
      <w:bookmarkStart w:id="885" w:name="__RefHeading___Toc5050984_3381743652"/>
      <w:bookmarkStart w:id="886" w:name="_Toc349"/>
      <w:bookmarkEnd w:id="885"/>
      <w:r>
        <w:rPr/>
        <w:t>5365</w:t>
      </w:r>
      <w:r>
        <w:rPr>
          <w:rtl w:val="true"/>
        </w:rPr>
        <w:t xml:space="preserve"> . </w:t>
      </w:r>
      <w:r>
        <w:rPr>
          <w:rtl w:val="true"/>
        </w:rPr>
        <w:t>اجازه به عبد الرضا</w:t>
      </w:r>
      <w:bookmarkEnd w:id="8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مجلسی در نسخه‌ای از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بدون نام کاتب، تحریر دوشنبه نیمۀ ربیع الثانی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مولی عبد الرضا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مرعشی به همراه تصویر اجازه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خالق الارضین و السماوات و جاعل النور و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فیقول الفقیر الی رحمة ربه الغافر ابن محمد تقی محمد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آخر کتاب العشرة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348/1</w:t>
      </w:r>
      <w:r>
        <w:rPr>
          <w:rFonts w:eastAsia="IRNazanin" w:cs="IRNazanin"/>
          <w:color w:val="111111"/>
          <w:sz w:val="28"/>
          <w:szCs w:val="28"/>
          <w:rtl w:val="true"/>
          <w:lang w:bidi="fa-IR"/>
        </w:rPr>
        <w:t xml:space="preserve"> ].</w:t>
      </w:r>
      <w:bookmarkStart w:id="887" w:name="pg17028_182845"/>
    </w:p>
    <w:p>
      <w:pPr>
        <w:pStyle w:val="Heading3"/>
        <w:numPr>
          <w:ilvl w:val="2"/>
          <w:numId w:val="1"/>
        </w:numPr>
        <w:rPr/>
      </w:pPr>
      <w:bookmarkStart w:id="888" w:name="__RefHeading___Toc5050986_3381743652"/>
      <w:bookmarkStart w:id="889" w:name="_Toc350"/>
      <w:bookmarkEnd w:id="887"/>
      <w:bookmarkEnd w:id="888"/>
      <w:r>
        <w:rPr/>
        <w:t>5366</w:t>
      </w:r>
      <w:r>
        <w:rPr>
          <w:rtl w:val="true"/>
        </w:rPr>
        <w:t xml:space="preserve"> . </w:t>
      </w:r>
      <w:r>
        <w:rPr>
          <w:rtl w:val="true"/>
        </w:rPr>
        <w:t xml:space="preserve">اجازه به عبد الرضا کاشانی </w:t>
      </w:r>
      <w:r>
        <w:rPr>
          <w:rtl w:val="true"/>
        </w:rPr>
        <w:t>(</w:t>
      </w:r>
      <w:r>
        <w:rPr/>
        <w:t>1</w:t>
      </w:r>
      <w:r>
        <w:rPr>
          <w:rtl w:val="true"/>
        </w:rPr>
        <w:t>)</w:t>
      </w:r>
      <w:bookmarkEnd w:id="8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الرضا کاشانی نسخه‌ای از کتاب توحید بحار الانوار را در شوال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تحریر و نزد مؤلف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علامه برای وی در آخر نسخه مذکور، اجازه‌ای در ربیع الاول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مرعشی به همراه تصویر اجازه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الفاضل التقی الذکی مولانا عبد الرضا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اجزت له دام تاییده ان یروی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الاول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در آخر کتاب التوحید بحار الانوار،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890" w:name="__RefHeading___Toc5050988_3381743652"/>
      <w:bookmarkStart w:id="891" w:name="_Toc351"/>
      <w:bookmarkEnd w:id="890"/>
      <w:r>
        <w:rPr/>
        <w:t>5367</w:t>
      </w:r>
      <w:r>
        <w:rPr>
          <w:rtl w:val="true"/>
        </w:rPr>
        <w:t xml:space="preserve"> . </w:t>
      </w:r>
      <w:r>
        <w:rPr>
          <w:rtl w:val="true"/>
        </w:rPr>
        <w:t xml:space="preserve">اجازه به عبد الرضا کاشانی </w:t>
      </w:r>
      <w:r>
        <w:rPr>
          <w:rtl w:val="true"/>
        </w:rPr>
        <w:t>(</w:t>
      </w:r>
      <w:r>
        <w:rPr/>
        <w:t>2</w:t>
      </w:r>
      <w:r>
        <w:rPr>
          <w:rtl w:val="true"/>
        </w:rPr>
        <w:t>)</w:t>
      </w:r>
      <w:bookmarkEnd w:id="8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الرزاق کاشانی مجلد دیگری از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بحار تا آخر کتاب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تحریر و در نزد مؤلف خوانده، و علامه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برای وی اجازه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این اجازه متذکر شده که کاشانی این جلد بحار و بسیاری از مجلدات دیگر آن را نزد وی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اعلام الشیعة،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 فی علماء المائة الحادیة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قرأ علی المولی الفاضل الکامل البارع التقی الزکی مولانا عبد الرضا الکاشانی</w:t>
      </w:r>
      <w:r>
        <w:rPr>
          <w:rFonts w:eastAsia="IRNazanin" w:cs="IRNazanin"/>
          <w:color w:val="111111"/>
          <w:sz w:val="28"/>
          <w:szCs w:val="28"/>
          <w:rtl w:val="true"/>
          <w:lang w:bidi="fa-IR"/>
        </w:rPr>
        <w:t>.</w:t>
      </w:r>
      <w:bookmarkStart w:id="892" w:name="pg17028_182846"/>
    </w:p>
    <w:p>
      <w:pPr>
        <w:pStyle w:val="BookText"/>
        <w:rPr/>
      </w:pPr>
      <w:bookmarkEnd w:id="892"/>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14151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در آخر کتاب العلم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194/38</w:t>
      </w:r>
      <w:r>
        <w:rPr>
          <w:rFonts w:eastAsia="IRNazanin" w:cs="IRNazanin"/>
          <w:color w:val="111111"/>
          <w:sz w:val="28"/>
          <w:szCs w:val="28"/>
          <w:rtl w:val="true"/>
          <w:lang w:bidi="fa-IR"/>
        </w:rPr>
        <w:t xml:space="preserve"> ].</w:t>
      </w:r>
    </w:p>
    <w:p>
      <w:pPr>
        <w:pStyle w:val="Heading3"/>
        <w:numPr>
          <w:ilvl w:val="2"/>
          <w:numId w:val="1"/>
        </w:numPr>
        <w:rPr/>
      </w:pPr>
      <w:bookmarkStart w:id="893" w:name="__RefHeading___Toc5050990_3381743652"/>
      <w:bookmarkStart w:id="894" w:name="_Toc352"/>
      <w:bookmarkEnd w:id="893"/>
      <w:r>
        <w:rPr/>
        <w:t>5368</w:t>
      </w:r>
      <w:r>
        <w:rPr>
          <w:rtl w:val="true"/>
        </w:rPr>
        <w:t xml:space="preserve"> . </w:t>
      </w:r>
      <w:r>
        <w:rPr>
          <w:rtl w:val="true"/>
        </w:rPr>
        <w:t>اجازه به عبد الصاحب دوانی</w:t>
      </w:r>
      <w:bookmarkEnd w:id="8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آل عصفور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عبد الصاحب بن محمد جعفر بن عبد الصاحب بن محمد جعفر دوانی فارسی از شاگردان شیخ احمد احسایی است او قبلا پیرو طریقه مجتهدان بوده ولی بعداً روی گردان شده و مسلک اخباری اختیار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دوانی تألیف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فقه و مبانی اجتهاد به روش اخباریان در چهل باب، را در ذیحجه سال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ق در شیراز شروع و در ری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باب بیست و سوم کتاب اجازه هایی را که از اساتیدش دریافت نموده می‌آورد و متذکر می شود اجازه هایی که اساتیدش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محمد خراسانی و حاج محمد حسن نیشابوری و میرزا علی نیشابوری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داده بودند از وی به سرقت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 اجازه ها را می آورد که اجازۀ اول اجازۀ شیخ محمد حسن آل عصفور بحرانی است که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بقیه اساتید در عنوانهای بعدی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313/23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 میزان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محمد علی بن عبد العلی قلاتی، سه‌شنبه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ق، اجازه اول از باب بیست و سوم کتاب میزان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1736/3</w:t>
      </w:r>
      <w:r>
        <w:rPr>
          <w:rFonts w:eastAsia="IRNazanin" w:cs="IRNazanin"/>
          <w:color w:val="111111"/>
          <w:sz w:val="28"/>
          <w:szCs w:val="28"/>
          <w:rtl w:val="true"/>
          <w:lang w:bidi="fa-IR"/>
        </w:rPr>
        <w:t xml:space="preserve"> ].</w:t>
      </w:r>
      <w:bookmarkStart w:id="895" w:name="pg17028_182847"/>
    </w:p>
    <w:p>
      <w:pPr>
        <w:pStyle w:val="Heading3"/>
        <w:numPr>
          <w:ilvl w:val="2"/>
          <w:numId w:val="1"/>
        </w:numPr>
        <w:rPr/>
      </w:pPr>
      <w:bookmarkStart w:id="896" w:name="__RefHeading___Toc5050992_3381743652"/>
      <w:bookmarkStart w:id="897" w:name="_Toc353"/>
      <w:bookmarkEnd w:id="895"/>
      <w:bookmarkEnd w:id="896"/>
      <w:r>
        <w:rPr/>
        <w:t>5369</w:t>
      </w:r>
      <w:r>
        <w:rPr>
          <w:rtl w:val="true"/>
        </w:rPr>
        <w:t xml:space="preserve"> . </w:t>
      </w:r>
      <w:r>
        <w:rPr>
          <w:rtl w:val="true"/>
        </w:rPr>
        <w:t>اجازه به عبد الصاحب دوانی</w:t>
      </w:r>
      <w:bookmarkEnd w:id="8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 عبد علی بن حسین آل عصفور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بوشهر در شام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محمد علی بن عبد العلی قلاتی، سه‌شنبه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ق، اجازه دوم از باب بیست و سوم کتاب میزان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1736/3</w:t>
      </w:r>
      <w:r>
        <w:rPr>
          <w:rFonts w:eastAsia="IRNazanin" w:cs="IRNazanin"/>
          <w:color w:val="111111"/>
          <w:sz w:val="28"/>
          <w:szCs w:val="28"/>
          <w:rtl w:val="true"/>
          <w:lang w:bidi="fa-IR"/>
        </w:rPr>
        <w:t xml:space="preserve"> ].</w:t>
      </w:r>
    </w:p>
    <w:p>
      <w:pPr>
        <w:pStyle w:val="Heading3"/>
        <w:numPr>
          <w:ilvl w:val="2"/>
          <w:numId w:val="1"/>
        </w:numPr>
        <w:rPr/>
      </w:pPr>
      <w:bookmarkStart w:id="898" w:name="__RefHeading___Toc5050994_3381743652"/>
      <w:bookmarkStart w:id="899" w:name="_Toc354"/>
      <w:bookmarkEnd w:id="898"/>
      <w:r>
        <w:rPr/>
        <w:t>5370</w:t>
      </w:r>
      <w:r>
        <w:rPr>
          <w:rtl w:val="true"/>
        </w:rPr>
        <w:t xml:space="preserve"> . </w:t>
      </w:r>
      <w:r>
        <w:rPr>
          <w:rtl w:val="true"/>
        </w:rPr>
        <w:t>اجازه به عبد الصاحب دوانی</w:t>
      </w:r>
      <w:bookmarkEnd w:id="8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حسین آل عصفور، ابو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سال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ق صادر شده و مجیز برادر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حسن آل عصفور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محمد علی بن عبد العلی قلاتی، سه‌شنبه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ق، اجازۀ سوم از باب بیست و سوم کتاب میزان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1736/3</w:t>
      </w:r>
      <w:r>
        <w:rPr>
          <w:rFonts w:eastAsia="IRNazanin" w:cs="IRNazanin"/>
          <w:color w:val="111111"/>
          <w:sz w:val="28"/>
          <w:szCs w:val="28"/>
          <w:rtl w:val="true"/>
          <w:lang w:bidi="fa-IR"/>
        </w:rPr>
        <w:t xml:space="preserve"> ].</w:t>
      </w:r>
    </w:p>
    <w:p>
      <w:pPr>
        <w:pStyle w:val="Heading3"/>
        <w:numPr>
          <w:ilvl w:val="2"/>
          <w:numId w:val="1"/>
        </w:numPr>
        <w:rPr/>
      </w:pPr>
      <w:bookmarkStart w:id="900" w:name="__RefHeading___Toc5050996_3381743652"/>
      <w:bookmarkStart w:id="901" w:name="_Toc355"/>
      <w:bookmarkEnd w:id="900"/>
      <w:r>
        <w:rPr/>
        <w:t>5371</w:t>
      </w:r>
      <w:r>
        <w:rPr>
          <w:rtl w:val="true"/>
        </w:rPr>
        <w:t xml:space="preserve"> . </w:t>
      </w:r>
      <w:r>
        <w:rPr>
          <w:rtl w:val="true"/>
        </w:rPr>
        <w:t>اجازه به عبد الصاحب دوانی</w:t>
      </w:r>
      <w:bookmarkEnd w:id="9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امیر مؤمن حسینی قزوینی،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سید محمد تقی بن مؤمن حسینی قزوینی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در روز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چنین است ولی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در کربلا در اول رمضان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به عبد الصاحب دوانی اجازه نقل روایت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محمد علی بن عبد العلی قلاتی، سه‌شنبه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ق، اجازه پنجم از باب بیست و سوم کتاب میزان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1736/3</w:t>
      </w:r>
      <w:r>
        <w:rPr>
          <w:rFonts w:eastAsia="IRNazanin" w:cs="IRNazanin"/>
          <w:color w:val="111111"/>
          <w:sz w:val="28"/>
          <w:szCs w:val="28"/>
          <w:rtl w:val="true"/>
          <w:lang w:bidi="fa-IR"/>
        </w:rPr>
        <w:t xml:space="preserve"> ].</w:t>
      </w:r>
      <w:bookmarkStart w:id="902" w:name="pg17028_182848"/>
    </w:p>
    <w:p>
      <w:pPr>
        <w:pStyle w:val="Heading3"/>
        <w:numPr>
          <w:ilvl w:val="2"/>
          <w:numId w:val="1"/>
        </w:numPr>
        <w:rPr/>
      </w:pPr>
      <w:bookmarkStart w:id="903" w:name="__RefHeading___Toc5050998_3381743652"/>
      <w:bookmarkStart w:id="904" w:name="_Toc356"/>
      <w:bookmarkEnd w:id="902"/>
      <w:bookmarkEnd w:id="903"/>
      <w:r>
        <w:rPr/>
        <w:t>5372</w:t>
      </w:r>
      <w:r>
        <w:rPr>
          <w:rtl w:val="true"/>
        </w:rPr>
        <w:t xml:space="preserve"> . </w:t>
      </w:r>
      <w:r>
        <w:rPr>
          <w:rtl w:val="true"/>
        </w:rPr>
        <w:t>اجازه به عبد الصاحب دوانی</w:t>
      </w:r>
      <w:bookmarkEnd w:id="9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الخالق بن عبد الرحیم یزدی،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را مجیز پس از آنکه از عراق به شیراز آمده و به طوس بر می گشت در جمادی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محمد علی بن عبد العلی قلاتی، سه‌شنبه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ق، اجازه پنجم از باب بیست و سوم کتاب میزان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1736/3</w:t>
      </w:r>
      <w:r>
        <w:rPr>
          <w:rFonts w:eastAsia="IRNazanin" w:cs="IRNazanin"/>
          <w:color w:val="111111"/>
          <w:sz w:val="28"/>
          <w:szCs w:val="28"/>
          <w:rtl w:val="true"/>
          <w:lang w:bidi="fa-IR"/>
        </w:rPr>
        <w:t xml:space="preserve"> ].</w:t>
      </w:r>
    </w:p>
    <w:p>
      <w:pPr>
        <w:pStyle w:val="Heading3"/>
        <w:numPr>
          <w:ilvl w:val="2"/>
          <w:numId w:val="1"/>
        </w:numPr>
        <w:rPr/>
      </w:pPr>
      <w:bookmarkStart w:id="905" w:name="__RefHeading___Toc5051000_3381743652"/>
      <w:bookmarkStart w:id="906" w:name="_Toc357"/>
      <w:bookmarkEnd w:id="905"/>
      <w:r>
        <w:rPr/>
        <w:t>5373</w:t>
      </w:r>
      <w:r>
        <w:rPr>
          <w:rtl w:val="true"/>
        </w:rPr>
        <w:t xml:space="preserve"> . </w:t>
      </w:r>
      <w:r>
        <w:rPr>
          <w:rtl w:val="true"/>
        </w:rPr>
        <w:t>اجازه به عبد الصمد</w:t>
      </w:r>
      <w:bookmarkEnd w:id="9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النبی اخباری نیشابوری،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ابو محمد میرزا محمد بن عبد النبی اخباری نیشابوری برای حاج عبد الصمد در دهۀ دوم رمضان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 در شیراز، در آغاز مجموعه‌ای از رسائل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ق، در آغاز مجموعه رسائل میرزا محمد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1695/3</w:t>
      </w:r>
      <w:r>
        <w:rPr>
          <w:rFonts w:eastAsia="IRNazanin" w:cs="IRNazanin"/>
          <w:color w:val="111111"/>
          <w:sz w:val="28"/>
          <w:szCs w:val="28"/>
          <w:rtl w:val="true"/>
          <w:lang w:bidi="fa-IR"/>
        </w:rPr>
        <w:t xml:space="preserve"> ].</w:t>
      </w:r>
    </w:p>
    <w:p>
      <w:pPr>
        <w:pStyle w:val="Heading3"/>
        <w:numPr>
          <w:ilvl w:val="2"/>
          <w:numId w:val="1"/>
        </w:numPr>
        <w:rPr/>
      </w:pPr>
      <w:bookmarkStart w:id="907" w:name="__RefHeading___Toc5051002_3381743652"/>
      <w:bookmarkStart w:id="908" w:name="_Toc358"/>
      <w:bookmarkEnd w:id="907"/>
      <w:r>
        <w:rPr/>
        <w:t>5374</w:t>
      </w:r>
      <w:r>
        <w:rPr>
          <w:rtl w:val="true"/>
        </w:rPr>
        <w:t xml:space="preserve"> . </w:t>
      </w:r>
      <w:r>
        <w:rPr>
          <w:rtl w:val="true"/>
        </w:rPr>
        <w:t xml:space="preserve">اجازه به عبد الصمد بن حسین عاملی </w:t>
      </w:r>
      <w:r>
        <w:rPr>
          <w:rtl w:val="true"/>
        </w:rPr>
        <w:t>(</w:t>
      </w:r>
      <w:r>
        <w:rPr>
          <w:rtl w:val="true"/>
        </w:rPr>
        <w:t>برادر شیخ بهایی</w:t>
      </w:r>
      <w:r>
        <w:rPr>
          <w:rtl w:val="true"/>
        </w:rPr>
        <w:t>)</w:t>
      </w:r>
      <w:bookmarkEnd w:id="9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ابو تراب عبد الصمد بن حسین بن عبد الصمد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تحریر و نزد وی خوانده، و شیخ بهایی برای او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ق، در نسخۀ مذکور اجازه، نوشته است</w:t>
      </w:r>
      <w:r>
        <w:rPr>
          <w:rFonts w:eastAsia="IRNazanin" w:cs="IRNazanin"/>
          <w:color w:val="111111"/>
          <w:sz w:val="28"/>
          <w:szCs w:val="28"/>
          <w:rtl w:val="true"/>
          <w:lang w:bidi="fa-IR"/>
        </w:rPr>
        <w:t>.</w:t>
      </w:r>
      <w:bookmarkStart w:id="909" w:name="pg17028_182849"/>
    </w:p>
    <w:p>
      <w:pPr>
        <w:pStyle w:val="BookText"/>
        <w:rPr/>
      </w:pPr>
      <w:bookmarkEnd w:id="909"/>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xml:space="preserve">ق، ضمن اربعین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1066/3</w:t>
      </w:r>
      <w:r>
        <w:rPr>
          <w:rFonts w:eastAsia="IRNazanin" w:cs="IRNazanin"/>
          <w:color w:val="111111"/>
          <w:sz w:val="28"/>
          <w:szCs w:val="28"/>
          <w:rtl w:val="true"/>
          <w:lang w:bidi="fa-IR"/>
        </w:rPr>
        <w:t xml:space="preserve"> ].</w:t>
      </w:r>
    </w:p>
    <w:p>
      <w:pPr>
        <w:pStyle w:val="Heading3"/>
        <w:numPr>
          <w:ilvl w:val="2"/>
          <w:numId w:val="1"/>
        </w:numPr>
        <w:rPr/>
      </w:pPr>
      <w:bookmarkStart w:id="910" w:name="__RefHeading___Toc5051004_3381743652"/>
      <w:bookmarkStart w:id="911" w:name="_Toc359"/>
      <w:bookmarkEnd w:id="910"/>
      <w:r>
        <w:rPr/>
        <w:t>5375</w:t>
      </w:r>
      <w:r>
        <w:rPr>
          <w:rtl w:val="true"/>
        </w:rPr>
        <w:t xml:space="preserve"> . </w:t>
      </w:r>
      <w:r>
        <w:rPr>
          <w:rtl w:val="true"/>
        </w:rPr>
        <w:t>اجازه به عبد الصمد بن عبد القادر حسینی عریضی بحرانی</w:t>
      </w:r>
      <w:bookmarkEnd w:id="9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الصمد بن عبد القادر بن عبد الصمد بن حسین بن محمدبن علی بن اسماعیل بن حسن بن یحیی حسینی موسوی عریضی نسخه‌ای از استبصار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مرکز احیاء، بدون نام کاتب، پایان تحریر عصر روز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نسخۀ شیخ علی بن سلیمان بحرانی مقابله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بار دیگر نسخه اش را با نسخۀ شهید ثانی مقابله و تصحیح نموده و پس از آن در برگ آخر این نسخه شیخ صالح بحرانی برای وی اجازه‌ای،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524/10</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تصویر این اجازه در فهرست مرکز احیاء </w:t>
      </w:r>
      <w:r>
        <w:rPr>
          <w:rFonts w:eastAsia="IRNazanin" w:cs="IRNazanin"/>
          <w:color w:val="111111"/>
          <w:sz w:val="28"/>
          <w:szCs w:val="28"/>
          <w:lang w:bidi="fa-IR"/>
        </w:rPr>
        <w:t>264/4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تعالی علی البصیرة بعد الاستبصار و اسأله التوفیق لتهذیب 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2254</w:t>
      </w:r>
      <w:r>
        <w:rPr>
          <w:rFonts w:ascii="IRNazanin" w:hAnsi="IRNazanin" w:eastAsia="IRNazanin"/>
          <w:color w:val="111111"/>
          <w:sz w:val="28"/>
          <w:sz w:val="28"/>
          <w:szCs w:val="28"/>
          <w:rtl w:val="true"/>
          <w:lang w:bidi="fa-IR"/>
        </w:rPr>
        <w:t xml:space="preserve">، صالح بن عبد الکریم شیرازی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ضمن الاستبصار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524/10</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262/6</w:t>
      </w:r>
      <w:r>
        <w:rPr>
          <w:rFonts w:eastAsia="IRNazanin" w:cs="IRNazanin"/>
          <w:color w:val="111111"/>
          <w:sz w:val="28"/>
          <w:szCs w:val="28"/>
          <w:rtl w:val="true"/>
          <w:lang w:bidi="fa-IR"/>
        </w:rPr>
        <w:t xml:space="preserve"> ].</w:t>
      </w:r>
    </w:p>
    <w:p>
      <w:pPr>
        <w:pStyle w:val="Heading3"/>
        <w:numPr>
          <w:ilvl w:val="2"/>
          <w:numId w:val="1"/>
        </w:numPr>
        <w:rPr/>
      </w:pPr>
      <w:bookmarkStart w:id="912" w:name="__RefHeading___Toc5051006_3381743652"/>
      <w:bookmarkStart w:id="913" w:name="_Toc360"/>
      <w:bookmarkEnd w:id="912"/>
      <w:r>
        <w:rPr/>
        <w:t>5376</w:t>
      </w:r>
      <w:r>
        <w:rPr>
          <w:rtl w:val="true"/>
        </w:rPr>
        <w:t xml:space="preserve"> . </w:t>
      </w:r>
      <w:r>
        <w:rPr>
          <w:rtl w:val="true"/>
        </w:rPr>
        <w:t>اجازه به عبد الصمد شریف امامی</w:t>
      </w:r>
      <w:bookmarkEnd w:id="9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الصمد شریف امامی نسخه‌ای از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3603</w:t>
      </w:r>
      <w:bookmarkStart w:id="914" w:name="pg17028_182850"/>
    </w:p>
    <w:p>
      <w:pPr>
        <w:pStyle w:val="BookText"/>
        <w:rPr/>
      </w:pPr>
      <w:bookmarkEnd w:id="914"/>
      <w:r>
        <w:rPr>
          <w:rFonts w:ascii="IRNazanin" w:hAnsi="IRNazanin" w:eastAsia="IRNazanin"/>
          <w:color w:val="111111"/>
          <w:sz w:val="28"/>
          <w:sz w:val="28"/>
          <w:szCs w:val="28"/>
          <w:rtl w:val="true"/>
          <w:lang w:bidi="fa-IR"/>
        </w:rPr>
        <w:t>مرعشی، تحریر محمد قاسم بن میرزا علی رازی، بدون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مدرسۀ سلیمانیه مقابله و در دهۀ آخر شوال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نزد علامه مجلسی خوانده و مجلسی برای وی در پایان کتاب صلاة، اجازه‌ای در غرۀ ذیحجه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مرعشی به همراه تصویر اجازه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الفاضل الکامل الصالح الفالح التقی المتوقد الذکی الاسعد الارشد مولانا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استجازنی فاستخرت الله سبحانه و اجزت له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3603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غره ذی حجه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در پایان کتاب صلاة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Heading3"/>
        <w:numPr>
          <w:ilvl w:val="2"/>
          <w:numId w:val="1"/>
        </w:numPr>
        <w:rPr/>
      </w:pPr>
      <w:bookmarkStart w:id="915" w:name="__RefHeading___Toc5051008_3381743652"/>
      <w:bookmarkStart w:id="916" w:name="_Toc361"/>
      <w:bookmarkEnd w:id="915"/>
      <w:r>
        <w:rPr/>
        <w:t>5377</w:t>
      </w:r>
      <w:r>
        <w:rPr>
          <w:rtl w:val="true"/>
        </w:rPr>
        <w:t xml:space="preserve"> . </w:t>
      </w:r>
      <w:r>
        <w:rPr>
          <w:rtl w:val="true"/>
        </w:rPr>
        <w:t>اجازه به عبد الضامن بن حیار نبیلی طائی</w:t>
      </w:r>
      <w:bookmarkEnd w:id="9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الضامن بن حیار نبیلی طائی دو نسخه از کافی را تحریر و نزد شیخ حر عاملی خوانده، بدین تقصیل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اتمام تحریر در دهم محرم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ق، شیخ حر در چند جای نسخه برای کاتب گواهی قرائت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18011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فهرست </w:t>
      </w:r>
      <w:r>
        <w:rPr>
          <w:rFonts w:eastAsia="IRNazanin" w:cs="IRNazanin"/>
          <w:color w:val="111111"/>
          <w:sz w:val="28"/>
          <w:szCs w:val="28"/>
          <w:lang w:bidi="fa-IR"/>
        </w:rPr>
        <w:t>410/14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و فروع کافی، اتمام تحریر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 شیخ حر عاملی در آخر هر کتاب فقهی در سال های </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گواهی قرائت و اجازۀ نقل روایت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9984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bookmarkStart w:id="917" w:name="pg17028_182851"/>
    </w:p>
    <w:p>
      <w:pPr>
        <w:pStyle w:val="BookText"/>
        <w:rPr/>
      </w:pPr>
      <w:bookmarkEnd w:id="917"/>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18011</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انهاء و بلاغ کتاب اصول کافی از شیخ حر عاملی، بدون نام کاتب،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از نسخه دیگری در این نسخه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410/14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9984</w:t>
      </w:r>
      <w:r>
        <w:rPr>
          <w:rFonts w:ascii="IRNazanin" w:hAnsi="IRNazanin" w:eastAsia="IRNazanin"/>
          <w:color w:val="111111"/>
          <w:sz w:val="28"/>
          <w:sz w:val="28"/>
          <w:szCs w:val="28"/>
          <w:rtl w:val="true"/>
          <w:lang w:bidi="fa-IR"/>
        </w:rPr>
        <w:t xml:space="preserve">، نسخ، شیخ حر 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520/17</w:t>
      </w:r>
      <w:r>
        <w:rPr>
          <w:rFonts w:eastAsia="IRNazanin" w:cs="IRNazanin"/>
          <w:color w:val="111111"/>
          <w:sz w:val="28"/>
          <w:szCs w:val="28"/>
          <w:rtl w:val="true"/>
          <w:lang w:bidi="fa-IR"/>
        </w:rPr>
        <w:t xml:space="preserve"> ].</w:t>
      </w:r>
    </w:p>
    <w:p>
      <w:pPr>
        <w:pStyle w:val="Heading3"/>
        <w:numPr>
          <w:ilvl w:val="2"/>
          <w:numId w:val="1"/>
        </w:numPr>
        <w:rPr/>
      </w:pPr>
      <w:bookmarkStart w:id="918" w:name="__RefHeading___Toc5051010_3381743652"/>
      <w:bookmarkStart w:id="919" w:name="_Toc362"/>
      <w:bookmarkEnd w:id="918"/>
      <w:r>
        <w:rPr/>
        <w:t>5378</w:t>
      </w:r>
      <w:r>
        <w:rPr>
          <w:rtl w:val="true"/>
        </w:rPr>
        <w:t xml:space="preserve"> . </w:t>
      </w:r>
      <w:r>
        <w:rPr>
          <w:rtl w:val="true"/>
        </w:rPr>
        <w:t>اجازه به عبد العالی بن محمد بن علی بن ناصر حویزی</w:t>
      </w:r>
      <w:bookmarkEnd w:id="9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کمال الدین ابزر حسینی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نضار بن محمد حویزی نسخه‌ای از خلاصة الاقوال علامه حلی را تحریر و در ظهر روز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ق به اتمام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شیخ عبد العالی بن محمد بن علی بن ناصر جزائری نزد حسین بن کمال الدین ابرز حسینی قرائت نموده و ابرز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ق برای وی نشان انهاء و اجازۀ نقل روایت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دانشگاه تهران </w:t>
      </w:r>
      <w:r>
        <w:rPr>
          <w:rFonts w:eastAsia="IRNazanin" w:cs="IRNazanin"/>
          <w:color w:val="111111"/>
          <w:sz w:val="28"/>
          <w:szCs w:val="28"/>
          <w:lang w:bidi="fa-IR"/>
        </w:rPr>
        <w:t>567/5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انهاها من اولها الی منتهاها سماعاً الشیخ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اجزت له روایته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ق، در کرانه برگ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برگ</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568/2</w:t>
      </w:r>
      <w:r>
        <w:rPr>
          <w:rFonts w:eastAsia="IRNazanin" w:cs="IRNazanin"/>
          <w:color w:val="111111"/>
          <w:sz w:val="28"/>
          <w:szCs w:val="28"/>
          <w:rtl w:val="true"/>
          <w:lang w:bidi="fa-IR"/>
        </w:rPr>
        <w:t xml:space="preserve"> ].</w:t>
      </w:r>
    </w:p>
    <w:p>
      <w:pPr>
        <w:pStyle w:val="Heading3"/>
        <w:numPr>
          <w:ilvl w:val="2"/>
          <w:numId w:val="1"/>
        </w:numPr>
        <w:rPr/>
      </w:pPr>
      <w:bookmarkStart w:id="920" w:name="__RefHeading___Toc5051012_3381743652"/>
      <w:bookmarkStart w:id="921" w:name="_Toc363"/>
      <w:bookmarkEnd w:id="920"/>
      <w:r>
        <w:rPr/>
        <w:t>5379</w:t>
      </w:r>
      <w:r>
        <w:rPr>
          <w:rtl w:val="true"/>
        </w:rPr>
        <w:t xml:space="preserve"> . </w:t>
      </w:r>
      <w:r>
        <w:rPr>
          <w:rtl w:val="true"/>
        </w:rPr>
        <w:t>اجازه به عبد العظیم بن عباس حسینی مازندرانی</w:t>
      </w:r>
      <w:bookmarkEnd w:id="9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خراسانی تونی، ناصر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تونی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اجازه‌ای که ناصر الدین محمد بن احمد خراسانی تونی بیدستانی مشهور به نصر تونی به سید عبد العظیم بن سید عباس حسینی مازندرانی نگاشته است</w:t>
      </w:r>
      <w:r>
        <w:rPr>
          <w:rFonts w:eastAsia="IRNazanin" w:cs="IRNazanin"/>
          <w:color w:val="111111"/>
          <w:sz w:val="28"/>
          <w:szCs w:val="28"/>
          <w:rtl w:val="true"/>
          <w:lang w:bidi="fa-IR"/>
        </w:rPr>
        <w:t>.</w:t>
      </w:r>
      <w:bookmarkStart w:id="922" w:name="pg17028_182852"/>
    </w:p>
    <w:p>
      <w:pPr>
        <w:pStyle w:val="BookText"/>
        <w:rPr/>
      </w:pPr>
      <w:bookmarkEnd w:id="92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العالین و الصلوة و السلام الاتمّان الاکملان علی سیدنا و نبینا محمد و آله اجمعین الطیبین الطاهرین و بعد فان تحلیة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11916</w:t>
      </w:r>
      <w:r>
        <w:rPr>
          <w:rFonts w:ascii="IRNazanin" w:hAnsi="IRNazanin" w:eastAsia="IRNazanin"/>
          <w:color w:val="111111"/>
          <w:sz w:val="28"/>
          <w:sz w:val="28"/>
          <w:szCs w:val="28"/>
          <w:rtl w:val="true"/>
          <w:lang w:bidi="fa-IR"/>
        </w:rPr>
        <w:t xml:space="preserve">، بدون نام کاتب، بدون تاریخ کتابت، اجازۀ اول از مجموع چهارده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199/30</w:t>
      </w:r>
      <w:r>
        <w:rPr>
          <w:rFonts w:eastAsia="IRNazanin" w:cs="IRNazanin"/>
          <w:color w:val="111111"/>
          <w:sz w:val="28"/>
          <w:szCs w:val="28"/>
          <w:rtl w:val="true"/>
          <w:lang w:bidi="fa-IR"/>
        </w:rPr>
        <w:t xml:space="preserve"> ].</w:t>
      </w:r>
    </w:p>
    <w:p>
      <w:pPr>
        <w:pStyle w:val="Heading3"/>
        <w:numPr>
          <w:ilvl w:val="2"/>
          <w:numId w:val="1"/>
        </w:numPr>
        <w:rPr/>
      </w:pPr>
      <w:bookmarkStart w:id="923" w:name="__RefHeading___Toc5051014_3381743652"/>
      <w:bookmarkStart w:id="924" w:name="_Toc364"/>
      <w:bookmarkEnd w:id="923"/>
      <w:r>
        <w:rPr/>
        <w:t>5380</w:t>
      </w:r>
      <w:r>
        <w:rPr>
          <w:rtl w:val="true"/>
        </w:rPr>
        <w:t xml:space="preserve"> . </w:t>
      </w:r>
      <w:r>
        <w:rPr>
          <w:rtl w:val="true"/>
        </w:rPr>
        <w:t>اجازه به عبد العلی بن احمد بن محمد استر آبادی</w:t>
      </w:r>
      <w:bookmarkEnd w:id="9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ق در مشهد مقدس غروی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64/108</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353/1</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بارئ النسم و مجزل القسم و مفیض الجود و 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251/108</w:t>
      </w:r>
      <w:r>
        <w:rPr>
          <w:rFonts w:eastAsia="IRNazanin" w:cs="IRNazanin"/>
          <w:color w:val="111111"/>
          <w:sz w:val="28"/>
          <w:szCs w:val="28"/>
          <w:rtl w:val="true"/>
          <w:lang w:bidi="fa-IR"/>
        </w:rPr>
        <w:t xml:space="preserve"> ].</w:t>
      </w:r>
    </w:p>
    <w:p>
      <w:pPr>
        <w:pStyle w:val="Heading3"/>
        <w:numPr>
          <w:ilvl w:val="2"/>
          <w:numId w:val="1"/>
        </w:numPr>
        <w:rPr/>
      </w:pPr>
      <w:bookmarkStart w:id="925" w:name="__RefHeading___Toc5051016_3381743652"/>
      <w:bookmarkStart w:id="926" w:name="_Toc365"/>
      <w:bookmarkEnd w:id="925"/>
      <w:r>
        <w:rPr/>
        <w:t>5381</w:t>
      </w:r>
      <w:r>
        <w:rPr>
          <w:rtl w:val="true"/>
        </w:rPr>
        <w:t xml:space="preserve"> . </w:t>
      </w:r>
      <w:r>
        <w:rPr>
          <w:rtl w:val="true"/>
        </w:rPr>
        <w:t>اجازه به عبد العلی بن علی استرآبادی</w:t>
      </w:r>
      <w:bookmarkEnd w:id="9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شیخ عبد العالی بن شیخ نورالدین علی استرآبادی،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 در آخر کتاب ارشاد الاذهان علامه حلی، پس از قرائت آن نزد وی، در نجف اشرف،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آستان قدس رضوی </w:t>
      </w:r>
      <w:r>
        <w:rPr>
          <w:rFonts w:eastAsia="IRNazanin" w:cs="IRNazanin"/>
          <w:color w:val="111111"/>
          <w:sz w:val="28"/>
          <w:szCs w:val="28"/>
          <w:rtl w:val="true"/>
          <w:lang w:bidi="fa-IR"/>
        </w:rPr>
        <w:t>(</w:t>
      </w:r>
      <w:r>
        <w:rPr>
          <w:rFonts w:eastAsia="IRNazanin" w:cs="IRNazanin"/>
          <w:color w:val="111111"/>
          <w:sz w:val="28"/>
          <w:szCs w:val="28"/>
          <w:lang w:bidi="fa-IR"/>
        </w:rPr>
        <w:t>352/27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الداثر من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و بعد فان الشیخ الاجل العامل العامل الفاضل الکامل قدوة الفضلاء برکة العلماء ضیاء الفضائل و الدین الشیخ عبد العالی</w:t>
      </w:r>
      <w:r>
        <w:rPr>
          <w:rFonts w:eastAsia="IRNazanin" w:cs="IRNazanin"/>
          <w:color w:val="111111"/>
          <w:sz w:val="28"/>
          <w:szCs w:val="28"/>
          <w:rtl w:val="true"/>
          <w:lang w:bidi="fa-IR"/>
        </w:rPr>
        <w:t>.</w:t>
      </w:r>
      <w:bookmarkStart w:id="927" w:name="pg17028_182853"/>
    </w:p>
    <w:p>
      <w:pPr>
        <w:pStyle w:val="BookText"/>
        <w:rPr/>
      </w:pPr>
      <w:bookmarkEnd w:id="927"/>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16917</w:t>
      </w:r>
      <w:r>
        <w:rPr>
          <w:rFonts w:ascii="IRNazanin" w:hAnsi="IRNazanin" w:eastAsia="IRNazanin"/>
          <w:color w:val="111111"/>
          <w:sz w:val="28"/>
          <w:sz w:val="28"/>
          <w:szCs w:val="28"/>
          <w:rtl w:val="true"/>
          <w:lang w:bidi="fa-IR"/>
        </w:rPr>
        <w:t xml:space="preserve">، نسخ، علی بن عبد العالی کرکی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 xml:space="preserve">ق، در آخر ارشاد الاذهان علامه حلی،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97/21</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27/27</w:t>
      </w:r>
      <w:r>
        <w:rPr>
          <w:rFonts w:eastAsia="IRNazanin" w:cs="IRNazanin"/>
          <w:color w:val="111111"/>
          <w:sz w:val="28"/>
          <w:szCs w:val="28"/>
          <w:rtl w:val="true"/>
          <w:lang w:bidi="fa-IR"/>
        </w:rPr>
        <w:t xml:space="preserve"> ].</w:t>
      </w:r>
    </w:p>
    <w:p>
      <w:pPr>
        <w:pStyle w:val="Heading3"/>
        <w:numPr>
          <w:ilvl w:val="2"/>
          <w:numId w:val="1"/>
        </w:numPr>
        <w:rPr/>
      </w:pPr>
      <w:bookmarkStart w:id="928" w:name="__RefHeading___Toc5051018_3381743652"/>
      <w:bookmarkStart w:id="929" w:name="_Toc366"/>
      <w:bookmarkEnd w:id="928"/>
      <w:r>
        <w:rPr/>
        <w:t>5382</w:t>
      </w:r>
      <w:r>
        <w:rPr>
          <w:rtl w:val="true"/>
        </w:rPr>
        <w:t xml:space="preserve"> . </w:t>
      </w:r>
      <w:r>
        <w:rPr>
          <w:rtl w:val="true"/>
        </w:rPr>
        <w:t>اجازه به عبد علی بن ناصر حویزی</w:t>
      </w:r>
      <w:bookmarkEnd w:id="9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علی بن ناصر حویزی نسخه‌ای از التعلیقة السجادیة مولی مراد تفرشی را در طوس تحریر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در ضمن این نسخه اجازه‌ای به او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شرح حال مجاز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الشیعة،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النضرة فی علماء المائة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حسن محمود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ق، ضمن التعلیقة السجادیه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451/4</w:t>
      </w:r>
      <w:r>
        <w:rPr>
          <w:rFonts w:eastAsia="IRNazanin" w:cs="IRNazanin"/>
          <w:color w:val="111111"/>
          <w:sz w:val="28"/>
          <w:szCs w:val="28"/>
          <w:rtl w:val="true"/>
          <w:lang w:bidi="fa-IR"/>
        </w:rPr>
        <w:t xml:space="preserve"> ].</w:t>
      </w:r>
    </w:p>
    <w:p>
      <w:pPr>
        <w:pStyle w:val="Heading3"/>
        <w:numPr>
          <w:ilvl w:val="2"/>
          <w:numId w:val="1"/>
        </w:numPr>
        <w:rPr/>
      </w:pPr>
      <w:bookmarkStart w:id="930" w:name="__RefHeading___Toc5051020_3381743652"/>
      <w:bookmarkStart w:id="931" w:name="_Toc367"/>
      <w:bookmarkEnd w:id="930"/>
      <w:r>
        <w:rPr/>
        <w:t>5383</w:t>
      </w:r>
      <w:r>
        <w:rPr>
          <w:rtl w:val="true"/>
        </w:rPr>
        <w:t xml:space="preserve"> . </w:t>
      </w:r>
      <w:r>
        <w:rPr>
          <w:rtl w:val="true"/>
        </w:rPr>
        <w:t>اجازه به عبد العلی بیهقی</w:t>
      </w:r>
      <w:bookmarkEnd w:id="9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واعظ کاشفی بیهقی سبزواری،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ملا حسین کاشفی در انتهای نسخه‌ای از صحیفة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شده در </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عبد العلی بیهقی نگاشته و طی آن اجازۀ نقل کتاب مذکور را برای 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2745</w:t>
      </w:r>
      <w:r>
        <w:rPr>
          <w:rFonts w:ascii="IRNazanin" w:hAnsi="IRNazanin" w:eastAsia="IRNazanin"/>
          <w:color w:val="111111"/>
          <w:sz w:val="28"/>
          <w:sz w:val="28"/>
          <w:szCs w:val="28"/>
          <w:rtl w:val="true"/>
          <w:lang w:bidi="fa-IR"/>
        </w:rPr>
        <w:t xml:space="preserve">، حسین بن علی واعظ کاشفی بیهقی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 xml:space="preserve">ق، رساله ششم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bookmarkStart w:id="932" w:name="pg17028_182854"/>
    </w:p>
    <w:p>
      <w:pPr>
        <w:pStyle w:val="Heading3"/>
        <w:numPr>
          <w:ilvl w:val="2"/>
          <w:numId w:val="1"/>
        </w:numPr>
        <w:rPr/>
      </w:pPr>
      <w:bookmarkStart w:id="933" w:name="__RefHeading___Toc5051022_3381743652"/>
      <w:bookmarkStart w:id="934" w:name="_Toc368"/>
      <w:bookmarkEnd w:id="932"/>
      <w:bookmarkEnd w:id="933"/>
      <w:r>
        <w:rPr/>
        <w:t>5384</w:t>
      </w:r>
      <w:r>
        <w:rPr>
          <w:rtl w:val="true"/>
        </w:rPr>
        <w:t xml:space="preserve"> . </w:t>
      </w:r>
      <w:r>
        <w:rPr>
          <w:rtl w:val="true"/>
        </w:rPr>
        <w:t>اجازه به عبد العلی و عبد الرحیم</w:t>
      </w:r>
      <w:bookmarkEnd w:id="9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 طباطبائی، سید،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صاحب ریاض المسائل به شیخ عبد العلی و شیخ عبد الرحیم است که در اواخر ربیع الاول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 در آخر نسخه‌ای از شرح صغیر خود بر مختصر النافع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زنجان، امام جمعه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سید علی بن محمد علی طباطبایی،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الاول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 در ضمن شرح مختصر النافع مجیز آمده است،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فهرست عکسی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246/2</w:t>
      </w:r>
      <w:r>
        <w:rPr>
          <w:rFonts w:eastAsia="IRNazanin" w:cs="IRNazanin"/>
          <w:color w:val="111111"/>
          <w:sz w:val="28"/>
          <w:szCs w:val="28"/>
          <w:rtl w:val="true"/>
          <w:lang w:bidi="fa-IR"/>
        </w:rPr>
        <w:t xml:space="preserve"> ].</w:t>
      </w:r>
    </w:p>
    <w:p>
      <w:pPr>
        <w:pStyle w:val="Heading3"/>
        <w:numPr>
          <w:ilvl w:val="2"/>
          <w:numId w:val="1"/>
        </w:numPr>
        <w:rPr/>
      </w:pPr>
      <w:bookmarkStart w:id="935" w:name="__RefHeading___Toc5051024_3381743652"/>
      <w:bookmarkStart w:id="936" w:name="_Toc369"/>
      <w:bookmarkEnd w:id="935"/>
      <w:r>
        <w:rPr/>
        <w:t>5385</w:t>
      </w:r>
      <w:r>
        <w:rPr>
          <w:rtl w:val="true"/>
        </w:rPr>
        <w:t xml:space="preserve"> . </w:t>
      </w:r>
      <w:r>
        <w:rPr>
          <w:rtl w:val="true"/>
        </w:rPr>
        <w:t>اجازه به عبد الغفار بن محمد بن ملا یحیی رشتی</w:t>
      </w:r>
      <w:bookmarkEnd w:id="9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عبدالغفار بن محمد بن ملا یحیی رشتی کتاب سبع الشداد میر داماد را از روی نسخۀ اصل آن کتابت نموده و در نزد مؤلف خوانده است میرداماد در آخر نسخۀ مذکور گواهی قرائت و اجازه روایت، برای 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میرداماد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586/1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 xml:space="preserve">، بدون نام کاتب، بدون تاریخ کتابت، ضمن سبع شداد میرداماد،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475/8</w:t>
      </w:r>
      <w:r>
        <w:rPr>
          <w:rFonts w:eastAsia="IRNazanin" w:cs="IRNazanin"/>
          <w:color w:val="111111"/>
          <w:sz w:val="28"/>
          <w:szCs w:val="28"/>
          <w:rtl w:val="true"/>
          <w:lang w:bidi="fa-IR"/>
        </w:rPr>
        <w:t xml:space="preserve"> ].</w:t>
      </w:r>
    </w:p>
    <w:p>
      <w:pPr>
        <w:pStyle w:val="Heading3"/>
        <w:numPr>
          <w:ilvl w:val="2"/>
          <w:numId w:val="1"/>
        </w:numPr>
        <w:rPr/>
      </w:pPr>
      <w:bookmarkStart w:id="937" w:name="__RefHeading___Toc5051026_3381743652"/>
      <w:bookmarkStart w:id="938" w:name="_Toc370"/>
      <w:bookmarkEnd w:id="937"/>
      <w:r>
        <w:rPr/>
        <w:t>5386</w:t>
      </w:r>
      <w:r>
        <w:rPr>
          <w:rtl w:val="true"/>
        </w:rPr>
        <w:t xml:space="preserve"> . </w:t>
      </w:r>
      <w:r>
        <w:rPr>
          <w:rtl w:val="true"/>
        </w:rPr>
        <w:t>اجازه به عبد الغفور انصاری</w:t>
      </w:r>
      <w:bookmarkEnd w:id="9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النبی اخباری نیشابوری،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اجازه‌ای که ابو محمد میرزا محمد بن عبد النبی اخباری نیشابوری در آخر نسخه‌ای از کتاب صحیفة الصفای خود برای شیخ عبد الغفور لاری در سال</w:t>
      </w:r>
      <w:bookmarkStart w:id="939" w:name="pg17028_182855"/>
    </w:p>
    <w:p>
      <w:pPr>
        <w:pStyle w:val="BookText"/>
        <w:rPr/>
      </w:pPr>
      <w:bookmarkEnd w:id="939"/>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 در فیروز آباد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استجازنی ولدی الروحانی و قرة عینی و برد جنانی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ق، رساله چهارم مجموعه، ضمن صحیفة الصفای محمد اخباری،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1210/10</w:t>
      </w:r>
      <w:r>
        <w:rPr>
          <w:rFonts w:eastAsia="IRNazanin" w:cs="IRNazanin"/>
          <w:color w:val="111111"/>
          <w:sz w:val="28"/>
          <w:szCs w:val="28"/>
          <w:rtl w:val="true"/>
          <w:lang w:bidi="fa-IR"/>
        </w:rPr>
        <w:t xml:space="preserve"> ].</w:t>
      </w:r>
    </w:p>
    <w:p>
      <w:pPr>
        <w:pStyle w:val="Heading3"/>
        <w:numPr>
          <w:ilvl w:val="2"/>
          <w:numId w:val="1"/>
        </w:numPr>
        <w:rPr/>
      </w:pPr>
      <w:bookmarkStart w:id="940" w:name="__RefHeading___Toc5051028_3381743652"/>
      <w:bookmarkStart w:id="941" w:name="_Toc371"/>
      <w:bookmarkEnd w:id="940"/>
      <w:r>
        <w:rPr/>
        <w:t>5387</w:t>
      </w:r>
      <w:r>
        <w:rPr>
          <w:rtl w:val="true"/>
        </w:rPr>
        <w:t xml:space="preserve"> . </w:t>
      </w:r>
      <w:r>
        <w:rPr>
          <w:rtl w:val="true"/>
        </w:rPr>
        <w:t>اجازه به عبد الکریم</w:t>
      </w:r>
      <w:bookmarkEnd w:id="9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شریف بن جبرئیل</w:t>
      </w:r>
    </w:p>
    <w:p>
      <w:pPr>
        <w:pStyle w:val="BookText"/>
        <w:rPr/>
      </w:pPr>
      <w:r>
        <w:rPr>
          <w:rFonts w:ascii="IRNazanin" w:hAnsi="IRNazanin" w:eastAsia="IRNazanin"/>
          <w:color w:val="111111"/>
          <w:sz w:val="28"/>
          <w:sz w:val="28"/>
          <w:szCs w:val="28"/>
          <w:rtl w:val="true"/>
          <w:lang w:bidi="fa-IR"/>
        </w:rPr>
        <w:t xml:space="preserve">اجازه‌ای که مولانا احمد شریف بن جبرئیل بعد از آنکه مولی عبد الکریم در نزد وی خواندن کتاب اربعۀ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تهذیب، استبصار،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پایان رسانده، برای وی، در نسخه‌ای از من لا یحضره الفقیه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مجلس </w:t>
      </w:r>
      <w:r>
        <w:rPr>
          <w:rFonts w:eastAsia="IRNazanin" w:cs="IRNazanin"/>
          <w:color w:val="111111"/>
          <w:sz w:val="28"/>
          <w:szCs w:val="28"/>
          <w:rtl w:val="true"/>
          <w:lang w:bidi="fa-IR"/>
        </w:rPr>
        <w:t>(</w:t>
      </w:r>
      <w:r>
        <w:rPr>
          <w:rFonts w:eastAsia="IRNazanin" w:cs="IRNazanin"/>
          <w:color w:val="111111"/>
          <w:sz w:val="28"/>
          <w:szCs w:val="28"/>
          <w:lang w:bidi="fa-IR"/>
        </w:rPr>
        <w:t>396/12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اکرم من منح و اجاز و نصلی علی نبیک المبعوث باکمل دلائل الاعجاز و علی آله الذین هم حقایق الفضل و الکمال و من سواهم مجاز و بعد قد قرء علیّ هذا الکتاب و الاستبصار و التهذیب و الکافی المولی الفاضل الکامل الصالح الورع التقی النقی الذکی الالمعی اللوذعی الخالص العبودیة لله العلی العظیم مولانا عبد الکریم ایده الله تعالی بلطفه العمیم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4435</w:t>
      </w:r>
      <w:r>
        <w:rPr>
          <w:rFonts w:ascii="IRNazanin" w:hAnsi="IRNazanin" w:eastAsia="IRNazanin"/>
          <w:color w:val="111111"/>
          <w:sz w:val="28"/>
          <w:sz w:val="28"/>
          <w:szCs w:val="28"/>
          <w:rtl w:val="true"/>
          <w:lang w:bidi="fa-IR"/>
        </w:rPr>
        <w:t xml:space="preserve">، احمد شریف بن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به ضمیمه من لا یحضره الفقیه، این اجازه در معرفی نسخه ذکر نشده ولی تصویر آن در فهرست مجلس </w:t>
      </w:r>
      <w:r>
        <w:rPr>
          <w:rFonts w:eastAsia="IRNazanin" w:cs="IRNazanin"/>
          <w:color w:val="111111"/>
          <w:sz w:val="28"/>
          <w:szCs w:val="28"/>
          <w:lang w:bidi="fa-IR"/>
        </w:rPr>
        <w:t>396/12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علاوه بر این اجازه اجازۀ مولی محمد تقی مجلسی به مولی محمود در نسخه موجود است که در ذیل عنوان مربوطه معرفی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121/12</w:t>
      </w:r>
      <w:r>
        <w:rPr>
          <w:rFonts w:eastAsia="IRNazanin" w:cs="IRNazanin"/>
          <w:color w:val="111111"/>
          <w:sz w:val="28"/>
          <w:szCs w:val="28"/>
          <w:rtl w:val="true"/>
          <w:lang w:bidi="fa-IR"/>
        </w:rPr>
        <w:t xml:space="preserve"> ].</w:t>
      </w:r>
      <w:bookmarkStart w:id="942" w:name="pg17028_182856"/>
    </w:p>
    <w:p>
      <w:pPr>
        <w:pStyle w:val="Heading3"/>
        <w:numPr>
          <w:ilvl w:val="2"/>
          <w:numId w:val="1"/>
        </w:numPr>
        <w:rPr/>
      </w:pPr>
      <w:bookmarkStart w:id="943" w:name="__RefHeading___Toc5051030_3381743652"/>
      <w:bookmarkStart w:id="944" w:name="_Toc372"/>
      <w:bookmarkEnd w:id="942"/>
      <w:bookmarkEnd w:id="943"/>
      <w:r>
        <w:rPr/>
        <w:t>5388</w:t>
      </w:r>
      <w:r>
        <w:rPr>
          <w:rtl w:val="true"/>
        </w:rPr>
        <w:t xml:space="preserve"> . </w:t>
      </w:r>
      <w:r>
        <w:rPr>
          <w:rtl w:val="true"/>
        </w:rPr>
        <w:t>اجازه به عبد الکریم بن ابراهیم میسی</w:t>
      </w:r>
      <w:bookmarkEnd w:id="9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علی بن عبد العالی میسی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ابراهیم بن علی بن عبد العالی میسی به فرزندش عبد الکریم میسی در اوایل رمضان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 در نجف اشرف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180/108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من نصرنا فی ما نأخذه للعمل بالامور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اجازۀ نوزدهم از کتاب اجازات سید حسین بن حیدر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380/108</w:t>
      </w:r>
      <w:r>
        <w:rPr>
          <w:rFonts w:eastAsia="IRNazanin" w:cs="IRNazanin"/>
          <w:color w:val="111111"/>
          <w:sz w:val="28"/>
          <w:szCs w:val="28"/>
          <w:rtl w:val="true"/>
          <w:lang w:bidi="fa-IR"/>
        </w:rPr>
        <w:t xml:space="preserve"> ].</w:t>
      </w:r>
    </w:p>
    <w:p>
      <w:pPr>
        <w:pStyle w:val="Heading3"/>
        <w:numPr>
          <w:ilvl w:val="2"/>
          <w:numId w:val="1"/>
        </w:numPr>
        <w:rPr/>
      </w:pPr>
      <w:bookmarkStart w:id="945" w:name="__RefHeading___Toc5051032_3381743652"/>
      <w:bookmarkStart w:id="946" w:name="_Toc373"/>
      <w:bookmarkEnd w:id="945"/>
      <w:r>
        <w:rPr/>
        <w:t>5389</w:t>
      </w:r>
      <w:r>
        <w:rPr>
          <w:rtl w:val="true"/>
        </w:rPr>
        <w:t xml:space="preserve"> . </w:t>
      </w:r>
      <w:r>
        <w:rPr>
          <w:rtl w:val="true"/>
        </w:rPr>
        <w:t>اجازه به عبد الکریم بن احمد بن موسی بن طاووس حسنی حلی</w:t>
      </w:r>
      <w:bookmarkEnd w:id="9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احمد بن یحیی بن سعید هذلی حلی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نجیب الدین یحیی بن احمد بن یحیی بن سعید هذلی حلی برای عبد الکریم بن احمد بن موسی بن طاووس حسینی حلی </w:t>
      </w:r>
      <w:r>
        <w:rPr>
          <w:rFonts w:eastAsia="IRNazanin" w:cs="IRNazanin"/>
          <w:color w:val="111111"/>
          <w:sz w:val="28"/>
          <w:szCs w:val="28"/>
          <w:rtl w:val="true"/>
          <w:lang w:bidi="fa-IR"/>
        </w:rPr>
        <w:t>(</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فرزند 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یحیی بن سعید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املای پدرش تحریر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263/1</w:t>
      </w:r>
      <w:r>
        <w:rPr>
          <w:rFonts w:ascii="IRNazanin" w:hAnsi="IRNazanin" w:eastAsia="IRNazanin"/>
          <w:color w:val="111111"/>
          <w:sz w:val="28"/>
          <w:sz w:val="28"/>
          <w:szCs w:val="28"/>
          <w:rtl w:val="true"/>
          <w:lang w:bidi="fa-IR"/>
        </w:rPr>
        <w:t>؛ امل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6877</w:t>
      </w:r>
      <w:r>
        <w:rPr>
          <w:rFonts w:ascii="IRNazanin" w:hAnsi="IRNazanin" w:eastAsia="IRNazanin"/>
          <w:color w:val="111111"/>
          <w:sz w:val="28"/>
          <w:sz w:val="28"/>
          <w:szCs w:val="28"/>
          <w:rtl w:val="true"/>
          <w:lang w:bidi="fa-IR"/>
        </w:rPr>
        <w:t xml:space="preserve">، نسخ، علی بن حاج قوام الدین بن محمود عاقولی لیثی حلی، سه‌شنبه ذی حجه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ق، در آخر الفهرست منتجب الدین رازی،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73/18</w:t>
      </w:r>
      <w:r>
        <w:rPr>
          <w:rFonts w:eastAsia="IRNazanin" w:cs="IRNazanin"/>
          <w:color w:val="111111"/>
          <w:sz w:val="28"/>
          <w:szCs w:val="28"/>
          <w:rtl w:val="true"/>
          <w:lang w:bidi="fa-IR"/>
        </w:rPr>
        <w:t xml:space="preserve"> ].</w:t>
      </w:r>
    </w:p>
    <w:p>
      <w:pPr>
        <w:pStyle w:val="Heading3"/>
        <w:numPr>
          <w:ilvl w:val="2"/>
          <w:numId w:val="1"/>
        </w:numPr>
        <w:rPr/>
      </w:pPr>
      <w:bookmarkStart w:id="947" w:name="__RefHeading___Toc5051034_3381743652"/>
      <w:bookmarkStart w:id="948" w:name="_Toc374"/>
      <w:bookmarkEnd w:id="947"/>
      <w:r>
        <w:rPr/>
        <w:t>5390</w:t>
      </w:r>
      <w:r>
        <w:rPr>
          <w:rtl w:val="true"/>
        </w:rPr>
        <w:t xml:space="preserve"> . </w:t>
      </w:r>
      <w:r>
        <w:rPr>
          <w:rtl w:val="true"/>
        </w:rPr>
        <w:t>اجازه به عبد الکریم بن محمد طبسی</w:t>
      </w:r>
      <w:bookmarkEnd w:id="9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بن هاشم صادقی بحرانی شیرازی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سید ماجد بن هاشم بحرانی در اوایل شعبان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 برای مولی</w:t>
      </w:r>
      <w:bookmarkStart w:id="949" w:name="pg17028_182857"/>
    </w:p>
    <w:p>
      <w:pPr>
        <w:pStyle w:val="BookText"/>
        <w:rPr/>
      </w:pPr>
      <w:bookmarkEnd w:id="949"/>
      <w:r>
        <w:rPr>
          <w:rFonts w:ascii="IRNazanin" w:hAnsi="IRNazanin" w:eastAsia="IRNazanin"/>
          <w:color w:val="111111"/>
          <w:sz w:val="28"/>
          <w:sz w:val="28"/>
          <w:szCs w:val="28"/>
          <w:rtl w:val="true"/>
          <w:lang w:bidi="fa-IR"/>
        </w:rPr>
        <w:t>عبد الکریم بن محمد طبسی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7256</w:t>
      </w:r>
      <w:r>
        <w:rPr>
          <w:rFonts w:ascii="IRNazanin" w:hAnsi="IRNazanin" w:eastAsia="IRNazanin"/>
          <w:color w:val="111111"/>
          <w:sz w:val="28"/>
          <w:sz w:val="28"/>
          <w:szCs w:val="28"/>
          <w:rtl w:val="true"/>
          <w:lang w:bidi="fa-IR"/>
        </w:rPr>
        <w:t xml:space="preserve">، سید ماجد بن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اوائل شعبان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 در آخر نسخه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50/19</w:t>
      </w:r>
      <w:r>
        <w:rPr>
          <w:rFonts w:eastAsia="IRNazanin" w:cs="IRNazanin"/>
          <w:color w:val="111111"/>
          <w:sz w:val="28"/>
          <w:szCs w:val="28"/>
          <w:rtl w:val="true"/>
          <w:lang w:bidi="fa-IR"/>
        </w:rPr>
        <w:t xml:space="preserve"> ].</w:t>
      </w:r>
    </w:p>
    <w:p>
      <w:pPr>
        <w:pStyle w:val="Heading3"/>
        <w:numPr>
          <w:ilvl w:val="2"/>
          <w:numId w:val="1"/>
        </w:numPr>
        <w:rPr/>
      </w:pPr>
      <w:bookmarkStart w:id="950" w:name="__RefHeading___Toc5051036_3381743652"/>
      <w:bookmarkStart w:id="951" w:name="_Toc375"/>
      <w:bookmarkEnd w:id="950"/>
      <w:r>
        <w:rPr/>
        <w:t>5391</w:t>
      </w:r>
      <w:r>
        <w:rPr>
          <w:rtl w:val="true"/>
        </w:rPr>
        <w:t xml:space="preserve"> . </w:t>
      </w:r>
      <w:r>
        <w:rPr>
          <w:rtl w:val="true"/>
        </w:rPr>
        <w:t>اجازه به عبد الکریم بن محمد هادی طبسی</w:t>
      </w:r>
      <w:bookmarkEnd w:id="9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اصفهانی،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بهاء الدین محمد بن حسن اصفهانی معروف به فاضل هندی به مولی عبد الکریم بن محمد هادی طبسی در آخر نسخه‌ای از من لا یحضره الفقیه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اجزت للاخ الفاضل الذکی الزکی الالمعی المولی عبدالکریم طبسی ان یروی عنی کتبی و یروی کتب اصحابنا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6806</w:t>
      </w:r>
      <w:r>
        <w:rPr>
          <w:rFonts w:ascii="IRNazanin" w:hAnsi="IRNazanin" w:eastAsia="IRNazanin"/>
          <w:color w:val="111111"/>
          <w:sz w:val="28"/>
          <w:sz w:val="28"/>
          <w:szCs w:val="28"/>
          <w:rtl w:val="true"/>
          <w:lang w:bidi="fa-IR"/>
        </w:rPr>
        <w:t xml:space="preserve">، بدون نام کاتب، بدون تاریخ کتابت، در پایان نسخه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p>
    <w:p>
      <w:pPr>
        <w:pStyle w:val="Heading3"/>
        <w:numPr>
          <w:ilvl w:val="2"/>
          <w:numId w:val="1"/>
        </w:numPr>
        <w:rPr/>
      </w:pPr>
      <w:bookmarkStart w:id="952" w:name="__RefHeading___Toc5051038_3381743652"/>
      <w:bookmarkStart w:id="953" w:name="_Toc376"/>
      <w:bookmarkEnd w:id="952"/>
      <w:r>
        <w:rPr/>
        <w:t>5392</w:t>
      </w:r>
      <w:r>
        <w:rPr>
          <w:rtl w:val="true"/>
        </w:rPr>
        <w:t xml:space="preserve"> . </w:t>
      </w:r>
      <w:r>
        <w:rPr>
          <w:rtl w:val="true"/>
        </w:rPr>
        <w:t>اجازه به عبد الکریم بن ملا شهباز شیرازی</w:t>
      </w:r>
      <w:bookmarkEnd w:id="9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بن محمد موسوی عاملی، صدر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صدرالدین محمد بن صالح بن محمد موسوی عاملی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برای مولی عبد الکریم بن ملا شهباز شیرازی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عاملی در کوی چهار سوی علی قلی آقا در اصفهان می زیسته و شاگرد شیخ جعفر کاشف الغطاء و سلیمان بن معتوق عاملی بوده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البررة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668</w:t>
      </w:r>
      <w:r>
        <w:rPr>
          <w:rFonts w:eastAsia="IRNazanin" w:cs="IRNazanin"/>
          <w:color w:val="111111"/>
          <w:sz w:val="28"/>
          <w:szCs w:val="28"/>
          <w:rtl w:val="true"/>
          <w:lang w:bidi="fa-IR"/>
        </w:rPr>
        <w:t>]</w:t>
      </w:r>
      <w:bookmarkStart w:id="954" w:name="pg17028_182858"/>
    </w:p>
    <w:p>
      <w:pPr>
        <w:pStyle w:val="BookText"/>
        <w:rPr/>
      </w:pPr>
      <w:bookmarkEnd w:id="954"/>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6836</w:t>
      </w:r>
      <w:r>
        <w:rPr>
          <w:rFonts w:ascii="IRNazanin" w:hAnsi="IRNazanin" w:eastAsia="IRNazanin"/>
          <w:color w:val="111111"/>
          <w:sz w:val="28"/>
          <w:sz w:val="28"/>
          <w:szCs w:val="28"/>
          <w:rtl w:val="true"/>
          <w:lang w:bidi="fa-IR"/>
        </w:rPr>
        <w:t xml:space="preserve">، بدون نام کاتب، ذی قعده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ق، رساله نهم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376/16</w:t>
      </w:r>
      <w:r>
        <w:rPr>
          <w:rFonts w:eastAsia="IRNazanin" w:cs="IRNazanin"/>
          <w:color w:val="111111"/>
          <w:sz w:val="28"/>
          <w:szCs w:val="28"/>
          <w:rtl w:val="true"/>
          <w:lang w:bidi="fa-IR"/>
        </w:rPr>
        <w:t xml:space="preserve"> ].</w:t>
      </w:r>
    </w:p>
    <w:p>
      <w:pPr>
        <w:pStyle w:val="Heading3"/>
        <w:numPr>
          <w:ilvl w:val="2"/>
          <w:numId w:val="1"/>
        </w:numPr>
        <w:rPr/>
      </w:pPr>
      <w:bookmarkStart w:id="955" w:name="__RefHeading___Toc5051040_3381743652"/>
      <w:bookmarkStart w:id="956" w:name="_Toc377"/>
      <w:bookmarkEnd w:id="955"/>
      <w:r>
        <w:rPr/>
        <w:t>5393</w:t>
      </w:r>
      <w:r>
        <w:rPr>
          <w:rtl w:val="true"/>
        </w:rPr>
        <w:t xml:space="preserve"> . </w:t>
      </w:r>
      <w:r>
        <w:rPr>
          <w:rtl w:val="true"/>
        </w:rPr>
        <w:t>اجازه به عبد الکریم دولت آبادی</w:t>
      </w:r>
      <w:bookmarkEnd w:id="9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زمان کاشانی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محمد زمان کاشانی در ابتدای دو رساله از آثار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السدید، صیغ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سید عبد الکریم دولت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 خاندان دولت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لک یا من شرع الدین و حفظ من انتحال المبطلین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3510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رساله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1619/10</w:t>
      </w:r>
      <w:r>
        <w:rPr>
          <w:rFonts w:eastAsia="IRNazanin" w:cs="IRNazanin"/>
          <w:color w:val="111111"/>
          <w:sz w:val="28"/>
          <w:szCs w:val="28"/>
          <w:rtl w:val="true"/>
          <w:lang w:bidi="fa-IR"/>
        </w:rPr>
        <w:t xml:space="preserve"> ].</w:t>
      </w:r>
    </w:p>
    <w:p>
      <w:pPr>
        <w:pStyle w:val="Heading3"/>
        <w:numPr>
          <w:ilvl w:val="2"/>
          <w:numId w:val="1"/>
        </w:numPr>
        <w:rPr/>
      </w:pPr>
      <w:bookmarkStart w:id="957" w:name="__RefHeading___Toc5051042_3381743652"/>
      <w:bookmarkStart w:id="958" w:name="_Toc378"/>
      <w:bookmarkEnd w:id="957"/>
      <w:r>
        <w:rPr/>
        <w:t>5394</w:t>
      </w:r>
      <w:r>
        <w:rPr>
          <w:rtl w:val="true"/>
        </w:rPr>
        <w:t xml:space="preserve"> . </w:t>
      </w:r>
      <w:r>
        <w:rPr>
          <w:rtl w:val="true"/>
        </w:rPr>
        <w:t>اجازه به عبد الکریم مرعشی تستری</w:t>
      </w:r>
      <w:bookmarkEnd w:id="9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زمان کاشانی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اجازه در فهرست مرعشی معرفی نشده و اطلاعات موجود در این جا از رؤیت نسخه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312/11</w:t>
      </w:r>
      <w:r>
        <w:rPr>
          <w:rFonts w:eastAsia="IRNazanin" w:cs="IRNazanin"/>
          <w:color w:val="111111"/>
          <w:sz w:val="28"/>
          <w:szCs w:val="28"/>
          <w:rtl w:val="true"/>
          <w:lang w:bidi="fa-IR"/>
        </w:rPr>
        <w:t xml:space="preserve"> ].</w:t>
      </w:r>
    </w:p>
    <w:p>
      <w:pPr>
        <w:pStyle w:val="Heading3"/>
        <w:numPr>
          <w:ilvl w:val="2"/>
          <w:numId w:val="1"/>
        </w:numPr>
        <w:rPr/>
      </w:pPr>
      <w:bookmarkStart w:id="959" w:name="__RefHeading___Toc5051044_3381743652"/>
      <w:bookmarkStart w:id="960" w:name="_Toc379"/>
      <w:bookmarkEnd w:id="959"/>
      <w:r>
        <w:rPr/>
        <w:t>5395</w:t>
      </w:r>
      <w:r>
        <w:rPr>
          <w:rtl w:val="true"/>
        </w:rPr>
        <w:t xml:space="preserve"> . </w:t>
      </w:r>
      <w:r>
        <w:rPr>
          <w:rtl w:val="true"/>
        </w:rPr>
        <w:t>اجازه به عبد اللطیف شیرازی</w:t>
      </w:r>
      <w:bookmarkEnd w:id="96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قلی بن محمد علی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961" w:name="pg17028_182859"/>
    </w:p>
    <w:p>
      <w:pPr>
        <w:pStyle w:val="BookText"/>
        <w:rPr/>
      </w:pPr>
      <w:bookmarkEnd w:id="961"/>
      <w:r>
        <w:rPr>
          <w:rFonts w:ascii="IRNazanin" w:hAnsi="IRNazanin" w:eastAsia="IRNazanin"/>
          <w:color w:val="111111"/>
          <w:sz w:val="28"/>
          <w:sz w:val="28"/>
          <w:szCs w:val="28"/>
          <w:rtl w:val="true"/>
          <w:lang w:bidi="fa-IR"/>
        </w:rPr>
        <w:t xml:space="preserve">اجازه‌ای که مهدی قلی بن محمد علی شیرزای به شیخ عبد اللطیف شیرازی در ضمن کتاب دعایی در سال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مجیز از شاگردان ابو القاسم بن الحسن گیلانی قمی صاحب قوانین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نعتمد الحمد لله الذی جعل العلماء ورثة الانبیاء و فضل مدادهم علی دماء الشهداء و الصلاة و السلام علی سیدنا ابی القاسم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مهدی قلی بن محمد علی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ق، در ضمن کتاب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962" w:name="__RefHeading___Toc5051046_3381743652"/>
      <w:bookmarkStart w:id="963" w:name="_Toc380"/>
      <w:bookmarkEnd w:id="962"/>
      <w:r>
        <w:rPr/>
        <w:t>5396</w:t>
      </w:r>
      <w:r>
        <w:rPr>
          <w:rtl w:val="true"/>
        </w:rPr>
        <w:t xml:space="preserve"> . </w:t>
      </w:r>
      <w:r>
        <w:rPr>
          <w:rtl w:val="true"/>
        </w:rPr>
        <w:t>اجازه به عبد المجید</w:t>
      </w:r>
      <w:bookmarkEnd w:id="9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سلیمان قطیفی حلی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 المجید کتاب ارشاد الاذهان علامه حلی را نزد ابراهیم بن سلیمان قطیفی خوانده و قطیفی برای وی گواهی قرائت و اجازۀ روایت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دانشکده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د،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451/1</w:t>
      </w:r>
      <w:r>
        <w:rPr>
          <w:rFonts w:eastAsia="IRNazanin" w:cs="IRNazanin"/>
          <w:color w:val="111111"/>
          <w:sz w:val="28"/>
          <w:szCs w:val="28"/>
          <w:rtl w:val="true"/>
          <w:lang w:bidi="fa-IR"/>
        </w:rPr>
        <w:t xml:space="preserve"> ].</w:t>
      </w:r>
    </w:p>
    <w:p>
      <w:pPr>
        <w:pStyle w:val="Heading3"/>
        <w:numPr>
          <w:ilvl w:val="2"/>
          <w:numId w:val="1"/>
        </w:numPr>
        <w:rPr/>
      </w:pPr>
      <w:bookmarkStart w:id="964" w:name="__RefHeading___Toc5051048_3381743652"/>
      <w:bookmarkStart w:id="965" w:name="_Toc381"/>
      <w:bookmarkEnd w:id="964"/>
      <w:r>
        <w:rPr/>
        <w:t>5397</w:t>
      </w:r>
      <w:r>
        <w:rPr>
          <w:rtl w:val="true"/>
        </w:rPr>
        <w:t xml:space="preserve"> . </w:t>
      </w:r>
      <w:r>
        <w:rPr>
          <w:rtl w:val="true"/>
        </w:rPr>
        <w:t>اجازه به عبد المختار حسینی موسوی</w:t>
      </w:r>
      <w:bookmarkEnd w:id="9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بهایی به سید عبد المختار حسینی موسوی در میانۀ شوال سال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 xml:space="preserve">، نوح بن هابیل بن احمد بحرانی،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966" w:name="pg17028_182860"/>
    </w:p>
    <w:p>
      <w:pPr>
        <w:pStyle w:val="Heading3"/>
        <w:numPr>
          <w:ilvl w:val="2"/>
          <w:numId w:val="1"/>
        </w:numPr>
        <w:rPr/>
      </w:pPr>
      <w:bookmarkStart w:id="967" w:name="__RefHeading___Toc5051050_3381743652"/>
      <w:bookmarkStart w:id="968" w:name="_Toc382"/>
      <w:bookmarkEnd w:id="966"/>
      <w:bookmarkEnd w:id="967"/>
      <w:r>
        <w:rPr/>
        <w:t>5398</w:t>
      </w:r>
      <w:r>
        <w:rPr>
          <w:rtl w:val="true"/>
        </w:rPr>
        <w:t xml:space="preserve"> . </w:t>
      </w:r>
      <w:r>
        <w:rPr>
          <w:rtl w:val="true"/>
        </w:rPr>
        <w:t>اجازه به عبد المطلب بن عبد الله بن محمد طاهر کلیددار</w:t>
      </w:r>
      <w:bookmarkEnd w:id="9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بن محمد طاهر فتونی شریف عاملی سپاهانی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جمادی الثانی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قد انهاه مقابلة و قراءة تدقیقا و تحقیقا الولد الاعز الصالح الفالح الالمعی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عراق ، نجف ، شیخ آقا بزرگ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شیخ آقا بزرگ محمد محسن تهرانی، بدون تاریخ کتابت، سومین اجازه از اجازات الروایة و الوراثة به نقل از نسخه‌ای از کافی که این اجازه در پایان آن تحریر شده بود،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p>
    <w:p>
      <w:pPr>
        <w:pStyle w:val="Heading3"/>
        <w:numPr>
          <w:ilvl w:val="2"/>
          <w:numId w:val="1"/>
        </w:numPr>
        <w:rPr/>
      </w:pPr>
      <w:bookmarkStart w:id="969" w:name="__RefHeading___Toc5051052_3381743652"/>
      <w:bookmarkStart w:id="970" w:name="_Toc383"/>
      <w:bookmarkEnd w:id="969"/>
      <w:r>
        <w:rPr/>
        <w:t>5399</w:t>
      </w:r>
      <w:r>
        <w:rPr>
          <w:rtl w:val="true"/>
        </w:rPr>
        <w:t xml:space="preserve"> . </w:t>
      </w:r>
      <w:r>
        <w:rPr>
          <w:rtl w:val="true"/>
        </w:rPr>
        <w:t>اجازه به عبد المطلب حسینی</w:t>
      </w:r>
      <w:bookmarkEnd w:id="9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شاه ابو تراب حسینی گلستانه، سید علاء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مختصری که سید علاء الدین محمد بن ابی تراب گلستانه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 به سید عبد المطلب حسینی در پایان کتاب الصلاة تهذیب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23303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قرائت آن نزد 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صلواته علی سیدنا محمد و آله المطهرین و بعد فقد قرء علیّ السید الحسیب الذکی و الورع الفطن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23303</w:t>
      </w:r>
      <w:r>
        <w:rPr>
          <w:rFonts w:ascii="IRNazanin" w:hAnsi="IRNazanin" w:eastAsia="IRNazanin"/>
          <w:color w:val="111111"/>
          <w:sz w:val="28"/>
          <w:sz w:val="28"/>
          <w:szCs w:val="28"/>
          <w:rtl w:val="true"/>
          <w:lang w:bidi="fa-IR"/>
        </w:rPr>
        <w:t xml:space="preserve">، نسخ، سید علاء الدین محمد بن شاه ابو تراب گلستانه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در پایان کتاب صلاة تهذیب الاحکام شیخ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26/27</w:t>
      </w:r>
      <w:r>
        <w:rPr>
          <w:rFonts w:eastAsia="IRNazanin" w:cs="IRNazanin"/>
          <w:color w:val="111111"/>
          <w:sz w:val="28"/>
          <w:szCs w:val="28"/>
          <w:rtl w:val="true"/>
          <w:lang w:bidi="fa-IR"/>
        </w:rPr>
        <w:t xml:space="preserve"> ].</w:t>
      </w:r>
      <w:bookmarkStart w:id="971" w:name="pg17028_182861"/>
    </w:p>
    <w:p>
      <w:pPr>
        <w:pStyle w:val="Heading3"/>
        <w:numPr>
          <w:ilvl w:val="2"/>
          <w:numId w:val="1"/>
        </w:numPr>
        <w:rPr/>
      </w:pPr>
      <w:bookmarkStart w:id="972" w:name="__RefHeading___Toc5051054_3381743652"/>
      <w:bookmarkStart w:id="973" w:name="_Toc384"/>
      <w:bookmarkEnd w:id="971"/>
      <w:bookmarkEnd w:id="972"/>
      <w:r>
        <w:rPr/>
        <w:t>5400</w:t>
      </w:r>
      <w:r>
        <w:rPr>
          <w:rtl w:val="true"/>
        </w:rPr>
        <w:t xml:space="preserve"> . </w:t>
      </w:r>
      <w:r>
        <w:rPr>
          <w:rtl w:val="true"/>
        </w:rPr>
        <w:t>اجازه به عبد المطلب طالقانی</w:t>
      </w:r>
      <w:bookmarkEnd w:id="9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المطلب طالقانی دو رساله از آثار میرداماد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شرعة التسمیة فی زمان الغیبة،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الزوجین فی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ق در اصفهان تحریر و کتاب اول را نزد مؤلف آن خوانده‌است و میرداماد برای وی، در سال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ق، در آخر همان کتاب گواهی قرائت و اجازه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میر 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591/1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تعالی حسبی لقد انهاه سماعاً و اخذاً و اتقاناً ضاعف الله ایقانه و اتقانه و افاض علیه بره و احسانه و ذلک کان بمجالس عدیدة آخرها فی آخر الاخیر من شهور عام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المقدسة المبارکة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2519</w:t>
      </w:r>
      <w:r>
        <w:rPr>
          <w:rFonts w:ascii="IRNazanin" w:hAnsi="IRNazanin" w:eastAsia="IRNazanin"/>
          <w:color w:val="111111"/>
          <w:sz w:val="28"/>
          <w:sz w:val="28"/>
          <w:szCs w:val="28"/>
          <w:rtl w:val="true"/>
          <w:lang w:bidi="fa-IR"/>
        </w:rPr>
        <w:t xml:space="preserve">، محمد باقر بن محمد حسینی استرآبادی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ق، پایان کتاب شرعه التسمیه میر داماد، تصویر این اجازه در آخر فهرست مرعشی آمده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p>
    <w:p>
      <w:pPr>
        <w:pStyle w:val="Heading3"/>
        <w:numPr>
          <w:ilvl w:val="2"/>
          <w:numId w:val="1"/>
        </w:numPr>
        <w:rPr/>
      </w:pPr>
      <w:bookmarkStart w:id="974" w:name="__RefHeading___Toc5051056_3381743652"/>
      <w:bookmarkStart w:id="975" w:name="_Toc385"/>
      <w:bookmarkEnd w:id="974"/>
      <w:r>
        <w:rPr/>
        <w:t>5401</w:t>
      </w:r>
      <w:r>
        <w:rPr>
          <w:rtl w:val="true"/>
        </w:rPr>
        <w:t xml:space="preserve"> . </w:t>
      </w:r>
      <w:r>
        <w:rPr>
          <w:rtl w:val="true"/>
        </w:rPr>
        <w:t>اجازه به عبد النبی</w:t>
      </w:r>
      <w:bookmarkEnd w:id="9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محمد رضا بافقی در مشهد رضوی در سال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ق برای مولی عبد النبی، در آخر نسخه‌ای از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17563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تحریر محمد اشرف بن حاجی قاسم اصفهانی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اتمام قرائت آن نزد 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آستان قدس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اعلام الشیعة، قرن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 فی علماء المائة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نسخه را معرفی نموده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الموفق للسداد قرء هذا الکتاب من ابتدائه الی انتهائه الولد الصالح الفاضل مولانا عبد النبی</w:t>
      </w:r>
      <w:r>
        <w:rPr>
          <w:rFonts w:eastAsia="IRNazanin" w:cs="IRNazanin"/>
          <w:color w:val="111111"/>
          <w:sz w:val="28"/>
          <w:szCs w:val="28"/>
          <w:rtl w:val="true"/>
          <w:lang w:bidi="fa-IR"/>
        </w:rPr>
        <w:t>.</w:t>
      </w:r>
      <w:bookmarkStart w:id="976" w:name="pg17028_182862"/>
    </w:p>
    <w:p>
      <w:pPr>
        <w:pStyle w:val="BookText"/>
        <w:rPr/>
      </w:pPr>
      <w:bookmarkEnd w:id="976"/>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17563</w:t>
      </w:r>
      <w:r>
        <w:rPr>
          <w:rFonts w:ascii="IRNazanin" w:hAnsi="IRNazanin" w:eastAsia="IRNazanin"/>
          <w:color w:val="111111"/>
          <w:sz w:val="28"/>
          <w:sz w:val="28"/>
          <w:szCs w:val="28"/>
          <w:rtl w:val="true"/>
          <w:lang w:bidi="fa-IR"/>
        </w:rPr>
        <w:t xml:space="preserve">، نسخ، محمد رضا بافقی،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ق، ضمن 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552/14</w:t>
      </w:r>
      <w:r>
        <w:rPr>
          <w:rFonts w:eastAsia="IRNazanin" w:cs="IRNazanin"/>
          <w:color w:val="111111"/>
          <w:sz w:val="28"/>
          <w:szCs w:val="28"/>
          <w:rtl w:val="true"/>
          <w:lang w:bidi="fa-IR"/>
        </w:rPr>
        <w:t xml:space="preserve"> ].</w:t>
      </w:r>
    </w:p>
    <w:p>
      <w:pPr>
        <w:pStyle w:val="Heading3"/>
        <w:numPr>
          <w:ilvl w:val="2"/>
          <w:numId w:val="1"/>
        </w:numPr>
        <w:rPr/>
      </w:pPr>
      <w:bookmarkStart w:id="977" w:name="__RefHeading___Toc5051058_3381743652"/>
      <w:bookmarkStart w:id="978" w:name="_Toc386"/>
      <w:bookmarkEnd w:id="977"/>
      <w:r>
        <w:rPr/>
        <w:t>5402</w:t>
      </w:r>
      <w:r>
        <w:rPr>
          <w:rtl w:val="true"/>
        </w:rPr>
        <w:t xml:space="preserve"> . </w:t>
      </w:r>
      <w:r>
        <w:rPr>
          <w:rtl w:val="true"/>
        </w:rPr>
        <w:t>اجازه به عبد النبی بن مفید شیرازی</w:t>
      </w:r>
      <w:bookmarkEnd w:id="9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اسماعیل جزائری اوالی،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شیخ احمد بن اسماعیل جزائری در پایان نسخه‌ای از ایضاح الاشتباه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7295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مرعشی، تحریر محمود بن علی حمید استرآبادی در بیستم صفر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ق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شیخ عبد النبی بن شیخ مفید شیرازی در روز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در نجف اشرف،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لله الذی مهّد قواعد الدین بارسال الانبیاء و شیّد ارکانه بمجاهدات الاوصیاء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7295</w:t>
      </w:r>
      <w:r>
        <w:rPr>
          <w:rFonts w:ascii="IRNazanin" w:hAnsi="IRNazanin" w:eastAsia="IRNazanin"/>
          <w:color w:val="111111"/>
          <w:sz w:val="28"/>
          <w:sz w:val="28"/>
          <w:szCs w:val="28"/>
          <w:rtl w:val="true"/>
          <w:lang w:bidi="fa-IR"/>
        </w:rPr>
        <w:t xml:space="preserve">، نستعلیق، احمد بن اسماعیل جزائری اوالی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ق، نجف، در پایان کتاب ایضاح الاشتباه علامه حلی،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83/19</w:t>
      </w:r>
      <w:r>
        <w:rPr>
          <w:rFonts w:eastAsia="IRNazanin" w:cs="IRNazanin"/>
          <w:color w:val="111111"/>
          <w:sz w:val="28"/>
          <w:szCs w:val="28"/>
          <w:rtl w:val="true"/>
          <w:lang w:bidi="fa-IR"/>
        </w:rPr>
        <w:t xml:space="preserve"> ].</w:t>
      </w:r>
    </w:p>
    <w:p>
      <w:pPr>
        <w:pStyle w:val="Heading3"/>
        <w:numPr>
          <w:ilvl w:val="2"/>
          <w:numId w:val="1"/>
        </w:numPr>
        <w:rPr/>
      </w:pPr>
      <w:bookmarkStart w:id="979" w:name="__RefHeading___Toc5051060_3381743652"/>
      <w:bookmarkStart w:id="980" w:name="_Toc387"/>
      <w:bookmarkEnd w:id="979"/>
      <w:r>
        <w:rPr/>
        <w:t>5403</w:t>
      </w:r>
      <w:r>
        <w:rPr>
          <w:rtl w:val="true"/>
        </w:rPr>
        <w:t xml:space="preserve"> . </w:t>
      </w:r>
      <w:r>
        <w:rPr>
          <w:rtl w:val="true"/>
        </w:rPr>
        <w:t>اجازه به عبد الواجد بن محمد امین شیرازی</w:t>
      </w:r>
      <w:bookmarkEnd w:id="9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الواجد بن محمد امین شیرازی نسخه‌ای از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 و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تحریر و در روز پنج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نسخه را نزد شیخ صالح بن عبد الکریم شیرازی بحرانی قرائت نموده و بحرانی برای او نشان انهاء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bookmarkStart w:id="981" w:name="pg17028_182863"/>
    </w:p>
    <w:p>
      <w:pPr>
        <w:pStyle w:val="BookText"/>
        <w:rPr/>
      </w:pPr>
      <w:bookmarkEnd w:id="981"/>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خانقاه احمدیه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صالح بن عبد الکریم شیرازی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ضمن کافی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p>
    <w:p>
      <w:pPr>
        <w:pStyle w:val="Heading3"/>
        <w:numPr>
          <w:ilvl w:val="2"/>
          <w:numId w:val="1"/>
        </w:numPr>
        <w:rPr/>
      </w:pPr>
      <w:bookmarkStart w:id="982" w:name="__RefHeading___Toc5051062_3381743652"/>
      <w:bookmarkStart w:id="983" w:name="_Toc388"/>
      <w:bookmarkEnd w:id="982"/>
      <w:r>
        <w:rPr/>
        <w:t>5404</w:t>
      </w:r>
      <w:r>
        <w:rPr>
          <w:rtl w:val="true"/>
        </w:rPr>
        <w:t xml:space="preserve"> . </w:t>
      </w:r>
      <w:r>
        <w:rPr>
          <w:rtl w:val="true"/>
        </w:rPr>
        <w:t>اجازه به عبد الوهاب بن محمد صالح برغانی قزوینی</w:t>
      </w:r>
      <w:bookmarkEnd w:id="9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محمد برغانی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ملا محمد صالح برغانی قزوینی به میرزا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فرزندش میرزا عبد الوهاب برغانی قزوینی متوفای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r>
        <w:rPr>
          <w:rFonts w:ascii="IRNazanin" w:hAnsi="IRNazanin" w:eastAsia="IRNazanin"/>
          <w:color w:val="111111"/>
          <w:sz w:val="28"/>
          <w:sz w:val="28"/>
          <w:szCs w:val="28"/>
          <w:rtl w:val="true"/>
          <w:lang w:bidi="fa-IR"/>
        </w:rPr>
        <w:t xml:space="preserve">، بدون نام کاتب، بدون تاریخ کتابت، اجازۀ شانزدهم و آخر از مجموعه اجازات،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308/15</w:t>
      </w:r>
      <w:r>
        <w:rPr>
          <w:rFonts w:eastAsia="IRNazanin" w:cs="IRNazanin"/>
          <w:color w:val="111111"/>
          <w:sz w:val="28"/>
          <w:szCs w:val="28"/>
          <w:rtl w:val="true"/>
          <w:lang w:bidi="fa-IR"/>
        </w:rPr>
        <w:t xml:space="preserve"> ].</w:t>
      </w:r>
    </w:p>
    <w:p>
      <w:pPr>
        <w:pStyle w:val="Heading3"/>
        <w:numPr>
          <w:ilvl w:val="2"/>
          <w:numId w:val="1"/>
        </w:numPr>
        <w:rPr/>
      </w:pPr>
      <w:bookmarkStart w:id="984" w:name="__RefHeading___Toc5051064_3381743652"/>
      <w:bookmarkStart w:id="985" w:name="_Toc389"/>
      <w:bookmarkEnd w:id="984"/>
      <w:r>
        <w:rPr/>
        <w:t>5405</w:t>
      </w:r>
      <w:r>
        <w:rPr>
          <w:rtl w:val="true"/>
        </w:rPr>
        <w:t xml:space="preserve"> . </w:t>
      </w:r>
      <w:r>
        <w:rPr>
          <w:rtl w:val="true"/>
        </w:rPr>
        <w:t xml:space="preserve">اجازه به عبد الوهاب بن محمد علی قزوینی </w:t>
      </w:r>
      <w:r>
        <w:rPr>
          <w:rtl w:val="true"/>
        </w:rPr>
        <w:t>(</w:t>
      </w:r>
      <w:r>
        <w:rPr>
          <w:rtl w:val="true"/>
        </w:rPr>
        <w:t>رسالة فی الاجازه</w:t>
      </w:r>
      <w:r>
        <w:rPr>
          <w:rtl w:val="true"/>
        </w:rPr>
        <w:t>)</w:t>
      </w:r>
      <w:bookmarkEnd w:id="9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بن محمد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صاحب مفتاح الکرامه به عبد الوهاب بن محمد علی قزوینی در ربیع الاول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1497</w:t>
      </w:r>
      <w:r>
        <w:rPr>
          <w:rFonts w:ascii="IRNazanin" w:hAnsi="IRNazanin" w:eastAsia="IRNazanin"/>
          <w:color w:val="111111"/>
          <w:sz w:val="28"/>
          <w:sz w:val="28"/>
          <w:szCs w:val="28"/>
          <w:rtl w:val="true"/>
          <w:lang w:bidi="fa-IR"/>
        </w:rPr>
        <w:t xml:space="preserve">، نسخ، بدون نام کاتب،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ق، نجف، در آغاز علم الهدایه فی غیاهب ظلمات لادرک احکام الشرعیة از مجاز که در سال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ق تألیف آن را به پایان رسانده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فیضیه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آستان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6028</w:t>
      </w:r>
      <w:r>
        <w:rPr>
          <w:rFonts w:ascii="IRNazanin" w:hAnsi="IRNazanin" w:eastAsia="IRNazanin"/>
          <w:color w:val="111111"/>
          <w:sz w:val="28"/>
          <w:sz w:val="28"/>
          <w:szCs w:val="28"/>
          <w:rtl w:val="true"/>
          <w:lang w:bidi="fa-IR"/>
        </w:rPr>
        <w:t xml:space="preserve">، نسخ،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ق، رساله دوم مجموعه،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معصومیه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پژوه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986" w:name="pg17028_182864"/>
    </w:p>
    <w:p>
      <w:pPr>
        <w:pStyle w:val="Heading3"/>
        <w:numPr>
          <w:ilvl w:val="2"/>
          <w:numId w:val="1"/>
        </w:numPr>
        <w:rPr/>
      </w:pPr>
      <w:bookmarkStart w:id="987" w:name="__RefHeading___Toc5051066_3381743652"/>
      <w:bookmarkStart w:id="988" w:name="_Toc390"/>
      <w:bookmarkEnd w:id="986"/>
      <w:bookmarkEnd w:id="987"/>
      <w:r>
        <w:rPr/>
        <w:t>5406</w:t>
      </w:r>
      <w:r>
        <w:rPr>
          <w:rtl w:val="true"/>
        </w:rPr>
        <w:t xml:space="preserve"> . </w:t>
      </w:r>
      <w:r>
        <w:rPr>
          <w:rtl w:val="true"/>
        </w:rPr>
        <w:t>اجازه به عز الدین بن علوی مرقی بحرینی</w:t>
      </w:r>
      <w:bookmarkEnd w:id="9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عبد النبی بن محمد بن سلیمان مقابی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شیخ محمد بن علی بن عبد النبی مقابی بحرانی درآخر نسخه‌ای از الروضة البهیة فی شرح اللمعة الدمشقیة به سید عزالدین بن علوی مرقی بحرانی،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عبد الحمید مولوی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محمد بن علی بن عبد النبی مقابی بحرانی، بدون تاریخ کتابت، در آخر الروضة البهیة فی شرح اللمعة الدمشقیة از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Heading3"/>
        <w:numPr>
          <w:ilvl w:val="2"/>
          <w:numId w:val="1"/>
        </w:numPr>
        <w:rPr/>
      </w:pPr>
      <w:bookmarkStart w:id="989" w:name="__RefHeading___Toc5051068_3381743652"/>
      <w:bookmarkStart w:id="990" w:name="_Toc391"/>
      <w:bookmarkEnd w:id="989"/>
      <w:r>
        <w:rPr/>
        <w:t>5407</w:t>
      </w:r>
      <w:r>
        <w:rPr>
          <w:rtl w:val="true"/>
        </w:rPr>
        <w:t xml:space="preserve"> . </w:t>
      </w:r>
      <w:r>
        <w:rPr>
          <w:rtl w:val="true"/>
        </w:rPr>
        <w:t>اجازه به عز الدین بن محی الدین بن عبد اللطیف ابن ابی الجامع</w:t>
      </w:r>
      <w:bookmarkEnd w:id="9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اللطیف بن علی بن احمد بن ابی جامع حارثی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 الدین بن محی الدین بن عبد اللطیف بن علی بن احمد بن محمد بن حسین بن محمد بن حسین بن ابی جامع عاملی کتاب ارشاد الاذهان علامه حلی را تحریر و در روز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3981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کتاب را نزد جدّ خود عبد اللطیف ابن ابی الجامع خوانده و جدّش برای وی گواهی قرائت و اجازۀ نقل روایت در آخر نسخۀ یاد شده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الولد السعید الرشید الشیخ عز الدین بن ولدی الشیخ محی الدین بن عبد اللطیف قراءةً و ضبطاً فی مجالس متعددة و قد اجزت له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3981</w:t>
      </w:r>
      <w:r>
        <w:rPr>
          <w:rFonts w:ascii="IRNazanin" w:hAnsi="IRNazanin" w:eastAsia="IRNazanin"/>
          <w:color w:val="111111"/>
          <w:sz w:val="28"/>
          <w:sz w:val="28"/>
          <w:szCs w:val="28"/>
          <w:rtl w:val="true"/>
          <w:lang w:bidi="fa-IR"/>
        </w:rPr>
        <w:t xml:space="preserve">، عبد اللطیف بن علی بن احمد جامعی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ضمن ارشاد الاذهان علامه حلی،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361/10</w:t>
      </w:r>
      <w:r>
        <w:rPr>
          <w:rFonts w:ascii="IRNazanin" w:hAnsi="IRNazanin" w:eastAsia="IRNazanin"/>
          <w:color w:val="111111"/>
          <w:sz w:val="28"/>
          <w:sz w:val="28"/>
          <w:szCs w:val="28"/>
          <w:rtl w:val="true"/>
          <w:lang w:bidi="fa-IR"/>
        </w:rPr>
        <w:t>؛ فهرست عکسی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bookmarkStart w:id="991" w:name="pg17028_182865"/>
    </w:p>
    <w:p>
      <w:pPr>
        <w:pStyle w:val="Heading3"/>
        <w:numPr>
          <w:ilvl w:val="2"/>
          <w:numId w:val="1"/>
        </w:numPr>
        <w:rPr/>
      </w:pPr>
      <w:bookmarkStart w:id="992" w:name="__RefHeading___Toc5051070_3381743652"/>
      <w:bookmarkStart w:id="993" w:name="_Toc392"/>
      <w:bookmarkEnd w:id="991"/>
      <w:bookmarkEnd w:id="992"/>
      <w:r>
        <w:rPr/>
        <w:t>5408</w:t>
      </w:r>
      <w:r>
        <w:rPr>
          <w:rtl w:val="true"/>
        </w:rPr>
        <w:t xml:space="preserve"> . </w:t>
      </w:r>
      <w:r>
        <w:rPr>
          <w:rtl w:val="true"/>
        </w:rPr>
        <w:t>اجازه به عز الدین حسین بن محیسن</w:t>
      </w:r>
      <w:bookmarkEnd w:id="9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حسام ظهیری عیثانی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محمد بن علی بن حسام به شیخ عز الدین حسین بن محیسن در آخر نسخه‌ای از قواعد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مرعشی تحریر علی بن عبد العزیز استرآبادی در هشتم رجب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 اللامع فی القرن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اجزت للشیخ عزالدین حسین بن محیسن دام ظله ان یروی ما علی هذا الکتاب من النقل فقد صح عندی فلیرو ذلک لمن شاء و احب فهو لذلک 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 xml:space="preserve">، تعلیق، محمد بن علی بن حسام ظهیری عیثانی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xml:space="preserve">ق، در صفحه آخر قواعد الاحکام علامه حلی،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337/3</w:t>
      </w:r>
      <w:r>
        <w:rPr>
          <w:rFonts w:eastAsia="IRNazanin" w:cs="IRNazanin"/>
          <w:color w:val="111111"/>
          <w:sz w:val="28"/>
          <w:szCs w:val="28"/>
          <w:rtl w:val="true"/>
          <w:lang w:bidi="fa-IR"/>
        </w:rPr>
        <w:t xml:space="preserve"> ].</w:t>
      </w:r>
    </w:p>
    <w:p>
      <w:pPr>
        <w:pStyle w:val="Heading3"/>
        <w:numPr>
          <w:ilvl w:val="2"/>
          <w:numId w:val="1"/>
        </w:numPr>
        <w:rPr/>
      </w:pPr>
      <w:bookmarkStart w:id="994" w:name="__RefHeading___Toc5051072_3381743652"/>
      <w:bookmarkStart w:id="995" w:name="_Toc393"/>
      <w:bookmarkEnd w:id="994"/>
      <w:r>
        <w:rPr/>
        <w:t>5409</w:t>
      </w:r>
      <w:r>
        <w:rPr>
          <w:rtl w:val="true"/>
        </w:rPr>
        <w:t xml:space="preserve"> . </w:t>
      </w:r>
      <w:r>
        <w:rPr>
          <w:rtl w:val="true"/>
        </w:rPr>
        <w:t>اجازه به عزیز الله</w:t>
      </w:r>
      <w:bookmarkEnd w:id="9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تقی مجلسی در آخر نسخه‌ای از تهذیب الاحکام شیخ طوسی نشان انهایی در اواخر جمادی الثانی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ق برای دانشمندی که نامش را ذکر ننموده،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اول همین نسخه علی بن احمد بن ابی جامع عاملی اجازه‌ای برای شیخ عزیز الله نگاشته، عده‌ای حدس زنده اند که مجلسی نیز نشان انهاء را برای همین عزیز الله نگاشته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5163/26/43</w:t>
      </w:r>
      <w:r>
        <w:rPr>
          <w:rFonts w:ascii="IRNazanin" w:hAnsi="IRNazanin" w:eastAsia="IRNazanin"/>
          <w:color w:val="111111"/>
          <w:sz w:val="28"/>
          <w:sz w:val="28"/>
          <w:szCs w:val="28"/>
          <w:rtl w:val="true"/>
          <w:lang w:bidi="fa-IR"/>
        </w:rPr>
        <w:t xml:space="preserve">، نسخ،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اواخر جمادی الثانی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xml:space="preserve">ق، رساله دوم مجموعه، ضمن تهذیب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 فهرست گلپایگانی،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bookmarkStart w:id="996" w:name="pg17028_182866"/>
    </w:p>
    <w:p>
      <w:pPr>
        <w:pStyle w:val="Heading3"/>
        <w:numPr>
          <w:ilvl w:val="2"/>
          <w:numId w:val="1"/>
        </w:numPr>
        <w:rPr/>
      </w:pPr>
      <w:bookmarkStart w:id="997" w:name="__RefHeading___Toc5051074_3381743652"/>
      <w:bookmarkStart w:id="998" w:name="_Toc394"/>
      <w:bookmarkEnd w:id="996"/>
      <w:bookmarkEnd w:id="997"/>
      <w:r>
        <w:rPr/>
        <w:t>5410</w:t>
      </w:r>
      <w:r>
        <w:rPr>
          <w:rtl w:val="true"/>
        </w:rPr>
        <w:t xml:space="preserve"> . </w:t>
      </w:r>
      <w:r>
        <w:rPr>
          <w:rtl w:val="true"/>
        </w:rPr>
        <w:t>اجازه به عزیز الله</w:t>
      </w:r>
      <w:bookmarkEnd w:id="9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بن ابی جامع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شیخ علی بن احمد بن ابی جامع عاملی در پایان نسخه‌ای از تهذیب الاحکام شیخ طوسی به شیخ عزیز الله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قدیم کتابخانۀ گلپایگانی </w:t>
      </w:r>
      <w:r>
        <w:rPr>
          <w:rFonts w:eastAsia="IRNazanin" w:cs="IRNazanin"/>
          <w:color w:val="111111"/>
          <w:sz w:val="28"/>
          <w:szCs w:val="28"/>
          <w:rtl w:val="true"/>
          <w:lang w:bidi="fa-IR"/>
        </w:rPr>
        <w:t>(</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مجیز احمد بن ابی جامع عاملی ذکر شده که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شرح حال مجیز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النضرة فی علماء المائة 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بعد فقد استخرت الله تعالی و اجزت للاخ فی الله المولی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خالص دعواته انه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المجال و تراکم الاهوال و اشتقال 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5163/26/43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علی بن احمد بن ابی جامع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در آغاز تهذیب الاحکام شیخ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گلپایگانی، جدید؛ فهرست گلپایگانی،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p>
    <w:p>
      <w:pPr>
        <w:pStyle w:val="Heading3"/>
        <w:numPr>
          <w:ilvl w:val="2"/>
          <w:numId w:val="1"/>
        </w:numPr>
        <w:rPr/>
      </w:pPr>
      <w:bookmarkStart w:id="999" w:name="__RefHeading___Toc5051076_3381743652"/>
      <w:bookmarkStart w:id="1000" w:name="_Toc395"/>
      <w:bookmarkEnd w:id="999"/>
      <w:r>
        <w:rPr/>
        <w:t>5411</w:t>
      </w:r>
      <w:r>
        <w:rPr>
          <w:rtl w:val="true"/>
        </w:rPr>
        <w:t xml:space="preserve"> . </w:t>
      </w:r>
      <w:r>
        <w:rPr>
          <w:rtl w:val="true"/>
        </w:rPr>
        <w:t>اجازه به عزیز الله بن محمد تقی مجلسی</w:t>
      </w:r>
      <w:bookmarkEnd w:id="10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جابر بن عباس مشغری عاملی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محمد بن جابر بن عباس مشغری عاملی نجفی در پایان نسخه‌ای از استبصار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 عزیز الله بن ملا محمد تقی مجلسی،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446/2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حالات مجیز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اوضح لنا السبل الی الاحکام و جعل الروایة طریقا لاخذها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محمد بن جابر بن عباس مشغری عاملی نجفی،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ق، در پایان الاستبصار شیخ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32/27</w:t>
      </w:r>
      <w:r>
        <w:rPr>
          <w:rFonts w:eastAsia="IRNazanin" w:cs="IRNazanin"/>
          <w:color w:val="111111"/>
          <w:sz w:val="28"/>
          <w:szCs w:val="28"/>
          <w:rtl w:val="true"/>
          <w:lang w:bidi="fa-IR"/>
        </w:rPr>
        <w:t xml:space="preserve"> ].</w:t>
      </w:r>
      <w:bookmarkStart w:id="1001" w:name="pg17028_182867"/>
    </w:p>
    <w:p>
      <w:pPr>
        <w:pStyle w:val="Heading3"/>
        <w:numPr>
          <w:ilvl w:val="2"/>
          <w:numId w:val="1"/>
        </w:numPr>
        <w:rPr/>
      </w:pPr>
      <w:bookmarkStart w:id="1002" w:name="__RefHeading___Toc5051078_3381743652"/>
      <w:bookmarkStart w:id="1003" w:name="_Toc396"/>
      <w:bookmarkEnd w:id="1001"/>
      <w:bookmarkEnd w:id="1002"/>
      <w:r>
        <w:rPr/>
        <w:t>5412</w:t>
      </w:r>
      <w:r>
        <w:rPr>
          <w:rtl w:val="true"/>
        </w:rPr>
        <w:t xml:space="preserve"> . </w:t>
      </w:r>
      <w:r>
        <w:rPr>
          <w:rtl w:val="true"/>
        </w:rPr>
        <w:t>اجازه به عزیز الله بن محمد تقی مجلسی</w:t>
      </w:r>
      <w:bookmarkEnd w:id="10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حجت الله طباطبایی شولستانی، سید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شرف الدین علی بن حجة الله شولستانی در آغاز نسخه‌ای از استبصار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تحریر عبد علی بن محمد علی بن حمد حلی در پنج شنبه جمادی الاول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مولانا عزیز الله بن محمد تقی مجلسی، پس از قرائت کتاب مذکور نزد وی، در روز پنج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در نجف،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 شرف الدین علی بن حجت الله طباطبایی شولستانی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ق، ضمن استبصار که مجاز نزد مجیز خوانده،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Heading3"/>
        <w:numPr>
          <w:ilvl w:val="2"/>
          <w:numId w:val="1"/>
        </w:numPr>
        <w:rPr/>
      </w:pPr>
      <w:bookmarkStart w:id="1004" w:name="__RefHeading___Toc5051080_3381743652"/>
      <w:bookmarkStart w:id="1005" w:name="_Toc397"/>
      <w:bookmarkEnd w:id="1004"/>
      <w:r>
        <w:rPr/>
        <w:t>5413</w:t>
      </w:r>
      <w:r>
        <w:rPr>
          <w:rtl w:val="true"/>
        </w:rPr>
        <w:t xml:space="preserve"> . </w:t>
      </w:r>
      <w:r>
        <w:rPr>
          <w:rtl w:val="true"/>
        </w:rPr>
        <w:t>اجازه به عزیز بن مطلب موسوی حسینی جزایری</w:t>
      </w:r>
      <w:bookmarkEnd w:id="10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عبد الله بن محمد عاملی در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 در برگ اول نسخه‌ای از تهذیب الاحکام شیخ طوسی، برای سید عزیز بن سید مطلب موسوی حسینی جزائری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عبد الله بن محمد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ق، در اول تهذیب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p>
    <w:p>
      <w:pPr>
        <w:pStyle w:val="Heading3"/>
        <w:numPr>
          <w:ilvl w:val="2"/>
          <w:numId w:val="1"/>
        </w:numPr>
        <w:rPr/>
      </w:pPr>
      <w:bookmarkStart w:id="1006" w:name="__RefHeading___Toc5051082_3381743652"/>
      <w:bookmarkStart w:id="1007" w:name="_Toc398"/>
      <w:bookmarkEnd w:id="1006"/>
      <w:r>
        <w:rPr/>
        <w:t>5414</w:t>
      </w:r>
      <w:r>
        <w:rPr>
          <w:rtl w:val="true"/>
        </w:rPr>
        <w:t xml:space="preserve"> . </w:t>
      </w:r>
      <w:r>
        <w:rPr>
          <w:rtl w:val="true"/>
        </w:rPr>
        <w:t>اجازه به عزیز الدین نجفی</w:t>
      </w:r>
      <w:bookmarkEnd w:id="10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بن محمود مرعشی نجفی،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آیت الله شهاب الدین بن محمود مرعشی نجفی در محرم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 برای شیخ عزالدین نجفی نگاشته است</w:t>
      </w:r>
      <w:r>
        <w:rPr>
          <w:rFonts w:eastAsia="IRNazanin" w:cs="IRNazanin"/>
          <w:color w:val="111111"/>
          <w:sz w:val="28"/>
          <w:szCs w:val="28"/>
          <w:rtl w:val="true"/>
          <w:lang w:bidi="fa-IR"/>
        </w:rPr>
        <w:t>.</w:t>
      </w:r>
      <w:bookmarkStart w:id="1008" w:name="pg17028_182868"/>
    </w:p>
    <w:p>
      <w:pPr>
        <w:pStyle w:val="BookText"/>
        <w:rPr/>
      </w:pPr>
      <w:bookmarkEnd w:id="1008"/>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5641</w:t>
      </w:r>
      <w:r>
        <w:rPr>
          <w:rFonts w:ascii="IRNazanin" w:hAnsi="IRNazanin" w:eastAsia="IRNazanin"/>
          <w:color w:val="111111"/>
          <w:sz w:val="28"/>
          <w:sz w:val="28"/>
          <w:szCs w:val="28"/>
          <w:rtl w:val="true"/>
          <w:lang w:bidi="fa-IR"/>
        </w:rPr>
        <w:t xml:space="preserve">، آیت الله سید شهاب الدین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ق، حاشیه صفحه اول جامع المقال فخرالدین طریحی،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40/15</w:t>
      </w:r>
      <w:r>
        <w:rPr>
          <w:rFonts w:eastAsia="IRNazanin" w:cs="IRNazanin"/>
          <w:color w:val="111111"/>
          <w:sz w:val="28"/>
          <w:szCs w:val="28"/>
          <w:rtl w:val="true"/>
          <w:lang w:bidi="fa-IR"/>
        </w:rPr>
        <w:t xml:space="preserve"> ].</w:t>
      </w:r>
    </w:p>
    <w:p>
      <w:pPr>
        <w:pStyle w:val="Heading3"/>
        <w:numPr>
          <w:ilvl w:val="2"/>
          <w:numId w:val="1"/>
        </w:numPr>
        <w:rPr/>
      </w:pPr>
      <w:bookmarkStart w:id="1009" w:name="__RefHeading___Toc5051084_3381743652"/>
      <w:bookmarkStart w:id="1010" w:name="_Toc399"/>
      <w:bookmarkEnd w:id="1009"/>
      <w:r>
        <w:rPr/>
        <w:t>5415</w:t>
      </w:r>
      <w:r>
        <w:rPr>
          <w:rtl w:val="true"/>
        </w:rPr>
        <w:t xml:space="preserve"> . </w:t>
      </w:r>
      <w:r>
        <w:rPr>
          <w:rtl w:val="true"/>
        </w:rPr>
        <w:t>اجازه به عطاء الله بن حسن حسینی موسوی</w:t>
      </w:r>
      <w:bookmarkEnd w:id="10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شهید ثانی به شرف الدین عطاء الله بن سید بدر الدین حسن حسینی موسوی، بعد از اتمام قرائت ارشاد الاذهان علامه حلی، در نسخه‌ای از کتاب مذکور، در روز یک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1143/2</w:t>
      </w: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و بعد فان تحلیة النفوس القدسیة و تکمیلها بالقوانین الشرعیة</w:t>
      </w:r>
      <w:r>
        <w:rPr>
          <w:rFonts w:eastAsia="IRNazanin" w:cs="IRNazanin"/>
          <w:color w:val="111111"/>
          <w:sz w:val="28"/>
          <w:szCs w:val="28"/>
          <w:rtl w:val="true"/>
          <w:lang w:bidi="fa-IR"/>
        </w:rPr>
        <w:t>.</w:t>
      </w:r>
    </w:p>
    <w:p>
      <w:pPr>
        <w:pStyle w:val="Heading3"/>
        <w:numPr>
          <w:ilvl w:val="2"/>
          <w:numId w:val="1"/>
        </w:numPr>
        <w:rPr/>
      </w:pPr>
      <w:bookmarkStart w:id="1011" w:name="__RefHeading___Toc5051086_3381743652"/>
      <w:bookmarkStart w:id="1012" w:name="_Toc400"/>
      <w:bookmarkEnd w:id="1011"/>
      <w:r>
        <w:rPr/>
        <w:t>5416</w:t>
      </w:r>
      <w:r>
        <w:rPr>
          <w:rtl w:val="true"/>
        </w:rPr>
        <w:t xml:space="preserve"> . </w:t>
      </w:r>
      <w:r>
        <w:rPr>
          <w:rtl w:val="true"/>
        </w:rPr>
        <w:t>اجازه به عطاء الله بن معین الدین بن نصر الله سروی استرآبادی</w:t>
      </w:r>
      <w:bookmarkEnd w:id="10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محمد بن علی بن ابی جمهور احسایی به عطاء الله بن معین الدین بن نصر الله سروی استرآبادی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این اجازه در پایان نسخه‌ای از کتاب مسالک الجامعیه ابن ابی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تحریر محمد بن حسین بن یحیی بن حنظلۀ احسایی در دهم رجب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2261</w:t>
      </w:r>
      <w:r>
        <w:rPr>
          <w:rFonts w:ascii="IRNazanin" w:hAnsi="IRNazanin" w:eastAsia="IRNazanin"/>
          <w:color w:val="111111"/>
          <w:sz w:val="28"/>
          <w:sz w:val="28"/>
          <w:szCs w:val="28"/>
          <w:rtl w:val="true"/>
          <w:lang w:bidi="fa-IR"/>
        </w:rPr>
        <w:t xml:space="preserve">، بدون نام کاتب، بدون تاریخ کتابت، در پایان کتاب المسالک الجامعیة فی شرح الرسالة الالفیة تألیف مجیز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246/6</w:t>
      </w:r>
      <w:r>
        <w:rPr>
          <w:rFonts w:eastAsia="IRNazanin" w:cs="IRNazanin"/>
          <w:color w:val="111111"/>
          <w:sz w:val="28"/>
          <w:szCs w:val="28"/>
          <w:rtl w:val="true"/>
          <w:lang w:bidi="fa-IR"/>
        </w:rPr>
        <w:t xml:space="preserve"> ].</w:t>
      </w:r>
      <w:bookmarkStart w:id="1013" w:name="pg17028_182869"/>
    </w:p>
    <w:p>
      <w:pPr>
        <w:pStyle w:val="Heading3"/>
        <w:numPr>
          <w:ilvl w:val="2"/>
          <w:numId w:val="1"/>
        </w:numPr>
        <w:rPr/>
      </w:pPr>
      <w:bookmarkStart w:id="1014" w:name="__RefHeading___Toc5051088_3381743652"/>
      <w:bookmarkStart w:id="1015" w:name="_Toc401"/>
      <w:bookmarkEnd w:id="1013"/>
      <w:bookmarkEnd w:id="1014"/>
      <w:r>
        <w:rPr/>
        <w:t>5417</w:t>
      </w:r>
      <w:r>
        <w:rPr>
          <w:rtl w:val="true"/>
        </w:rPr>
        <w:t xml:space="preserve"> . </w:t>
      </w:r>
      <w:r>
        <w:rPr>
          <w:rtl w:val="true"/>
        </w:rPr>
        <w:t>اجازه به عطاء الله تبریزی</w:t>
      </w:r>
      <w:bookmarkEnd w:id="10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تنکابنی، صاحب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صاحب قصص العلماء در شب یکشنبه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 برای سید عطاء الله تبریزی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5777</w:t>
      </w:r>
      <w:r>
        <w:rPr>
          <w:rFonts w:ascii="IRNazanin" w:hAnsi="IRNazanin" w:eastAsia="IRNazanin"/>
          <w:color w:val="111111"/>
          <w:sz w:val="28"/>
          <w:sz w:val="28"/>
          <w:szCs w:val="28"/>
          <w:rtl w:val="true"/>
          <w:lang w:bidi="fa-IR"/>
        </w:rPr>
        <w:t xml:space="preserve">، نسخ، محمد بن سلیمان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ق، اجازه یازدهم و آخر از مجموعه اجازات، </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164/15</w:t>
      </w:r>
      <w:r>
        <w:rPr>
          <w:rFonts w:eastAsia="IRNazanin" w:cs="IRNazanin"/>
          <w:color w:val="111111"/>
          <w:sz w:val="28"/>
          <w:szCs w:val="28"/>
          <w:rtl w:val="true"/>
          <w:lang w:bidi="fa-IR"/>
        </w:rPr>
        <w:t xml:space="preserve"> ].</w:t>
      </w:r>
    </w:p>
    <w:p>
      <w:pPr>
        <w:pStyle w:val="Heading3"/>
        <w:numPr>
          <w:ilvl w:val="2"/>
          <w:numId w:val="1"/>
        </w:numPr>
        <w:rPr/>
      </w:pPr>
      <w:bookmarkStart w:id="1016" w:name="__RefHeading___Toc5051090_3381743652"/>
      <w:bookmarkStart w:id="1017" w:name="_Toc402"/>
      <w:bookmarkEnd w:id="1016"/>
      <w:r>
        <w:rPr/>
        <w:t>5418</w:t>
      </w:r>
      <w:r>
        <w:rPr>
          <w:rtl w:val="true"/>
        </w:rPr>
        <w:t xml:space="preserve"> . </w:t>
      </w:r>
      <w:r>
        <w:rPr>
          <w:rtl w:val="true"/>
        </w:rPr>
        <w:t>اجازه به عطیة بن غنام بن علی بن یوسف اسدی</w:t>
      </w:r>
      <w:bookmarkEnd w:id="10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قاسم معروف به عذاقه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هبة الله عطیه بن غنام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یوسف اسدی امالی شیخ صدوق را تحریر و در شب دو شنبه سلخ ذیقعدۀ سال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گوهرشاد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این نسخه را در نزد علی بن قاسم معروف به عذاقه قرائت و تصحیح نموده و عذاقه در آخر نسخۀ یاد شده،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گواهی قرائت و اجازۀ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علی بن قاسم معروف به عذاقه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 xml:space="preserve">ق، ضمن امالی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245/1</w:t>
      </w:r>
      <w:r>
        <w:rPr>
          <w:rFonts w:eastAsia="IRNazanin" w:cs="IRNazanin"/>
          <w:color w:val="111111"/>
          <w:sz w:val="28"/>
          <w:szCs w:val="28"/>
          <w:rtl w:val="true"/>
          <w:lang w:bidi="fa-IR"/>
        </w:rPr>
        <w:t xml:space="preserve"> ].</w:t>
      </w:r>
    </w:p>
    <w:p>
      <w:pPr>
        <w:pStyle w:val="Heading3"/>
        <w:numPr>
          <w:ilvl w:val="2"/>
          <w:numId w:val="1"/>
        </w:numPr>
        <w:rPr/>
      </w:pPr>
      <w:bookmarkStart w:id="1018" w:name="__RefHeading___Toc5051092_3381743652"/>
      <w:bookmarkStart w:id="1019" w:name="_Toc403"/>
      <w:bookmarkEnd w:id="1018"/>
      <w:r>
        <w:rPr/>
        <w:t>5419</w:t>
      </w:r>
      <w:r>
        <w:rPr>
          <w:rtl w:val="true"/>
        </w:rPr>
        <w:t xml:space="preserve"> . </w:t>
      </w:r>
      <w:r>
        <w:rPr>
          <w:rtl w:val="true"/>
        </w:rPr>
        <w:t>اجازه به علاء الدوله</w:t>
      </w:r>
      <w:bookmarkEnd w:id="10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بن علی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علی بن جعفر بن علی بحرانی به شاه علاء الدوله،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 در پایان نسخه‌ای از وافی فیض کاشانی نوشته است</w:t>
      </w:r>
      <w:r>
        <w:rPr>
          <w:rFonts w:eastAsia="IRNazanin" w:cs="IRNazanin"/>
          <w:color w:val="111111"/>
          <w:sz w:val="28"/>
          <w:szCs w:val="28"/>
          <w:rtl w:val="true"/>
          <w:lang w:bidi="fa-IR"/>
        </w:rPr>
        <w:t>.</w:t>
      </w:r>
      <w:bookmarkStart w:id="1020" w:name="pg17028_182870"/>
    </w:p>
    <w:p>
      <w:pPr>
        <w:pStyle w:val="BookText"/>
        <w:rPr/>
      </w:pPr>
      <w:bookmarkEnd w:id="1020"/>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4382</w:t>
      </w:r>
      <w:r>
        <w:rPr>
          <w:rFonts w:ascii="IRNazanin" w:hAnsi="IRNazanin" w:eastAsia="IRNazanin"/>
          <w:color w:val="111111"/>
          <w:sz w:val="28"/>
          <w:sz w:val="28"/>
          <w:szCs w:val="28"/>
          <w:rtl w:val="true"/>
          <w:lang w:bidi="fa-IR"/>
        </w:rPr>
        <w:t xml:space="preserve">، علی بن جعفر بن علی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ق، ضمیمه وافی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90/12</w:t>
      </w:r>
      <w:r>
        <w:rPr>
          <w:rFonts w:eastAsia="IRNazanin" w:cs="IRNazanin"/>
          <w:color w:val="111111"/>
          <w:sz w:val="28"/>
          <w:szCs w:val="28"/>
          <w:rtl w:val="true"/>
          <w:lang w:bidi="fa-IR"/>
        </w:rPr>
        <w:t xml:space="preserve"> ].</w:t>
      </w:r>
    </w:p>
    <w:p>
      <w:pPr>
        <w:pStyle w:val="Heading3"/>
        <w:numPr>
          <w:ilvl w:val="2"/>
          <w:numId w:val="1"/>
        </w:numPr>
        <w:rPr/>
      </w:pPr>
      <w:bookmarkStart w:id="1021" w:name="__RefHeading___Toc5051094_3381743652"/>
      <w:bookmarkStart w:id="1022" w:name="_Toc404"/>
      <w:bookmarkEnd w:id="1021"/>
      <w:r>
        <w:rPr/>
        <w:t>5420</w:t>
      </w:r>
      <w:r>
        <w:rPr>
          <w:rtl w:val="true"/>
        </w:rPr>
        <w:t xml:space="preserve"> . </w:t>
      </w:r>
      <w:r>
        <w:rPr>
          <w:rtl w:val="true"/>
        </w:rPr>
        <w:t>اجازه به علاء الدین علی بن یوسف بن الحسن</w:t>
      </w:r>
      <w:bookmarkEnd w:id="10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سعید بن هبة الله راوندی، ابو الفضل، ظهیرالدین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ظهیر الدین ابو الفضل محمد بن سعید بن هبة الله راوندی به علاء الدین علی بن یوسف بن حسن در برگ دوم نسخه‌ای از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5690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الشیخ الامام علاء الدین بن جمال الحاج و الدین علی بن یوسف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5690</w:t>
      </w:r>
      <w:r>
        <w:rPr>
          <w:rFonts w:ascii="IRNazanin" w:hAnsi="IRNazanin" w:eastAsia="IRNazanin"/>
          <w:color w:val="111111"/>
          <w:sz w:val="28"/>
          <w:sz w:val="28"/>
          <w:szCs w:val="28"/>
          <w:rtl w:val="true"/>
          <w:lang w:bidi="fa-IR"/>
        </w:rPr>
        <w:t xml:space="preserve">، بدون نام کاتب، بدون تاریخ کتابت، روی برگ دوم،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87/15</w:t>
      </w:r>
      <w:r>
        <w:rPr>
          <w:rFonts w:eastAsia="IRNazanin" w:cs="IRNazanin"/>
          <w:color w:val="111111"/>
          <w:sz w:val="28"/>
          <w:szCs w:val="28"/>
          <w:rtl w:val="true"/>
          <w:lang w:bidi="fa-IR"/>
        </w:rPr>
        <w:t xml:space="preserve"> ].</w:t>
      </w:r>
    </w:p>
    <w:p>
      <w:pPr>
        <w:pStyle w:val="Heading3"/>
        <w:numPr>
          <w:ilvl w:val="2"/>
          <w:numId w:val="1"/>
        </w:numPr>
        <w:rPr/>
      </w:pPr>
      <w:bookmarkStart w:id="1023" w:name="__RefHeading___Toc5051096_3381743652"/>
      <w:bookmarkStart w:id="1024" w:name="_Toc405"/>
      <w:bookmarkEnd w:id="1023"/>
      <w:r>
        <w:rPr/>
        <w:t>5421</w:t>
      </w:r>
      <w:r>
        <w:rPr>
          <w:rtl w:val="true"/>
        </w:rPr>
        <w:t xml:space="preserve"> . </w:t>
      </w:r>
      <w:r>
        <w:rPr>
          <w:rtl w:val="true"/>
        </w:rPr>
        <w:t>اجازه به علاء الملک بن ابو طالب علوی موسوی</w:t>
      </w:r>
      <w:bookmarkEnd w:id="10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شیخ حر عاملی در آخر نسخه‌ای از کتاب تهذیب الاحکام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7028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تحریر علی اصغر در دهم شوال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میرزا علاء الملک بن میرزا ابی طالب علوی موسوی ساکن مشهد مقدس، در نیمۀ ربیع الثانی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پایان فهرست مرعشی آمده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 علی عباده الذین اصطفی وبعد فقد استخرت الله سبحانه و اجزت للمولی الجلیل النبیل السید السند</w:t>
      </w:r>
      <w:r>
        <w:rPr>
          <w:rFonts w:eastAsia="IRNazanin" w:cs="IRNazanin"/>
          <w:color w:val="111111"/>
          <w:sz w:val="28"/>
          <w:szCs w:val="28"/>
          <w:rtl w:val="true"/>
          <w:lang w:bidi="fa-IR"/>
        </w:rPr>
        <w:t>.</w:t>
      </w:r>
      <w:bookmarkStart w:id="1025" w:name="pg17028_182871"/>
    </w:p>
    <w:p>
      <w:pPr>
        <w:pStyle w:val="BookText"/>
        <w:rPr/>
      </w:pPr>
      <w:bookmarkEnd w:id="1025"/>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7028</w:t>
      </w:r>
      <w:r>
        <w:rPr>
          <w:rFonts w:ascii="IRNazanin" w:hAnsi="IRNazanin" w:eastAsia="IRNazanin"/>
          <w:color w:val="111111"/>
          <w:sz w:val="28"/>
          <w:sz w:val="28"/>
          <w:szCs w:val="28"/>
          <w:rtl w:val="true"/>
          <w:lang w:bidi="fa-IR"/>
        </w:rPr>
        <w:t xml:space="preserve">، نستعلیق، محمد بن حسن حر عاملی صاحب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ضمن تهذیب الاحکام،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192/18</w:t>
      </w:r>
      <w:r>
        <w:rPr>
          <w:rFonts w:eastAsia="IRNazanin" w:cs="IRNazanin"/>
          <w:color w:val="111111"/>
          <w:sz w:val="28"/>
          <w:szCs w:val="28"/>
          <w:rtl w:val="true"/>
          <w:lang w:bidi="fa-IR"/>
        </w:rPr>
        <w:t xml:space="preserve"> ].</w:t>
      </w:r>
    </w:p>
    <w:p>
      <w:pPr>
        <w:pStyle w:val="Heading3"/>
        <w:numPr>
          <w:ilvl w:val="2"/>
          <w:numId w:val="1"/>
        </w:numPr>
        <w:rPr/>
      </w:pPr>
      <w:bookmarkStart w:id="1026" w:name="__RefHeading___Toc5051098_3381743652"/>
      <w:bookmarkStart w:id="1027" w:name="_Toc406"/>
      <w:bookmarkEnd w:id="1026"/>
      <w:r>
        <w:rPr/>
        <w:t>5422</w:t>
      </w:r>
      <w:r>
        <w:rPr>
          <w:rtl w:val="true"/>
        </w:rPr>
        <w:t xml:space="preserve"> . </w:t>
      </w:r>
      <w:r>
        <w:rPr>
          <w:rtl w:val="true"/>
        </w:rPr>
        <w:t>اجازه به علی</w:t>
      </w:r>
      <w:bookmarkEnd w:id="10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محمد کاظمی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قاسم بن محمد کاظمی نزیل نجف اشرف در شب جمعه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در نسخه‌ای از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ش</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حجتیۀ قم، بخش فروع از کتاب طهارت تا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علی، که نسخۀ مذکور را نزد وی خوانده،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مدرسه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قاسم بن محمد کاظمی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 جمعه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 ضمن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Heading3"/>
        <w:numPr>
          <w:ilvl w:val="2"/>
          <w:numId w:val="1"/>
        </w:numPr>
        <w:rPr/>
      </w:pPr>
      <w:bookmarkStart w:id="1028" w:name="__RefHeading___Toc5051100_3381743652"/>
      <w:bookmarkStart w:id="1029" w:name="_Toc407"/>
      <w:bookmarkEnd w:id="1028"/>
      <w:r>
        <w:rPr/>
        <w:t>5423</w:t>
      </w:r>
      <w:r>
        <w:rPr>
          <w:rtl w:val="true"/>
        </w:rPr>
        <w:t xml:space="preserve"> . </w:t>
      </w:r>
      <w:r>
        <w:rPr>
          <w:rtl w:val="true"/>
        </w:rPr>
        <w:t xml:space="preserve">اجازه به علی </w:t>
      </w:r>
      <w:r>
        <w:rPr>
          <w:rtl w:val="true"/>
        </w:rPr>
        <w:t>(</w:t>
      </w:r>
      <w:r>
        <w:rPr>
          <w:rtl w:val="true"/>
        </w:rPr>
        <w:t>امیر سید علی</w:t>
      </w:r>
      <w:r>
        <w:rPr>
          <w:rtl w:val="true"/>
        </w:rPr>
        <w:t>)</w:t>
      </w:r>
      <w:bookmarkEnd w:id="10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علامه مجلسی به امیر سید علی، که در ذیحجه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مرعشی نام کاتب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عبد الباقی بن محمد حسین حسینی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مجیز و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تاریخ صدور اجازه درج شده، که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الاجازات لجمع من الاعلام، سید مهدی رجایی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البرره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699</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سلامه علی عباده الذین اصطفی فقد استجازنی السید النجیب الحسیب الفاضل الدین الورع الاخ الایمانی و الخلیل الروحانی الامیر سید علی</w:t>
      </w:r>
      <w:r>
        <w:rPr>
          <w:rFonts w:eastAsia="IRNazanin" w:cs="IRNazanin"/>
          <w:color w:val="111111"/>
          <w:sz w:val="28"/>
          <w:szCs w:val="28"/>
          <w:rtl w:val="true"/>
          <w:lang w:bidi="fa-IR"/>
        </w:rPr>
        <w:t>.</w:t>
      </w:r>
      <w:bookmarkStart w:id="1030" w:name="pg17028_182872"/>
    </w:p>
    <w:p>
      <w:pPr>
        <w:pStyle w:val="BookText"/>
        <w:rPr/>
      </w:pPr>
      <w:bookmarkEnd w:id="1030"/>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عبد الباقی بن محمد حسین بن محمد صالح حسینی خاتون آبادی، جمادی الاول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 xml:space="preserve">ق، رساله نهم مجموعه، </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ش </w:t>
      </w:r>
      <w:r>
        <w:rPr>
          <w:rFonts w:eastAsia="IRNazanin" w:cs="IRNazanin"/>
          <w:color w:val="111111"/>
          <w:sz w:val="28"/>
          <w:szCs w:val="28"/>
          <w:lang w:bidi="fa-IR"/>
        </w:rPr>
        <w:t>3046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64/16</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p>
    <w:p>
      <w:pPr>
        <w:pStyle w:val="Heading3"/>
        <w:numPr>
          <w:ilvl w:val="2"/>
          <w:numId w:val="1"/>
        </w:numPr>
        <w:rPr/>
      </w:pPr>
      <w:bookmarkStart w:id="1031" w:name="__RefHeading___Toc5051102_3381743652"/>
      <w:bookmarkStart w:id="1032" w:name="_Toc408"/>
      <w:bookmarkEnd w:id="1031"/>
      <w:r>
        <w:rPr/>
        <w:t>5424</w:t>
      </w:r>
      <w:r>
        <w:rPr>
          <w:rtl w:val="true"/>
        </w:rPr>
        <w:t xml:space="preserve"> . </w:t>
      </w:r>
      <w:r>
        <w:rPr>
          <w:rtl w:val="true"/>
        </w:rPr>
        <w:t xml:space="preserve">اجازه به علی </w:t>
      </w:r>
      <w:r>
        <w:rPr>
          <w:rtl w:val="true"/>
        </w:rPr>
        <w:t>(</w:t>
      </w:r>
      <w:r>
        <w:rPr>
          <w:rtl w:val="true"/>
        </w:rPr>
        <w:t>امیر سید علی</w:t>
      </w:r>
      <w:r>
        <w:rPr>
          <w:rtl w:val="true"/>
        </w:rPr>
        <w:t>)</w:t>
      </w:r>
      <w:bookmarkEnd w:id="10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مجلسی در سال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در نسخه‌ای از مجلد اول لوامع صاحبقرانی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تحریر بهاء الدین محمد بن صالح در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 سید علی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در پشت برگ آخر لوامع صاحبقرانی محمد تقی مجلسی،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p>
    <w:p>
      <w:pPr>
        <w:pStyle w:val="Heading3"/>
        <w:numPr>
          <w:ilvl w:val="2"/>
          <w:numId w:val="1"/>
        </w:numPr>
        <w:rPr/>
      </w:pPr>
      <w:bookmarkStart w:id="1033" w:name="__RefHeading___Toc5051104_3381743652"/>
      <w:bookmarkStart w:id="1034" w:name="_Toc409"/>
      <w:bookmarkEnd w:id="1033"/>
      <w:r>
        <w:rPr/>
        <w:t>5425</w:t>
      </w:r>
      <w:r>
        <w:rPr>
          <w:rtl w:val="true"/>
        </w:rPr>
        <w:t xml:space="preserve"> . </w:t>
      </w:r>
      <w:r>
        <w:rPr>
          <w:rtl w:val="true"/>
        </w:rPr>
        <w:t xml:space="preserve">اجازه به علی </w:t>
      </w:r>
      <w:r>
        <w:rPr>
          <w:rtl w:val="true"/>
        </w:rPr>
        <w:t>(</w:t>
      </w:r>
      <w:r>
        <w:rPr>
          <w:rtl w:val="true"/>
        </w:rPr>
        <w:t>امیر سید علی</w:t>
      </w:r>
      <w:r>
        <w:rPr>
          <w:rtl w:val="true"/>
        </w:rPr>
        <w:t>)</w:t>
      </w:r>
      <w:bookmarkEnd w:id="10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سید علی اصول کافی را نزد علامه مجلسی خوانده و مجلسی در 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اجازه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 در پایان اصول کافی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اهدایی رهبری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bookmarkStart w:id="1035" w:name="pg17028_182873"/>
    </w:p>
    <w:p>
      <w:pPr>
        <w:pStyle w:val="Heading3"/>
        <w:numPr>
          <w:ilvl w:val="2"/>
          <w:numId w:val="1"/>
        </w:numPr>
        <w:rPr/>
      </w:pPr>
      <w:bookmarkStart w:id="1036" w:name="__RefHeading___Toc5051106_3381743652"/>
      <w:bookmarkStart w:id="1037" w:name="_Toc410"/>
      <w:bookmarkEnd w:id="1035"/>
      <w:bookmarkEnd w:id="1036"/>
      <w:r>
        <w:rPr/>
        <w:t>5426</w:t>
      </w:r>
      <w:r>
        <w:rPr>
          <w:rtl w:val="true"/>
        </w:rPr>
        <w:t xml:space="preserve"> . </w:t>
      </w:r>
      <w:r>
        <w:rPr>
          <w:rtl w:val="true"/>
        </w:rPr>
        <w:t>اجازه به محمد علی بن محمد حسن کاشانی آرانی</w:t>
      </w:r>
      <w:bookmarkEnd w:id="10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مهدی بن ابی ذر نراقی،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ملا احمد بن محمد مهدی بن ابی ذر نراقی در ذیقعدۀ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ق به شاگردش ملا محمد علی بن محمد حسن کاشانی آرانی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آرانی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w:t>
      </w:r>
      <w:r>
        <w:rPr>
          <w:rFonts w:eastAsia="IRNazanin" w:cs="IRNazanin"/>
          <w:color w:val="111111"/>
          <w:sz w:val="28"/>
          <w:szCs w:val="28"/>
          <w:lang w:bidi="fa-IR"/>
        </w:rPr>
        <w:t>439/8</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رافع درجات العلماء و جاعلهم ورثة الانبیاء و نواب الائمة الاصفیاء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علی صدرایی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علی بن محمد حسن کاشانی آرانی،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رسالۀ دهم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414</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436/8</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Heading3"/>
        <w:numPr>
          <w:ilvl w:val="2"/>
          <w:numId w:val="1"/>
        </w:numPr>
        <w:rPr/>
      </w:pPr>
      <w:bookmarkStart w:id="1038" w:name="__RefHeading___Toc5051108_3381743652"/>
      <w:bookmarkStart w:id="1039" w:name="_Toc411"/>
      <w:bookmarkEnd w:id="1038"/>
      <w:r>
        <w:rPr/>
        <w:t>5427</w:t>
      </w:r>
      <w:r>
        <w:rPr>
          <w:rtl w:val="true"/>
        </w:rPr>
        <w:t xml:space="preserve"> . </w:t>
      </w:r>
      <w:r>
        <w:rPr>
          <w:rtl w:val="true"/>
        </w:rPr>
        <w:t>اجازه به علی اکبر</w:t>
      </w:r>
      <w:bookmarkEnd w:id="10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علی اکبر نسخه‌ای از اصول کافی را نزد علامه مجلسی خوانده و مجلسی برای وی در ربیع الاول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 گواهی قرائت و اجازۀ روایت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المولی الفاضل الصالح الذکی مولانا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اجزت له دام تاییده ان 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ابو الفضل سعیدی ریحان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الاول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1040" w:name="pg17028_182874"/>
    </w:p>
    <w:p>
      <w:pPr>
        <w:pStyle w:val="Heading3"/>
        <w:numPr>
          <w:ilvl w:val="2"/>
          <w:numId w:val="1"/>
        </w:numPr>
        <w:rPr/>
      </w:pPr>
      <w:bookmarkStart w:id="1041" w:name="__RefHeading___Toc5051110_3381743652"/>
      <w:bookmarkStart w:id="1042" w:name="_Toc412"/>
      <w:bookmarkEnd w:id="1040"/>
      <w:bookmarkEnd w:id="1041"/>
      <w:r>
        <w:rPr/>
        <w:t>5428</w:t>
      </w:r>
      <w:r>
        <w:rPr>
          <w:rtl w:val="true"/>
        </w:rPr>
        <w:t xml:space="preserve"> . </w:t>
      </w:r>
      <w:r>
        <w:rPr>
          <w:rtl w:val="true"/>
        </w:rPr>
        <w:t>اجازه به علی اکبر بن شیر محمد همدانی</w:t>
      </w:r>
      <w:bookmarkEnd w:id="10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هاشم بن شجاعت علی رضوی موسوی نجفی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محمد رضوی نجفی هندی به ابو المکارم دبیر الدین صدر الاسلام علی اکبر بن شیر محمد بن گل محمد بن محمد طاهر همدانی، در روز جمعه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515/11</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شرح حال مجیز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الانوار احوال دانشوران شیعۀ پاکستان و هند، سید مرتضی حسین صدر الافاضل، ترجمۀ دکتر محمد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تواتر نعمائه و تظافر آلائه و الصلاة و السلام علی محمد سید انبیائه و علی آله و امنائه علی و ابنائه و بعد فان نعم الله لا تحصی و آلاؤه لا تستقصی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دانشکده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ج، سید محمد بن هاشم بن شجاعت علی رضوی موسوی نجفی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ق،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الصدریة فی الاجازات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624/1</w:t>
      </w:r>
      <w:r>
        <w:rPr>
          <w:rFonts w:eastAsia="IRNazanin" w:cs="IRNazanin"/>
          <w:color w:val="111111"/>
          <w:sz w:val="28"/>
          <w:szCs w:val="28"/>
          <w:rtl w:val="true"/>
          <w:lang w:bidi="fa-IR"/>
        </w:rPr>
        <w:t xml:space="preserve"> ].</w:t>
      </w:r>
    </w:p>
    <w:p>
      <w:pPr>
        <w:pStyle w:val="Heading3"/>
        <w:numPr>
          <w:ilvl w:val="2"/>
          <w:numId w:val="1"/>
        </w:numPr>
        <w:rPr/>
      </w:pPr>
      <w:bookmarkStart w:id="1043" w:name="__RefHeading___Toc5051112_3381743652"/>
      <w:bookmarkStart w:id="1044" w:name="_Toc413"/>
      <w:bookmarkEnd w:id="1043"/>
      <w:r>
        <w:rPr/>
        <w:t>5429</w:t>
      </w:r>
      <w:r>
        <w:rPr>
          <w:rtl w:val="true"/>
        </w:rPr>
        <w:t xml:space="preserve"> . </w:t>
      </w:r>
      <w:r>
        <w:rPr>
          <w:rtl w:val="true"/>
        </w:rPr>
        <w:t>اجازه به علی اکبر بن شیر محمد همدانی</w:t>
      </w:r>
      <w:bookmarkEnd w:id="10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محمد امین دزفولی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اعظم انصاری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نیمۀ شعبان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 بعد از فراغ شیخ انصاری از نماز ظهر و عصر در حرم حضرت ابو الفضل العباس علیه السلام به طور شفاهی به مجاز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519/11</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محمد و آله الطاهرین اجزتک ان تروی عنی جمیع ما لی ان ارویه عن جمیع مشایخی بطرقهم المختلفة و اعلاها ما ارویه عن التقی ملا احمد النراقی عن السید مهدی الطباطبایی</w:t>
      </w:r>
      <w:r>
        <w:rPr>
          <w:rFonts w:eastAsia="IRNazanin" w:cs="IRNazanin"/>
          <w:color w:val="111111"/>
          <w:sz w:val="28"/>
          <w:szCs w:val="28"/>
          <w:rtl w:val="true"/>
          <w:lang w:bidi="fa-IR"/>
        </w:rPr>
        <w:t>.</w:t>
      </w:r>
      <w:bookmarkStart w:id="1045" w:name="pg17028_182875"/>
    </w:p>
    <w:p>
      <w:pPr>
        <w:pStyle w:val="BookText"/>
        <w:rPr/>
      </w:pPr>
      <w:bookmarkEnd w:id="1045"/>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دانشکده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ج،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ابو المکارم دبیر الدین صدر الاسلام علی اکبر بن محمد طاهر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ق،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الصدریة فی الاجازات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624/1</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519/11</w:t>
      </w:r>
      <w:r>
        <w:rPr>
          <w:rFonts w:eastAsia="IRNazanin" w:cs="IRNazanin"/>
          <w:color w:val="111111"/>
          <w:sz w:val="28"/>
          <w:szCs w:val="28"/>
          <w:rtl w:val="true"/>
          <w:lang w:bidi="fa-IR"/>
        </w:rPr>
        <w:t xml:space="preserve"> ].</w:t>
      </w:r>
    </w:p>
    <w:p>
      <w:pPr>
        <w:pStyle w:val="Heading3"/>
        <w:numPr>
          <w:ilvl w:val="2"/>
          <w:numId w:val="1"/>
        </w:numPr>
        <w:rPr/>
      </w:pPr>
      <w:bookmarkStart w:id="1046" w:name="__RefHeading___Toc5051114_3381743652"/>
      <w:bookmarkStart w:id="1047" w:name="_Toc414"/>
      <w:bookmarkEnd w:id="1046"/>
      <w:r>
        <w:rPr/>
        <w:t>5430</w:t>
      </w:r>
      <w:r>
        <w:rPr>
          <w:rtl w:val="true"/>
        </w:rPr>
        <w:t xml:space="preserve"> . </w:t>
      </w:r>
      <w:r>
        <w:rPr>
          <w:rtl w:val="true"/>
        </w:rPr>
        <w:t>اجازه به علی اکبر بن شیر محمد همدانی</w:t>
      </w:r>
      <w:bookmarkEnd w:id="10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خلیل رازی تهرانی نجفی، حاج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522/11</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رفع درجات العلماء بان جعلهم وراث الانبیاء و نواب الاوصیاء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دانشکده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ج،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حسین بن خلیل رازی تهرانی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ق،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الصدریة فی الاجازات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624/1</w:t>
      </w:r>
      <w:r>
        <w:rPr>
          <w:rFonts w:eastAsia="IRNazanin" w:cs="IRNazanin"/>
          <w:color w:val="111111"/>
          <w:sz w:val="28"/>
          <w:szCs w:val="28"/>
          <w:rtl w:val="true"/>
          <w:lang w:bidi="fa-IR"/>
        </w:rPr>
        <w:t xml:space="preserve"> ].</w:t>
      </w:r>
    </w:p>
    <w:p>
      <w:pPr>
        <w:pStyle w:val="Heading3"/>
        <w:numPr>
          <w:ilvl w:val="2"/>
          <w:numId w:val="1"/>
        </w:numPr>
        <w:rPr/>
      </w:pPr>
      <w:bookmarkStart w:id="1048" w:name="__RefHeading___Toc5051116_3381743652"/>
      <w:bookmarkStart w:id="1049" w:name="_Toc415"/>
      <w:bookmarkEnd w:id="1048"/>
      <w:r>
        <w:rPr/>
        <w:t>5431</w:t>
      </w:r>
      <w:r>
        <w:rPr>
          <w:rtl w:val="true"/>
        </w:rPr>
        <w:t xml:space="preserve"> . </w:t>
      </w:r>
      <w:r>
        <w:rPr>
          <w:rtl w:val="true"/>
        </w:rPr>
        <w:t>اجازه به علی بن ابراهیم بوری</w:t>
      </w:r>
      <w:bookmarkEnd w:id="10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ابراهیم 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بوری نسخه‌ای از من لا یحضره الفقیه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17963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تحریر و نزد محمد بن احمد بن ابراهیم بوری خوانده و از او نشان قرائت و اجازۀ روایت دریافت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17963</w:t>
      </w:r>
      <w:r>
        <w:rPr>
          <w:rFonts w:ascii="IRNazanin" w:hAnsi="IRNazanin" w:eastAsia="IRNazanin"/>
          <w:color w:val="111111"/>
          <w:sz w:val="28"/>
          <w:sz w:val="28"/>
          <w:szCs w:val="28"/>
          <w:rtl w:val="true"/>
          <w:lang w:bidi="fa-IR"/>
        </w:rPr>
        <w:t xml:space="preserve">، محمد بن احمد بن ابراهیم 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در پایان جلد سوم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580/14</w:t>
      </w:r>
      <w:r>
        <w:rPr>
          <w:rFonts w:eastAsia="IRNazanin" w:cs="IRNazanin"/>
          <w:color w:val="111111"/>
          <w:sz w:val="28"/>
          <w:szCs w:val="28"/>
          <w:rtl w:val="true"/>
          <w:lang w:bidi="fa-IR"/>
        </w:rPr>
        <w:t xml:space="preserve"> ].</w:t>
      </w:r>
      <w:bookmarkStart w:id="1050" w:name="pg17028_182876"/>
    </w:p>
    <w:p>
      <w:pPr>
        <w:pStyle w:val="Heading3"/>
        <w:numPr>
          <w:ilvl w:val="2"/>
          <w:numId w:val="1"/>
        </w:numPr>
        <w:rPr/>
      </w:pPr>
      <w:bookmarkStart w:id="1051" w:name="__RefHeading___Toc5051118_3381743652"/>
      <w:bookmarkStart w:id="1052" w:name="_Toc416"/>
      <w:bookmarkEnd w:id="1050"/>
      <w:bookmarkEnd w:id="1051"/>
      <w:r>
        <w:rPr/>
        <w:t>5432</w:t>
      </w:r>
      <w:r>
        <w:rPr>
          <w:rtl w:val="true"/>
        </w:rPr>
        <w:t xml:space="preserve"> . </w:t>
      </w:r>
      <w:r>
        <w:rPr>
          <w:rtl w:val="true"/>
        </w:rPr>
        <w:t>اجازه به علی بن احمد بن ابی هاشم علوی حسینی</w:t>
      </w:r>
      <w:bookmarkEnd w:id="10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موصلی کتاب خلاف شیخ طوسی را نزد سید فخرالدین رضی علی بن احمد بن ابی هاشم علوی حسینی، قرائت نموده و علوی برای وی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ق، در ضمن نسخه‌ای از همان کتاب، اجازه نقل روایت،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السید الاجل الاوحد فخر الدین الرضی علی بن احمد بن ابی هاشم العلوی الحسینی جمیع کتاب مسائل الخلاف تصنیف الشیخ السعید ابی جعفر محمد بن الحسن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 ، نجف،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اجازه پنجم از اجازات الروایة و الوراثة آقا بزرگ به نقل از نسخه‌ای از خلاف شیخ طوسی که شامل بخش ظهار تا آخر این کتاب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535/7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053" w:name="__RefHeading___Toc5051120_3381743652"/>
      <w:bookmarkStart w:id="1054" w:name="_Toc417"/>
      <w:bookmarkEnd w:id="1053"/>
      <w:r>
        <w:rPr/>
        <w:t>5433</w:t>
      </w:r>
      <w:r>
        <w:rPr>
          <w:rtl w:val="true"/>
        </w:rPr>
        <w:t xml:space="preserve"> . </w:t>
      </w:r>
      <w:r>
        <w:rPr>
          <w:rtl w:val="true"/>
        </w:rPr>
        <w:t>اجازه به علی بن احمد بن محمد بن احمد احسائی بحرانی الوادی</w:t>
      </w:r>
      <w:bookmarkEnd w:id="10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احمد بن محمد بن احمد احسائی بحرانی مشهور به الوادی مجموعه‌ای شامل زبدة الاصول و خلاصة الحساب شیخ بهایی را تحریر و اولی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را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همان سال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8763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کتاب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شیخ صالح بن عبد الکریم شیرازی بحرانی خوانده و شیخ صالح برای وی گواهی قرائت و اجازۀ نقل روایت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bookmarkStart w:id="1055" w:name="pg17028_182877"/>
    </w:p>
    <w:p>
      <w:pPr>
        <w:pStyle w:val="BookText"/>
        <w:rPr/>
      </w:pPr>
      <w:bookmarkEnd w:id="1055"/>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 الله سبحانه و صلواته علی من ختمت به الرسالة و آله المنقذ من الغوایة و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8763</w:t>
      </w:r>
      <w:r>
        <w:rPr>
          <w:rFonts w:ascii="IRNazanin" w:hAnsi="IRNazanin" w:eastAsia="IRNazanin"/>
          <w:color w:val="111111"/>
          <w:sz w:val="28"/>
          <w:sz w:val="28"/>
          <w:szCs w:val="28"/>
          <w:rtl w:val="true"/>
          <w:lang w:bidi="fa-IR"/>
        </w:rPr>
        <w:t xml:space="preserve">، نستعلیق، صالح بن عبد الکریم شیرازی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ق، پایان کتاب زبده الاصول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299/22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056" w:name="__RefHeading___Toc5051122_3381743652"/>
      <w:bookmarkStart w:id="1057" w:name="_Toc418"/>
      <w:bookmarkEnd w:id="1056"/>
      <w:r>
        <w:rPr/>
        <w:t>5434</w:t>
      </w:r>
      <w:r>
        <w:rPr>
          <w:rtl w:val="true"/>
        </w:rPr>
        <w:t xml:space="preserve"> . </w:t>
      </w:r>
      <w:r>
        <w:rPr>
          <w:rtl w:val="true"/>
        </w:rPr>
        <w:t>اجازه به علی بن احمد بن هلال منشار کرکی</w:t>
      </w:r>
      <w:bookmarkEnd w:id="10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الدین علی بن احمد بن محمد بن هلال مشهور به منشار کرکی کتاب ارشاد الاذهان علامه حلی را 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ش</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چهار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بخشی از کتاب مذکور را در نجف اشرف نزد محقق کرکی خوانده و محقق در آخر نسخۀ مذکور اجازۀ مفصلی، برای وی در شعبان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ق، در مشهد مقدس غروی صادر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373/1</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حق حمده و الصلاة علی سیدنا محمد و آله الطاهرین و بعد فان عمدة الصلحاء الاتقیاء و الفضلاء النبلاء المتوجه بکلیته الی اکتساب الفضائل زین الدین علی ابن الصالح التقی افتخار الصلحاء الحاج احمد بن محمد بن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3400</w:t>
      </w:r>
      <w:r>
        <w:rPr>
          <w:rFonts w:ascii="IRNazanin" w:hAnsi="IRNazanin" w:eastAsia="IRNazanin"/>
          <w:color w:val="111111"/>
          <w:sz w:val="28"/>
          <w:sz w:val="28"/>
          <w:szCs w:val="28"/>
          <w:rtl w:val="true"/>
          <w:lang w:bidi="fa-IR"/>
        </w:rPr>
        <w:t xml:space="preserve">، نستعلیق، علی بن عبد العالی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 محقق کرکی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شعبان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xml:space="preserve">ق، در مشهد مقدس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کتاب ارشاد الاذهان،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bookmarkStart w:id="1058" w:name="pg17028_182878"/>
    </w:p>
    <w:p>
      <w:pPr>
        <w:pStyle w:val="Heading3"/>
        <w:numPr>
          <w:ilvl w:val="2"/>
          <w:numId w:val="1"/>
        </w:numPr>
        <w:rPr/>
      </w:pPr>
      <w:bookmarkStart w:id="1059" w:name="__RefHeading___Toc5051124_3381743652"/>
      <w:bookmarkStart w:id="1060" w:name="_Toc419"/>
      <w:bookmarkEnd w:id="1058"/>
      <w:bookmarkEnd w:id="1059"/>
      <w:r>
        <w:rPr/>
        <w:t>5435</w:t>
      </w:r>
      <w:r>
        <w:rPr>
          <w:rtl w:val="true"/>
        </w:rPr>
        <w:t xml:space="preserve"> . </w:t>
      </w:r>
      <w:r>
        <w:rPr>
          <w:rtl w:val="true"/>
        </w:rPr>
        <w:t>اجازه به علی بن احمد مشهدی غروی معبر بن قاشانی</w:t>
      </w:r>
      <w:bookmarkEnd w:id="10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سعید بن هبة الله راوندی، ابو الفضل، ظهیرالدین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چنین معرفی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وصیة النبی لعلی بن ابی طالب به روایت علی بن احمد مشهدی غروی معبر بن قاشانی از ابوالفضل محمد بن شیخ قطب الدین راوندی با اجازه قرائت به او در مدرسۀ شهر ری در کوی باب المصالح در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ق از پدرش در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ق از ابو عبد الله جعفر بن محمد بن احمد بن عباس دورستی در مسجدش به غزنه در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استادش جعفر بن علی بن موسی قمی از مشایخ او از انس بن مالک و ابو سعید 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2936</w:t>
      </w:r>
      <w:r>
        <w:rPr>
          <w:rFonts w:ascii="IRNazanin" w:hAnsi="IRNazanin" w:eastAsia="IRNazanin"/>
          <w:color w:val="111111"/>
          <w:sz w:val="28"/>
          <w:sz w:val="28"/>
          <w:szCs w:val="28"/>
          <w:rtl w:val="true"/>
          <w:lang w:bidi="fa-IR"/>
        </w:rPr>
        <w:t xml:space="preserve">، سلطان محمود بن علی طبسی،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ق، رساله چهاردهم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1812/10</w:t>
      </w:r>
      <w:r>
        <w:rPr>
          <w:rFonts w:eastAsia="IRNazanin" w:cs="IRNazanin"/>
          <w:color w:val="111111"/>
          <w:sz w:val="28"/>
          <w:szCs w:val="28"/>
          <w:rtl w:val="true"/>
          <w:lang w:bidi="fa-IR"/>
        </w:rPr>
        <w:t xml:space="preserve"> ].</w:t>
      </w:r>
    </w:p>
    <w:p>
      <w:pPr>
        <w:pStyle w:val="Heading3"/>
        <w:numPr>
          <w:ilvl w:val="2"/>
          <w:numId w:val="1"/>
        </w:numPr>
        <w:rPr/>
      </w:pPr>
      <w:bookmarkStart w:id="1061" w:name="__RefHeading___Toc5051126_3381743652"/>
      <w:bookmarkStart w:id="1062" w:name="_Toc420"/>
      <w:bookmarkEnd w:id="1061"/>
      <w:r>
        <w:rPr/>
        <w:t>5436</w:t>
      </w:r>
      <w:r>
        <w:rPr>
          <w:rtl w:val="true"/>
        </w:rPr>
        <w:t xml:space="preserve"> . </w:t>
      </w:r>
      <w:r>
        <w:rPr>
          <w:rtl w:val="true"/>
        </w:rPr>
        <w:t>اجازه به علی بن احمد نباطی</w:t>
      </w:r>
      <w:bookmarkEnd w:id="10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الدین علی بن احمد نباطی چند اثر از آثار شیخ بهایی را تحریر نموده و نزد شیخ خوانده و شیخ برای وی در آنها گواهی قرائت و اجازۀ نقل روایت نوشته، بدین تفصیل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اثنی عشریۀ صاحب معالم، تحریر در ظهر چهارشنبه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2729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فهرست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ص </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الوجیزه در درایه، تحریر ظهر پنج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دیه لکنان از توابع اصفهان، شیخ در چهار جای این نسخه برای او گواهی قرائت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7097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فهرست </w:t>
      </w:r>
      <w:r>
        <w:rPr>
          <w:rFonts w:eastAsia="IRNazanin" w:cs="IRNazanin"/>
          <w:color w:val="111111"/>
          <w:sz w:val="28"/>
          <w:szCs w:val="28"/>
          <w:lang w:bidi="fa-IR"/>
        </w:rPr>
        <w:t>630/6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تحقیق قبله،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فهرست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ص </w:t>
      </w:r>
      <w:r>
        <w:rPr>
          <w:rFonts w:eastAsia="IRNazanin" w:cs="IRNazanin"/>
          <w:color w:val="111111"/>
          <w:sz w:val="28"/>
          <w:szCs w:val="28"/>
          <w:lang w:bidi="fa-IR"/>
        </w:rPr>
        <w:t>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نباطی این کتاب را نزد شیخ بهایی خوانده و شیخ اجازه‌ای در اواسط ماه صفر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 آخر همین نسخه، برای</w:t>
      </w:r>
      <w:bookmarkStart w:id="1063" w:name="pg17028_182879"/>
    </w:p>
    <w:p>
      <w:pPr>
        <w:pStyle w:val="BookText"/>
        <w:rPr/>
      </w:pPr>
      <w:bookmarkEnd w:id="1063"/>
      <w:r>
        <w:rPr>
          <w:rFonts w:ascii="IRNazanin" w:hAnsi="IRNazanin" w:eastAsia="IRNazanin"/>
          <w:color w:val="111111"/>
          <w:sz w:val="28"/>
          <w:sz w:val="28"/>
          <w:szCs w:val="28"/>
          <w:rtl w:val="true"/>
          <w:lang w:bidi="fa-IR"/>
        </w:rPr>
        <w:t>وی،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الاثنی عشریه صلاتیه،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فهرست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ص </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نباطی این کتاب را نزد شیخ بهایی خوانده و شیخ در آخر همین نسخه اجازه‌ای در اواسط جمادی الاول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ق، برای وی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دو اجازه از این اجازات در آخر جلد پنجم فهرست آستان قدس رضوی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 فی علماء المائة الحادیة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2751</w:t>
      </w:r>
      <w:r>
        <w:rPr>
          <w:rFonts w:ascii="IRNazanin" w:hAnsi="IRNazanin" w:eastAsia="IRNazanin"/>
          <w:color w:val="111111"/>
          <w:sz w:val="28"/>
          <w:sz w:val="28"/>
          <w:szCs w:val="28"/>
          <w:rtl w:val="true"/>
          <w:lang w:bidi="fa-IR"/>
        </w:rPr>
        <w:t xml:space="preserve">، نستعلیق، محمد بن حسین عاملی،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اواسط صفر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ق، در اصفهان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2/30483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2683</w:t>
      </w:r>
      <w:r>
        <w:rPr>
          <w:rFonts w:ascii="IRNazanin" w:hAnsi="IRNazanin" w:eastAsia="IRNazanin"/>
          <w:color w:val="111111"/>
          <w:sz w:val="28"/>
          <w:sz w:val="28"/>
          <w:szCs w:val="28"/>
          <w:rtl w:val="true"/>
          <w:lang w:bidi="fa-IR"/>
        </w:rPr>
        <w:t xml:space="preserve">، نستعلیق، محمد بن حسین عاملی،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ق، به ضمیمۀ اثنی عشریه صلاتیه،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7097</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انهاء الوجیزة شیخ بهایی از وی برای کاتب نسخه، محمد بن حسین عاملی،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ق، به ضمیمۀ الوجیزه در درایه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630/6</w:t>
      </w:r>
      <w:r>
        <w:rPr>
          <w:rFonts w:eastAsia="IRNazanin" w:cs="IRNazanin"/>
          <w:color w:val="111111"/>
          <w:sz w:val="28"/>
          <w:szCs w:val="28"/>
          <w:rtl w:val="true"/>
          <w:lang w:bidi="fa-IR"/>
        </w:rPr>
        <w:t xml:space="preserve"> ].</w:t>
      </w:r>
    </w:p>
    <w:p>
      <w:pPr>
        <w:pStyle w:val="Heading3"/>
        <w:numPr>
          <w:ilvl w:val="2"/>
          <w:numId w:val="1"/>
        </w:numPr>
        <w:rPr/>
      </w:pPr>
      <w:bookmarkStart w:id="1064" w:name="__RefHeading___Toc5051128_3381743652"/>
      <w:bookmarkStart w:id="1065" w:name="_Toc421"/>
      <w:bookmarkEnd w:id="1064"/>
      <w:r>
        <w:rPr/>
        <w:t>5437</w:t>
      </w:r>
      <w:r>
        <w:rPr>
          <w:rtl w:val="true"/>
        </w:rPr>
        <w:t xml:space="preserve"> . </w:t>
      </w:r>
      <w:r>
        <w:rPr>
          <w:rtl w:val="true"/>
        </w:rPr>
        <w:t>اجازه به علی بن اسماعیل بن ابراهیم بن فتوح غروی</w:t>
      </w:r>
      <w:bookmarkEnd w:id="10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الدین علی بن اسماعیل بن ابراهیم بن فتوح نسخه‌ای از ارشاد الاذهان علامه حلی را 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ش</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یازدهم رجب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نزد مؤلف آن علامه حلی از اول تا آخر قرائت نموده و علامه در موارد متعدد نسخۀ مذکور، برای وی نشان بلاغ نوشته و در برگ اول نسخه،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ق، برای وی، اجازه نگاشته است</w:t>
      </w:r>
      <w:r>
        <w:rPr>
          <w:rFonts w:eastAsia="IRNazanin" w:cs="IRNazanin"/>
          <w:color w:val="111111"/>
          <w:sz w:val="28"/>
          <w:szCs w:val="28"/>
          <w:rtl w:val="true"/>
          <w:lang w:bidi="fa-IR"/>
        </w:rPr>
        <w:t>.</w:t>
      </w:r>
      <w:bookmarkStart w:id="1066" w:name="pg17028_182880"/>
    </w:p>
    <w:p>
      <w:pPr>
        <w:pStyle w:val="BookText"/>
        <w:rPr/>
      </w:pPr>
      <w:bookmarkEnd w:id="1066"/>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521/9</w:t>
      </w:r>
      <w:r>
        <w:rPr>
          <w:rFonts w:ascii="IRNazanin" w:hAnsi="IRNazanin" w:eastAsia="IRNazanin"/>
          <w:color w:val="111111"/>
          <w:sz w:val="28"/>
          <w:sz w:val="28"/>
          <w:szCs w:val="28"/>
          <w:rtl w:val="true"/>
          <w:lang w:bidi="fa-IR"/>
        </w:rPr>
        <w:t xml:space="preserve">، تصویر این اجازه در آخر فهرست آستان قدس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ها الکتاب الشیخ الاجل الاوحد العالم الفقیه الفاضل الصالح زین الدین علی بن الشیخ الصالح اسماعیل بن ابراهیم بن فتوح المجاور للمشهد الشریف الغروی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2222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علامه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ق، ضمن ارشاد الاذهان علامه حلی به خط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521/9</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67/21</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067" w:name="__RefHeading___Toc5051130_3381743652"/>
      <w:bookmarkStart w:id="1068" w:name="_Toc422"/>
      <w:bookmarkEnd w:id="1067"/>
      <w:r>
        <w:rPr/>
        <w:t>5438</w:t>
      </w:r>
      <w:r>
        <w:rPr>
          <w:rtl w:val="true"/>
        </w:rPr>
        <w:t xml:space="preserve"> . </w:t>
      </w:r>
      <w:r>
        <w:rPr>
          <w:rtl w:val="true"/>
        </w:rPr>
        <w:t>اجازه به علی بن بن حسین بن علی بن حسن زاهد حسینی عیناثی</w:t>
      </w:r>
      <w:bookmarkEnd w:id="10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حسین بن علی بن حسن زاهد حسینی عیناثی نسخه‌ای از جامع المقاصد فی شرح القواعد محقق کرکی را تحریر و در ربیع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امام عصر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نزد مؤلف آن قرائت نموده، و محقق کرکی برای وی اجازه‌ای در آخر نسخۀ یاد شده، در ربیع الاول سال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نوشته است</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مدرسه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علی بن عبد العالی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 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الاول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Heading3"/>
        <w:numPr>
          <w:ilvl w:val="2"/>
          <w:numId w:val="1"/>
        </w:numPr>
        <w:rPr/>
      </w:pPr>
      <w:bookmarkStart w:id="1069" w:name="__RefHeading___Toc5051132_3381743652"/>
      <w:bookmarkStart w:id="1070" w:name="_Toc423"/>
      <w:bookmarkEnd w:id="1069"/>
      <w:r>
        <w:rPr/>
        <w:t>5439</w:t>
      </w:r>
      <w:r>
        <w:rPr>
          <w:rtl w:val="true"/>
        </w:rPr>
        <w:t xml:space="preserve"> . </w:t>
      </w:r>
      <w:r>
        <w:rPr>
          <w:rtl w:val="true"/>
        </w:rPr>
        <w:t>اجازه به علی بن جلیل صدرایی خویی</w:t>
      </w:r>
      <w:bookmarkEnd w:id="10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نویسندۀ این اثر نیز از اساتید خود چند اجازۀ نقل روایت دریافت نموده که نسخۀ</w:t>
      </w:r>
    </w:p>
    <w:p>
      <w:pPr>
        <w:pStyle w:val="BookText"/>
        <w:rPr/>
      </w:pPr>
      <w:r>
        <w:rPr>
          <w:rFonts w:ascii="IRNazanin" w:hAnsi="IRNazanin" w:eastAsia="IRNazanin"/>
          <w:color w:val="111111"/>
          <w:sz w:val="28"/>
          <w:sz w:val="28"/>
          <w:szCs w:val="28"/>
          <w:rtl w:val="true"/>
          <w:lang w:bidi="fa-IR"/>
        </w:rPr>
        <w:t>اصل آنها در کتابخانۀ حقیر موجود و در اینجا فهرست آنها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استاد سید محمد رضا حسینی جلالی مد ظلّه العالی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الصلاة و السلام علی سیدنا محمد رسول الله و علی آله الاطهار المیامین و بعد فقد شرع الله الاسلام دیناً قیّماً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استاد سید ابو الحسن مولانا تبریزی قدس سره العالی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1378/9/28</w:t>
      </w:r>
      <w:r>
        <w:rPr>
          <w:rFonts w:ascii="IRNazanin" w:hAnsi="IRNazanin" w:eastAsia="IRNazanin"/>
          <w:color w:val="111111"/>
          <w:sz w:val="28"/>
          <w:sz w:val="28"/>
          <w:szCs w:val="28"/>
          <w:rtl w:val="true"/>
          <w:lang w:bidi="fa-IR"/>
        </w:rPr>
        <w:t>ش در تبریز؛</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اجاز لنا روایة آلائه و التحدیث بنعمائه و السلام علی عبده و 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استاد سید مرتضی نجومی مد ظلّه العالی در روز چهارشنبه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1383/11/28</w:t>
      </w:r>
      <w:r>
        <w:rPr>
          <w:rFonts w:ascii="IRNazanin" w:hAnsi="IRNazanin" w:eastAsia="IRNazanin"/>
          <w:color w:val="111111"/>
          <w:sz w:val="28"/>
          <w:sz w:val="28"/>
          <w:szCs w:val="28"/>
          <w:rtl w:val="true"/>
          <w:lang w:bidi="fa-IR"/>
        </w:rPr>
        <w:t>ش در کرمانشاه؛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الصلاة و السلام علی خیر خلقه محمد و آله الطیبین الطاهرین و بعد قد استجاز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استاد شیخ محمود ارگانی بهبهانی حائری مد ظلّه العالی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فضل مداد العلماء علی دماء الشهداء و وفقنا لاخذ معالم دیننا من العترة الطاهرة بطریق 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استاد آیت الله سید محمد علی روضاتی مد ظله العالی در غرۀ صفر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استاد سید عبد الستار حسنی عراقی مد ظلّه العالی در روز یک شنبه روز وفات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الذی جعل احادیث نبیه المصطفی و الائمة المعصومین من عترته المیامین ثانیة مدارک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علی صدرایی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 شش اجازه همه به خط مجیزین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صدرایی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bookmarkStart w:id="1071" w:name="pg17028_182882"/>
    </w:p>
    <w:p>
      <w:pPr>
        <w:pStyle w:val="Heading3"/>
        <w:numPr>
          <w:ilvl w:val="2"/>
          <w:numId w:val="1"/>
        </w:numPr>
        <w:rPr/>
      </w:pPr>
      <w:bookmarkStart w:id="1072" w:name="__RefHeading___Toc5051134_3381743652"/>
      <w:bookmarkStart w:id="1073" w:name="_Toc424"/>
      <w:bookmarkEnd w:id="1071"/>
      <w:bookmarkEnd w:id="1072"/>
      <w:r>
        <w:rPr/>
        <w:t>5440</w:t>
      </w:r>
      <w:r>
        <w:rPr>
          <w:rtl w:val="true"/>
        </w:rPr>
        <w:t xml:space="preserve"> . </w:t>
      </w:r>
      <w:r>
        <w:rPr>
          <w:rtl w:val="true"/>
        </w:rPr>
        <w:t>اجازه به علی بن حبیب الله بن محمد جوزدانی</w:t>
      </w:r>
      <w:bookmarkEnd w:id="10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زین الدین بابا شیخ علی بن پیر حبیب الله بن سلطان محمد جوزدانی که محقق کرکی آن را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ق در مشهد مقدس غروی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58/108</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347/1</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کما هو اهله و الصلاة و السلام علی حبیبه محمد و آله الطاهرین و بعد فان الشیخ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الملة و الدین بابا شیخ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اجازۀ چهل ویکم از کتاب اجازات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243/108</w:t>
      </w:r>
      <w:r>
        <w:rPr>
          <w:rFonts w:eastAsia="IRNazanin" w:cs="IRNazanin"/>
          <w:color w:val="111111"/>
          <w:sz w:val="28"/>
          <w:szCs w:val="28"/>
          <w:rtl w:val="true"/>
          <w:lang w:bidi="fa-IR"/>
        </w:rPr>
        <w:t xml:space="preserve"> ].</w:t>
      </w:r>
    </w:p>
    <w:p>
      <w:pPr>
        <w:pStyle w:val="Heading3"/>
        <w:numPr>
          <w:ilvl w:val="2"/>
          <w:numId w:val="1"/>
        </w:numPr>
        <w:rPr/>
      </w:pPr>
      <w:bookmarkStart w:id="1074" w:name="__RefHeading___Toc5051136_3381743652"/>
      <w:bookmarkStart w:id="1075" w:name="_Toc425"/>
      <w:bookmarkEnd w:id="1074"/>
      <w:r>
        <w:rPr/>
        <w:t>5441</w:t>
      </w:r>
      <w:r>
        <w:rPr>
          <w:rtl w:val="true"/>
        </w:rPr>
        <w:t xml:space="preserve"> . </w:t>
      </w:r>
      <w:r>
        <w:rPr>
          <w:rtl w:val="true"/>
        </w:rPr>
        <w:t xml:space="preserve">اجازه به علی بن حسن بن احمد بن مظاهر حلی </w:t>
      </w:r>
      <w:r>
        <w:rPr>
          <w:rtl w:val="true"/>
        </w:rPr>
        <w:t>(</w:t>
      </w:r>
      <w:r>
        <w:rPr/>
        <w:t>1</w:t>
      </w:r>
      <w:r>
        <w:rPr>
          <w:rtl w:val="true"/>
        </w:rPr>
        <w:t>)</w:t>
      </w:r>
      <w:bookmarkEnd w:id="10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مفصلی که فخر المحققین در ذی حجه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ق، برای عز الدین حسن بن احمد بن مظاهر حلی، بعد از اتمام قرائت کتاب قواعد الاحکام علامه حلی،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اجازه شناسایی نشده ولی متن کامل آن را علی بن محمد بن یونس بیاضی بقاعی دراجازه اش به ناصر بن ابراهیم بویهی لحساوی، درج نموده، و در بحار الانوار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222/107</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الشیخ المعظم و الفاضل المکرم الفقیه المحقق المتکلم المدقق الامام العلامة زین الدین علی بن الفقیه العالم السعید المرحوم عز الدین حسن بن احمد بن مظاهر</w:t>
      </w:r>
      <w:r>
        <w:rPr>
          <w:rFonts w:eastAsia="IRNazanin" w:cs="IRNazanin"/>
          <w:color w:val="111111"/>
          <w:sz w:val="28"/>
          <w:szCs w:val="28"/>
          <w:rtl w:val="true"/>
          <w:lang w:bidi="fa-IR"/>
        </w:rPr>
        <w:t>.</w:t>
      </w:r>
      <w:bookmarkStart w:id="1076" w:name="pg17028_182883"/>
    </w:p>
    <w:p>
      <w:pPr>
        <w:pStyle w:val="BookText"/>
        <w:rPr/>
      </w:pPr>
      <w:bookmarkEnd w:id="1076"/>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363/107</w:t>
      </w:r>
      <w:r>
        <w:rPr>
          <w:rFonts w:eastAsia="IRNazanin" w:cs="IRNazanin"/>
          <w:color w:val="111111"/>
          <w:sz w:val="28"/>
          <w:szCs w:val="28"/>
          <w:rtl w:val="true"/>
          <w:lang w:bidi="fa-IR"/>
        </w:rPr>
        <w:t xml:space="preserve"> ].</w:t>
      </w:r>
    </w:p>
    <w:p>
      <w:pPr>
        <w:pStyle w:val="Heading3"/>
        <w:numPr>
          <w:ilvl w:val="2"/>
          <w:numId w:val="1"/>
        </w:numPr>
        <w:rPr/>
      </w:pPr>
      <w:bookmarkStart w:id="1077" w:name="__RefHeading___Toc5051138_3381743652"/>
      <w:bookmarkStart w:id="1078" w:name="_Toc426"/>
      <w:bookmarkEnd w:id="1077"/>
      <w:r>
        <w:rPr/>
        <w:t>5442</w:t>
      </w:r>
      <w:r>
        <w:rPr>
          <w:rtl w:val="true"/>
        </w:rPr>
        <w:t xml:space="preserve"> . </w:t>
      </w:r>
      <w:r>
        <w:rPr>
          <w:rtl w:val="true"/>
        </w:rPr>
        <w:t xml:space="preserve">اجازه به علی بن حسن بن احمد بن مظاهر حلی </w:t>
      </w:r>
      <w:r>
        <w:rPr>
          <w:rtl w:val="true"/>
        </w:rPr>
        <w:t>(</w:t>
      </w:r>
      <w:r>
        <w:rPr/>
        <w:t>2</w:t>
      </w:r>
      <w:r>
        <w:rPr>
          <w:rtl w:val="true"/>
        </w:rPr>
        <w:t>)</w:t>
      </w:r>
      <w:bookmarkEnd w:id="10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کوتاهی که فخرالمحققین برای زین الدین علی بن شیخ عز الدین حسن بن مظاهر حلی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ق، در ضمن نسخه‌ای از قواعد الاحکام پدرش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6774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نسخۀ مذکور حواشی بسیاری از خط یا املای علامه و فرزندش فخرالمحققین و به نقل از زین الدین علی بن مظاهر حلی،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433/14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اجزت ذلک لمولانا و شیخنا الامام العلامة زین الدین علی بن مظاهر ان یروی هذه المسائل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6774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فخر المحققین محمد بن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ق، ضمیمه قواعد الاحکام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318/17</w:t>
      </w:r>
      <w:r>
        <w:rPr>
          <w:rFonts w:eastAsia="IRNazanin" w:cs="IRNazanin"/>
          <w:color w:val="111111"/>
          <w:sz w:val="28"/>
          <w:szCs w:val="28"/>
          <w:rtl w:val="true"/>
          <w:lang w:bidi="fa-IR"/>
        </w:rPr>
        <w:t xml:space="preserve"> ].</w:t>
      </w:r>
    </w:p>
    <w:p>
      <w:pPr>
        <w:pStyle w:val="Heading3"/>
        <w:numPr>
          <w:ilvl w:val="2"/>
          <w:numId w:val="1"/>
        </w:numPr>
        <w:rPr/>
      </w:pPr>
      <w:bookmarkStart w:id="1079" w:name="__RefHeading___Toc5051140_3381743652"/>
      <w:bookmarkStart w:id="1080" w:name="_Toc427"/>
      <w:bookmarkEnd w:id="1079"/>
      <w:r>
        <w:rPr/>
        <w:t>5443</w:t>
      </w:r>
      <w:r>
        <w:rPr>
          <w:rtl w:val="true"/>
        </w:rPr>
        <w:t xml:space="preserve"> . </w:t>
      </w:r>
      <w:r>
        <w:rPr>
          <w:rtl w:val="true"/>
        </w:rPr>
        <w:t xml:space="preserve">اجازه به علی بن حسن بن احمد بن مظاهر حلی </w:t>
      </w:r>
      <w:r>
        <w:rPr>
          <w:rtl w:val="true"/>
        </w:rPr>
        <w:t>(</w:t>
      </w:r>
      <w:r>
        <w:rPr/>
        <w:t>3</w:t>
      </w:r>
      <w:r>
        <w:rPr>
          <w:rtl w:val="true"/>
        </w:rPr>
        <w:t>)</w:t>
      </w:r>
      <w:bookmarkEnd w:id="10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متوسطی که فخرالمحققین به زین الدین علی بن حسن بن مظاهر حلی،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ق، در حله، بعد از اتمام قرائت کتاب نهایة الاحکام فی معرفة الاحکام پدرش علامه حلی، نوشته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181/107</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432/14</w:t>
      </w:r>
      <w:r>
        <w:rPr>
          <w:rFonts w:eastAsia="IRNazanin" w:cs="IRNazanin"/>
          <w:color w:val="111111"/>
          <w:sz w:val="28"/>
          <w:szCs w:val="28"/>
          <w:rtl w:val="true"/>
          <w:lang w:bidi="fa-IR"/>
        </w:rPr>
        <w:t>.</w:t>
      </w:r>
      <w:bookmarkStart w:id="1081" w:name="pg17028_182884"/>
    </w:p>
    <w:p>
      <w:pPr>
        <w:pStyle w:val="BookText"/>
        <w:rPr/>
      </w:pPr>
      <w:bookmarkEnd w:id="108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مولانا الشیخ الامام العلامة افضل العلماء شیخ الشیعة رکن الشریعة مقتدی الامامیة الحاج زین الدین علی بن الشیخ الامام السعید عز الدین حسن بن مظاهر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320/107</w:t>
      </w:r>
      <w:r>
        <w:rPr>
          <w:rFonts w:eastAsia="IRNazanin" w:cs="IRNazanin"/>
          <w:color w:val="111111"/>
          <w:sz w:val="28"/>
          <w:szCs w:val="28"/>
          <w:rtl w:val="true"/>
          <w:lang w:bidi="fa-IR"/>
        </w:rPr>
        <w:t xml:space="preserve"> ].</w:t>
      </w:r>
    </w:p>
    <w:p>
      <w:pPr>
        <w:pStyle w:val="Heading3"/>
        <w:numPr>
          <w:ilvl w:val="2"/>
          <w:numId w:val="1"/>
        </w:numPr>
        <w:rPr/>
      </w:pPr>
      <w:bookmarkStart w:id="1082" w:name="__RefHeading___Toc5051142_3381743652"/>
      <w:bookmarkStart w:id="1083" w:name="_Toc428"/>
      <w:bookmarkEnd w:id="1082"/>
      <w:r>
        <w:rPr/>
        <w:t>5444</w:t>
      </w:r>
      <w:r>
        <w:rPr>
          <w:rtl w:val="true"/>
        </w:rPr>
        <w:t xml:space="preserve"> .</w:t>
      </w:r>
      <w:r>
        <w:rPr>
          <w:rtl w:val="true"/>
        </w:rPr>
        <w:t>اجازه به علی بن حسن بن رضی علوی حسینی سرابشنوی</w:t>
      </w:r>
      <w:bookmarkEnd w:id="10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حسن بن رضی علوی حسینی سرابشنوی کتاب مبادی الوصول علامه حلی راتحریر و در سلخ رجب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 موزۀ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سرابشنوی این کتاب را نزد فخرالمحققین خوانده و او در غره جمادی الاول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ق، در آخر نسخۀ مذکور، برای وی اجازه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431/14</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تصویر اجازه؛ مکتبة العلامة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المولی السید المعظم الحسیب النسیب شرف آل ابی طالب العالم الفاضل الزاهد العابد الورع زین الدین علی بن الحسن بن الرضی العلوی الحسینی سرابشنوی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انگلستان ، لندن، موزه بریتانیا</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فخر المحققین محمد بن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غره جمادی الاول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ق، ضمیمه مبادی الوصول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432/14</w:t>
      </w:r>
      <w:r>
        <w:rPr>
          <w:rFonts w:eastAsia="IRNazanin" w:cs="IRNazanin"/>
          <w:color w:val="111111"/>
          <w:sz w:val="28"/>
          <w:szCs w:val="28"/>
          <w:rtl w:val="true"/>
          <w:lang w:bidi="fa-IR"/>
        </w:rPr>
        <w:t xml:space="preserve"> ].</w:t>
      </w:r>
    </w:p>
    <w:p>
      <w:pPr>
        <w:pStyle w:val="Heading3"/>
        <w:numPr>
          <w:ilvl w:val="2"/>
          <w:numId w:val="1"/>
        </w:numPr>
        <w:rPr/>
      </w:pPr>
      <w:bookmarkStart w:id="1084" w:name="__RefHeading___Toc5051144_3381743652"/>
      <w:bookmarkStart w:id="1085" w:name="_Toc429"/>
      <w:bookmarkEnd w:id="1084"/>
      <w:r>
        <w:rPr/>
        <w:t>5445</w:t>
      </w:r>
      <w:r>
        <w:rPr>
          <w:rtl w:val="true"/>
        </w:rPr>
        <w:t xml:space="preserve"> . </w:t>
      </w:r>
      <w:r>
        <w:rPr>
          <w:rtl w:val="true"/>
        </w:rPr>
        <w:t xml:space="preserve">اجازه به علی بن حسن بن شدقم حسینی مدنی </w:t>
      </w:r>
      <w:r>
        <w:rPr>
          <w:rtl w:val="true"/>
        </w:rPr>
        <w:t>(</w:t>
      </w:r>
      <w:r>
        <w:rPr>
          <w:rtl w:val="true"/>
        </w:rPr>
        <w:t>اجازات الائمة الزیدیة</w:t>
      </w:r>
      <w:r>
        <w:rPr>
          <w:rtl w:val="true"/>
        </w:rPr>
        <w:t>)</w:t>
      </w:r>
      <w:bookmarkEnd w:id="108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بن محمد زیدی، المؤید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086" w:name="pg17028_182885"/>
    </w:p>
    <w:p>
      <w:pPr>
        <w:pStyle w:val="BookText"/>
        <w:rPr/>
      </w:pPr>
      <w:bookmarkEnd w:id="1086"/>
      <w:r>
        <w:rPr>
          <w:rFonts w:ascii="IRNazanin" w:hAnsi="IRNazanin" w:eastAsia="IRNazanin"/>
          <w:color w:val="111111"/>
          <w:sz w:val="28"/>
          <w:sz w:val="28"/>
          <w:szCs w:val="28"/>
          <w:rtl w:val="true"/>
          <w:lang w:bidi="fa-IR"/>
        </w:rPr>
        <w:t xml:space="preserve">اجازۀ مفصلی است که المؤید بالله محمد بن قاسم بن محمد 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سدۀ یازدهم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سید علی بن حسن بن شدقم حسینی مدنی که ساکن مدینه بوده، در سال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ق نوشته و به مدینه ارسال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را احمد بن سعد الدین مسوری که شاگرد المؤید بالله بوده،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اجازه مؤلف طرق روایی کتابهای زیدیه و دیگر کتابها را که ائمه زیدیه روایت می‌کنند، به وی اجازه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تاریخ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سعد الدین بن الحسین بن محمد بن علی بن محمد المسوری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مولانا امیر المؤمنین المؤید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الاجازة التی کتبها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الاجازة التی تلفظ بها لیست مقصورة علی بعض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خیر مبعوث من بنی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تعز، قاضی محمد علی الاکوع تعزی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نام کامل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القاضی محمد علی الاکوع الخاصة بتعز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 فیلم </w:t>
      </w:r>
      <w:r>
        <w:rPr>
          <w:rFonts w:eastAsia="IRNazanin" w:cs="IRNazanin"/>
          <w:color w:val="111111"/>
          <w:sz w:val="28"/>
          <w:szCs w:val="28"/>
          <w:lang w:bidi="fa-IR"/>
        </w:rPr>
        <w:t>5210</w:t>
      </w:r>
      <w:r>
        <w:rPr>
          <w:rFonts w:ascii="IRNazanin" w:hAnsi="IRNazanin" w:eastAsia="IRNazanin"/>
          <w:color w:val="111111"/>
          <w:sz w:val="28"/>
          <w:sz w:val="28"/>
          <w:szCs w:val="28"/>
          <w:rtl w:val="true"/>
          <w:lang w:bidi="fa-IR"/>
        </w:rPr>
        <w:t>، 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فهرست عکسی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Heading3"/>
        <w:numPr>
          <w:ilvl w:val="2"/>
          <w:numId w:val="1"/>
        </w:numPr>
        <w:rPr/>
      </w:pPr>
      <w:bookmarkStart w:id="1087" w:name="__RefHeading___Toc5051146_3381743652"/>
      <w:bookmarkStart w:id="1088" w:name="_Toc430"/>
      <w:bookmarkEnd w:id="1087"/>
      <w:r>
        <w:rPr/>
        <w:t>5446</w:t>
      </w:r>
      <w:r>
        <w:rPr>
          <w:rtl w:val="true"/>
        </w:rPr>
        <w:t xml:space="preserve"> . </w:t>
      </w:r>
      <w:r>
        <w:rPr>
          <w:rtl w:val="true"/>
        </w:rPr>
        <w:t xml:space="preserve">اجازه به علی بن حسن بن محمد حائری </w:t>
      </w:r>
      <w:r>
        <w:rPr>
          <w:rtl w:val="true"/>
        </w:rPr>
        <w:t>(</w:t>
      </w:r>
      <w:r>
        <w:rPr>
          <w:rtl w:val="true"/>
        </w:rPr>
        <w:t>ابن خازن</w:t>
      </w:r>
      <w:r>
        <w:rPr>
          <w:rtl w:val="true"/>
        </w:rPr>
        <w:t>)</w:t>
      </w:r>
      <w:bookmarkEnd w:id="10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عاملی، ابو عبد الله،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 و معروفی که شهید اول برای زین الدین ابو الحسن علی بن ابی محمد حسن بن شمس الدین محمد خازن،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ق، در دمشق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186/107</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الشهید الاول حیاته 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247/1</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نحمدک و الحمد من نعمک و نشکرک و الشکر من قسمک</w:t>
      </w:r>
      <w:r>
        <w:rPr>
          <w:rFonts w:eastAsia="IRNazanin" w:cs="IRNazanin"/>
          <w:color w:val="111111"/>
          <w:sz w:val="28"/>
          <w:szCs w:val="28"/>
          <w:rtl w:val="true"/>
          <w:lang w:bidi="fa-IR"/>
        </w:rPr>
        <w:t>.</w:t>
      </w:r>
      <w:bookmarkStart w:id="1089" w:name="pg17028_182886"/>
    </w:p>
    <w:p>
      <w:pPr>
        <w:pStyle w:val="BookText"/>
        <w:rPr/>
      </w:pPr>
      <w:bookmarkEnd w:id="1089"/>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8493</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رساله سوم مجموعه،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6955</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رساله پنجم مجموعه به روایت از خط بهاء الدین محمد بن علی مشهور به ابن بهاء الدین العودی از خط ناصر بویهی در پشت نسخه قواعد خود و رساله پانزدهم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410/16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نسخ، سید محمد موسوی،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ق، رساله پنجم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4/30498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5605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باقر بن میرزا محمد،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ق، رساله دوم مجموعه،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5/30499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3108</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رساله چهارم مجموعه،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2063/11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6/30500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4873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برگ </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7/30501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رساله بیست و دوم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8/30502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327/107</w:t>
      </w:r>
      <w:r>
        <w:rPr>
          <w:rFonts w:eastAsia="IRNazanin" w:cs="IRNazanin"/>
          <w:color w:val="111111"/>
          <w:sz w:val="28"/>
          <w:szCs w:val="28"/>
          <w:rtl w:val="true"/>
          <w:lang w:bidi="fa-IR"/>
        </w:rPr>
        <w:t xml:space="preserve"> ].</w:t>
      </w:r>
    </w:p>
    <w:p>
      <w:pPr>
        <w:pStyle w:val="Heading3"/>
        <w:numPr>
          <w:ilvl w:val="2"/>
          <w:numId w:val="1"/>
        </w:numPr>
        <w:rPr/>
      </w:pPr>
      <w:bookmarkStart w:id="1090" w:name="__RefHeading___Toc5051148_3381743652"/>
      <w:bookmarkStart w:id="1091" w:name="_Toc431"/>
      <w:bookmarkEnd w:id="1090"/>
      <w:r>
        <w:rPr/>
        <w:t>5447</w:t>
      </w:r>
      <w:r>
        <w:rPr>
          <w:rtl w:val="true"/>
        </w:rPr>
        <w:t xml:space="preserve"> . </w:t>
      </w:r>
      <w:r>
        <w:rPr>
          <w:rtl w:val="true"/>
        </w:rPr>
        <w:t>اجازه به علی بن حسین بن ابی الحسین وارانی</w:t>
      </w:r>
      <w:bookmarkEnd w:id="10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حسین بن علی درویستی، قاضی، سدید الدین،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درویستی برای شیخ ادیب مرشد الدین ابو الحسن علی بن الحسین بن ابی الحسین وارانی، بعد از اتمام قرائت جلد اول کتاب مبسوط شیخ طوسی در کاشان در شوال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این کتاب را مولی عبد الله افندی</w:t>
      </w:r>
      <w:bookmarkStart w:id="1092" w:name="pg17028_182887"/>
    </w:p>
    <w:p>
      <w:pPr>
        <w:pStyle w:val="BookText"/>
        <w:rPr/>
      </w:pPr>
      <w:bookmarkEnd w:id="1092"/>
      <w:r>
        <w:rPr>
          <w:rFonts w:ascii="IRNazanin" w:hAnsi="IRNazanin" w:eastAsia="IRNazanin"/>
          <w:color w:val="111111"/>
          <w:sz w:val="28"/>
          <w:sz w:val="28"/>
          <w:szCs w:val="28"/>
          <w:rtl w:val="true"/>
          <w:lang w:bidi="fa-IR"/>
        </w:rPr>
        <w:t>ملاحظه نموده و در ریاض العلماء آن را گزارش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417/3</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هذه المجلدة باسرها الشیخ الاجل العالم الاوحد البارع مرشد الدین زین الاسلام جمال الادباء علی بن الحسین بن ابی الحسین المکنی بابی الحسن الوارانی ادام الله توفیقه</w:t>
      </w:r>
      <w:r>
        <w:rPr>
          <w:rFonts w:eastAsia="IRNazanin" w:cs="IRNazanin"/>
          <w:color w:val="111111"/>
          <w:sz w:val="28"/>
          <w:szCs w:val="28"/>
          <w:rtl w:val="true"/>
          <w:lang w:bidi="fa-IR"/>
        </w:rPr>
        <w:t>.</w:t>
      </w:r>
    </w:p>
    <w:p>
      <w:pPr>
        <w:pStyle w:val="Heading3"/>
        <w:numPr>
          <w:ilvl w:val="2"/>
          <w:numId w:val="1"/>
        </w:numPr>
        <w:rPr/>
      </w:pPr>
      <w:bookmarkStart w:id="1093" w:name="__RefHeading___Toc5051150_3381743652"/>
      <w:bookmarkStart w:id="1094" w:name="_Toc432"/>
      <w:bookmarkEnd w:id="1093"/>
      <w:r>
        <w:rPr/>
        <w:t>5448</w:t>
      </w:r>
      <w:r>
        <w:rPr>
          <w:rtl w:val="true"/>
        </w:rPr>
        <w:t xml:space="preserve"> . </w:t>
      </w:r>
      <w:r>
        <w:rPr>
          <w:rtl w:val="true"/>
        </w:rPr>
        <w:t xml:space="preserve">اجازه به علی بن حسین بن عبد العالی کرکی </w:t>
      </w:r>
      <w:r>
        <w:rPr>
          <w:rtl w:val="true"/>
        </w:rPr>
        <w:t>(</w:t>
      </w:r>
      <w:r>
        <w:rPr>
          <w:rtl w:val="true"/>
        </w:rPr>
        <w:t>محقق کرکی</w:t>
      </w:r>
      <w:r>
        <w:rPr>
          <w:rtl w:val="true"/>
        </w:rPr>
        <w:t>)</w:t>
      </w:r>
      <w:bookmarkEnd w:id="10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بن خاتون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شیخ محمد بن علی بن محمد بن خاتون عاملی برای شیخ زین الدین علی بن عز الدین حسین بن عبد العالی کرکی معروف به محقق کرکی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خاتون در ضمن این اجازه، متن کامل چند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اجازه از علامه حلی به سید مهنا، اجازۀ فخر المحققین به سید مهنا، اجازۀ ابن فهد حلی به شمس الدین حولانی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20/108</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329/1</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حیاة المحقق الکرکی و آثاره،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شریعة الاسلام سببا للسعادة الابدیة و الخلاص من الشقاوة السرمدیة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4873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اجازه هشتم از مجموعه پانزده اجازه، در فهرست اشتباها به عنوان اجازۀ ابن فهد حلی به 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علی بن عزالدین حسین بن عبد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اجازه بیست و یکم از کتاب الاجازات حسین بن حیدر کرکی، در فهرست تاریخ این اجازه سال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ق ذکر شده که درست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1030/3</w:t>
      </w:r>
      <w:r>
        <w:rPr>
          <w:rFonts w:eastAsia="IRNazanin" w:cs="IRNazanin"/>
          <w:color w:val="111111"/>
          <w:sz w:val="28"/>
          <w:szCs w:val="28"/>
          <w:rtl w:val="true"/>
          <w:lang w:bidi="fa-IR"/>
        </w:rPr>
        <w:t xml:space="preserve"> ].</w:t>
      </w:r>
      <w:bookmarkStart w:id="1095" w:name="pg17028_182888"/>
    </w:p>
    <w:p>
      <w:pPr>
        <w:pStyle w:val="BookText"/>
        <w:rPr/>
      </w:pPr>
      <w:bookmarkEnd w:id="1095"/>
      <w:r>
        <w:rPr>
          <w:rFonts w:eastAsia="IRNazanin" w:cs="IRNazanin"/>
          <w:color w:val="111111"/>
          <w:sz w:val="28"/>
          <w:szCs w:val="28"/>
          <w:lang w:bidi="fa-IR"/>
        </w:rPr>
        <w:t>3/30505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207/108</w:t>
      </w:r>
      <w:r>
        <w:rPr>
          <w:rFonts w:eastAsia="IRNazanin" w:cs="IRNazanin"/>
          <w:color w:val="111111"/>
          <w:sz w:val="28"/>
          <w:szCs w:val="28"/>
          <w:rtl w:val="true"/>
          <w:lang w:bidi="fa-IR"/>
        </w:rPr>
        <w:t xml:space="preserve"> ].</w:t>
      </w:r>
    </w:p>
    <w:p>
      <w:pPr>
        <w:pStyle w:val="Heading3"/>
        <w:numPr>
          <w:ilvl w:val="2"/>
          <w:numId w:val="1"/>
        </w:numPr>
        <w:rPr/>
      </w:pPr>
      <w:bookmarkStart w:id="1096" w:name="__RefHeading___Toc5051152_3381743652"/>
      <w:bookmarkStart w:id="1097" w:name="_Toc433"/>
      <w:bookmarkEnd w:id="1096"/>
      <w:r>
        <w:rPr/>
        <w:t>5449</w:t>
      </w:r>
      <w:r>
        <w:rPr>
          <w:rtl w:val="true"/>
        </w:rPr>
        <w:t xml:space="preserve"> . </w:t>
      </w:r>
      <w:r>
        <w:rPr>
          <w:rtl w:val="true"/>
        </w:rPr>
        <w:t xml:space="preserve">اجازه به علی بن حسین بن عبد العالی </w:t>
      </w:r>
      <w:r>
        <w:rPr>
          <w:rtl w:val="true"/>
        </w:rPr>
        <w:t>(</w:t>
      </w:r>
      <w:r>
        <w:rPr>
          <w:rtl w:val="true"/>
        </w:rPr>
        <w:t>محقق کرکی</w:t>
      </w:r>
      <w:r>
        <w:rPr>
          <w:rtl w:val="true"/>
        </w:rPr>
        <w:t>)</w:t>
      </w:r>
      <w:bookmarkEnd w:id="10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فهد حلی، جمال الدین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نسخه‌ای از اجازۀ محمد بن علی بن محمد بن خاتون عاملی به محقق کرکی علی بن حسین بن عبد العالی در فهرست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نسخۀ ش </w:t>
      </w:r>
      <w:r>
        <w:rPr>
          <w:rFonts w:eastAsia="IRNazanin" w:cs="IRNazanin"/>
          <w:color w:val="111111"/>
          <w:sz w:val="28"/>
          <w:szCs w:val="28"/>
          <w:lang w:bidi="fa-IR"/>
        </w:rPr>
        <w:t>4873</w:t>
      </w:r>
      <w:r>
        <w:rPr>
          <w:rFonts w:ascii="IRNazanin" w:hAnsi="IRNazanin" w:eastAsia="IRNazanin"/>
          <w:color w:val="111111"/>
          <w:sz w:val="28"/>
          <w:sz w:val="28"/>
          <w:szCs w:val="28"/>
          <w:rtl w:val="true"/>
          <w:lang w:bidi="fa-IR"/>
        </w:rPr>
        <w:t>، اجازۀ هشتم از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اشتباهاً به عنوان اجازۀ ابن فهد حلی به 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الدین علی بن عزالدین حسین بن عبد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اشتباه آن است که محمد بن علی بن محمد بن محمد بن خاتون در اجازه‌اش به محقق کرکی متن چند اجازه را گنجانیده که از جمله آنها اجازه ابن فهد حلی به شمس الدین حولایی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ق است و فهرست نگار با دیدن نام ابن فهد حلی تصور نموده که این اجازه را او به محقق کرکی داده است در حالی که این مسئله از نظر زمانی اصلا معقول نیست</w:t>
      </w:r>
      <w:r>
        <w:rPr>
          <w:rFonts w:eastAsia="IRNazanin" w:cs="IRNazanin"/>
          <w:color w:val="111111"/>
          <w:sz w:val="28"/>
          <w:szCs w:val="28"/>
          <w:rtl w:val="true"/>
          <w:lang w:bidi="fa-IR"/>
        </w:rPr>
        <w:t>.</w:t>
      </w:r>
    </w:p>
    <w:p>
      <w:pPr>
        <w:pStyle w:val="Heading3"/>
        <w:numPr>
          <w:ilvl w:val="2"/>
          <w:numId w:val="1"/>
        </w:numPr>
        <w:rPr/>
      </w:pPr>
      <w:bookmarkStart w:id="1098" w:name="__RefHeading___Toc5051154_3381743652"/>
      <w:bookmarkStart w:id="1099" w:name="_Toc434"/>
      <w:bookmarkEnd w:id="1098"/>
      <w:r>
        <w:rPr/>
        <w:t>5450</w:t>
      </w:r>
      <w:r>
        <w:rPr>
          <w:rtl w:val="true"/>
        </w:rPr>
        <w:t xml:space="preserve"> . </w:t>
      </w:r>
      <w:r>
        <w:rPr>
          <w:rtl w:val="true"/>
        </w:rPr>
        <w:t xml:space="preserve">اجازه به علی بن حسین بن عبد العالی کرکی </w:t>
      </w:r>
      <w:r>
        <w:rPr>
          <w:rtl w:val="true"/>
        </w:rPr>
        <w:t>(</w:t>
      </w:r>
      <w:r>
        <w:rPr>
          <w:rtl w:val="true"/>
        </w:rPr>
        <w:t>محقق کرکی</w:t>
      </w:r>
      <w:r>
        <w:rPr>
          <w:rtl w:val="true"/>
        </w:rPr>
        <w:t>)</w:t>
      </w:r>
      <w:bookmarkEnd w:id="10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هلال جزایری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در روز سه شنبه نیمه رمضان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28/108</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336/1</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المنقذ بتدقیق نظر العقول من الحیرة و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4873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اجازه هفتم از مجموعه پانزده اجازه،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bookmarkStart w:id="1100" w:name="pg17028_182889"/>
    </w:p>
    <w:p>
      <w:pPr>
        <w:pStyle w:val="BookText"/>
        <w:rPr/>
      </w:pPr>
      <w:bookmarkEnd w:id="1100"/>
      <w:r>
        <w:rPr>
          <w:rFonts w:eastAsia="IRNazanin" w:cs="IRNazanin"/>
          <w:color w:val="111111"/>
          <w:sz w:val="28"/>
          <w:szCs w:val="28"/>
          <w:lang w:bidi="fa-IR"/>
        </w:rPr>
        <w:t>2/30507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اجازۀ بیستم از مجموعه اجازات حسین بن حیدر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215/108</w:t>
      </w:r>
      <w:r>
        <w:rPr>
          <w:rFonts w:eastAsia="IRNazanin" w:cs="IRNazanin"/>
          <w:color w:val="111111"/>
          <w:sz w:val="28"/>
          <w:szCs w:val="28"/>
          <w:rtl w:val="true"/>
          <w:lang w:bidi="fa-IR"/>
        </w:rPr>
        <w:t xml:space="preserve"> ].</w:t>
      </w:r>
    </w:p>
    <w:p>
      <w:pPr>
        <w:pStyle w:val="Heading3"/>
        <w:numPr>
          <w:ilvl w:val="2"/>
          <w:numId w:val="1"/>
        </w:numPr>
        <w:rPr/>
      </w:pPr>
      <w:bookmarkStart w:id="1101" w:name="__RefHeading___Toc5051156_3381743652"/>
      <w:bookmarkStart w:id="1102" w:name="_Toc435"/>
      <w:bookmarkEnd w:id="1101"/>
      <w:r>
        <w:rPr/>
        <w:t>5451</w:t>
      </w:r>
      <w:r>
        <w:rPr>
          <w:rtl w:val="true"/>
        </w:rPr>
        <w:t xml:space="preserve"> . </w:t>
      </w:r>
      <w:r>
        <w:rPr>
          <w:rtl w:val="true"/>
        </w:rPr>
        <w:t xml:space="preserve">اجازه به علی بن حسین حسینی موسوی عاملی جزینی </w:t>
      </w:r>
      <w:r>
        <w:rPr>
          <w:rtl w:val="true"/>
        </w:rPr>
        <w:t>(</w:t>
      </w:r>
      <w:r>
        <w:rPr>
          <w:rtl w:val="true"/>
        </w:rPr>
        <w:t>ابن صائغ</w:t>
      </w:r>
      <w:r>
        <w:rPr>
          <w:rtl w:val="true"/>
        </w:rPr>
        <w:t>)</w:t>
      </w:r>
      <w:bookmarkEnd w:id="11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بن حسین صائغ حسینی عاملی جزینی معروف به ابن صائغ شاگرد شهید ثانی بوده و شهید برای او سه اجازه نگاشته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صائغ نسخه‌ای از جلد اول الروضة البهیة فی شرح اللمعة الدمشقیة شهید ثانی را تحریر و در روز یک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4886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صائغ این کتاب را نزد مؤلف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شهید برای وی در آخر نسخۀ یاد شده اجازه‌ای در روز پنجشنبه خاتمۀ جمادی الاولی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اجازه‌ای که شهید در روز پنج شنبه نیمۀ شعبان سال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 xml:space="preserve">ق برای وی داده و در رسائل شهید ثانی </w:t>
      </w:r>
      <w:r>
        <w:rPr>
          <w:rFonts w:eastAsia="IRNazanin" w:cs="IRNazanin"/>
          <w:color w:val="111111"/>
          <w:sz w:val="28"/>
          <w:szCs w:val="28"/>
          <w:lang w:bidi="fa-IR"/>
        </w:rPr>
        <w:t>115/2</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اجازه‌ای که در روز دوشنبه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رسائل شهید ثانی </w:t>
      </w:r>
      <w:r>
        <w:rPr>
          <w:rFonts w:eastAsia="IRNazanin" w:cs="IRNazanin"/>
          <w:color w:val="111111"/>
          <w:sz w:val="28"/>
          <w:szCs w:val="28"/>
          <w:lang w:bidi="fa-IR"/>
        </w:rPr>
        <w:t>1159/2</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139/108</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رسائل شهید ثانی</w:t>
      </w:r>
      <w:r>
        <w:rPr>
          <w:rFonts w:eastAsia="IRNazanin" w:cs="IRNazanin"/>
          <w:color w:val="111111"/>
          <w:sz w:val="28"/>
          <w:szCs w:val="28"/>
          <w:rtl w:val="true"/>
          <w:lang w:bidi="fa-IR"/>
        </w:rPr>
        <w:t xml:space="preserve">: </w:t>
      </w:r>
      <w:r>
        <w:rPr>
          <w:rFonts w:eastAsia="IRNazanin" w:cs="IRNazanin"/>
          <w:color w:val="111111"/>
          <w:sz w:val="28"/>
          <w:szCs w:val="28"/>
          <w:lang w:bidi="fa-IR"/>
        </w:rPr>
        <w:t>1151/2</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291/11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سلامه علی عباده الذین اصطفی و بعد فقد قرأ علی بعض هذا الکتاب و سمع سایره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میسر الحساب علی اهل طاعته بوسیلة معونته و کاشف الحجاب عن قلوب خاصته بتحریر مجهول فریضته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اجازۀ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روی بدلالة درایة الاثار غلیل حملة الاخبار و قوی بکمال درایتها دلیل نقلة المختار</w:t>
      </w:r>
      <w:r>
        <w:rPr>
          <w:rFonts w:eastAsia="IRNazanin" w:cs="IRNazanin"/>
          <w:color w:val="111111"/>
          <w:sz w:val="28"/>
          <w:szCs w:val="28"/>
          <w:rtl w:val="true"/>
          <w:lang w:bidi="fa-IR"/>
        </w:rPr>
        <w:t>.</w:t>
      </w:r>
      <w:bookmarkStart w:id="1103" w:name="pg17028_182890"/>
    </w:p>
    <w:p>
      <w:pPr>
        <w:pStyle w:val="BookText"/>
        <w:rPr/>
      </w:pPr>
      <w:bookmarkEnd w:id="1103"/>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4886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شهید ثانی 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 شنبه خاتمه جمادی الاولی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 xml:space="preserve">، فقط اجازۀ اول را دارد؛ ضمن جلد اول شرح لمعه شهید ثانی که به خط مجاز است؛ در فهرست مجلس تاریخ اتمام کتابت نسخه روز یک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اجازۀ شهید ثانی به کاتب روز یک شنبه سوم جمادی الثانی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رسائل شهید ثانی به نقل از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متن اجازه در آن چاپ شده، در خاتمۀ اجازه تاریخ آن روز پنج شنبه خاتمۀ جمادی الاولی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شده است، </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29/14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نسخ، علی بن محمد بن حسن بن زین الدین عاملی،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اجازۀ سوم مجموعه،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445/2</w:t>
      </w:r>
      <w:r>
        <w:rPr>
          <w:rFonts w:ascii="IRNazanin" w:hAnsi="IRNazanin" w:eastAsia="IRNazanin"/>
          <w:color w:val="111111"/>
          <w:sz w:val="28"/>
          <w:sz w:val="28"/>
          <w:szCs w:val="28"/>
          <w:rtl w:val="true"/>
          <w:lang w:bidi="fa-IR"/>
        </w:rPr>
        <w:t>؛ فهرست عکسی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فقط اجازه اول در آن آمده است؛ در آن تاریخ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 خاتمة شهر جمادی الاولی سنة ثمان و خمسین و تسعمائة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338/108</w:t>
      </w:r>
      <w:r>
        <w:rPr>
          <w:rFonts w:eastAsia="IRNazanin" w:cs="IRNazanin"/>
          <w:color w:val="111111"/>
          <w:sz w:val="28"/>
          <w:szCs w:val="28"/>
          <w:rtl w:val="true"/>
          <w:lang w:bidi="fa-IR"/>
        </w:rPr>
        <w:t xml:space="preserve"> ].</w:t>
      </w:r>
    </w:p>
    <w:p>
      <w:pPr>
        <w:pStyle w:val="Heading3"/>
        <w:numPr>
          <w:ilvl w:val="2"/>
          <w:numId w:val="1"/>
        </w:numPr>
        <w:rPr/>
      </w:pPr>
      <w:bookmarkStart w:id="1104" w:name="__RefHeading___Toc5051158_3381743652"/>
      <w:bookmarkStart w:id="1105" w:name="_Toc436"/>
      <w:bookmarkEnd w:id="1104"/>
      <w:r>
        <w:rPr/>
        <w:t>5452</w:t>
      </w:r>
      <w:r>
        <w:rPr>
          <w:rtl w:val="true"/>
        </w:rPr>
        <w:t xml:space="preserve"> . </w:t>
      </w:r>
      <w:r>
        <w:rPr>
          <w:rtl w:val="true"/>
        </w:rPr>
        <w:t>اجازه به علی بن حیدر بن منعل قمی</w:t>
      </w:r>
      <w:bookmarkEnd w:id="11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علی بن عبد العالی میسی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الدین علی بن حیدر بن منعل قمی نسخه‌ای از کتاب تهذیب الاحکام شیخ طوسی را 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اول در روز 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xml:space="preserve">ق از روی نسخۀ فاضل مقداد سیوری در نجف اشراف و بار دوم به تاریخ دوم شوال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 از روی نسخه‌ای که با نسخۀ دارای خط شیخ طوسی مقابله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تصحیح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6198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این نسخه شیخ ابراهیم بن شیخ علی بن عبد العالی میسی اجازه‌ای برای</w:t>
      </w:r>
      <w:bookmarkStart w:id="1106" w:name="pg17028_182891"/>
    </w:p>
    <w:p>
      <w:pPr>
        <w:pStyle w:val="BookText"/>
        <w:rPr/>
      </w:pPr>
      <w:bookmarkEnd w:id="1106"/>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علی بن منعل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که متن آن همان متن اجازۀ وی به فرزندش شیخ عبد الکریم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در بحار الانوار </w:t>
      </w:r>
      <w:r>
        <w:rPr>
          <w:rFonts w:eastAsia="IRNazanin" w:cs="IRNazanin"/>
          <w:color w:val="111111"/>
          <w:sz w:val="28"/>
          <w:szCs w:val="28"/>
          <w:lang w:bidi="fa-IR"/>
        </w:rPr>
        <w:t>180/108</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فقط نام مجاز را تغییر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طبقات اعلام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دهم،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اجازه گیرندگان از ابراهیم میسی ذکر شده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محمود شوشتری شهید در بخارا در سال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لاهیجی شاگرد شهید ثانی؛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عبد الکریم؛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بن علی بن ابراهیم استرآبادی صاحب کتب رجال؛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بن عیسی بن حسن بن عیسی عاملی؛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احمد عاملی حائنی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نام نورالدین علی بن حیدر بن منعل قمی در بین آنها به چشم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من بصرتنا فیما ناخذه للعمل بالامور الشرعیة الواصلة الینا اصولها بالثقات عن خیر البریة و نصلی علی محمد و عترته الطاهرة السنیة و بعد فلما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منی اجل الفضلاء و اکمل العلماء نور الملة و الحق و الدین اجازة العمل و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6198</w:t>
      </w:r>
      <w:r>
        <w:rPr>
          <w:rFonts w:ascii="IRNazanin" w:hAnsi="IRNazanin" w:eastAsia="IRNazanin"/>
          <w:color w:val="111111"/>
          <w:sz w:val="28"/>
          <w:sz w:val="28"/>
          <w:szCs w:val="28"/>
          <w:rtl w:val="true"/>
          <w:lang w:bidi="fa-IR"/>
        </w:rPr>
        <w:t xml:space="preserve">، ابراهیم بن علی بن عبد العالی میسی،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ضمن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198/16</w:t>
      </w:r>
      <w:r>
        <w:rPr>
          <w:rFonts w:eastAsia="IRNazanin" w:cs="IRNazanin"/>
          <w:color w:val="111111"/>
          <w:sz w:val="28"/>
          <w:szCs w:val="28"/>
          <w:rtl w:val="true"/>
          <w:lang w:bidi="fa-IR"/>
        </w:rPr>
        <w:t xml:space="preserve"> ].</w:t>
      </w:r>
    </w:p>
    <w:p>
      <w:pPr>
        <w:pStyle w:val="Heading3"/>
        <w:numPr>
          <w:ilvl w:val="2"/>
          <w:numId w:val="1"/>
        </w:numPr>
        <w:rPr/>
      </w:pPr>
      <w:bookmarkStart w:id="1107" w:name="__RefHeading___Toc5051160_3381743652"/>
      <w:bookmarkStart w:id="1108" w:name="_Toc437"/>
      <w:bookmarkEnd w:id="1107"/>
      <w:r>
        <w:rPr/>
        <w:t>5453</w:t>
      </w:r>
      <w:r>
        <w:rPr>
          <w:rtl w:val="true"/>
        </w:rPr>
        <w:t xml:space="preserve"> . </w:t>
      </w:r>
      <w:r>
        <w:rPr>
          <w:rtl w:val="true"/>
        </w:rPr>
        <w:t>اجازه به علی بن زین الدین بن محمد بن حسن بن شهید ثانی</w:t>
      </w:r>
      <w:bookmarkEnd w:id="11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حسن بن زین الدین شهید ثانی جبل عاملی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شیخ علی بن محمد بن حسن بن زین الدین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شیخ علی کبیر برای شیخ علی بن زین الدین بن محمد بن حسن بن زین الدین شهید ثانی معروف به شیخ علی صغیر،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 صادر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را مجیز در آخر کتابش الدر المنثور که مجاز نزد وی</w:t>
      </w:r>
      <w:bookmarkStart w:id="1109" w:name="pg17028_182892"/>
    </w:p>
    <w:p>
      <w:pPr>
        <w:pStyle w:val="BookText"/>
        <w:rPr/>
      </w:pPr>
      <w:bookmarkEnd w:id="1109"/>
      <w:r>
        <w:rPr>
          <w:rFonts w:ascii="IRNazanin" w:hAnsi="IRNazanin" w:eastAsia="IRNazanin"/>
          <w:color w:val="111111"/>
          <w:sz w:val="28"/>
          <w:sz w:val="28"/>
          <w:szCs w:val="28"/>
          <w:rtl w:val="true"/>
          <w:lang w:bidi="fa-IR"/>
        </w:rPr>
        <w:t>قرائت نموده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قراءة من اوله الی آخره بعون الله تعالی الولد الاعز الشیخ علی ولد الاخ الشیخ 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 xml:space="preserve">، علی بن محمد بن حسن بن زین الدین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در پایان 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1305/5</w:t>
      </w:r>
      <w:r>
        <w:rPr>
          <w:rFonts w:ascii="IRNazanin" w:hAnsi="IRNazanin" w:eastAsia="IRNazanin"/>
          <w:color w:val="111111"/>
          <w:sz w:val="28"/>
          <w:sz w:val="28"/>
          <w:szCs w:val="28"/>
          <w:rtl w:val="true"/>
          <w:lang w:bidi="fa-IR"/>
        </w:rPr>
        <w:t>؛ 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 ، نجف،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شیخ آقا بزرگ محمد محسن تهرانی، بدون تاریخ کتابت، اجازه دوم از اجازات الروایة و الوراثة،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Heading3"/>
        <w:numPr>
          <w:ilvl w:val="2"/>
          <w:numId w:val="1"/>
        </w:numPr>
        <w:rPr/>
      </w:pPr>
      <w:bookmarkStart w:id="1110" w:name="__RefHeading___Toc5051162_3381743652"/>
      <w:bookmarkStart w:id="1111" w:name="_Toc438"/>
      <w:bookmarkEnd w:id="1110"/>
      <w:r>
        <w:rPr/>
        <w:t>5454</w:t>
      </w:r>
      <w:r>
        <w:rPr>
          <w:rtl w:val="true"/>
        </w:rPr>
        <w:t xml:space="preserve"> . </w:t>
      </w:r>
      <w:r>
        <w:rPr>
          <w:rtl w:val="true"/>
        </w:rPr>
        <w:t>اجازه به علی بن عبد الله حلی</w:t>
      </w:r>
      <w:bookmarkEnd w:id="11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عبد الله حلی رسالۀ اثنی عشریه فی الصلاة شیخ بهایی و جهة القبله همو را تحریر و رساله اول را در روز سه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xml:space="preserve">ق و کتاب دوم را در اواخر جمادی الثانی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xml:space="preserve">ق به پایان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رساله در مجموعۀ ش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رسالۀ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عشریة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مؤلف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شیخ در آخر نسخۀ یاد شده برای وی گواهی قرائت و اجازۀ نقل روایت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أنهاها کاتبها وفقه الله تعالی قراءةً و فهماً و قد اجزت له ان یرویها لمن هو اهل لها و کتب مؤلفها اقل الانام محمد المشتهر بهاء الدین العاملی فی رابع عشر ربیع الآخر سنة عشرین بعد الالف حامداً مصلیاً مسلماً</w:t>
      </w:r>
      <w:r>
        <w:rPr>
          <w:rFonts w:eastAsia="IRNazanin" w:cs="IRNazanin"/>
          <w:color w:val="111111"/>
          <w:sz w:val="28"/>
          <w:szCs w:val="28"/>
          <w:rtl w:val="true"/>
          <w:lang w:bidi="fa-IR"/>
        </w:rPr>
        <w:t>.</w:t>
      </w:r>
      <w:bookmarkStart w:id="1112" w:name="pg17028_182893"/>
    </w:p>
    <w:p>
      <w:pPr>
        <w:pStyle w:val="BookText"/>
        <w:rPr/>
      </w:pPr>
      <w:bookmarkEnd w:id="1112"/>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شکسته نستعلیق، محمد بن حسین عاملی،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ق، در پایان اثنا عشریه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p>
    <w:p>
      <w:pPr>
        <w:pStyle w:val="Heading3"/>
        <w:numPr>
          <w:ilvl w:val="2"/>
          <w:numId w:val="1"/>
        </w:numPr>
        <w:rPr/>
      </w:pPr>
      <w:bookmarkStart w:id="1113" w:name="__RefHeading___Toc5051164_3381743652"/>
      <w:bookmarkStart w:id="1114" w:name="_Toc439"/>
      <w:bookmarkEnd w:id="1113"/>
      <w:r>
        <w:rPr/>
        <w:t>5455</w:t>
      </w:r>
      <w:r>
        <w:rPr>
          <w:rtl w:val="true"/>
        </w:rPr>
        <w:t xml:space="preserve"> . </w:t>
      </w:r>
      <w:r>
        <w:rPr>
          <w:rtl w:val="true"/>
        </w:rPr>
        <w:t>اجازه به علی بن عبد الصمد جبعی</w:t>
      </w:r>
      <w:bookmarkEnd w:id="11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نور الدین علی بن عبد الصمد بن شمس الدین محمد جبعی عموی شیخ بهایی است که محقق کرکی برای وی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ق، در مشهد مقدس، بعد از قرائت رسالۀ جعفریۀ خودش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این اجازه به دست ما نرسیده ولی افندی این نسخه را ملاحظه نموده و در ریاض العلماء گزارش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376/1</w:t>
      </w:r>
      <w:r>
        <w:rPr>
          <w:rFonts w:ascii="IRNazanin" w:hAnsi="IRNazanin" w:eastAsia="IRNazanin"/>
          <w:color w:val="111111"/>
          <w:sz w:val="28"/>
          <w:sz w:val="28"/>
          <w:szCs w:val="28"/>
          <w:rtl w:val="true"/>
          <w:lang w:bidi="fa-IR"/>
        </w:rPr>
        <w:t>؛ ریاض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بعد فقد قرأ علیّ جملة من الرسالة الموسومة بالجعفریة فی فقه الصلاة و سمع معظمها الصالح الفاضل الشیخ نور الدین بن الشیخ الفاضل عمدة الاخیار ضیاء الدین عبد الصمد بن المرحوم المقدس قدوة الاجلاء فی العالمین شمس الدین محمد جبعی</w:t>
      </w:r>
      <w:r>
        <w:rPr>
          <w:rFonts w:eastAsia="IRNazanin" w:cs="IRNazanin"/>
          <w:color w:val="111111"/>
          <w:sz w:val="28"/>
          <w:szCs w:val="28"/>
          <w:rtl w:val="true"/>
          <w:lang w:bidi="fa-IR"/>
        </w:rPr>
        <w:t>.</w:t>
      </w:r>
    </w:p>
    <w:p>
      <w:pPr>
        <w:pStyle w:val="Heading3"/>
        <w:numPr>
          <w:ilvl w:val="2"/>
          <w:numId w:val="1"/>
        </w:numPr>
        <w:rPr/>
      </w:pPr>
      <w:bookmarkStart w:id="1115" w:name="__RefHeading___Toc5051166_3381743652"/>
      <w:bookmarkStart w:id="1116" w:name="_Toc440"/>
      <w:bookmarkEnd w:id="1115"/>
      <w:r>
        <w:rPr/>
        <w:t>5456</w:t>
      </w:r>
      <w:r>
        <w:rPr>
          <w:rtl w:val="true"/>
        </w:rPr>
        <w:t xml:space="preserve"> . </w:t>
      </w:r>
      <w:r>
        <w:rPr>
          <w:rtl w:val="true"/>
        </w:rPr>
        <w:t>اجازه به علی بن عبد العالی میسی عاملی و فرزندش ابراهیم</w:t>
      </w:r>
      <w:bookmarkEnd w:id="11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شیخ ابو القاسم علی بن عبد العالی میسی عاملی و فرزندش شیخ ظهیر الدین ابو اسحاق ابراهیم است، که محقق کرکی در جمادی الثانی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ق در بغداد،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364/1</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حمداً نستوجب من نعمه اسبغها و من قسمه اوفرها و من عنایاته اجملها و من الطافه اشملها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5138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ق، رساله صد و دوم مجموعه، در فهرست مجلس اشتباها نام مجاز شیخ زین الدین علی شهید ثانی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2/30517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8493</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رساله پنجم مجموعه، </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39/147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رساله سوم مجموعه،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گلپایگانی، جدید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رساله هیجدهم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5/30520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نسخ، سید محمد موسوی،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ق، رساله ششم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6/30521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3108</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رساله پنجم مجموعه،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2063/11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7/30522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7447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نازیبا، ابو الولی انجوی، بدون تاریخ کتابت، رساله چهارم مجموعه،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8/30523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20094</w:t>
      </w:r>
      <w:r>
        <w:rPr>
          <w:rFonts w:ascii="IRNazanin" w:hAnsi="IRNazanin" w:eastAsia="IRNazanin"/>
          <w:color w:val="111111"/>
          <w:sz w:val="28"/>
          <w:sz w:val="28"/>
          <w:szCs w:val="28"/>
          <w:rtl w:val="true"/>
          <w:lang w:bidi="fa-IR"/>
        </w:rPr>
        <w:t xml:space="preserve">، بدون نام کاتب، بدون تاریخ کتابت، در فهرست اهدایی رهبری با شمارۀ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در ضمن نسخه‌ای از کتاب مختلف الشیعه تحریر شده در قرن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فهرست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1202/21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9/30524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4873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رساله دهم مجموعه،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10/30525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226/108</w:t>
      </w:r>
      <w:r>
        <w:rPr>
          <w:rFonts w:eastAsia="IRNazanin" w:cs="IRNazanin"/>
          <w:color w:val="111111"/>
          <w:sz w:val="28"/>
          <w:szCs w:val="28"/>
          <w:rtl w:val="true"/>
          <w:lang w:bidi="fa-IR"/>
        </w:rPr>
        <w:t xml:space="preserve"> ].</w:t>
      </w:r>
      <w:bookmarkStart w:id="1117" w:name="pg17028_182895"/>
    </w:p>
    <w:p>
      <w:pPr>
        <w:pStyle w:val="Heading3"/>
        <w:numPr>
          <w:ilvl w:val="2"/>
          <w:numId w:val="1"/>
        </w:numPr>
        <w:rPr/>
      </w:pPr>
      <w:bookmarkStart w:id="1118" w:name="__RefHeading___Toc5051168_3381743652"/>
      <w:bookmarkStart w:id="1119" w:name="_Toc441"/>
      <w:bookmarkEnd w:id="1117"/>
      <w:bookmarkEnd w:id="1118"/>
      <w:r>
        <w:rPr/>
        <w:t>5457</w:t>
      </w:r>
      <w:r>
        <w:rPr>
          <w:rtl w:val="true"/>
        </w:rPr>
        <w:t xml:space="preserve"> . </w:t>
      </w:r>
      <w:r>
        <w:rPr>
          <w:rtl w:val="true"/>
        </w:rPr>
        <w:t xml:space="preserve">اجازه به علی بن عبد العالی میسی عاملی </w:t>
      </w:r>
      <w:r>
        <w:rPr>
          <w:rtl w:val="true"/>
        </w:rPr>
        <w:t>(</w:t>
      </w:r>
      <w:r>
        <w:rPr>
          <w:rtl w:val="true"/>
        </w:rPr>
        <w:t>ابن مفلح</w:t>
      </w:r>
      <w:r>
        <w:rPr>
          <w:rtl w:val="true"/>
        </w:rPr>
        <w:t>)</w:t>
      </w:r>
      <w:bookmarkEnd w:id="11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محمدبن داوود بن مؤذن جزینی، شمس‌الدین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ابن‌مؤذن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محمد بن محمد مشهور به ابن الموذن الجزینی برای زین الدین علی بن عبدالعالی مشهور به ابن مفلح میسی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246/1</w:t>
      </w:r>
      <w:r>
        <w:rPr>
          <w:rFonts w:ascii="IRNazanin" w:hAnsi="IRNazanin" w:eastAsia="IRNazanin"/>
          <w:color w:val="111111"/>
          <w:sz w:val="28"/>
          <w:sz w:val="28"/>
          <w:szCs w:val="28"/>
          <w:rtl w:val="true"/>
          <w:lang w:bidi="fa-IR"/>
        </w:rPr>
        <w:t>؛ 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 اللامع فی القرن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حق الحمد و الصلاة علی الاطیب الاطهر ابی القاسم محمد بن عبد الله قبل و بعد و علی آله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2513</w:t>
      </w:r>
      <w:r>
        <w:rPr>
          <w:rFonts w:ascii="IRNazanin" w:hAnsi="IRNazanin" w:eastAsia="IRNazanin"/>
          <w:color w:val="111111"/>
          <w:sz w:val="28"/>
          <w:sz w:val="28"/>
          <w:szCs w:val="28"/>
          <w:rtl w:val="true"/>
          <w:lang w:bidi="fa-IR"/>
        </w:rPr>
        <w:t xml:space="preserve">، سالار بن نور عالم،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 xml:space="preserve">ق، ضمن قواعد الاحکام علامه حلی تحریر شده به خط سالار بن نور عالم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 xml:space="preserve">ق که از روی نسخه‌ای که به خط زین الدین علی بن عبد العالی میسی تحریر شده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ق بوده، نوشته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1048/21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8493</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6955</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رساله دوازدهم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410/16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4/30529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3108</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رساله ششم مجموعه، </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2063/11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5/30530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13876</w:t>
      </w:r>
      <w:r>
        <w:rPr>
          <w:rFonts w:ascii="IRNazanin" w:hAnsi="IRNazanin" w:eastAsia="IRNazanin"/>
          <w:color w:val="111111"/>
          <w:sz w:val="28"/>
          <w:sz w:val="28"/>
          <w:szCs w:val="28"/>
          <w:rtl w:val="true"/>
          <w:lang w:bidi="fa-IR"/>
        </w:rPr>
        <w:t xml:space="preserve">، بدون نام کاتب، بدون تاریخ کتابت، در ضمن قواعد الاحکام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1038/21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6/30531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20094</w:t>
      </w:r>
      <w:r>
        <w:rPr>
          <w:rFonts w:ascii="IRNazanin" w:hAnsi="IRNazanin" w:eastAsia="IRNazanin"/>
          <w:color w:val="111111"/>
          <w:sz w:val="28"/>
          <w:sz w:val="28"/>
          <w:szCs w:val="28"/>
          <w:rtl w:val="true"/>
          <w:lang w:bidi="fa-IR"/>
        </w:rPr>
        <w:t xml:space="preserve">، بدون نام کاتب، بدون تاریخ کتابت، ضمن مختلف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1202/21</w:t>
      </w:r>
      <w:r>
        <w:rPr>
          <w:rFonts w:eastAsia="IRNazanin" w:cs="IRNazanin"/>
          <w:color w:val="111111"/>
          <w:sz w:val="28"/>
          <w:szCs w:val="28"/>
          <w:rtl w:val="true"/>
          <w:lang w:bidi="fa-IR"/>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7/30532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1120" w:name="pg17028_182896"/>
    </w:p>
    <w:p>
      <w:pPr>
        <w:pStyle w:val="BookText"/>
        <w:rPr/>
      </w:pPr>
      <w:bookmarkEnd w:id="1120"/>
      <w:r>
        <w:rPr>
          <w:rFonts w:eastAsia="IRNazanin" w:cs="IRNazanin"/>
          <w:color w:val="111111"/>
          <w:sz w:val="28"/>
          <w:szCs w:val="28"/>
          <w:lang w:bidi="fa-IR"/>
        </w:rPr>
        <w:t>8/30533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221/108</w:t>
      </w:r>
      <w:r>
        <w:rPr>
          <w:rFonts w:eastAsia="IRNazanin" w:cs="IRNazanin"/>
          <w:color w:val="111111"/>
          <w:sz w:val="28"/>
          <w:szCs w:val="28"/>
          <w:rtl w:val="true"/>
          <w:lang w:bidi="fa-IR"/>
        </w:rPr>
        <w:t xml:space="preserve"> ].</w:t>
      </w:r>
    </w:p>
    <w:p>
      <w:pPr>
        <w:pStyle w:val="Heading3"/>
        <w:numPr>
          <w:ilvl w:val="2"/>
          <w:numId w:val="1"/>
        </w:numPr>
        <w:rPr/>
      </w:pPr>
      <w:bookmarkStart w:id="1121" w:name="__RefHeading___Toc5051170_3381743652"/>
      <w:bookmarkStart w:id="1122" w:name="_Toc442"/>
      <w:bookmarkEnd w:id="1121"/>
      <w:r>
        <w:rPr/>
        <w:t>5458</w:t>
      </w:r>
      <w:r>
        <w:rPr>
          <w:rtl w:val="true"/>
        </w:rPr>
        <w:t xml:space="preserve"> . </w:t>
      </w:r>
      <w:r>
        <w:rPr>
          <w:rtl w:val="true"/>
        </w:rPr>
        <w:t xml:space="preserve">اجازه به علی بن عبد العالی میسی عاملی </w:t>
      </w:r>
      <w:r>
        <w:rPr>
          <w:rtl w:val="true"/>
        </w:rPr>
        <w:t>(</w:t>
      </w:r>
      <w:r>
        <w:rPr>
          <w:rtl w:val="true"/>
        </w:rPr>
        <w:t>ابن مفلح</w:t>
      </w:r>
      <w:r>
        <w:rPr>
          <w:rtl w:val="true"/>
        </w:rPr>
        <w:t>)</w:t>
      </w:r>
      <w:bookmarkEnd w:id="11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محمد صهیونی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علی بن عبد العالی بن محمد بن احمد بن علی بن مفلح میسی عاملی </w:t>
      </w:r>
      <w:r>
        <w:rPr>
          <w:rFonts w:eastAsia="IRNazanin" w:cs="IRNazanin"/>
          <w:color w:val="111111"/>
          <w:sz w:val="28"/>
          <w:szCs w:val="28"/>
          <w:rtl w:val="true"/>
          <w:lang w:bidi="fa-IR"/>
        </w:rPr>
        <w:t>(</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8493</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رساله پنجم مجموعه،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6955</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نوشته از روی خط شهید از روی خط مجیز، رساله سیزدهم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3/30536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2513</w:t>
      </w:r>
      <w:r>
        <w:rPr>
          <w:rFonts w:ascii="IRNazanin" w:hAnsi="IRNazanin" w:eastAsia="IRNazanin"/>
          <w:color w:val="111111"/>
          <w:sz w:val="28"/>
          <w:sz w:val="28"/>
          <w:szCs w:val="28"/>
          <w:rtl w:val="true"/>
          <w:lang w:bidi="fa-IR"/>
        </w:rPr>
        <w:t xml:space="preserve">، بدون نام کاتب، بدون تاریخ کتابت، ضمن قواعد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1049/21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4/30537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5/30538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224/108</w:t>
      </w:r>
      <w:r>
        <w:rPr>
          <w:rFonts w:eastAsia="IRNazanin" w:cs="IRNazanin"/>
          <w:color w:val="111111"/>
          <w:sz w:val="28"/>
          <w:szCs w:val="28"/>
          <w:rtl w:val="true"/>
          <w:lang w:bidi="fa-IR"/>
        </w:rPr>
        <w:t xml:space="preserve"> ].</w:t>
      </w:r>
    </w:p>
    <w:p>
      <w:pPr>
        <w:pStyle w:val="Heading3"/>
        <w:numPr>
          <w:ilvl w:val="2"/>
          <w:numId w:val="1"/>
        </w:numPr>
        <w:rPr/>
      </w:pPr>
      <w:bookmarkStart w:id="1123" w:name="__RefHeading___Toc5051172_3381743652"/>
      <w:bookmarkStart w:id="1124" w:name="_Toc443"/>
      <w:bookmarkEnd w:id="1123"/>
      <w:r>
        <w:rPr/>
        <w:t>5459</w:t>
      </w:r>
      <w:r>
        <w:rPr>
          <w:rtl w:val="true"/>
        </w:rPr>
        <w:t xml:space="preserve"> . </w:t>
      </w:r>
      <w:r>
        <w:rPr>
          <w:rtl w:val="true"/>
        </w:rPr>
        <w:t>اجازه به علی بن عبد العزیز جرجانی</w:t>
      </w:r>
      <w:bookmarkEnd w:id="11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بن حسام عیناثی عاملی، عز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حسین بن علی بن حسام عیناثی پس از قرائت کتاب الدروس الشرعیة شهید اول نزد وی، برای ملا علی بن عبد العزیز جرجانی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 xml:space="preserve">ق، در نسخه‌ای از کتاب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غرب</w:t>
      </w:r>
      <w:bookmarkStart w:id="1125" w:name="pg17028_182897"/>
    </w:p>
    <w:p>
      <w:pPr>
        <w:pStyle w:val="BookText"/>
        <w:rPr/>
      </w:pPr>
      <w:bookmarkEnd w:id="1125"/>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مدرسۀ غرب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علی هذا الجرء من اوله الی آخره الشیخ الفاضل العالم العامل الورع اللوذعی ملا علی بن الشیخ المرحوم عبد العزیز الجرجانی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مدرسه غرب</w:t>
      </w:r>
      <w:r>
        <w:rPr>
          <w:rFonts w:eastAsia="IRNazanin" w:cs="IRNazanin"/>
          <w:color w:val="111111"/>
          <w:sz w:val="28"/>
          <w:szCs w:val="28"/>
          <w:rtl w:val="true"/>
          <w:lang w:bidi="fa-IR"/>
        </w:rPr>
        <w:t>: (</w:t>
      </w:r>
      <w:r>
        <w:rPr>
          <w:rFonts w:eastAsia="IRNazanin" w:cs="IRNazanin"/>
          <w:color w:val="111111"/>
          <w:sz w:val="28"/>
          <w:szCs w:val="28"/>
          <w:lang w:bidi="fa-IR"/>
        </w:rPr>
        <w:t>595</w:t>
      </w:r>
      <w:r>
        <w:rPr>
          <w:rFonts w:eastAsia="IRNazanin" w:cs="IRNazanin"/>
          <w:color w:val="111111"/>
          <w:sz w:val="28"/>
          <w:szCs w:val="28"/>
          <w:rtl w:val="true"/>
          <w:lang w:bidi="fa-IR"/>
        </w:rPr>
        <w:t>)</w:t>
      </w:r>
      <w:r>
        <w:rPr>
          <w:rFonts w:eastAsia="IRNazanin" w:cs="IRNazanin"/>
          <w:color w:val="111111"/>
          <w:sz w:val="28"/>
          <w:szCs w:val="28"/>
          <w:lang w:bidi="fa-IR"/>
        </w:rPr>
        <w:t>4568</w:t>
      </w:r>
      <w:r>
        <w:rPr>
          <w:rFonts w:ascii="IRNazanin" w:hAnsi="IRNazanin" w:eastAsia="IRNazanin"/>
          <w:color w:val="111111"/>
          <w:sz w:val="28"/>
          <w:sz w:val="28"/>
          <w:szCs w:val="28"/>
          <w:rtl w:val="true"/>
          <w:lang w:bidi="fa-IR"/>
        </w:rPr>
        <w:t xml:space="preserve">، نستعلیق، حسین بن علی بن حسام عیناثی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 xml:space="preserve">ق، ضمن الدروس الشرعیه،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غرب</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اجازه به علی بن عین علی خوانساری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صالح حسینی خاتون آبادی اصفهانی، سید</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الفضلاء</w:t>
      </w:r>
    </w:p>
    <w:p>
      <w:pPr>
        <w:pStyle w:val="Heading3"/>
        <w:numPr>
          <w:ilvl w:val="2"/>
          <w:numId w:val="1"/>
        </w:numPr>
        <w:rPr/>
      </w:pPr>
      <w:bookmarkStart w:id="1126" w:name="__RefHeading___Toc5051174_3381743652"/>
      <w:bookmarkStart w:id="1127" w:name="_Toc444"/>
      <w:bookmarkEnd w:id="1126"/>
      <w:r>
        <w:rPr/>
        <w:t>5460</w:t>
      </w:r>
      <w:r>
        <w:rPr>
          <w:rtl w:val="true"/>
        </w:rPr>
        <w:t xml:space="preserve"> . </w:t>
      </w:r>
      <w:r>
        <w:rPr>
          <w:rtl w:val="true"/>
        </w:rPr>
        <w:t xml:space="preserve">اجازه به علی بن قاسم </w:t>
      </w:r>
      <w:r>
        <w:rPr>
          <w:rtl w:val="true"/>
        </w:rPr>
        <w:t>(</w:t>
      </w:r>
      <w:r>
        <w:rPr>
          <w:rtl w:val="true"/>
        </w:rPr>
        <w:t>عذاقه</w:t>
      </w:r>
      <w:r>
        <w:rPr>
          <w:rtl w:val="true"/>
        </w:rPr>
        <w:t>)</w:t>
      </w:r>
      <w:bookmarkEnd w:id="11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ابن ابی جمهور احسائی در آخر نسخه‌ای از کتاب قواعد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تحریر احمد بن محمد بن خداد در روز پنج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شیخ زین الدین علی بن قاسم مشهور به عذاقه، در نهم رجب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آستان قدس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مفیض النوال و منجح الآمال و معطی السوال الجاعل النسب المعنوی سبیلا الی الوصول و وسیلة الاتصال لاخذ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2516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بن علی 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 xml:space="preserve">ق، در آخر قواعد الاحکام علامه حلی،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1042/21</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36/27</w:t>
      </w:r>
      <w:r>
        <w:rPr>
          <w:rFonts w:eastAsia="IRNazanin" w:cs="IRNazanin"/>
          <w:color w:val="111111"/>
          <w:sz w:val="28"/>
          <w:szCs w:val="28"/>
          <w:rtl w:val="true"/>
          <w:lang w:bidi="fa-IR"/>
        </w:rPr>
        <w:t xml:space="preserve"> ].</w:t>
      </w:r>
      <w:bookmarkStart w:id="1128" w:name="pg17028_182898"/>
    </w:p>
    <w:p>
      <w:pPr>
        <w:pStyle w:val="Heading3"/>
        <w:numPr>
          <w:ilvl w:val="2"/>
          <w:numId w:val="1"/>
        </w:numPr>
        <w:rPr/>
      </w:pPr>
      <w:bookmarkStart w:id="1129" w:name="__RefHeading___Toc5051176_3381743652"/>
      <w:bookmarkStart w:id="1130" w:name="_Toc445"/>
      <w:bookmarkEnd w:id="1128"/>
      <w:bookmarkEnd w:id="1129"/>
      <w:r>
        <w:rPr/>
        <w:t>5461</w:t>
      </w:r>
      <w:r>
        <w:rPr>
          <w:rtl w:val="true"/>
        </w:rPr>
        <w:t xml:space="preserve"> . </w:t>
      </w:r>
      <w:r>
        <w:rPr>
          <w:rtl w:val="true"/>
        </w:rPr>
        <w:t>اجازه به علی بن قاسم حسینی عریضی یزدی</w:t>
      </w:r>
      <w:bookmarkEnd w:id="11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منصور حسینی دشتکی شیرازی، صدر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صدرالدین محمد بن امیر غیاث الدین منصور حسینی دشتکی شیرازی برای سید علی بن قاسم حسینی عریضی یزدی در دهۀ آخر جمادی الاولی سال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مجیز پس از کتابت اجازه، آن را در مشهد عبد العظیم حسنی در شهر ری بر مجاز شفاها قرائت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124/108</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248/1</w:t>
      </w:r>
      <w:r>
        <w:rPr>
          <w:rFonts w:ascii="IRNazanin" w:hAnsi="IRNazanin" w:eastAsia="IRNazanin"/>
          <w:color w:val="111111"/>
          <w:sz w:val="28"/>
          <w:sz w:val="28"/>
          <w:szCs w:val="28"/>
          <w:rtl w:val="true"/>
          <w:lang w:bidi="fa-IR"/>
        </w:rPr>
        <w:t xml:space="preserve">؛ طبقات اعلام الشیعة،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لعلی اعلی بکلمته کلمة الاسلام و الشکر لملی املی علی عبده ما ملأ به ارجاء الخافقین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رساله سی و هشتم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315/108</w:t>
      </w:r>
      <w:r>
        <w:rPr>
          <w:rFonts w:eastAsia="IRNazanin" w:cs="IRNazanin"/>
          <w:color w:val="111111"/>
          <w:sz w:val="28"/>
          <w:szCs w:val="28"/>
          <w:rtl w:val="true"/>
          <w:lang w:bidi="fa-IR"/>
        </w:rPr>
        <w:t xml:space="preserve"> ].</w:t>
      </w:r>
    </w:p>
    <w:p>
      <w:pPr>
        <w:pStyle w:val="Heading3"/>
        <w:numPr>
          <w:ilvl w:val="2"/>
          <w:numId w:val="1"/>
        </w:numPr>
        <w:rPr/>
      </w:pPr>
      <w:bookmarkStart w:id="1131" w:name="__RefHeading___Toc5051178_3381743652"/>
      <w:bookmarkStart w:id="1132" w:name="_Toc446"/>
      <w:bookmarkEnd w:id="1131"/>
      <w:r>
        <w:rPr/>
        <w:t>5462</w:t>
      </w:r>
      <w:r>
        <w:rPr>
          <w:rtl w:val="true"/>
        </w:rPr>
        <w:t xml:space="preserve"> . </w:t>
      </w:r>
      <w:r>
        <w:rPr>
          <w:rtl w:val="true"/>
        </w:rPr>
        <w:t>اجازه به علی بن محمد</w:t>
      </w:r>
      <w:bookmarkEnd w:id="11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وحید بهبهانی در آخر نسخه‌ای از مفاتیح الشرائع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شیخ علی بن شیخ محمد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محمد باقر بن محمد اکمل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ضمن مفاتیح الشرائع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 xml:space="preserve"> ].</w:t>
      </w:r>
      <w:bookmarkStart w:id="1133" w:name="pg17028_182899"/>
    </w:p>
    <w:p>
      <w:pPr>
        <w:pStyle w:val="Heading3"/>
        <w:numPr>
          <w:ilvl w:val="2"/>
          <w:numId w:val="1"/>
        </w:numPr>
        <w:rPr/>
      </w:pPr>
      <w:bookmarkStart w:id="1134" w:name="__RefHeading___Toc5051180_3381743652"/>
      <w:bookmarkStart w:id="1135" w:name="_Toc447"/>
      <w:bookmarkEnd w:id="1133"/>
      <w:bookmarkEnd w:id="1134"/>
      <w:r>
        <w:rPr/>
        <w:t>5463</w:t>
      </w:r>
      <w:r>
        <w:rPr>
          <w:rtl w:val="true"/>
        </w:rPr>
        <w:t xml:space="preserve"> . </w:t>
      </w:r>
      <w:r>
        <w:rPr>
          <w:rtl w:val="true"/>
        </w:rPr>
        <w:t>اجازه به علی بن محمد، ابی نصر</w:t>
      </w:r>
      <w:bookmarkEnd w:id="11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نصر بن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زین الدین محمد بن ابی نصر بن محمد بن علی برای پسرش ابو نصر علی بن محمد، در قرن ششم، در نسخه‌ای از نهج البلاغه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 العیون فی سادس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فیروز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به ضمیمۀ روضة الابرار ترجمۀ نهج البلاغۀ زواره‌ای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107/21</w:t>
      </w:r>
      <w:r>
        <w:rPr>
          <w:rFonts w:eastAsia="IRNazanin" w:cs="IRNazanin"/>
          <w:color w:val="111111"/>
          <w:sz w:val="28"/>
          <w:szCs w:val="28"/>
          <w:rtl w:val="true"/>
          <w:lang w:bidi="fa-IR"/>
        </w:rPr>
        <w:t xml:space="preserve"> ].</w:t>
      </w:r>
    </w:p>
    <w:p>
      <w:pPr>
        <w:pStyle w:val="Heading3"/>
        <w:numPr>
          <w:ilvl w:val="2"/>
          <w:numId w:val="1"/>
        </w:numPr>
        <w:rPr/>
      </w:pPr>
      <w:bookmarkStart w:id="1136" w:name="__RefHeading___Toc5051182_3381743652"/>
      <w:bookmarkStart w:id="1137" w:name="_Toc448"/>
      <w:bookmarkEnd w:id="1136"/>
      <w:r>
        <w:rPr/>
        <w:t>5464</w:t>
      </w:r>
      <w:r>
        <w:rPr>
          <w:rtl w:val="true"/>
        </w:rPr>
        <w:t xml:space="preserve"> . </w:t>
      </w:r>
      <w:r>
        <w:rPr>
          <w:rtl w:val="true"/>
        </w:rPr>
        <w:t>اجازه به علی بن محمد بن احمد بن ابی الفضل علوی حسینی</w:t>
      </w:r>
      <w:bookmarkEnd w:id="11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فرج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اجازه‌ای که علی بن فرج بن علی بعد از اتمام قرائت کتاب تنزیه الانبیاء و الائمة نزدش، برای تاج الدین شمس الشرف ابو الحسن علی بن محمد بن احمد بن ابی الفضل علوی حسینی،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اجازه که در فهرست آمده چنین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قرء علی کتاب تنزیه الانبیاء و الائمة علیهم السلام من اوله الی آخره قرائة فهم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درایة النقیب الاجل السید العالم الاوحد تاج الدین شمس الشرف ابوالحسن علی بن محمد بن احمد بن ابی الفضل العلوی الحسینی احسن الله توفیقه و تسدیده و اجزت له ان یروی ذلک عن شیخی الاجل العالم ابی نصر عبدالجبار بن ابی القاسم الرازی عن الشیخ المفید ابی علی عن والده الشیخ السعید ابی جعفر بن الحسن الطوسی عن السید المرتضی علم الهدی نفعنا الله به و جمیع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و صلواته علی سیدنا محمد النبی و آله الطاهرین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اخبرنی ایضا شیخی السید الاجل العالم ابو نصر عبد الجبار بن ابی القاسم الرازی انه قرأه علی الشیخ الاجل السعید عبد الجبار ابی الوفاء ابن عبد الله الرازی و اخبره انه قرأه علی الشیخ السعید ابی جعفر محمد بن الحسن الطوسی و رواه الشیخ ابو جعفر عن السید علم الهدی</w:t>
      </w:r>
      <w:bookmarkStart w:id="1138" w:name="pg17028_182900"/>
    </w:p>
    <w:p>
      <w:pPr>
        <w:pStyle w:val="BookText"/>
        <w:rPr/>
      </w:pPr>
      <w:bookmarkEnd w:id="1138"/>
      <w:r>
        <w:rPr>
          <w:rFonts w:ascii="IRNazanin" w:hAnsi="IRNazanin" w:eastAsia="IRNazanin"/>
          <w:color w:val="111111"/>
          <w:sz w:val="28"/>
          <w:sz w:val="28"/>
          <w:szCs w:val="28"/>
          <w:rtl w:val="true"/>
          <w:lang w:bidi="fa-IR"/>
        </w:rPr>
        <w:t>المرتضی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علی بن فرج بن علی فی التاریخ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متنی که نقل شده تاریخی ذکر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شرح حال مجیز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 العیون فی سادس القرون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1782</w:t>
      </w:r>
      <w:r>
        <w:rPr>
          <w:rFonts w:ascii="IRNazanin" w:hAnsi="IRNazanin" w:eastAsia="IRNazanin"/>
          <w:color w:val="111111"/>
          <w:sz w:val="28"/>
          <w:sz w:val="28"/>
          <w:szCs w:val="28"/>
          <w:rtl w:val="true"/>
          <w:lang w:bidi="fa-IR"/>
        </w:rPr>
        <w:t xml:space="preserve">، علی بن فرج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همراه تنزیه الانبیاء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515/3</w:t>
      </w:r>
      <w:r>
        <w:rPr>
          <w:rFonts w:eastAsia="IRNazanin" w:cs="IRNazanin"/>
          <w:color w:val="111111"/>
          <w:sz w:val="28"/>
          <w:szCs w:val="28"/>
          <w:rtl w:val="true"/>
          <w:lang w:bidi="fa-IR"/>
        </w:rPr>
        <w:t xml:space="preserve"> ].</w:t>
      </w:r>
    </w:p>
    <w:p>
      <w:pPr>
        <w:pStyle w:val="Heading3"/>
        <w:numPr>
          <w:ilvl w:val="2"/>
          <w:numId w:val="1"/>
        </w:numPr>
        <w:rPr/>
      </w:pPr>
      <w:bookmarkStart w:id="1139" w:name="__RefHeading___Toc5051184_3381743652"/>
      <w:bookmarkStart w:id="1140" w:name="_Toc449"/>
      <w:bookmarkEnd w:id="1139"/>
      <w:r>
        <w:rPr/>
        <w:t>5465</w:t>
      </w:r>
      <w:r>
        <w:rPr>
          <w:rtl w:val="true"/>
        </w:rPr>
        <w:t xml:space="preserve"> . </w:t>
      </w:r>
      <w:r>
        <w:rPr>
          <w:rtl w:val="true"/>
        </w:rPr>
        <w:t>اجازه به علی بن محمد بن حسن بن ابی سعد طبیب قمی</w:t>
      </w:r>
      <w:bookmarkEnd w:id="11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نصر بن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سماع و اجازه‌ای که شرف الائمه ابو نصر علی بن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ابی سعد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متطبب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برای محمد بن ابی نصر بن محمد بن علی در سلخ رجب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ق صادر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 العیون فی سادس‌القرون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فیروز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بدون نام کاتب، اوایل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ضمن روضة الابرار زواره‌ای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107/21</w:t>
      </w:r>
      <w:r>
        <w:rPr>
          <w:rFonts w:eastAsia="IRNazanin" w:cs="IRNazanin"/>
          <w:color w:val="111111"/>
          <w:sz w:val="28"/>
          <w:szCs w:val="28"/>
          <w:rtl w:val="true"/>
          <w:lang w:bidi="fa-IR"/>
        </w:rPr>
        <w:t xml:space="preserve"> ].</w:t>
      </w:r>
    </w:p>
    <w:p>
      <w:pPr>
        <w:pStyle w:val="Heading3"/>
        <w:numPr>
          <w:ilvl w:val="2"/>
          <w:numId w:val="1"/>
        </w:numPr>
        <w:rPr/>
      </w:pPr>
      <w:bookmarkStart w:id="1141" w:name="__RefHeading___Toc5051186_3381743652"/>
      <w:bookmarkStart w:id="1142" w:name="_Toc450"/>
      <w:bookmarkEnd w:id="1141"/>
      <w:r>
        <w:rPr/>
        <w:t>5466</w:t>
      </w:r>
      <w:r>
        <w:rPr>
          <w:rtl w:val="true"/>
        </w:rPr>
        <w:t xml:space="preserve"> . </w:t>
      </w:r>
      <w:r>
        <w:rPr>
          <w:rtl w:val="true"/>
        </w:rPr>
        <w:t>اجازه به علی بن محمد بن حسن بن ابی سعد طبیب قمی</w:t>
      </w:r>
      <w:bookmarkEnd w:id="11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علی حسنی راوندی،سید ضیاء الدین ابو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روایت نهج البلاغه که سید ضیاء الدین ابو الرضا فضل الله بن علی حسنی راوندی برای ابو نصر علی بن ابی سعد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ابی سعد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متطبب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نوشته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 العیون فی سادس القرون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w:t>
      </w:r>
      <w:bookmarkStart w:id="1143" w:name="pg17028_182901"/>
    </w:p>
    <w:p>
      <w:pPr>
        <w:pStyle w:val="BookText"/>
        <w:rPr/>
      </w:pPr>
      <w:bookmarkEnd w:id="1143"/>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بدون نام کاتب، اوایل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ضمن روضة الابرار زواره‌ای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107/21</w:t>
      </w:r>
      <w:r>
        <w:rPr>
          <w:rFonts w:eastAsia="IRNazanin" w:cs="IRNazanin"/>
          <w:color w:val="111111"/>
          <w:sz w:val="28"/>
          <w:szCs w:val="28"/>
          <w:rtl w:val="true"/>
          <w:lang w:bidi="fa-IR"/>
        </w:rPr>
        <w:t xml:space="preserve"> ].</w:t>
      </w:r>
    </w:p>
    <w:p>
      <w:pPr>
        <w:pStyle w:val="Heading3"/>
        <w:numPr>
          <w:ilvl w:val="2"/>
          <w:numId w:val="1"/>
        </w:numPr>
        <w:rPr/>
      </w:pPr>
      <w:bookmarkStart w:id="1144" w:name="__RefHeading___Toc5051188_3381743652"/>
      <w:bookmarkStart w:id="1145" w:name="_Toc451"/>
      <w:bookmarkEnd w:id="1144"/>
      <w:r>
        <w:rPr/>
        <w:t>5467</w:t>
      </w:r>
      <w:r>
        <w:rPr>
          <w:rtl w:val="true"/>
        </w:rPr>
        <w:t xml:space="preserve"> . </w:t>
      </w:r>
      <w:r>
        <w:rPr>
          <w:rtl w:val="true"/>
        </w:rPr>
        <w:t>اجازه به علی بن محمد بن حسین حائری</w:t>
      </w:r>
      <w:bookmarkEnd w:id="11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فهد حلی، جمال الدین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ابن فهد حلی برای روایت کتابش مهذب البارع فی شرح مختصر النافع به ابو محمد علی بن محمد بن حسین بن جعفر بن عزیز حائری،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اجازۀ پنجاهم از کتاب الاجازات حسین بن حیدر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1032/3</w:t>
      </w:r>
      <w:r>
        <w:rPr>
          <w:rFonts w:eastAsia="IRNazanin" w:cs="IRNazanin"/>
          <w:color w:val="111111"/>
          <w:sz w:val="28"/>
          <w:szCs w:val="28"/>
          <w:rtl w:val="true"/>
          <w:lang w:bidi="fa-IR"/>
        </w:rPr>
        <w:t xml:space="preserve"> ].</w:t>
      </w:r>
    </w:p>
    <w:p>
      <w:pPr>
        <w:pStyle w:val="Heading3"/>
        <w:numPr>
          <w:ilvl w:val="2"/>
          <w:numId w:val="1"/>
        </w:numPr>
        <w:rPr/>
      </w:pPr>
      <w:bookmarkStart w:id="1146" w:name="__RefHeading___Toc5051190_3381743652"/>
      <w:bookmarkStart w:id="1147" w:name="_Toc452"/>
      <w:bookmarkEnd w:id="1146"/>
      <w:r>
        <w:rPr/>
        <w:t>5468</w:t>
      </w:r>
      <w:r>
        <w:rPr>
          <w:rtl w:val="true"/>
        </w:rPr>
        <w:t xml:space="preserve"> . </w:t>
      </w:r>
      <w:r>
        <w:rPr>
          <w:rtl w:val="true"/>
        </w:rPr>
        <w:t>اجازه به علی بن محمد بن حمزه حسینی سوراوی</w:t>
      </w:r>
      <w:bookmarkEnd w:id="11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فهد حلی، جمال الدین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ابن فهد حلی به زین الدین علی بن شمس الدین محمد بن حمزه حسینی سوراوی، در آخر نسخه‌ای از مهذب البارع خود در سال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احمد بن محمد بن فهد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xml:space="preserve">ق،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304/1</w:t>
      </w:r>
      <w:r>
        <w:rPr>
          <w:rFonts w:eastAsia="IRNazanin" w:cs="IRNazanin"/>
          <w:color w:val="111111"/>
          <w:sz w:val="28"/>
          <w:szCs w:val="28"/>
          <w:rtl w:val="true"/>
          <w:lang w:bidi="fa-IR"/>
        </w:rPr>
        <w:t xml:space="preserve"> ].</w:t>
      </w:r>
    </w:p>
    <w:p>
      <w:pPr>
        <w:pStyle w:val="Heading3"/>
        <w:numPr>
          <w:ilvl w:val="2"/>
          <w:numId w:val="1"/>
        </w:numPr>
        <w:rPr/>
      </w:pPr>
      <w:bookmarkStart w:id="1148" w:name="__RefHeading___Toc5051192_3381743652"/>
      <w:bookmarkStart w:id="1149" w:name="_Toc453"/>
      <w:bookmarkEnd w:id="1148"/>
      <w:r>
        <w:rPr/>
        <w:t>5469</w:t>
      </w:r>
      <w:r>
        <w:rPr>
          <w:rtl w:val="true"/>
        </w:rPr>
        <w:t xml:space="preserve"> . </w:t>
      </w:r>
      <w:r>
        <w:rPr>
          <w:rtl w:val="true"/>
        </w:rPr>
        <w:t>اجازه به علی بن محمد بن رشید آوی</w:t>
      </w:r>
      <w:bookmarkEnd w:id="114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150" w:name="pg17028_182902"/>
    </w:p>
    <w:p>
      <w:pPr>
        <w:pStyle w:val="BookText"/>
        <w:rPr/>
      </w:pPr>
      <w:bookmarkEnd w:id="1150"/>
      <w:r>
        <w:rPr>
          <w:rFonts w:ascii="IRNazanin" w:hAnsi="IRNazanin" w:eastAsia="IRNazanin"/>
          <w:color w:val="111111"/>
          <w:sz w:val="28"/>
          <w:sz w:val="28"/>
          <w:szCs w:val="28"/>
          <w:rtl w:val="true"/>
          <w:lang w:bidi="fa-IR"/>
        </w:rPr>
        <w:t xml:space="preserve">اجازه‌ای که علامه حلی در رجب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ق، در نسخه‌ای از رسالة الحساب خواجه نصیر الدین طوسی، برای خواجه رشید الدین علی بن محمد بن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همان خواجه رشید وزیر غازان خان یا فرزند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به دست ما نرسیده ولی میرزا عبدالله افندی آن را ملاحظه و در ریاض العلماء گزارش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204/4</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521/9</w:t>
      </w:r>
      <w:r>
        <w:rPr>
          <w:rFonts w:ascii="IRNazanin" w:hAnsi="IRNazanin" w:eastAsia="IRNazanin"/>
          <w:color w:val="111111"/>
          <w:sz w:val="28"/>
          <w:sz w:val="28"/>
          <w:szCs w:val="28"/>
          <w:rtl w:val="true"/>
          <w:lang w:bidi="fa-IR"/>
        </w:rPr>
        <w:t xml:space="preserve">؛ طبقات اعلام الشیعة،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هذا الکتاب الشیخ الاجل الاوحد الفقیه الکبیر العالم الفاضل الزاهد الورع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رشید الملة و الحق و الدین علی بن محمد الرشید الآوی</w:t>
      </w:r>
      <w:r>
        <w:rPr>
          <w:rFonts w:eastAsia="IRNazanin" w:cs="IRNazanin"/>
          <w:color w:val="111111"/>
          <w:sz w:val="28"/>
          <w:szCs w:val="28"/>
          <w:rtl w:val="true"/>
          <w:lang w:bidi="fa-IR"/>
        </w:rPr>
        <w:t>.</w:t>
      </w:r>
    </w:p>
    <w:p>
      <w:pPr>
        <w:pStyle w:val="Heading3"/>
        <w:numPr>
          <w:ilvl w:val="2"/>
          <w:numId w:val="1"/>
        </w:numPr>
        <w:rPr/>
      </w:pPr>
      <w:bookmarkStart w:id="1151" w:name="__RefHeading___Toc5051194_3381743652"/>
      <w:bookmarkStart w:id="1152" w:name="_Toc454"/>
      <w:bookmarkEnd w:id="1151"/>
      <w:r>
        <w:rPr/>
        <w:t>5470</w:t>
      </w:r>
      <w:r>
        <w:rPr>
          <w:rtl w:val="true"/>
        </w:rPr>
        <w:t xml:space="preserve"> . </w:t>
      </w:r>
      <w:r>
        <w:rPr>
          <w:rtl w:val="true"/>
        </w:rPr>
        <w:t>اجازه به علی بن محمد بن سعید</w:t>
      </w:r>
      <w:bookmarkEnd w:id="11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حسن هذلی، نجم الدین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محقق حلی بعد از اتمام تدریس کتابش شرایع الاسلام، برای شاگردش شیخ زین الدین ابو الحسن علی بن رشید الدین محمد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پسر عموی وی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شعبان سال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ق در نسخه‌ای از 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نسخه چند گواهی قرائت نیز برای همین شخص به خط محقق حلی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الشیعة، قرن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الساطعة فی المائة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تصویر این اجازه در فهرست دانشگاه تهران </w:t>
      </w:r>
      <w:r>
        <w:rPr>
          <w:rFonts w:eastAsia="IRNazanin" w:cs="IRNazanin"/>
          <w:color w:val="111111"/>
          <w:sz w:val="28"/>
          <w:szCs w:val="28"/>
          <w:rtl w:val="true"/>
          <w:lang w:bidi="fa-IR"/>
        </w:rPr>
        <w:t>(</w:t>
      </w:r>
      <w:r>
        <w:rPr>
          <w:rFonts w:eastAsia="IRNazanin" w:cs="IRNazanin"/>
          <w:color w:val="111111"/>
          <w:sz w:val="28"/>
          <w:szCs w:val="28"/>
          <w:lang w:bidi="fa-IR"/>
        </w:rPr>
        <w:t>1928/5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الولد العالم الفاضل الفقیه زین الدین ابو الحسن علی بن رشید الدین محمد بن سعید من اوله 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نستعلیق، محقق حلی نجم الدین ابو القاسم جعفر بن حسن هذلی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شعبان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ق، این نسخه قبلاً در کتابخانۀ شیخ محمد سلطان المتکلمین در طهران بوده و بعداً به کتابخانۀ دانشگاه تهران منتقل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1930/3</w:t>
      </w:r>
      <w:r>
        <w:rPr>
          <w:rFonts w:eastAsia="IRNazanin" w:cs="IRNazanin"/>
          <w:color w:val="111111"/>
          <w:sz w:val="28"/>
          <w:szCs w:val="28"/>
          <w:rtl w:val="true"/>
          <w:lang w:bidi="fa-IR"/>
        </w:rPr>
        <w:t xml:space="preserve"> ].</w:t>
      </w:r>
      <w:bookmarkStart w:id="1153" w:name="pg17028_182903"/>
    </w:p>
    <w:p>
      <w:pPr>
        <w:pStyle w:val="Heading3"/>
        <w:numPr>
          <w:ilvl w:val="2"/>
          <w:numId w:val="1"/>
        </w:numPr>
        <w:rPr/>
      </w:pPr>
      <w:bookmarkStart w:id="1154" w:name="__RefHeading___Toc5051196_3381743652"/>
      <w:bookmarkStart w:id="1155" w:name="_Toc455"/>
      <w:bookmarkEnd w:id="1153"/>
      <w:bookmarkEnd w:id="1154"/>
      <w:r>
        <w:rPr/>
        <w:t>5471</w:t>
      </w:r>
      <w:r>
        <w:rPr>
          <w:rtl w:val="true"/>
        </w:rPr>
        <w:t xml:space="preserve"> . </w:t>
      </w:r>
      <w:r>
        <w:rPr>
          <w:rtl w:val="true"/>
        </w:rPr>
        <w:t>اجازه به علی بن محمد بن علی جاسبی</w:t>
      </w:r>
      <w:bookmarkEnd w:id="11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سعید بن هبة الله راوندی، ابو الفضل، ظهیرالدین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القاسم علی بن محمد بن علی جاسبی نسخه‌ای از نهایۀ شیخ طوسی را تحریر و در اول ذیقعدۀ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نزد ابو الفضل راوندی خوانده و در سال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ق از وی گواهی قرائت و اجازه روایت دریافت نموده که در نسخۀ فوق الذکر تحریر نموده، با این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قرأه علیّ الشیخ الامام العالم وجیه الدین جمال الاسلام ابوالقاسم علی بن محمد بن علی الجاسبی ادام الله سداده و اجزت له روایته عنی عن مشایخی عن المصنف رضی الله عنهم و قد بیّنت له الطرق فی روایاتی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ابوالفضل الراوندی محمد بن سعید به هبة الله الرواندی، فی شهور سنة ثمانین و خمسمائة هجریة حامداً مصلیاً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مرعشی </w:t>
      </w:r>
      <w:r>
        <w:rPr>
          <w:rFonts w:eastAsia="IRNazanin" w:cs="IRNazanin"/>
          <w:color w:val="111111"/>
          <w:sz w:val="28"/>
          <w:szCs w:val="28"/>
          <w:rtl w:val="true"/>
          <w:lang w:bidi="fa-IR"/>
        </w:rPr>
        <w:t>(</w:t>
      </w:r>
      <w:r>
        <w:rPr>
          <w:rFonts w:eastAsia="IRNazanin" w:cs="IRNazanin"/>
          <w:color w:val="111111"/>
          <w:sz w:val="28"/>
          <w:szCs w:val="28"/>
          <w:lang w:bidi="fa-IR"/>
        </w:rPr>
        <w:t>789/23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قرأه علیّ الشیخ الامام العالم وجیه الدین جمال الاسلام ابو القاسم علی بن محمد بن علی الحاسبی ادام الله سداده و اجزت له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11372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بن سعید بن هبة الله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ق، ضمن النهایه شیخ طوسی،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خنجی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622/28</w:t>
      </w:r>
      <w:r>
        <w:rPr>
          <w:rFonts w:ascii="IRNazanin" w:hAnsi="IRNazanin" w:eastAsia="IRNazanin"/>
          <w:color w:val="111111"/>
          <w:sz w:val="28"/>
          <w:sz w:val="28"/>
          <w:szCs w:val="28"/>
          <w:rtl w:val="true"/>
          <w:lang w:bidi="fa-IR"/>
        </w:rPr>
        <w:t>؛ مجله میراث شهاب</w:t>
      </w:r>
      <w:r>
        <w:rPr>
          <w:rFonts w:eastAsia="IRNazanin" w:cs="IRNazanin"/>
          <w:color w:val="111111"/>
          <w:sz w:val="28"/>
          <w:szCs w:val="28"/>
          <w:rtl w:val="true"/>
          <w:lang w:bidi="fa-IR"/>
        </w:rPr>
        <w:t xml:space="preserve">: </w:t>
      </w:r>
      <w:r>
        <w:rPr>
          <w:rFonts w:eastAsia="IRNazanin" w:cs="IRNazanin"/>
          <w:color w:val="111111"/>
          <w:sz w:val="28"/>
          <w:szCs w:val="28"/>
          <w:lang w:bidi="fa-IR"/>
        </w:rPr>
        <w:t>113/19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معهد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p>
    <w:p>
      <w:pPr>
        <w:pStyle w:val="Heading3"/>
        <w:numPr>
          <w:ilvl w:val="2"/>
          <w:numId w:val="1"/>
        </w:numPr>
        <w:rPr/>
      </w:pPr>
      <w:bookmarkStart w:id="1156" w:name="__RefHeading___Toc5051198_3381743652"/>
      <w:bookmarkStart w:id="1157" w:name="_Toc456"/>
      <w:bookmarkEnd w:id="1156"/>
      <w:r>
        <w:rPr/>
        <w:t>5472</w:t>
      </w:r>
      <w:r>
        <w:rPr>
          <w:rtl w:val="true"/>
        </w:rPr>
        <w:t xml:space="preserve"> . </w:t>
      </w:r>
      <w:r>
        <w:rPr>
          <w:rtl w:val="true"/>
        </w:rPr>
        <w:t>اجازه به علی بن محمد بن غیاث</w:t>
      </w:r>
      <w:bookmarkEnd w:id="11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شیخ صالح بحرانی در حاشیۀ نسخه‌ای از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2898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قرائت آن نزد وی، برای علی بن محمد بن غیاث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bookmarkStart w:id="1158" w:name="pg17028_182904"/>
    </w:p>
    <w:p>
      <w:pPr>
        <w:pStyle w:val="BookText"/>
        <w:rPr/>
      </w:pPr>
      <w:bookmarkEnd w:id="1158"/>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528/10</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علی الاخ الفاضل الکامل زبدة العلماء الأماثل و شیخنا الأجل العامل علی وفق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2898</w:t>
      </w:r>
      <w:r>
        <w:rPr>
          <w:rFonts w:ascii="IRNazanin" w:hAnsi="IRNazanin" w:eastAsia="IRNazanin"/>
          <w:color w:val="111111"/>
          <w:sz w:val="28"/>
          <w:sz w:val="28"/>
          <w:szCs w:val="28"/>
          <w:rtl w:val="true"/>
          <w:lang w:bidi="fa-IR"/>
        </w:rPr>
        <w:t xml:space="preserve">، صالح بن عبد الکریم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xml:space="preserve">ق، پایان کتاب 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Heading3"/>
        <w:numPr>
          <w:ilvl w:val="2"/>
          <w:numId w:val="1"/>
        </w:numPr>
        <w:rPr/>
      </w:pPr>
      <w:bookmarkStart w:id="1159" w:name="__RefHeading___Toc5051200_3381743652"/>
      <w:bookmarkStart w:id="1160" w:name="_Toc457"/>
      <w:bookmarkEnd w:id="1159"/>
      <w:r>
        <w:rPr/>
        <w:t>5473</w:t>
      </w:r>
      <w:r>
        <w:rPr>
          <w:rtl w:val="true"/>
        </w:rPr>
        <w:t xml:space="preserve"> . </w:t>
      </w:r>
      <w:r>
        <w:rPr>
          <w:rtl w:val="true"/>
        </w:rPr>
        <w:t>اجازه به علی بن محمد جزائری تمامی</w:t>
      </w:r>
      <w:bookmarkEnd w:id="11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جزائری تمامی نسخه‌ای از کتاب طرائف ابن طاوس را تحریر و در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حجة الاسلام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نزد شیخ صالح بحرانی خوانده، و بحرانی برای وی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 گواهی قرائت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گواهی قرائت در فهرست نسخه های خطی کتابخانه های گلپایگان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تعالی علی الکان رفیع القدر و الشأن ساطع البرهان و الصلاة و السلام علی محمد النبی الامی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گلپایگان، ملازین العابدین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صالح بن عبد الکریم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بعد از کتاب الطرائف فی معرفة مذاهب الطوائف ابن طاووس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های گلپایگان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Heading3"/>
        <w:numPr>
          <w:ilvl w:val="2"/>
          <w:numId w:val="1"/>
        </w:numPr>
        <w:rPr/>
      </w:pPr>
      <w:bookmarkStart w:id="1161" w:name="__RefHeading___Toc5051202_3381743652"/>
      <w:bookmarkStart w:id="1162" w:name="_Toc458"/>
      <w:bookmarkEnd w:id="1161"/>
      <w:r>
        <w:rPr/>
        <w:t>5474</w:t>
      </w:r>
      <w:r>
        <w:rPr>
          <w:rtl w:val="true"/>
        </w:rPr>
        <w:t xml:space="preserve"> . </w:t>
      </w:r>
      <w:r>
        <w:rPr>
          <w:rtl w:val="true"/>
        </w:rPr>
        <w:t xml:space="preserve">اجازه به علی بن محمد جعفر شریعتمدار استر آبادی </w:t>
      </w:r>
      <w:r>
        <w:rPr>
          <w:rtl w:val="true"/>
        </w:rPr>
        <w:t>(</w:t>
      </w:r>
      <w:r>
        <w:rPr/>
        <w:t>1</w:t>
      </w:r>
      <w:r>
        <w:rPr>
          <w:rtl w:val="true"/>
        </w:rPr>
        <w:t>)</w:t>
      </w:r>
      <w:bookmarkEnd w:id="116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محمد امین دزفولی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اعظم انصاری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163" w:name="pg17028_182905"/>
    </w:p>
    <w:p>
      <w:pPr>
        <w:pStyle w:val="BookText"/>
        <w:rPr/>
      </w:pPr>
      <w:bookmarkEnd w:id="1163"/>
      <w:r>
        <w:rPr>
          <w:rFonts w:ascii="IRNazanin" w:hAnsi="IRNazanin" w:eastAsia="IRNazanin"/>
          <w:color w:val="111111"/>
          <w:sz w:val="28"/>
          <w:sz w:val="28"/>
          <w:szCs w:val="28"/>
          <w:rtl w:val="true"/>
          <w:lang w:bidi="fa-IR"/>
        </w:rPr>
        <w:t xml:space="preserve">اجازه‌ای که شیخ انصاری بعد از اتمام تحصیلات شیخ علی بن محمد جعفر شریعتمداری در نجف و هنگام بازگشت او به ایران برای وی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شریعتمداری این اجازه را در مقدمۀ سوم کتاب مبدء الآمال فی قواعد الحدیث و الدرایة که زندگانی خود را در آن بیان نموده، درج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375/3</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درآن مقدمۀ سوم کتاب مذکور با عنوان زندگی نامۀ خود نوشت شیخ علی شریعتمداری به کوشش سید جعفر حسینی اشکوری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رافع درجات العلماء العاملین الی اعلی علیین و خافض درکات الجاهلین الی اسفل السافلین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4659</w:t>
      </w:r>
      <w:r>
        <w:rPr>
          <w:rFonts w:ascii="IRNazanin" w:hAnsi="IRNazanin" w:eastAsia="IRNazanin"/>
          <w:color w:val="111111"/>
          <w:sz w:val="28"/>
          <w:sz w:val="28"/>
          <w:szCs w:val="28"/>
          <w:rtl w:val="true"/>
          <w:lang w:bidi="fa-IR"/>
        </w:rPr>
        <w:t xml:space="preserve">، نستعلیق، علی بن محمد جعفر شریعتمدار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ق، در ضمن مقدمۀ سوم از کتاب مبدء الآمال مجاز،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244/12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12261</w:t>
      </w:r>
      <w:r>
        <w:rPr>
          <w:rFonts w:ascii="IRNazanin" w:hAnsi="IRNazanin" w:eastAsia="IRNazanin"/>
          <w:color w:val="111111"/>
          <w:sz w:val="28"/>
          <w:sz w:val="28"/>
          <w:szCs w:val="28"/>
          <w:rtl w:val="true"/>
          <w:lang w:bidi="fa-IR"/>
        </w:rPr>
        <w:t xml:space="preserve">، شکسته نستعلیق، صدر الاسلام محمد امین بن یحیی امامی خویی،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اجازه نهم از مجموعه نه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103/31</w:t>
      </w:r>
      <w:r>
        <w:rPr>
          <w:rFonts w:eastAsia="IRNazanin" w:cs="IRNazanin"/>
          <w:color w:val="111111"/>
          <w:sz w:val="28"/>
          <w:szCs w:val="28"/>
          <w:rtl w:val="true"/>
          <w:lang w:bidi="fa-IR"/>
        </w:rPr>
        <w:t xml:space="preserve"> ].</w:t>
      </w:r>
    </w:p>
    <w:p>
      <w:pPr>
        <w:pStyle w:val="Heading3"/>
        <w:numPr>
          <w:ilvl w:val="2"/>
          <w:numId w:val="1"/>
        </w:numPr>
        <w:rPr/>
      </w:pPr>
      <w:bookmarkStart w:id="1164" w:name="__RefHeading___Toc5051204_3381743652"/>
      <w:bookmarkStart w:id="1165" w:name="_Toc459"/>
      <w:bookmarkEnd w:id="1164"/>
      <w:r>
        <w:rPr/>
        <w:t>5475</w:t>
      </w:r>
      <w:r>
        <w:rPr>
          <w:rtl w:val="true"/>
        </w:rPr>
        <w:t xml:space="preserve"> . </w:t>
      </w:r>
      <w:r>
        <w:rPr>
          <w:rtl w:val="true"/>
        </w:rPr>
        <w:t xml:space="preserve">اجازه به علی بن محمد جعفر شریعتمدار استر آبادی </w:t>
      </w:r>
      <w:r>
        <w:rPr>
          <w:rtl w:val="true"/>
        </w:rPr>
        <w:t>(</w:t>
      </w:r>
      <w:r>
        <w:rPr/>
        <w:t>2</w:t>
      </w:r>
      <w:r>
        <w:rPr>
          <w:rtl w:val="true"/>
        </w:rPr>
        <w:t>)</w:t>
      </w:r>
      <w:bookmarkEnd w:id="11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محمد امین دزفولی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اعظم انصاری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اجازۀ دیگری که شیخ انصاری برای شیخ علی شریعتمداری نگاشته و او در مقدمه سوم کتاب مذکور درج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376/3</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جناب ولدنا العالم العلامة و الفاضل الفهامة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4659</w:t>
      </w:r>
      <w:r>
        <w:rPr>
          <w:rFonts w:ascii="IRNazanin" w:hAnsi="IRNazanin" w:eastAsia="IRNazanin"/>
          <w:color w:val="111111"/>
          <w:sz w:val="28"/>
          <w:sz w:val="28"/>
          <w:szCs w:val="28"/>
          <w:rtl w:val="true"/>
          <w:lang w:bidi="fa-IR"/>
        </w:rPr>
        <w:t xml:space="preserve">، نستعلیق، علی بن محمد جعفر شریعتمدار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ق، در ضمن مقدمۀ سوم کتاب مبدء الآمال مجاز،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244/12</w:t>
      </w:r>
      <w:r>
        <w:rPr>
          <w:rFonts w:eastAsia="IRNazanin" w:cs="IRNazanin"/>
          <w:color w:val="111111"/>
          <w:sz w:val="28"/>
          <w:szCs w:val="28"/>
          <w:rtl w:val="true"/>
          <w:lang w:bidi="fa-IR"/>
        </w:rPr>
        <w:t xml:space="preserve"> ].</w:t>
      </w:r>
      <w:bookmarkStart w:id="1166" w:name="pg17028_182906"/>
    </w:p>
    <w:p>
      <w:pPr>
        <w:pStyle w:val="Heading3"/>
        <w:numPr>
          <w:ilvl w:val="2"/>
          <w:numId w:val="1"/>
        </w:numPr>
        <w:rPr/>
      </w:pPr>
      <w:bookmarkStart w:id="1167" w:name="__RefHeading___Toc5051206_3381743652"/>
      <w:bookmarkStart w:id="1168" w:name="_Toc460"/>
      <w:bookmarkEnd w:id="1166"/>
      <w:bookmarkEnd w:id="1167"/>
      <w:r>
        <w:rPr/>
        <w:t>5476</w:t>
      </w:r>
      <w:r>
        <w:rPr>
          <w:rtl w:val="true"/>
        </w:rPr>
        <w:t xml:space="preserve"> . </w:t>
      </w:r>
      <w:r>
        <w:rPr>
          <w:rtl w:val="true"/>
        </w:rPr>
        <w:t>اجازه به علی بن محمد جعفر شریعتمدار استر آبادی</w:t>
      </w:r>
      <w:bookmarkEnd w:id="11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بن محمد بن علی مشهدی نجفی،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شیخ محمد قاسم بن محمد بن علی نجفی به شیخ علی شریعتمداری داده و او آن را در کتابش غایة الآمال فی استقصاء استعلام احوال الرجال در حرف عین که زندگینامه خود را آورده، درج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377/3</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رافع درجات العلماء العاملین الی اعلی علیین و خافض درکات الجاهلین الی اسفل السافلین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نسخ، علی بن محمد جعفر شریعتمدار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ق، در حرف عین از کتاب غایة الآمال مجاز،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عکسی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p>
    <w:p>
      <w:pPr>
        <w:pStyle w:val="Heading3"/>
        <w:numPr>
          <w:ilvl w:val="2"/>
          <w:numId w:val="1"/>
        </w:numPr>
        <w:rPr/>
      </w:pPr>
      <w:bookmarkStart w:id="1169" w:name="__RefHeading___Toc5051208_3381743652"/>
      <w:bookmarkStart w:id="1170" w:name="_Toc461"/>
      <w:bookmarkEnd w:id="1169"/>
      <w:r>
        <w:rPr/>
        <w:t>5477</w:t>
      </w:r>
      <w:r>
        <w:rPr>
          <w:rtl w:val="true"/>
        </w:rPr>
        <w:t xml:space="preserve"> . </w:t>
      </w:r>
      <w:r>
        <w:rPr>
          <w:rtl w:val="true"/>
        </w:rPr>
        <w:t>اجازه به علی بن محمد حسن حسینی زنوزی</w:t>
      </w:r>
      <w:bookmarkEnd w:id="11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اواسط رمضان المبارک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539/5</w:t>
      </w:r>
      <w:r>
        <w:rPr>
          <w:rFonts w:ascii="IRNazanin" w:hAnsi="IRNazanin" w:eastAsia="IRNazanin"/>
          <w:color w:val="111111"/>
          <w:sz w:val="28"/>
          <w:sz w:val="28"/>
          <w:szCs w:val="28"/>
          <w:rtl w:val="true"/>
          <w:lang w:bidi="fa-IR"/>
        </w:rPr>
        <w:t xml:space="preserve">؛ تصویر این اجازه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سلامه علی عباده الذین اصطفی و بعد فقد استجازنی السید الجلیل السید علی بن محمد حسن حسینی زنوزی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اواسط رمضان المبارک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ق، ضمن قواعد الاحکام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523/5</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bookmarkStart w:id="1171" w:name="pg17028_182907"/>
    </w:p>
    <w:p>
      <w:pPr>
        <w:pStyle w:val="Heading3"/>
        <w:numPr>
          <w:ilvl w:val="2"/>
          <w:numId w:val="1"/>
        </w:numPr>
        <w:rPr/>
      </w:pPr>
      <w:bookmarkStart w:id="1172" w:name="__RefHeading___Toc5051210_3381743652"/>
      <w:bookmarkStart w:id="1173" w:name="_Toc462"/>
      <w:bookmarkEnd w:id="1171"/>
      <w:bookmarkEnd w:id="1172"/>
      <w:r>
        <w:rPr/>
        <w:t>5478</w:t>
      </w:r>
      <w:r>
        <w:rPr>
          <w:rtl w:val="true"/>
        </w:rPr>
        <w:t xml:space="preserve"> . </w:t>
      </w:r>
      <w:r>
        <w:rPr>
          <w:rtl w:val="true"/>
        </w:rPr>
        <w:t>اجازه به علی بن محمد رشتی</w:t>
      </w:r>
      <w:bookmarkEnd w:id="11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باقر کرمانشاهی بهبهانی،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علی بن میرزا محمد رشتی رساله‌ای در مسئلۀ جواز تزویج المدعیة لخلو المانع نگاشته و در روز پنج شنبه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آن رساله دیگری در همین موضوع با عنوان رسالة فی مسئلة جواز تزویج المدعیة لخلو المانع عنه مطلقاً نگاشته و در آن اعتراضات وارده بر رسالۀ سابق را پاسخ گفته و در صفر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 آن را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پنج تن از اساتید رشتی به خط خود در آغاز و پایان این دو رساله برای وی اجازۀ نقل روایت نوشته اند، بدین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محمد علی بن آقا باقر بهبهانی در روز دوشنبه صفر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جعفر کاشف الغطاء؛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طباطبایی در صفر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مهدی طباطبایی بحرالعلوم در مشهد رضوی؛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احمد احسایی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در کتابخانۀ ملک تهران به شمارۀ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احمده علی نواله مصلیاً علی احمده وصحبه آله التابعین لفعله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علی بن محمد باقر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شنبه صفر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ق، اجازۀ اول از پنج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Heading3"/>
        <w:numPr>
          <w:ilvl w:val="2"/>
          <w:numId w:val="1"/>
        </w:numPr>
        <w:rPr/>
      </w:pPr>
      <w:bookmarkStart w:id="1174" w:name="__RefHeading___Toc5051212_3381743652"/>
      <w:bookmarkStart w:id="1175" w:name="_Toc463"/>
      <w:bookmarkEnd w:id="1174"/>
      <w:r>
        <w:rPr/>
        <w:t>5479</w:t>
      </w:r>
      <w:r>
        <w:rPr>
          <w:rtl w:val="true"/>
        </w:rPr>
        <w:t xml:space="preserve"> . </w:t>
      </w:r>
      <w:r>
        <w:rPr>
          <w:rtl w:val="true"/>
        </w:rPr>
        <w:t>اجازه به علی بن محمد رشتی</w:t>
      </w:r>
      <w:bookmarkEnd w:id="11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خضر جناجی نجفی،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خلق الانسان علمه البیان وفضله علی سائر</w:t>
      </w:r>
      <w:r>
        <w:rPr>
          <w:rFonts w:eastAsia="IRNazanin" w:cs="IRNazanin"/>
          <w:color w:val="111111"/>
          <w:sz w:val="28"/>
          <w:szCs w:val="28"/>
          <w:rtl w:val="true"/>
          <w:lang w:bidi="fa-IR"/>
        </w:rPr>
        <w:t>.</w:t>
      </w:r>
      <w:bookmarkStart w:id="1176" w:name="pg17028_182908"/>
    </w:p>
    <w:p>
      <w:pPr>
        <w:pStyle w:val="BookText"/>
        <w:rPr/>
      </w:pPr>
      <w:bookmarkEnd w:id="1176"/>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جعفر بن خضر نجفی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رساله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177" w:name="__RefHeading___Toc5051214_3381743652"/>
      <w:bookmarkStart w:id="1178" w:name="_Toc464"/>
      <w:bookmarkEnd w:id="1177"/>
      <w:r>
        <w:rPr/>
        <w:t>5480</w:t>
      </w:r>
      <w:r>
        <w:rPr>
          <w:rtl w:val="true"/>
        </w:rPr>
        <w:t xml:space="preserve"> . </w:t>
      </w:r>
      <w:r>
        <w:rPr>
          <w:rtl w:val="true"/>
        </w:rPr>
        <w:t>اجازه به علی بن محمد رشتی</w:t>
      </w:r>
      <w:bookmarkEnd w:id="11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 طباطبائی، سید،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فضل العالمین علی العالمین و حباهم مواریث الانبیاء والمرسلین و اودعهم اسرار الائمة المستحفظین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علی بن محمد علی طباطبایی،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صفر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ق، رساله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Heading3"/>
        <w:numPr>
          <w:ilvl w:val="2"/>
          <w:numId w:val="1"/>
        </w:numPr>
        <w:rPr/>
      </w:pPr>
      <w:bookmarkStart w:id="1179" w:name="__RefHeading___Toc5051216_3381743652"/>
      <w:bookmarkStart w:id="1180" w:name="_Toc465"/>
      <w:bookmarkEnd w:id="1179"/>
      <w:r>
        <w:rPr/>
        <w:t>5481</w:t>
      </w:r>
      <w:r>
        <w:rPr>
          <w:rtl w:val="true"/>
        </w:rPr>
        <w:t xml:space="preserve"> . </w:t>
      </w:r>
      <w:r>
        <w:rPr>
          <w:rtl w:val="true"/>
        </w:rPr>
        <w:t>اجازه به علی بن محمد رشتی</w:t>
      </w:r>
      <w:bookmarkEnd w:id="11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مرتضی طباطبایی بحر العلوم نجفی،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علامه بحر العلوم برای ملا علی بن میرزا محمد رشتی، در آخر نسخه‌ای از رسالة فی مسئلة جواز تزویج المدعیة لخلو المانع مجاز، در مشهد رضوی،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احمد حمد علی آلائه و اصلی علی سید الحامدین احمد و آله سیما علی علی الذی حاله کحاله و قاله کقاله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سید مهدی طباطبایی معروف به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bookmarkStart w:id="1181" w:name="pg17028_182909"/>
    </w:p>
    <w:p>
      <w:pPr>
        <w:pStyle w:val="Heading3"/>
        <w:numPr>
          <w:ilvl w:val="2"/>
          <w:numId w:val="1"/>
        </w:numPr>
        <w:rPr/>
      </w:pPr>
      <w:bookmarkStart w:id="1182" w:name="__RefHeading___Toc5051218_3381743652"/>
      <w:bookmarkStart w:id="1183" w:name="_Toc466"/>
      <w:bookmarkEnd w:id="1181"/>
      <w:bookmarkEnd w:id="1182"/>
      <w:r>
        <w:rPr/>
        <w:t>5482</w:t>
      </w:r>
      <w:r>
        <w:rPr>
          <w:rtl w:val="true"/>
        </w:rPr>
        <w:t xml:space="preserve"> . </w:t>
      </w:r>
      <w:r>
        <w:rPr>
          <w:rtl w:val="true"/>
        </w:rPr>
        <w:t>اجازه به علی بن محمد رشتی</w:t>
      </w:r>
      <w:bookmarkEnd w:id="11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احسایی،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رافع العلماء درجات وجاعلها متفاضلة فی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احمد بن زین الدین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Heading3"/>
        <w:numPr>
          <w:ilvl w:val="2"/>
          <w:numId w:val="1"/>
        </w:numPr>
        <w:rPr/>
      </w:pPr>
      <w:bookmarkStart w:id="1184" w:name="__RefHeading___Toc5051220_3381743652"/>
      <w:bookmarkStart w:id="1185" w:name="_Toc467"/>
      <w:bookmarkEnd w:id="1184"/>
      <w:r>
        <w:rPr/>
        <w:t>5483</w:t>
      </w:r>
      <w:r>
        <w:rPr>
          <w:rtl w:val="true"/>
        </w:rPr>
        <w:t xml:space="preserve"> . </w:t>
      </w:r>
      <w:r>
        <w:rPr>
          <w:rtl w:val="true"/>
        </w:rPr>
        <w:t xml:space="preserve">اجازه به علی بن محمد علی طباطبایی حائری </w:t>
      </w:r>
      <w:r>
        <w:rPr>
          <w:rtl w:val="true"/>
        </w:rPr>
        <w:t>(</w:t>
      </w:r>
      <w:r>
        <w:rPr>
          <w:rtl w:val="true"/>
        </w:rPr>
        <w:t>صاحب ریاض</w:t>
      </w:r>
      <w:r>
        <w:rPr>
          <w:rtl w:val="true"/>
        </w:rPr>
        <w:t>)</w:t>
      </w:r>
      <w:bookmarkEnd w:id="11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اواخر شعبان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540/5</w:t>
      </w:r>
      <w:r>
        <w:rPr>
          <w:rFonts w:ascii="IRNazanin" w:hAnsi="IRNazanin" w:eastAsia="IRNazanin"/>
          <w:color w:val="111111"/>
          <w:sz w:val="28"/>
          <w:sz w:val="28"/>
          <w:szCs w:val="28"/>
          <w:rtl w:val="true"/>
          <w:lang w:bidi="fa-IR"/>
        </w:rPr>
        <w:t xml:space="preserve">؛ تصویر این اجازه در فهرست مرکز احیاء میراث </w:t>
      </w:r>
      <w:r>
        <w:rPr>
          <w:rFonts w:eastAsia="IRNazanin" w:cs="IRNazanin"/>
          <w:color w:val="111111"/>
          <w:sz w:val="28"/>
          <w:szCs w:val="28"/>
          <w:rtl w:val="true"/>
          <w:lang w:bidi="fa-IR"/>
        </w:rPr>
        <w:t>(</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سلامه علی عباده الذین اصطفی و بعد فقد استجازنی العالم الفاضل الکامل الاکرم الامجد الولد الروحانی السید علی بن محمد علی الحسنی الحسینی الشهیر بالطباطبایی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اواخر شعبان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ق، در پشت برگ آخر سرائر ابن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523/5</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186" w:name="__RefHeading___Toc5051222_3381743652"/>
      <w:bookmarkStart w:id="1187" w:name="_Toc468"/>
      <w:bookmarkEnd w:id="1186"/>
      <w:r>
        <w:rPr/>
        <w:t>5484</w:t>
      </w:r>
      <w:r>
        <w:rPr>
          <w:rtl w:val="true"/>
        </w:rPr>
        <w:t xml:space="preserve"> . </w:t>
      </w:r>
      <w:r>
        <w:rPr>
          <w:rtl w:val="true"/>
        </w:rPr>
        <w:t xml:space="preserve">اجازه به علی بن محمد علی طباطبائی حائری </w:t>
      </w:r>
      <w:r>
        <w:rPr>
          <w:rtl w:val="true"/>
        </w:rPr>
        <w:t>(</w:t>
      </w:r>
      <w:r>
        <w:rPr>
          <w:rtl w:val="true"/>
        </w:rPr>
        <w:t>صاحب ریاض</w:t>
      </w:r>
      <w:r>
        <w:rPr>
          <w:rtl w:val="true"/>
        </w:rPr>
        <w:t>)</w:t>
      </w:r>
      <w:bookmarkEnd w:id="11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وحید بهبهانی به صاحب ریاض داده و صورت این اجازه در برگ اول ریاض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قم، تحریر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w:t>
      </w:r>
      <w:bookmarkStart w:id="1188" w:name="pg17028_182910"/>
    </w:p>
    <w:p>
      <w:pPr>
        <w:pStyle w:val="BookText"/>
        <w:rPr/>
      </w:pPr>
      <w:bookmarkEnd w:id="1188"/>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بدون نام کاتب، بدون تاریخ کتابت، ضمیمه ریاض المسائل،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Heading3"/>
        <w:numPr>
          <w:ilvl w:val="2"/>
          <w:numId w:val="1"/>
        </w:numPr>
        <w:rPr/>
      </w:pPr>
      <w:bookmarkStart w:id="1189" w:name="__RefHeading___Toc5051224_3381743652"/>
      <w:bookmarkStart w:id="1190" w:name="_Toc469"/>
      <w:bookmarkEnd w:id="1189"/>
      <w:r>
        <w:rPr/>
        <w:t>5485</w:t>
      </w:r>
      <w:r>
        <w:rPr>
          <w:rtl w:val="true"/>
        </w:rPr>
        <w:t xml:space="preserve"> . </w:t>
      </w:r>
      <w:r>
        <w:rPr>
          <w:rtl w:val="true"/>
        </w:rPr>
        <w:t>اجازه به علی بن محمد یزدی</w:t>
      </w:r>
      <w:bookmarkEnd w:id="11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غیاث الدین بن عبد الحمید جرجانی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علی بن شمس الدین محمد یزدی نسخه‌ای از شرایع الاسلام محقق حلی را تحریر و در روز سه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ق به اتمام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4996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در کاشان نزد تاج الدین حسن بن حاجی غیاث الدین بن عبدالحمید جرجانی استرآبادی خوانده، و تاج الدین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شاگردان محقق کرکی و مجاز از وی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در صفر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ق گواهی قرائت و اجازه نقل روایت در آغاز نسخۀ مذکور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نسخۀ مذکور قبل از این اجازه، اجازۀ محقق کرکی به تاج الدین حسن نیز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مجلس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4996</w:t>
      </w:r>
      <w:r>
        <w:rPr>
          <w:rFonts w:ascii="IRNazanin" w:hAnsi="IRNazanin" w:eastAsia="IRNazanin"/>
          <w:color w:val="111111"/>
          <w:sz w:val="28"/>
          <w:sz w:val="28"/>
          <w:szCs w:val="28"/>
          <w:rtl w:val="true"/>
          <w:lang w:bidi="fa-IR"/>
        </w:rPr>
        <w:t xml:space="preserve">، حسن بن غیاث الدین بن عبد الحمید جرجانی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صفر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 xml:space="preserve">ق، در آغاز شرایع الاسلام محقق حلی، در فهرست مجلس نام مجیز و مجاز بر عکس نوشته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287/14</w:t>
      </w:r>
      <w:r>
        <w:rPr>
          <w:rFonts w:eastAsia="IRNazanin" w:cs="IRNazanin"/>
          <w:color w:val="111111"/>
          <w:sz w:val="28"/>
          <w:szCs w:val="28"/>
          <w:rtl w:val="true"/>
          <w:lang w:bidi="fa-IR"/>
        </w:rPr>
        <w:t xml:space="preserve"> ].</w:t>
      </w:r>
    </w:p>
    <w:p>
      <w:pPr>
        <w:pStyle w:val="Heading3"/>
        <w:numPr>
          <w:ilvl w:val="2"/>
          <w:numId w:val="1"/>
        </w:numPr>
        <w:rPr/>
      </w:pPr>
      <w:bookmarkStart w:id="1191" w:name="__RefHeading___Toc5051226_3381743652"/>
      <w:bookmarkStart w:id="1192" w:name="_Toc470"/>
      <w:bookmarkEnd w:id="1191"/>
      <w:r>
        <w:rPr/>
        <w:t>5486</w:t>
      </w:r>
      <w:r>
        <w:rPr>
          <w:rtl w:val="true"/>
        </w:rPr>
        <w:t xml:space="preserve"> . </w:t>
      </w:r>
      <w:r>
        <w:rPr>
          <w:rtl w:val="true"/>
        </w:rPr>
        <w:t>اجازه به علی بن محمد یزدی</w:t>
      </w:r>
      <w:bookmarkEnd w:id="11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خادم بن مخدوم حسینی عربشاهی، سیف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یزدی در سال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ق نسخه‌ای از صحیفة الرضا علیه السلام را تحریر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این نسخه سیف الدین محمد الخادم بن مخدوم حسینی عربشاهی اجازه‌ای برای وی نوشته است</w:t>
      </w:r>
      <w:r>
        <w:rPr>
          <w:rFonts w:eastAsia="IRNazanin" w:cs="IRNazanin"/>
          <w:color w:val="111111"/>
          <w:sz w:val="28"/>
          <w:szCs w:val="28"/>
          <w:rtl w:val="true"/>
          <w:lang w:bidi="fa-IR"/>
        </w:rPr>
        <w:t>.</w:t>
      </w:r>
      <w:bookmarkStart w:id="1193" w:name="pg17028_182911"/>
    </w:p>
    <w:p>
      <w:pPr>
        <w:pStyle w:val="BookText"/>
        <w:rPr/>
      </w:pPr>
      <w:bookmarkEnd w:id="1193"/>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2276</w:t>
      </w:r>
      <w:r>
        <w:rPr>
          <w:rFonts w:ascii="IRNazanin" w:hAnsi="IRNazanin" w:eastAsia="IRNazanin"/>
          <w:color w:val="111111"/>
          <w:sz w:val="28"/>
          <w:sz w:val="28"/>
          <w:szCs w:val="28"/>
          <w:rtl w:val="true"/>
          <w:lang w:bidi="fa-IR"/>
        </w:rPr>
        <w:t xml:space="preserve">، بدون نام کاتب، بدون تاریخ کتابت، ضمیمه صحیفة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1228/4</w:t>
      </w:r>
      <w:r>
        <w:rPr>
          <w:rFonts w:eastAsia="IRNazanin" w:cs="IRNazanin"/>
          <w:color w:val="111111"/>
          <w:sz w:val="28"/>
          <w:szCs w:val="28"/>
          <w:rtl w:val="true"/>
          <w:lang w:bidi="fa-IR"/>
        </w:rPr>
        <w:t xml:space="preserve"> ].</w:t>
      </w:r>
    </w:p>
    <w:p>
      <w:pPr>
        <w:pStyle w:val="Heading3"/>
        <w:numPr>
          <w:ilvl w:val="2"/>
          <w:numId w:val="1"/>
        </w:numPr>
        <w:rPr/>
      </w:pPr>
      <w:bookmarkStart w:id="1194" w:name="__RefHeading___Toc5051228_3381743652"/>
      <w:bookmarkStart w:id="1195" w:name="_Toc471"/>
      <w:bookmarkEnd w:id="1194"/>
      <w:r>
        <w:rPr/>
        <w:t>5487</w:t>
      </w:r>
      <w:r>
        <w:rPr>
          <w:rtl w:val="true"/>
        </w:rPr>
        <w:t xml:space="preserve"> . </w:t>
      </w:r>
      <w:r>
        <w:rPr>
          <w:rtl w:val="true"/>
        </w:rPr>
        <w:t>اجازه به علی بن محمود بن رفیع حسینی</w:t>
      </w:r>
      <w:bookmarkEnd w:id="11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بن یحیی حسینی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قرائتی که علی اصغر بن یحیی حسینی رضوی در پایان نسخه‌ای از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شماره </w:t>
      </w:r>
      <w:r>
        <w:rPr>
          <w:rFonts w:eastAsia="IRNazanin" w:cs="IRNazanin"/>
          <w:color w:val="111111"/>
          <w:sz w:val="28"/>
          <w:szCs w:val="28"/>
          <w:lang w:bidi="fa-IR"/>
        </w:rPr>
        <w:t>6700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تحریر علی بن محمود بن رفیع بن رکن الدین محمد بن سعد مهنا حسینی،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دانشمندی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همان کاتب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6700</w:t>
      </w:r>
      <w:r>
        <w:rPr>
          <w:rFonts w:ascii="IRNazanin" w:hAnsi="IRNazanin" w:eastAsia="IRNazanin"/>
          <w:color w:val="111111"/>
          <w:sz w:val="28"/>
          <w:sz w:val="28"/>
          <w:szCs w:val="28"/>
          <w:rtl w:val="true"/>
          <w:lang w:bidi="fa-IR"/>
        </w:rPr>
        <w:t xml:space="preserve">، علی اصغر بن یحیی حسینی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ضمن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336/16</w:t>
      </w:r>
      <w:r>
        <w:rPr>
          <w:rFonts w:eastAsia="IRNazanin" w:cs="IRNazanin"/>
          <w:color w:val="111111"/>
          <w:sz w:val="28"/>
          <w:szCs w:val="28"/>
          <w:rtl w:val="true"/>
          <w:lang w:bidi="fa-IR"/>
        </w:rPr>
        <w:t xml:space="preserve"> ].</w:t>
      </w:r>
    </w:p>
    <w:p>
      <w:pPr>
        <w:pStyle w:val="Heading3"/>
        <w:numPr>
          <w:ilvl w:val="2"/>
          <w:numId w:val="1"/>
        </w:numPr>
        <w:rPr/>
      </w:pPr>
      <w:bookmarkStart w:id="1196" w:name="__RefHeading___Toc5051230_3381743652"/>
      <w:bookmarkStart w:id="1197" w:name="_Toc472"/>
      <w:bookmarkEnd w:id="1196"/>
      <w:r>
        <w:rPr/>
        <w:t>5488</w:t>
      </w:r>
      <w:r>
        <w:rPr>
          <w:rtl w:val="true"/>
        </w:rPr>
        <w:t xml:space="preserve"> . </w:t>
      </w:r>
      <w:r>
        <w:rPr>
          <w:rtl w:val="true"/>
        </w:rPr>
        <w:t>اجازه به علی بن هاشم</w:t>
      </w:r>
      <w:bookmarkEnd w:id="11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بن علی بن حمزه لاهیجانی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مولی محمود بن محمد لاهیجانی شاگرد شهید ثانی برای سید عماد الدین علی بن سید هاشم در روز پنجشنبه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182/108</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الصراط المستقیم و بعث لنا محمدا صلی الله علیه و آله للارشاد و 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محمود طبسی ،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xml:space="preserve">ق ، اجازه نهم از کتاب الاجازات سید حسین بن حیدر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1030/3</w:t>
      </w:r>
      <w:r>
        <w:rPr>
          <w:rFonts w:eastAsia="IRNazanin" w:cs="IRNazanin"/>
          <w:color w:val="111111"/>
          <w:sz w:val="28"/>
          <w:szCs w:val="28"/>
          <w:rtl w:val="true"/>
          <w:lang w:bidi="fa-IR"/>
        </w:rPr>
        <w:t xml:space="preserve"> ].</w:t>
      </w:r>
      <w:bookmarkStart w:id="1198" w:name="pg17028_182912"/>
    </w:p>
    <w:p>
      <w:pPr>
        <w:pStyle w:val="BookText"/>
        <w:rPr/>
      </w:pPr>
      <w:bookmarkEnd w:id="1198"/>
      <w:r>
        <w:rPr>
          <w:rFonts w:eastAsia="IRNazanin" w:cs="IRNazanin"/>
          <w:color w:val="111111"/>
          <w:sz w:val="28"/>
          <w:szCs w:val="28"/>
          <w:lang w:bidi="fa-IR"/>
        </w:rPr>
        <w:t>2/30570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382/108</w:t>
      </w:r>
      <w:r>
        <w:rPr>
          <w:rFonts w:eastAsia="IRNazanin" w:cs="IRNazanin"/>
          <w:color w:val="111111"/>
          <w:sz w:val="28"/>
          <w:szCs w:val="28"/>
          <w:rtl w:val="true"/>
          <w:lang w:bidi="fa-IR"/>
        </w:rPr>
        <w:t xml:space="preserve"> ].</w:t>
      </w:r>
    </w:p>
    <w:p>
      <w:pPr>
        <w:pStyle w:val="Heading3"/>
        <w:numPr>
          <w:ilvl w:val="2"/>
          <w:numId w:val="1"/>
        </w:numPr>
        <w:rPr/>
      </w:pPr>
      <w:bookmarkStart w:id="1199" w:name="__RefHeading___Toc5051232_3381743652"/>
      <w:bookmarkStart w:id="1200" w:name="_Toc473"/>
      <w:bookmarkEnd w:id="1199"/>
      <w:r>
        <w:rPr/>
        <w:t>5489</w:t>
      </w:r>
      <w:r>
        <w:rPr>
          <w:rtl w:val="true"/>
        </w:rPr>
        <w:t xml:space="preserve"> . </w:t>
      </w:r>
      <w:r>
        <w:rPr>
          <w:rtl w:val="true"/>
        </w:rPr>
        <w:t>اجازه به علی بن یوسف بن عبد الجلیل نیلی</w:t>
      </w:r>
      <w:bookmarkEnd w:id="12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ظهیر الدین علی بن یوسف بن عبد الجلیل نیلی نسخه‌ای از ثلاث و اربعون حدیثاً فخر المحققین را 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4953/5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المحققین در آخر آن گواهی قرائتی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مجلس </w:t>
      </w:r>
      <w:r>
        <w:rPr>
          <w:rFonts w:eastAsia="IRNazanin" w:cs="IRNazanin"/>
          <w:color w:val="111111"/>
          <w:sz w:val="28"/>
          <w:szCs w:val="28"/>
          <w:rtl w:val="true"/>
          <w:lang w:bidi="fa-IR"/>
        </w:rPr>
        <w:t>(</w:t>
      </w:r>
      <w:r>
        <w:rPr>
          <w:rFonts w:eastAsia="IRNazanin" w:cs="IRNazanin"/>
          <w:color w:val="111111"/>
          <w:sz w:val="28"/>
          <w:szCs w:val="28"/>
          <w:lang w:bidi="fa-IR"/>
        </w:rPr>
        <w:t>227/14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شده که فخر المحققین گویا این گواهی را برای کاتب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 الدین نیلی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طبقات اعلام الشیعة، قرن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 الراهنة فی المائة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نیز عنوان شده که این گواهی را فخر المحققین برای شاگردش تاج الدین ابوسعید بن حسین بن محمد بن احمد کاشی، در سلخ شعبان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فهرست میکرو فیلمهای دانشگاه تهران </w:t>
      </w:r>
      <w:r>
        <w:rPr>
          <w:rFonts w:eastAsia="IRNazanin" w:cs="IRNazanin"/>
          <w:color w:val="111111"/>
          <w:sz w:val="28"/>
          <w:szCs w:val="28"/>
          <w:rtl w:val="true"/>
          <w:lang w:bidi="fa-IR"/>
        </w:rPr>
        <w:t>(</w:t>
      </w:r>
      <w:r>
        <w:rPr>
          <w:rFonts w:eastAsia="IRNazanin" w:cs="IRNazanin"/>
          <w:color w:val="111111"/>
          <w:sz w:val="28"/>
          <w:szCs w:val="28"/>
          <w:lang w:bidi="fa-IR"/>
        </w:rPr>
        <w:t>777/1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معرفی فیلم نسخۀ یاد شده، عنوان گردیده که در آخر رسالۀ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 اربعون حدیثاً 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گواهی قرائت وجود به خط فخر المحققین وجود دارد یکی اجازۀ قرائت به کاتب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ظهیرالدین نیلی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پایان شعبان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ق نوشته و دیگری به تاج الدین ابو سعید کاشی که آن را نیز در پایان شعبان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ق، در حله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شرح حال ظهیرالدین نیلی در طبقات اعلام الشیعة، قرن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 الراهنة فی المائة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ذکر شده و عنوان گردیده که احمد بن فهد حلی از وی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ادام الله فضائله قرائةً فی سلخ شعبان سنه تسع و خمسین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4953</w:t>
      </w:r>
      <w:r>
        <w:rPr>
          <w:rFonts w:ascii="IRNazanin" w:hAnsi="IRNazanin" w:eastAsia="IRNazanin"/>
          <w:color w:val="111111"/>
          <w:sz w:val="28"/>
          <w:sz w:val="28"/>
          <w:szCs w:val="28"/>
          <w:rtl w:val="true"/>
          <w:lang w:bidi="fa-IR"/>
        </w:rPr>
        <w:t>، فخر المحققین محمد بن حسن بن یوسف</w:t>
      </w:r>
      <w:bookmarkStart w:id="1201" w:name="pg17028_182913"/>
    </w:p>
    <w:p>
      <w:pPr>
        <w:pStyle w:val="BookText"/>
        <w:rPr/>
      </w:pPr>
      <w:bookmarkEnd w:id="1201"/>
      <w:r>
        <w:rPr>
          <w:rFonts w:ascii="IRNazanin" w:hAnsi="IRNazanin" w:eastAsia="IRNazanin"/>
          <w:color w:val="111111"/>
          <w:sz w:val="28"/>
          <w:sz w:val="28"/>
          <w:szCs w:val="28"/>
          <w:rtl w:val="true"/>
          <w:lang w:bidi="fa-IR"/>
        </w:rPr>
        <w:t xml:space="preserve">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سلخ شعبان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ق، حله، رساله پنجم مجموعه،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 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المحققین،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777/1</w:t>
      </w:r>
      <w:r>
        <w:rPr>
          <w:rFonts w:ascii="IRNazanin" w:hAnsi="IRNazanin" w:eastAsia="IRNazanin"/>
          <w:color w:val="111111"/>
          <w:sz w:val="28"/>
          <w:sz w:val="28"/>
          <w:szCs w:val="28"/>
          <w:rtl w:val="true"/>
          <w:lang w:bidi="fa-IR"/>
        </w:rPr>
        <w:t>؛ 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226/14</w:t>
      </w:r>
      <w:r>
        <w:rPr>
          <w:rFonts w:eastAsia="IRNazanin" w:cs="IRNazanin"/>
          <w:color w:val="111111"/>
          <w:sz w:val="28"/>
          <w:szCs w:val="28"/>
          <w:rtl w:val="true"/>
          <w:lang w:bidi="fa-IR"/>
        </w:rPr>
        <w:t xml:space="preserve"> ].</w:t>
      </w:r>
    </w:p>
    <w:p>
      <w:pPr>
        <w:pStyle w:val="Heading3"/>
        <w:numPr>
          <w:ilvl w:val="2"/>
          <w:numId w:val="1"/>
        </w:numPr>
        <w:rPr/>
      </w:pPr>
      <w:bookmarkStart w:id="1202" w:name="__RefHeading___Toc5051234_3381743652"/>
      <w:bookmarkStart w:id="1203" w:name="_Toc474"/>
      <w:bookmarkEnd w:id="1202"/>
      <w:r>
        <w:rPr/>
        <w:t>5490</w:t>
      </w:r>
      <w:r>
        <w:rPr>
          <w:rtl w:val="true"/>
        </w:rPr>
        <w:t xml:space="preserve"> . </w:t>
      </w:r>
      <w:r>
        <w:rPr>
          <w:rtl w:val="true"/>
        </w:rPr>
        <w:t>اجازه به علی بن یونس بن بهاء الدین حسینی غروی تفرشی افطسی</w:t>
      </w:r>
      <w:bookmarkEnd w:id="12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صاحب 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بهاء الدین علی بن یونس بن بهاء الدین غروی تفرشی افطسی سفینۀ مهمی را بین سالهای </w:t>
      </w:r>
      <w:r>
        <w:rPr>
          <w:rFonts w:eastAsia="IRNazanin" w:cs="IRNazanin"/>
          <w:color w:val="111111"/>
          <w:sz w:val="28"/>
          <w:szCs w:val="28"/>
          <w:lang w:bidi="fa-IR"/>
        </w:rPr>
        <w:t>1023</w:t>
      </w:r>
      <w:r>
        <w:rPr>
          <w:rFonts w:eastAsia="IRNazanin" w:cs="IRNazanin"/>
          <w:color w:val="111111"/>
          <w:sz w:val="28"/>
          <w:szCs w:val="28"/>
          <w:rtl w:val="true"/>
          <w:lang w:bidi="fa-IR"/>
        </w:rPr>
        <w:t>-</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ق تدوین نموده که شامل بیست رسالۀ فلسفی و عرفانی و یادداشتهایی دیگری از دانشمندان و شاعران عهد وی به خط خودشان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اثنای این سفینه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مبعثِ سال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 xml:space="preserve">ق در نجف اشرف، برای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کننده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408/12</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الحمد لله یقول فقیر عفو الله محمد بن الحسن العاملی ان السید السند الراقی بهمته السامیة الی اوج المعالی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الامیر بهاء الدین بلغه الله اجل مراتب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2190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بهاء الدین علی بن یونس بن بهاء الدین حسینی غروی تفرشی افطسی،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xml:space="preserve">ق، در نجف، در ضمن مجموعه، </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p>
    <w:p>
      <w:pPr>
        <w:pStyle w:val="Heading3"/>
        <w:numPr>
          <w:ilvl w:val="2"/>
          <w:numId w:val="1"/>
        </w:numPr>
        <w:rPr/>
      </w:pPr>
      <w:bookmarkStart w:id="1204" w:name="__RefHeading___Toc5051236_3381743652"/>
      <w:bookmarkStart w:id="1205" w:name="_Toc475"/>
      <w:bookmarkEnd w:id="1204"/>
      <w:r>
        <w:rPr/>
        <w:t>5491</w:t>
      </w:r>
      <w:r>
        <w:rPr>
          <w:rtl w:val="true"/>
        </w:rPr>
        <w:t xml:space="preserve"> . </w:t>
      </w:r>
      <w:r>
        <w:rPr>
          <w:rtl w:val="true"/>
        </w:rPr>
        <w:t>اجازه به علی تونی</w:t>
      </w:r>
      <w:bookmarkEnd w:id="12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شیروانی،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اجازه‌ای که ملا میرزا محمد بن حسن شیروانی در ضمن نسخه‌ای از من</w:t>
      </w:r>
      <w:bookmarkStart w:id="1206" w:name="pg17028_182914"/>
    </w:p>
    <w:p>
      <w:pPr>
        <w:pStyle w:val="BookText"/>
        <w:rPr/>
      </w:pPr>
      <w:bookmarkEnd w:id="1206"/>
      <w:r>
        <w:rPr>
          <w:rFonts w:ascii="IRNazanin" w:hAnsi="IRNazanin" w:eastAsia="IRNazanin"/>
          <w:color w:val="111111"/>
          <w:sz w:val="28"/>
          <w:sz w:val="28"/>
          <w:szCs w:val="28"/>
          <w:rtl w:val="true"/>
          <w:lang w:bidi="fa-IR"/>
        </w:rPr>
        <w:t xml:space="preserve">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سید علی تونی،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2171</w:t>
      </w:r>
      <w:r>
        <w:rPr>
          <w:rFonts w:ascii="IRNazanin" w:hAnsi="IRNazanin" w:eastAsia="IRNazanin"/>
          <w:color w:val="111111"/>
          <w:sz w:val="28"/>
          <w:sz w:val="28"/>
          <w:szCs w:val="28"/>
          <w:rtl w:val="true"/>
          <w:lang w:bidi="fa-IR"/>
        </w:rPr>
        <w:t xml:space="preserve">، محمد بن حسن شیروانی، ملا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ضمیمه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Heading3"/>
        <w:numPr>
          <w:ilvl w:val="2"/>
          <w:numId w:val="1"/>
        </w:numPr>
        <w:rPr/>
      </w:pPr>
      <w:bookmarkStart w:id="1207" w:name="__RefHeading___Toc5051238_3381743652"/>
      <w:bookmarkStart w:id="1208" w:name="_Toc476"/>
      <w:bookmarkEnd w:id="1207"/>
      <w:r>
        <w:rPr/>
        <w:t>5492</w:t>
      </w:r>
      <w:r>
        <w:rPr>
          <w:rtl w:val="true"/>
        </w:rPr>
        <w:t xml:space="preserve"> . </w:t>
      </w:r>
      <w:r>
        <w:rPr>
          <w:rtl w:val="true"/>
        </w:rPr>
        <w:t>اجازه به علی جیلانی</w:t>
      </w:r>
      <w:bookmarkEnd w:id="12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کوتاهی که شیخ بهایی در آخر نسخه‌ای از اربعین پدرش برای مولانا علی جیلانی در صفر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 پس از خواندن کتاب مذکور نزد 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4107</w:t>
      </w:r>
      <w:r>
        <w:rPr>
          <w:rFonts w:ascii="IRNazanin" w:hAnsi="IRNazanin" w:eastAsia="IRNazanin"/>
          <w:color w:val="111111"/>
          <w:sz w:val="28"/>
          <w:sz w:val="28"/>
          <w:szCs w:val="28"/>
          <w:rtl w:val="true"/>
          <w:lang w:bidi="fa-IR"/>
        </w:rPr>
        <w:t xml:space="preserve">،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صفر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ق، در صفحه آخر،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122/11</w:t>
      </w:r>
      <w:r>
        <w:rPr>
          <w:rFonts w:eastAsia="IRNazanin" w:cs="IRNazanin"/>
          <w:color w:val="111111"/>
          <w:sz w:val="28"/>
          <w:szCs w:val="28"/>
          <w:rtl w:val="true"/>
          <w:lang w:bidi="fa-IR"/>
        </w:rPr>
        <w:t xml:space="preserve"> ].</w:t>
      </w:r>
    </w:p>
    <w:p>
      <w:pPr>
        <w:pStyle w:val="Heading3"/>
        <w:numPr>
          <w:ilvl w:val="2"/>
          <w:numId w:val="1"/>
        </w:numPr>
        <w:rPr/>
      </w:pPr>
      <w:bookmarkStart w:id="1209" w:name="__RefHeading___Toc5051240_3381743652"/>
      <w:bookmarkStart w:id="1210" w:name="_Toc477"/>
      <w:bookmarkEnd w:id="1209"/>
      <w:r>
        <w:rPr/>
        <w:t>5493</w:t>
      </w:r>
      <w:r>
        <w:rPr>
          <w:rtl w:val="true"/>
        </w:rPr>
        <w:t xml:space="preserve"> . </w:t>
      </w:r>
      <w:r>
        <w:rPr>
          <w:rtl w:val="true"/>
        </w:rPr>
        <w:t>اجازه به علی رضا بن ابراهیم یزدی</w:t>
      </w:r>
      <w:bookmarkEnd w:id="12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اسد الله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علی رضا بن ابراهیم یزدی کتاب مدارس الاحکام فی معرفة الحلال و الحرام را تألیف و در شهر یزد در اواخر شوال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سلیمان بن اسد الله طباطبائی در پایان کتاب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6650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تحریر عبدالحمید بن محمد مهدی در شوال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اجازه‌ای برای مؤلف کتاب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6650</w:t>
      </w:r>
      <w:r>
        <w:rPr>
          <w:rFonts w:ascii="IRNazanin" w:hAnsi="IRNazanin" w:eastAsia="IRNazanin"/>
          <w:color w:val="111111"/>
          <w:sz w:val="28"/>
          <w:sz w:val="28"/>
          <w:szCs w:val="28"/>
          <w:rtl w:val="true"/>
          <w:lang w:bidi="fa-IR"/>
        </w:rPr>
        <w:t>، سلیمان بن اسد الله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در پایان مدارس الاحکام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325/16</w:t>
      </w:r>
      <w:r>
        <w:rPr>
          <w:rFonts w:eastAsia="IRNazanin" w:cs="IRNazanin"/>
          <w:color w:val="111111"/>
          <w:sz w:val="28"/>
          <w:szCs w:val="28"/>
          <w:rtl w:val="true"/>
          <w:lang w:bidi="fa-IR"/>
        </w:rPr>
        <w:t xml:space="preserve"> ].</w:t>
      </w:r>
      <w:bookmarkStart w:id="1211" w:name="pg17028_182915"/>
    </w:p>
    <w:p>
      <w:pPr>
        <w:pStyle w:val="Heading3"/>
        <w:numPr>
          <w:ilvl w:val="2"/>
          <w:numId w:val="1"/>
        </w:numPr>
        <w:rPr/>
      </w:pPr>
      <w:bookmarkStart w:id="1212" w:name="__RefHeading___Toc5051242_3381743652"/>
      <w:bookmarkStart w:id="1213" w:name="_Toc478"/>
      <w:bookmarkEnd w:id="1211"/>
      <w:bookmarkEnd w:id="1212"/>
      <w:r>
        <w:rPr/>
        <w:t>5494</w:t>
      </w:r>
      <w:r>
        <w:rPr>
          <w:rtl w:val="true"/>
        </w:rPr>
        <w:t xml:space="preserve"> . </w:t>
      </w:r>
      <w:r>
        <w:rPr>
          <w:rtl w:val="true"/>
        </w:rPr>
        <w:t>اجازه به علی رضا بن علی شولستانی</w:t>
      </w:r>
      <w:bookmarkEnd w:id="12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حجت الله طباطبایی شولستانی، سید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شرف الدین علی بن حجت الله طباطبایی شولستانی کتاب الفوائد الغرویة فی شرح اثنی عشریة صاحب معالم را به درخواست فرزندش میرزا علیرضا تألیف و در نجف اشرف در سال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این شرح اجازه‌ای برای فرزندش نگاشته و در آن اجازۀ روایت کتاب یاد شده و دیگر آثار خود را به 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5944</w:t>
      </w:r>
      <w:r>
        <w:rPr>
          <w:rFonts w:ascii="IRNazanin" w:hAnsi="IRNazanin" w:eastAsia="IRNazanin"/>
          <w:color w:val="111111"/>
          <w:sz w:val="28"/>
          <w:sz w:val="28"/>
          <w:szCs w:val="28"/>
          <w:rtl w:val="true"/>
          <w:lang w:bidi="fa-IR"/>
        </w:rPr>
        <w:t xml:space="preserve">، علی اکبر اردبیلی،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xml:space="preserve">ق، ضمن الفوائد الغرویه مجیز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327/17</w:t>
      </w:r>
      <w:r>
        <w:rPr>
          <w:rFonts w:eastAsia="IRNazanin" w:cs="IRNazanin"/>
          <w:color w:val="111111"/>
          <w:sz w:val="28"/>
          <w:szCs w:val="28"/>
          <w:rtl w:val="true"/>
          <w:lang w:bidi="fa-IR"/>
        </w:rPr>
        <w:t xml:space="preserve"> ].</w:t>
      </w:r>
    </w:p>
    <w:p>
      <w:pPr>
        <w:pStyle w:val="Heading3"/>
        <w:numPr>
          <w:ilvl w:val="2"/>
          <w:numId w:val="1"/>
        </w:numPr>
        <w:rPr/>
      </w:pPr>
      <w:bookmarkStart w:id="1214" w:name="__RefHeading___Toc5051244_3381743652"/>
      <w:bookmarkStart w:id="1215" w:name="_Toc479"/>
      <w:bookmarkEnd w:id="1214"/>
      <w:r>
        <w:rPr/>
        <w:t>5495</w:t>
      </w:r>
      <w:r>
        <w:rPr>
          <w:rtl w:val="true"/>
        </w:rPr>
        <w:t xml:space="preserve"> . </w:t>
      </w:r>
      <w:r>
        <w:rPr>
          <w:rtl w:val="true"/>
        </w:rPr>
        <w:t>اجازه به علی رضا بن محمد آقا جانی</w:t>
      </w:r>
      <w:bookmarkEnd w:id="12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استرآبادی،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رضا بن محمد آقا جانی نسخه‌ای از تهذیب الاحکام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5319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تحریر میرزا حسین بن شمس الدین محمد بن حسین کاشانی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چند نسخه از جملۀ نسخۀ شهید ثانی مقابله نموده، و در ذی قعدۀ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ق در مکه نزد کعبه،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و بخشی از کافی و من لا یحضر و استبصار را نزد میرزا محمد بن علی استرآبادی قرائت نموده، و استرآبادی، در اواخر ذیحجه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ق، در مکه، در آخر نسخۀ یاد شده، برای وی اجازه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الحمد لله و سلام علی عباده الذین اصطفی و بعد فقد ذاکرنی المولی الفاضل الورع خلاصة الافاضل و المتورعین مولانا علی رضا وفقه الله لما یحب و یرضی اکثر کتاب تهذیب الاحکام و بحث بحث تفتیش و تحقیق</w:t>
      </w:r>
      <w:r>
        <w:rPr>
          <w:rFonts w:eastAsia="IRNazanin" w:cs="IRNazanin"/>
          <w:color w:val="111111"/>
          <w:sz w:val="28"/>
          <w:szCs w:val="28"/>
          <w:rtl w:val="true"/>
          <w:lang w:bidi="fa-IR"/>
        </w:rPr>
        <w:t>.</w:t>
      </w:r>
      <w:bookmarkStart w:id="1216" w:name="pg17028_182916"/>
    </w:p>
    <w:p>
      <w:pPr>
        <w:pStyle w:val="BookText"/>
        <w:rPr/>
      </w:pPr>
      <w:bookmarkEnd w:id="1216"/>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5319</w:t>
      </w:r>
      <w:r>
        <w:rPr>
          <w:rFonts w:ascii="IRNazanin" w:hAnsi="IRNazanin" w:eastAsia="IRNazanin"/>
          <w:color w:val="111111"/>
          <w:sz w:val="28"/>
          <w:sz w:val="28"/>
          <w:szCs w:val="28"/>
          <w:rtl w:val="true"/>
          <w:lang w:bidi="fa-IR"/>
        </w:rPr>
        <w:t xml:space="preserve">، نسخ، محمد بن علی استرآبادی، اواخر ذیحجه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ق، پایان کتاب دیات تهذیب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106/14</w:t>
      </w:r>
      <w:r>
        <w:rPr>
          <w:rFonts w:eastAsia="IRNazanin" w:cs="IRNazanin"/>
          <w:color w:val="111111"/>
          <w:sz w:val="28"/>
          <w:szCs w:val="28"/>
          <w:rtl w:val="true"/>
          <w:lang w:bidi="fa-IR"/>
        </w:rPr>
        <w:t xml:space="preserve"> ].</w:t>
      </w:r>
    </w:p>
    <w:p>
      <w:pPr>
        <w:pStyle w:val="Heading3"/>
        <w:numPr>
          <w:ilvl w:val="2"/>
          <w:numId w:val="1"/>
        </w:numPr>
        <w:rPr/>
      </w:pPr>
      <w:bookmarkStart w:id="1217" w:name="__RefHeading___Toc5051246_3381743652"/>
      <w:bookmarkStart w:id="1218" w:name="_Toc480"/>
      <w:bookmarkEnd w:id="1217"/>
      <w:r>
        <w:rPr/>
        <w:t>5496</w:t>
      </w:r>
      <w:r>
        <w:rPr>
          <w:rtl w:val="true"/>
        </w:rPr>
        <w:t xml:space="preserve"> . </w:t>
      </w:r>
      <w:r>
        <w:rPr>
          <w:rtl w:val="true"/>
        </w:rPr>
        <w:t>اجازه به علی رضا بیرجندی</w:t>
      </w:r>
      <w:bookmarkEnd w:id="12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حسینی اصطهباناتی،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سید ابراهیم حسینی اصطهباناتی شیرازی معروف برای میرزا آقا برای سید علی بیرجندی نوشته و شیخ عبدالکریم حائری یزدی آن را تصدیق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r>
        <w:rPr>
          <w:rFonts w:ascii="IRNazanin" w:hAnsi="IRNazanin" w:eastAsia="IRNazanin"/>
          <w:color w:val="111111"/>
          <w:sz w:val="28"/>
          <w:sz w:val="28"/>
          <w:szCs w:val="28"/>
          <w:rtl w:val="true"/>
          <w:lang w:bidi="fa-IR"/>
        </w:rPr>
        <w:t xml:space="preserve">، بدون نام کاتب، بدون تاریخ کتابت، اجازۀ چهارم از مجموعۀ شانزده اجازه،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307/15</w:t>
      </w:r>
      <w:r>
        <w:rPr>
          <w:rFonts w:eastAsia="IRNazanin" w:cs="IRNazanin"/>
          <w:color w:val="111111"/>
          <w:sz w:val="28"/>
          <w:szCs w:val="28"/>
          <w:rtl w:val="true"/>
          <w:lang w:bidi="fa-IR"/>
        </w:rPr>
        <w:t xml:space="preserve"> ].</w:t>
      </w:r>
    </w:p>
    <w:p>
      <w:pPr>
        <w:pStyle w:val="Heading3"/>
        <w:numPr>
          <w:ilvl w:val="2"/>
          <w:numId w:val="1"/>
        </w:numPr>
        <w:rPr/>
      </w:pPr>
      <w:bookmarkStart w:id="1219" w:name="__RefHeading___Toc5051248_3381743652"/>
      <w:bookmarkStart w:id="1220" w:name="_Toc481"/>
      <w:bookmarkEnd w:id="1219"/>
      <w:r>
        <w:rPr/>
        <w:t>5497</w:t>
      </w:r>
      <w:r>
        <w:rPr>
          <w:rtl w:val="true"/>
        </w:rPr>
        <w:t xml:space="preserve"> . </w:t>
      </w:r>
      <w:r>
        <w:rPr>
          <w:rtl w:val="true"/>
        </w:rPr>
        <w:t>اجازه به علی کاشف الغطاء</w:t>
      </w:r>
      <w:bookmarkEnd w:id="12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موسی بن جعفر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p>
    <w:p>
      <w:pPr>
        <w:pStyle w:val="BookText"/>
        <w:rPr/>
      </w:pPr>
      <w:r>
        <w:rPr>
          <w:rFonts w:ascii="IRNazanin" w:hAnsi="IRNazanin" w:eastAsia="IRNazanin"/>
          <w:color w:val="111111"/>
          <w:sz w:val="28"/>
          <w:sz w:val="28"/>
          <w:szCs w:val="28"/>
          <w:rtl w:val="true"/>
          <w:lang w:bidi="fa-IR"/>
        </w:rPr>
        <w:t>در فهرست اینگونه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اجازه‌ای به میرزا علی از پدرش و او از عمش شیخ حسن و او از برادرش شیخ موسی و او از پدرش شیخ جعفر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اجازه‌ای که شیخ محمد رضا بن شیخ موسی بن جعفر کاشف الغطاء نجفی برای فرزندش شیخ علی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الحصون المنیعة فی طبقات الشیعة،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شرح حال عالمان خاندان کاشف الغطاء به دایرة المعارف بزرگ اسلامی </w:t>
      </w:r>
      <w:r>
        <w:rPr>
          <w:rFonts w:eastAsia="IRNazanin" w:cs="IRNazanin"/>
          <w:color w:val="111111"/>
          <w:sz w:val="28"/>
          <w:szCs w:val="28"/>
          <w:lang w:bidi="fa-IR"/>
        </w:rPr>
        <w:t>100/2</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1487</w:t>
      </w:r>
      <w:r>
        <w:rPr>
          <w:rFonts w:ascii="IRNazanin" w:hAnsi="IRNazanin" w:eastAsia="IRNazanin"/>
          <w:color w:val="111111"/>
          <w:sz w:val="28"/>
          <w:sz w:val="28"/>
          <w:szCs w:val="28"/>
          <w:rtl w:val="true"/>
          <w:lang w:bidi="fa-IR"/>
        </w:rPr>
        <w:t xml:space="preserve">، بدون نام کاتب، بدون تاریخ کتابت، رساله سیزدهم مجموعه،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1221" w:name="pg17028_182917"/>
    </w:p>
    <w:p>
      <w:pPr>
        <w:pStyle w:val="Heading3"/>
        <w:numPr>
          <w:ilvl w:val="2"/>
          <w:numId w:val="1"/>
        </w:numPr>
        <w:rPr/>
      </w:pPr>
      <w:bookmarkStart w:id="1222" w:name="__RefHeading___Toc5051250_3381743652"/>
      <w:bookmarkStart w:id="1223" w:name="_Toc482"/>
      <w:bookmarkEnd w:id="1221"/>
      <w:bookmarkEnd w:id="1222"/>
      <w:r>
        <w:rPr/>
        <w:t>5498</w:t>
      </w:r>
      <w:r>
        <w:rPr>
          <w:rtl w:val="true"/>
        </w:rPr>
        <w:t xml:space="preserve"> . </w:t>
      </w:r>
      <w:r>
        <w:rPr>
          <w:rtl w:val="true"/>
        </w:rPr>
        <w:t xml:space="preserve">اجازه به علی کنی </w:t>
      </w:r>
      <w:r>
        <w:rPr>
          <w:rtl w:val="true"/>
        </w:rPr>
        <w:t>(</w:t>
      </w:r>
      <w:r>
        <w:rPr>
          <w:rtl w:val="true"/>
        </w:rPr>
        <w:t>ملا علی کنی تهرانی</w:t>
      </w:r>
      <w:r>
        <w:rPr>
          <w:rtl w:val="true"/>
        </w:rPr>
        <w:t>)</w:t>
      </w:r>
      <w:bookmarkEnd w:id="12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اصفهانی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صاحب جواهر در پایان کتابش نجاة العباد فی یوم المعاد، برای ملا علی کنی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2827</w:t>
      </w:r>
      <w:r>
        <w:rPr>
          <w:rFonts w:ascii="IRNazanin" w:hAnsi="IRNazanin" w:eastAsia="IRNazanin"/>
          <w:color w:val="111111"/>
          <w:sz w:val="28"/>
          <w:sz w:val="28"/>
          <w:szCs w:val="28"/>
          <w:rtl w:val="true"/>
          <w:lang w:bidi="fa-IR"/>
        </w:rPr>
        <w:t xml:space="preserve">، محمد حسن بن محمد باقر اصفهانی نجفی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1665/10</w:t>
      </w:r>
      <w:r>
        <w:rPr>
          <w:rFonts w:eastAsia="IRNazanin" w:cs="IRNazanin"/>
          <w:color w:val="111111"/>
          <w:sz w:val="28"/>
          <w:szCs w:val="28"/>
          <w:rtl w:val="true"/>
          <w:lang w:bidi="fa-IR"/>
        </w:rPr>
        <w:t xml:space="preserve"> ].</w:t>
      </w:r>
    </w:p>
    <w:p>
      <w:pPr>
        <w:pStyle w:val="Heading3"/>
        <w:numPr>
          <w:ilvl w:val="2"/>
          <w:numId w:val="1"/>
        </w:numPr>
        <w:rPr/>
      </w:pPr>
      <w:bookmarkStart w:id="1224" w:name="__RefHeading___Toc5051252_3381743652"/>
      <w:bookmarkStart w:id="1225" w:name="_Toc483"/>
      <w:bookmarkEnd w:id="1224"/>
      <w:r>
        <w:rPr/>
        <w:t>5499</w:t>
      </w:r>
      <w:r>
        <w:rPr>
          <w:rtl w:val="true"/>
        </w:rPr>
        <w:t xml:space="preserve"> . </w:t>
      </w:r>
      <w:r>
        <w:rPr>
          <w:rtl w:val="true"/>
        </w:rPr>
        <w:t>اجازه به علی مازندرانی لاریجانی</w:t>
      </w:r>
      <w:bookmarkEnd w:id="12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محمد 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محمد مهدی بن محمد ابراهیم کلباسی در اول نسخه‌ای از کتابش معراج الشریعة فی شرح منهاج الهدایة، برای ملا علی مازندرانی لاریجانی،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23608</w:t>
      </w:r>
      <w:r>
        <w:rPr>
          <w:rFonts w:ascii="IRNazanin" w:hAnsi="IRNazanin" w:eastAsia="IRNazanin"/>
          <w:color w:val="111111"/>
          <w:sz w:val="28"/>
          <w:sz w:val="28"/>
          <w:szCs w:val="28"/>
          <w:rtl w:val="true"/>
          <w:lang w:bidi="fa-IR"/>
        </w:rPr>
        <w:t xml:space="preserve">، محمد مهدی بن محمد ابراهیم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ضمن معراج الشریعه مجیز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1383/21</w:t>
      </w:r>
      <w:r>
        <w:rPr>
          <w:rFonts w:eastAsia="IRNazanin" w:cs="IRNazanin"/>
          <w:color w:val="111111"/>
          <w:sz w:val="28"/>
          <w:szCs w:val="28"/>
          <w:rtl w:val="true"/>
          <w:lang w:bidi="fa-IR"/>
        </w:rPr>
        <w:t xml:space="preserve"> ].</w:t>
      </w:r>
    </w:p>
    <w:p>
      <w:pPr>
        <w:pStyle w:val="Heading3"/>
        <w:numPr>
          <w:ilvl w:val="2"/>
          <w:numId w:val="1"/>
        </w:numPr>
        <w:rPr/>
      </w:pPr>
      <w:bookmarkStart w:id="1226" w:name="__RefHeading___Toc5051254_3381743652"/>
      <w:bookmarkStart w:id="1227" w:name="_Toc484"/>
      <w:bookmarkEnd w:id="1226"/>
      <w:r>
        <w:rPr/>
        <w:t>5500</w:t>
      </w:r>
      <w:r>
        <w:rPr>
          <w:rtl w:val="true"/>
        </w:rPr>
        <w:t xml:space="preserve"> . </w:t>
      </w:r>
      <w:r>
        <w:rPr>
          <w:rtl w:val="true"/>
        </w:rPr>
        <w:t>اجازه به علی محمد حسینی زنوزی</w:t>
      </w:r>
      <w:bookmarkEnd w:id="12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میرزا مهدی شهرستانی درپایان نسخه‌ای از معالم الاصول برای سید علی محمد زنوزی، در سال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541/5</w:t>
      </w:r>
      <w:r>
        <w:rPr>
          <w:rFonts w:ascii="IRNazanin" w:hAnsi="IRNazanin" w:eastAsia="IRNazanin"/>
          <w:color w:val="111111"/>
          <w:sz w:val="28"/>
          <w:sz w:val="28"/>
          <w:szCs w:val="28"/>
          <w:rtl w:val="true"/>
          <w:lang w:bidi="fa-IR"/>
        </w:rPr>
        <w:t xml:space="preserve">، تصویر این اجازه در فهرست مرکز احیاء میراث اسلامی </w:t>
      </w:r>
      <w:r>
        <w:rPr>
          <w:rFonts w:eastAsia="IRNazanin" w:cs="IRNazanin"/>
          <w:color w:val="111111"/>
          <w:sz w:val="28"/>
          <w:szCs w:val="28"/>
          <w:rtl w:val="true"/>
          <w:lang w:bidi="fa-IR"/>
        </w:rPr>
        <w:t>(</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1228" w:name="pg17028_182918"/>
    </w:p>
    <w:p>
      <w:pPr>
        <w:pStyle w:val="BookText"/>
        <w:rPr/>
      </w:pPr>
      <w:bookmarkEnd w:id="122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سلامه علی عباده الذین اصطفی و بعد فقد استجازنی العالم الفاضل الکامل السید علی محمد الحسینی الزنوزی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ق، ضمن معالم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524/5</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249/3</w:t>
      </w:r>
      <w:r>
        <w:rPr>
          <w:rFonts w:eastAsia="IRNazanin" w:cs="IRNazanin"/>
          <w:color w:val="111111"/>
          <w:sz w:val="28"/>
          <w:szCs w:val="28"/>
          <w:rtl w:val="true"/>
          <w:lang w:bidi="fa-IR"/>
        </w:rPr>
        <w:t xml:space="preserve"> ].</w:t>
      </w:r>
    </w:p>
    <w:p>
      <w:pPr>
        <w:pStyle w:val="Heading3"/>
        <w:numPr>
          <w:ilvl w:val="2"/>
          <w:numId w:val="1"/>
        </w:numPr>
        <w:rPr/>
      </w:pPr>
      <w:bookmarkStart w:id="1229" w:name="__RefHeading___Toc5051256_3381743652"/>
      <w:bookmarkStart w:id="1230" w:name="_Toc485"/>
      <w:bookmarkEnd w:id="1229"/>
      <w:r>
        <w:rPr/>
        <w:t>5501</w:t>
      </w:r>
      <w:r>
        <w:rPr>
          <w:rtl w:val="true"/>
        </w:rPr>
        <w:t xml:space="preserve"> . </w:t>
      </w:r>
      <w:r>
        <w:rPr>
          <w:rtl w:val="true"/>
        </w:rPr>
        <w:t>اجازه به علی نقی</w:t>
      </w:r>
      <w:bookmarkEnd w:id="12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مقابله و اجازۀ روایتی که حاج ابو تراب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اواسط ربیع الثانی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شاگردش مولی علی نقی در آخر نسخه‌ای از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8152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و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استجازنی التقی الذکی المتوقد الالمعی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الاخ العزیز المولی علی نقی ادام الله توفیقه قراءةً و سماعاً و ضبطاً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8152</w:t>
      </w:r>
      <w:r>
        <w:rPr>
          <w:rFonts w:ascii="IRNazanin" w:hAnsi="IRNazanin" w:eastAsia="IRNazanin"/>
          <w:color w:val="111111"/>
          <w:sz w:val="28"/>
          <w:sz w:val="28"/>
          <w:szCs w:val="28"/>
          <w:rtl w:val="true"/>
          <w:lang w:bidi="fa-IR"/>
        </w:rPr>
        <w:t xml:space="preserve">، نسخ، حاج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ق و اواسط ربیع الثانی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 در ضمن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141/21</w:t>
      </w:r>
      <w:r>
        <w:rPr>
          <w:rFonts w:eastAsia="IRNazanin" w:cs="IRNazanin"/>
          <w:color w:val="111111"/>
          <w:sz w:val="28"/>
          <w:szCs w:val="28"/>
          <w:rtl w:val="true"/>
          <w:lang w:bidi="fa-IR"/>
        </w:rPr>
        <w:t xml:space="preserve"> ].</w:t>
      </w:r>
    </w:p>
    <w:p>
      <w:pPr>
        <w:pStyle w:val="Heading3"/>
        <w:numPr>
          <w:ilvl w:val="2"/>
          <w:numId w:val="1"/>
        </w:numPr>
        <w:rPr/>
      </w:pPr>
      <w:bookmarkStart w:id="1231" w:name="__RefHeading___Toc5051258_3381743652"/>
      <w:bookmarkStart w:id="1232" w:name="_Toc486"/>
      <w:bookmarkEnd w:id="1231"/>
      <w:r>
        <w:rPr/>
        <w:t>5502</w:t>
      </w:r>
      <w:r>
        <w:rPr>
          <w:rtl w:val="true"/>
        </w:rPr>
        <w:t xml:space="preserve"> . </w:t>
      </w:r>
      <w:r>
        <w:rPr>
          <w:rtl w:val="true"/>
        </w:rPr>
        <w:t>اجازه به علی نقی بن رمضان علی</w:t>
      </w:r>
      <w:bookmarkEnd w:id="12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نقی بن رمضان علی نسخه‌ای از تهذیب شیخ طوسی را تحریر و در روز شنبه هشتم صفر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ق به پایان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کتاب مذکور را نزد علامه مجلسی قرائت و علامه برای وی در آخر کتاب الطهارة در اواخر</w:t>
      </w:r>
      <w:bookmarkStart w:id="1233" w:name="pg17028_182919"/>
    </w:p>
    <w:p>
      <w:pPr>
        <w:pStyle w:val="BookText"/>
        <w:rPr/>
      </w:pPr>
      <w:bookmarkEnd w:id="1233"/>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 گواهی قرائت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مرعشی به همراه تصویر اجازه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التقی الورع مولانا علی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اجزت له ان یروی عنی ماسمعه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2887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اواخر جمادی الثانی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ق، در آخر کتاب طهارت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p>
    <w:p>
      <w:pPr>
        <w:pStyle w:val="Heading3"/>
        <w:numPr>
          <w:ilvl w:val="2"/>
          <w:numId w:val="1"/>
        </w:numPr>
        <w:rPr/>
      </w:pPr>
      <w:bookmarkStart w:id="1234" w:name="__RefHeading___Toc5051260_3381743652"/>
      <w:bookmarkStart w:id="1235" w:name="_Toc487"/>
      <w:bookmarkEnd w:id="1234"/>
      <w:r>
        <w:rPr/>
        <w:t>5503</w:t>
      </w:r>
      <w:r>
        <w:rPr>
          <w:rtl w:val="true"/>
        </w:rPr>
        <w:t xml:space="preserve"> . </w:t>
      </w:r>
      <w:r>
        <w:rPr>
          <w:rtl w:val="true"/>
        </w:rPr>
        <w:t>اجازه به علی نقی بن عبد النبی طسوجی خویی</w:t>
      </w:r>
      <w:bookmarkEnd w:id="12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میرزا مهدی شهرستانی در برگ آخر نسخه‌ای از تهذیب الاحکام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اواسط شوال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543/5</w:t>
      </w:r>
      <w:r>
        <w:rPr>
          <w:rFonts w:ascii="IRNazanin" w:hAnsi="IRNazanin" w:eastAsia="IRNazanin"/>
          <w:color w:val="111111"/>
          <w:sz w:val="28"/>
          <w:sz w:val="28"/>
          <w:szCs w:val="28"/>
          <w:rtl w:val="true"/>
          <w:lang w:bidi="fa-IR"/>
        </w:rPr>
        <w:t xml:space="preserve">، تصویر این اجازه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سلامه علی عباده الذین اصطفی و بعد فقد استجازنی العالم الفاضل الکامل الولد الروحانی الشیخ علی نقی بن العلامة الفقیه الجامع الشیخ عبد النبی الطسوجی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اواسط شوال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ق، در ضمن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543/5</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163/3</w:t>
      </w:r>
      <w:r>
        <w:rPr>
          <w:rFonts w:eastAsia="Times New Roman" w:cs="Times New Roman" w:ascii="Times New Roman" w:hAnsi="Times New Roman"/>
          <w:color w:val="111111"/>
          <w:sz w:val="28"/>
          <w:szCs w:val="28"/>
          <w:rtl w:val="true"/>
          <w:lang w:val="en-US" w:bidi="en-US"/>
        </w:rPr>
        <w:t xml:space="preserve"> ].</w:t>
      </w:r>
      <w:bookmarkStart w:id="1236" w:name="pg17028_182920"/>
    </w:p>
    <w:p>
      <w:pPr>
        <w:pStyle w:val="Heading3"/>
        <w:numPr>
          <w:ilvl w:val="2"/>
          <w:numId w:val="1"/>
        </w:numPr>
        <w:rPr/>
      </w:pPr>
      <w:bookmarkStart w:id="1237" w:name="__RefHeading___Toc5051262_3381743652"/>
      <w:bookmarkStart w:id="1238" w:name="_Toc488"/>
      <w:bookmarkEnd w:id="1236"/>
      <w:bookmarkEnd w:id="1237"/>
      <w:r>
        <w:rPr/>
        <w:t>5504</w:t>
      </w:r>
      <w:r>
        <w:rPr>
          <w:rtl w:val="true"/>
        </w:rPr>
        <w:t xml:space="preserve"> . </w:t>
      </w:r>
      <w:r>
        <w:rPr>
          <w:rtl w:val="true"/>
        </w:rPr>
        <w:t>اجازه به علی نقی تبریزی</w:t>
      </w:r>
      <w:bookmarkEnd w:id="12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مهدی حسینی سیفی قزوینی، قوام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قوام الدین محمد بن محمد مهدی حسینی سیفی قزوینی برای علی نقی تبریزی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 نگاشته و در آن اجازۀ روایت اثرش نظم الاصول را به 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محمود فرهاد معتمد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قوام الدین محمد بن محمد مهدی حسینی سیفی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 xml:space="preserve">ق، ضمن نظم الاصول مجیز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Heading3"/>
        <w:numPr>
          <w:ilvl w:val="2"/>
          <w:numId w:val="1"/>
        </w:numPr>
        <w:rPr/>
      </w:pPr>
      <w:bookmarkStart w:id="1239" w:name="__RefHeading___Toc5051264_3381743652"/>
      <w:bookmarkStart w:id="1240" w:name="_Toc489"/>
      <w:bookmarkEnd w:id="1239"/>
      <w:r>
        <w:rPr/>
        <w:t>5505</w:t>
      </w:r>
      <w:r>
        <w:rPr>
          <w:rtl w:val="true"/>
        </w:rPr>
        <w:t xml:space="preserve"> . </w:t>
      </w:r>
      <w:r>
        <w:rPr>
          <w:rtl w:val="true"/>
        </w:rPr>
        <w:t>اجازه به علیخان</w:t>
      </w:r>
      <w:bookmarkEnd w:id="12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نیشابوری،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مولانا محمد صادق نیشابوری بعد از قرائت فروع کافی به ملا علیخان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ابتدا در مدرسۀ فاضلیۀ مشهد قرار داشته و پس از آن در مدرسۀ نواب مشهد و سپس به کتابخانه آستان قدس رضوی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مدر سۀ نواب به اشتباه این اجازه از ملا محمد صالح نیشابوی به آخوند ملا علی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14047</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ق، در ضمن فروع کافی آخر کتاب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دو کتابخانه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420/14</w:t>
      </w:r>
      <w:r>
        <w:rPr>
          <w:rFonts w:eastAsia="IRNazanin" w:cs="IRNazanin"/>
          <w:color w:val="111111"/>
          <w:sz w:val="28"/>
          <w:szCs w:val="28"/>
          <w:rtl w:val="true"/>
          <w:lang w:bidi="fa-IR"/>
        </w:rPr>
        <w:t xml:space="preserve"> ].</w:t>
      </w:r>
    </w:p>
    <w:p>
      <w:pPr>
        <w:pStyle w:val="Heading3"/>
        <w:numPr>
          <w:ilvl w:val="2"/>
          <w:numId w:val="1"/>
        </w:numPr>
        <w:rPr/>
      </w:pPr>
      <w:bookmarkStart w:id="1241" w:name="__RefHeading___Toc5051266_3381743652"/>
      <w:bookmarkStart w:id="1242" w:name="_Toc490"/>
      <w:bookmarkEnd w:id="1241"/>
      <w:r>
        <w:rPr/>
        <w:t>5506</w:t>
      </w:r>
      <w:r>
        <w:rPr>
          <w:rtl w:val="true"/>
        </w:rPr>
        <w:t xml:space="preserve"> . </w:t>
      </w:r>
      <w:r>
        <w:rPr>
          <w:rtl w:val="true"/>
        </w:rPr>
        <w:t>اجازه به عیسی بن عبد الرحمان بن محمد علی ساوی</w:t>
      </w:r>
      <w:bookmarkEnd w:id="12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الانوار و فهرست مجلس نام مجاز با عنوان قاضی صفی الدین عیسی و در فهرست وزیری نام مجاز عیسی بن عبد الرحمان بن محمد علی ساوی آورده</w:t>
      </w:r>
      <w:bookmarkStart w:id="1243" w:name="pg17028_182921"/>
    </w:p>
    <w:p>
      <w:pPr>
        <w:pStyle w:val="BookText"/>
        <w:rPr/>
      </w:pPr>
      <w:bookmarkEnd w:id="1243"/>
      <w:r>
        <w:rPr>
          <w:rFonts w:ascii="IRNazanin" w:hAnsi="IRNazanin" w:eastAsia="IRNazanin"/>
          <w:color w:val="111111"/>
          <w:sz w:val="28"/>
          <w:sz w:val="28"/>
          <w:szCs w:val="28"/>
          <w:rtl w:val="true"/>
          <w:lang w:bidi="fa-IR"/>
        </w:rPr>
        <w:t>شده که ظاهرا یک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ق در اصفهان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69/108</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385/1</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حیاة المحقق الکرکی و آثاره</w:t>
      </w:r>
      <w:r>
        <w:rPr>
          <w:rFonts w:eastAsia="IRNazanin" w:cs="IRNazanin"/>
          <w:color w:val="111111"/>
          <w:sz w:val="28"/>
          <w:szCs w:val="28"/>
          <w:rtl w:val="true"/>
          <w:lang w:bidi="fa-IR"/>
        </w:rPr>
        <w:t xml:space="preserve">: </w:t>
      </w:r>
      <w:r>
        <w:rPr>
          <w:rFonts w:eastAsia="IRNazanin" w:cs="IRNazanin"/>
          <w:color w:val="111111"/>
          <w:sz w:val="28"/>
          <w:szCs w:val="28"/>
          <w:lang w:bidi="fa-IR"/>
        </w:rPr>
        <w:t>273/2</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القاضی صفی الحق و الدین عیسی الذی کان صدرا فی ایام بعض سلاطین المخالفین لم ازل اسمع مدایحه من اعیان السادات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اجازه چهاردهم از کتاب الاجازات سید حسین بن حیدر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4873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رساله ششم مجموعه،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256/108</w:t>
      </w:r>
      <w:r>
        <w:rPr>
          <w:rFonts w:eastAsia="IRNazanin" w:cs="IRNazanin"/>
          <w:color w:val="111111"/>
          <w:sz w:val="28"/>
          <w:szCs w:val="28"/>
          <w:rtl w:val="true"/>
          <w:lang w:bidi="fa-IR"/>
        </w:rPr>
        <w:t xml:space="preserve"> ].</w:t>
      </w:r>
    </w:p>
    <w:p>
      <w:pPr>
        <w:pStyle w:val="Heading3"/>
        <w:numPr>
          <w:ilvl w:val="2"/>
          <w:numId w:val="1"/>
        </w:numPr>
        <w:rPr/>
      </w:pPr>
      <w:bookmarkStart w:id="1244" w:name="__RefHeading___Toc5051268_3381743652"/>
      <w:bookmarkStart w:id="1245" w:name="_Toc491"/>
      <w:bookmarkEnd w:id="1244"/>
      <w:r>
        <w:rPr/>
        <w:t>5507</w:t>
      </w:r>
      <w:r>
        <w:rPr>
          <w:rtl w:val="true"/>
        </w:rPr>
        <w:t xml:space="preserve"> . </w:t>
      </w:r>
      <w:r>
        <w:rPr>
          <w:rtl w:val="true"/>
        </w:rPr>
        <w:t>اجازه به عیسی دزماری</w:t>
      </w:r>
      <w:bookmarkEnd w:id="12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حسین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ملا عبد الله شوشتری در پایان نسخه‌ای از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گوهرشاد مشهد، تحریر جلال الدین محمد بن احمد در </w:t>
      </w:r>
      <w:r>
        <w:rPr>
          <w:rFonts w:eastAsia="IRNazanin" w:cs="IRNazanin"/>
          <w:color w:val="111111"/>
          <w:sz w:val="28"/>
          <w:szCs w:val="28"/>
          <w:lang w:bidi="fa-IR"/>
        </w:rPr>
        <w:t>981</w:t>
      </w:r>
      <w:r>
        <w:rPr>
          <w:rFonts w:eastAsia="IRNazanin" w:cs="IRNazanin"/>
          <w:color w:val="111111"/>
          <w:sz w:val="28"/>
          <w:szCs w:val="28"/>
          <w:rtl w:val="true"/>
          <w:lang w:bidi="fa-IR"/>
        </w:rPr>
        <w:t>-</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مولانا عیسی دزماری در مکه در سال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ق، مکه، ضمن کتاب الکافی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bookmarkStart w:id="1246" w:name="pg17028_182922"/>
    </w:p>
    <w:p>
      <w:pPr>
        <w:pStyle w:val="Heading3"/>
        <w:numPr>
          <w:ilvl w:val="2"/>
          <w:numId w:val="1"/>
        </w:numPr>
        <w:rPr/>
      </w:pPr>
      <w:bookmarkStart w:id="1247" w:name="__RefHeading___Toc5051270_3381743652"/>
      <w:bookmarkStart w:id="1248" w:name="_Toc492"/>
      <w:bookmarkEnd w:id="1246"/>
      <w:bookmarkEnd w:id="1247"/>
      <w:r>
        <w:rPr/>
        <w:t>5508</w:t>
      </w:r>
      <w:r>
        <w:rPr>
          <w:rtl w:val="true"/>
        </w:rPr>
        <w:t xml:space="preserve"> . </w:t>
      </w:r>
      <w:r>
        <w:rPr>
          <w:rtl w:val="true"/>
        </w:rPr>
        <w:t>اجازه به عیسی دزماری</w:t>
      </w:r>
      <w:bookmarkEnd w:id="12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بن محمد شریف اخباری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امین استرآبادی نسخه‌ای از کافی را در مکه مقابله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گوهرشاد مشهد، تحریر جلال الدین محمد بن احمد </w:t>
      </w:r>
      <w:r>
        <w:rPr>
          <w:rFonts w:eastAsia="IRNazanin" w:cs="IRNazanin"/>
          <w:color w:val="111111"/>
          <w:sz w:val="28"/>
          <w:szCs w:val="28"/>
          <w:lang w:bidi="fa-IR"/>
        </w:rPr>
        <w:t>981</w:t>
      </w:r>
      <w:r>
        <w:rPr>
          <w:rFonts w:eastAsia="IRNazanin" w:cs="IRNazanin"/>
          <w:color w:val="111111"/>
          <w:sz w:val="28"/>
          <w:szCs w:val="28"/>
          <w:rtl w:val="true"/>
          <w:lang w:bidi="fa-IR"/>
        </w:rPr>
        <w:t>-</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ایمان و کفر این نسخه را مولانا عیسی دزماری نیز با استرآبادی مقابله نموده و استرآبادی برای وی در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ق در مکه مکرمه، در پایان نسخۀ مذکور، گواهی مقابله و اجازۀ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المحقق و الکامل المدقق اعنی مولانا عیسی الدزماری قابل معی کتاب الایمان 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ق، مکه، ضمن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p>
    <w:p>
      <w:pPr>
        <w:pStyle w:val="Heading3"/>
        <w:numPr>
          <w:ilvl w:val="2"/>
          <w:numId w:val="1"/>
        </w:numPr>
        <w:rPr/>
      </w:pPr>
      <w:bookmarkStart w:id="1249" w:name="__RefHeading___Toc5051272_3381743652"/>
      <w:bookmarkStart w:id="1250" w:name="_Toc493"/>
      <w:bookmarkEnd w:id="1249"/>
      <w:r>
        <w:rPr/>
        <w:t>5509</w:t>
      </w:r>
      <w:r>
        <w:rPr>
          <w:rtl w:val="true"/>
        </w:rPr>
        <w:t xml:space="preserve"> . </w:t>
      </w:r>
      <w:r>
        <w:rPr>
          <w:rtl w:val="true"/>
        </w:rPr>
        <w:t>اجازه به عیسی زاهد</w:t>
      </w:r>
      <w:bookmarkEnd w:id="12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صاحب جواهر برای شیخ عیسی زاهد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رفع قدر العلماء و جعل مدادهم افضل من دم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 ، نجف،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شیخ آقا بزرگ محمد محسن تهرانی، بدون تاریخ کتابت، اجازه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اجازات الروایة و الوراثة،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545/7</w:t>
      </w:r>
      <w:r>
        <w:rPr>
          <w:rFonts w:eastAsia="IRNazanin" w:cs="IRNazanin"/>
          <w:color w:val="111111"/>
          <w:sz w:val="28"/>
          <w:szCs w:val="28"/>
          <w:rtl w:val="true"/>
          <w:lang w:bidi="fa-IR"/>
        </w:rPr>
        <w:t xml:space="preserve"> ].</w:t>
      </w:r>
    </w:p>
    <w:p>
      <w:pPr>
        <w:pStyle w:val="Heading3"/>
        <w:numPr>
          <w:ilvl w:val="2"/>
          <w:numId w:val="1"/>
        </w:numPr>
        <w:rPr/>
      </w:pPr>
      <w:bookmarkStart w:id="1251" w:name="__RefHeading___Toc5051274_3381743652"/>
      <w:bookmarkStart w:id="1252" w:name="_Toc494"/>
      <w:bookmarkEnd w:id="1251"/>
      <w:r>
        <w:rPr/>
        <w:t>5510</w:t>
      </w:r>
      <w:r>
        <w:rPr>
          <w:rtl w:val="true"/>
        </w:rPr>
        <w:t xml:space="preserve"> . </w:t>
      </w:r>
      <w:r>
        <w:rPr>
          <w:rtl w:val="true"/>
        </w:rPr>
        <w:t xml:space="preserve">اجازه به عین العارفین بن محمد مقیم حسینی عاشوری قمی </w:t>
      </w:r>
      <w:r>
        <w:rPr>
          <w:rtl w:val="true"/>
        </w:rPr>
        <w:t>(</w:t>
      </w:r>
      <w:r>
        <w:rPr/>
        <w:t>1</w:t>
      </w:r>
      <w:r>
        <w:rPr>
          <w:rtl w:val="true"/>
        </w:rPr>
        <w:t>)</w:t>
      </w:r>
      <w:bookmarkEnd w:id="12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العارفین حسینی عاشوری قمی نسخه‌ای از تهذیب الاحکام شیخ طوسی را</w:t>
      </w:r>
      <w:bookmarkStart w:id="1253" w:name="pg17028_182923"/>
    </w:p>
    <w:p>
      <w:pPr>
        <w:pStyle w:val="BookText"/>
        <w:rPr/>
      </w:pPr>
      <w:bookmarkEnd w:id="1253"/>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از اول تهذیب تا آخر 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یک شنبه دهۀ سوم صفر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به پایان رسانده و در نزد علامه مجلسی خوانده و علامه مجلسی دو گواهی قرائت یکی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کتاب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ذیقعدۀ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و در آخر نسخه نیز در جمادی الآخر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نقل روایت، برای 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مرعشی به همراه تصویر اجازه در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السید السند و الشریف الامجد و العالم المؤید جامع الکمالات و حائز قصبات السبق فی مضمار السعادات نجل الاکرمین الامیر عین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فاجزت له کثر الله امثاله ان یروی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الثانی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353/1</w:t>
      </w:r>
      <w:r>
        <w:rPr>
          <w:rFonts w:eastAsia="IRNazanin" w:cs="IRNazanin"/>
          <w:color w:val="111111"/>
          <w:sz w:val="28"/>
          <w:szCs w:val="28"/>
          <w:rtl w:val="true"/>
          <w:lang w:bidi="fa-IR"/>
        </w:rPr>
        <w:t xml:space="preserve"> ].</w:t>
      </w:r>
    </w:p>
    <w:p>
      <w:pPr>
        <w:pStyle w:val="Heading3"/>
        <w:numPr>
          <w:ilvl w:val="2"/>
          <w:numId w:val="1"/>
        </w:numPr>
        <w:rPr/>
      </w:pPr>
      <w:bookmarkStart w:id="1254" w:name="__RefHeading___Toc5051276_3381743652"/>
      <w:bookmarkStart w:id="1255" w:name="_Toc495"/>
      <w:bookmarkEnd w:id="1254"/>
      <w:r>
        <w:rPr/>
        <w:t>5511</w:t>
      </w:r>
      <w:r>
        <w:rPr>
          <w:rtl w:val="true"/>
        </w:rPr>
        <w:t xml:space="preserve"> . </w:t>
      </w:r>
      <w:r>
        <w:rPr>
          <w:rtl w:val="true"/>
        </w:rPr>
        <w:t xml:space="preserve">اجازه به عین العارفین بن محمد مقیم حسینی عاشوری قمی </w:t>
      </w:r>
      <w:r>
        <w:rPr>
          <w:rtl w:val="true"/>
        </w:rPr>
        <w:t>(</w:t>
      </w:r>
      <w:r>
        <w:rPr/>
        <w:t>2</w:t>
      </w:r>
      <w:r>
        <w:rPr>
          <w:rtl w:val="true"/>
        </w:rPr>
        <w:t>)</w:t>
      </w:r>
      <w:bookmarkEnd w:id="12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عین العارفین علوی قمی نسخه‌ای از تهذیب الاحکام شیخ طوسی را تحریر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شامل کتاب زکاة تا 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علامه مجلسی خوانده و علامه در پایان کتاب صوم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ق، برای وی اجازه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مرعشی به همراه تصویر اجازه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 این اجازه در آخر فهرست مرعشی آمده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السید الاید الحسیب النسیب اللبیب الاریب الفاضل الکامل المتوقد الذکی جامع فنون حائز قصب السبق فی مضامیر السعادات الاخ الوفی الامیر عین العارفین العلوی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استجازنی فاستخرت الله سبحانه و اجزت له</w:t>
      </w:r>
      <w:r>
        <w:rPr>
          <w:rFonts w:eastAsia="IRNazanin" w:cs="IRNazanin"/>
          <w:color w:val="111111"/>
          <w:sz w:val="28"/>
          <w:szCs w:val="28"/>
          <w:rtl w:val="true"/>
          <w:lang w:bidi="fa-IR"/>
        </w:rPr>
        <w:t>.</w:t>
      </w:r>
      <w:bookmarkStart w:id="1256" w:name="pg17028_182924"/>
    </w:p>
    <w:p>
      <w:pPr>
        <w:pStyle w:val="BookText"/>
        <w:rPr/>
      </w:pPr>
      <w:bookmarkEnd w:id="1256"/>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ق، در آخر کتاب الصوم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257" w:name="__RefHeading___Toc5051278_3381743652"/>
      <w:bookmarkStart w:id="1258" w:name="_Toc496"/>
      <w:bookmarkEnd w:id="1257"/>
      <w:r>
        <w:rPr/>
        <w:t>5512</w:t>
      </w:r>
      <w:r>
        <w:rPr>
          <w:rtl w:val="true"/>
        </w:rPr>
        <w:t xml:space="preserve"> . </w:t>
      </w:r>
      <w:r>
        <w:rPr>
          <w:rtl w:val="true"/>
        </w:rPr>
        <w:t>اجازه به غلام حسین بن محمد اسماعیل مازندرانی سپاهانی</w:t>
      </w:r>
      <w:bookmarkEnd w:id="12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علی بن عزیز الله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این‌اجازه در فهرست‌دانشگاه </w:t>
      </w:r>
      <w:r>
        <w:rPr>
          <w:rFonts w:eastAsia="IRNazanin" w:cs="IRNazanin"/>
          <w:color w:val="111111"/>
          <w:sz w:val="28"/>
          <w:szCs w:val="28"/>
          <w:rtl w:val="true"/>
          <w:lang w:bidi="fa-IR"/>
        </w:rPr>
        <w:t>(</w:t>
      </w:r>
      <w:r>
        <w:rPr>
          <w:rFonts w:eastAsia="IRNazanin" w:cs="IRNazanin"/>
          <w:color w:val="111111"/>
          <w:sz w:val="28"/>
          <w:szCs w:val="28"/>
          <w:lang w:bidi="fa-IR"/>
        </w:rPr>
        <w:t>767/9</w:t>
      </w:r>
      <w:r>
        <w:rPr>
          <w:rFonts w:eastAsia="IRNazanin" w:cs="IRNazanin"/>
          <w:color w:val="111111"/>
          <w:sz w:val="28"/>
          <w:szCs w:val="28"/>
          <w:rtl w:val="true"/>
          <w:lang w:bidi="fa-IR"/>
        </w:rPr>
        <w:t>-</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نسخۀ ش</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معرفی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الاجازه از میرزا حیدر علی بن عزیز الله بن محمد تقی بن محمد کاظم بن مولی عزیز الله بن مولی محمد تقی مجلسی به میرزا غلام حسین بن محمد اسماعیل بن آقا علاء الدین محمد بن محمد صالح آقا بزرگ بن آقا عبد الباقی بن مولی محمد صالح مازندرانی سپاهانی، و در آن آنچه را که از میر عبد الباقی بن میر محمد حسین حسینی خاتون آبادی اجازه داشته است به او اجازه داده و مورخ روز آدینه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اجازه به پنج پسر خود محمد علی و محمد کاظم و محمد تقی و عزیز الله و محمد صالح و پسر عمش میرزا حسن علی و آقا حسن علی بن آقا محمد هادی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ما بسیار اجازۀ سودمندیست و تاریخ بسیاری از دانشمندان زمان صفوی در آن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توضیحات نشان می‌دهد که این اجازه همان اجازۀ ملا حیدر علی به فرزندانش بوده و تاریخ یاد شده همان تاریخ اتمام تألیف آن اجازه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 نسخه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حیدرعلی مجلسی به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Heading3"/>
        <w:numPr>
          <w:ilvl w:val="2"/>
          <w:numId w:val="1"/>
        </w:numPr>
        <w:rPr/>
      </w:pPr>
      <w:bookmarkStart w:id="1259" w:name="__RefHeading___Toc5051280_3381743652"/>
      <w:bookmarkStart w:id="1260" w:name="_Toc497"/>
      <w:bookmarkEnd w:id="1259"/>
      <w:r>
        <w:rPr/>
        <w:t>5513</w:t>
      </w:r>
      <w:r>
        <w:rPr>
          <w:rtl w:val="true"/>
        </w:rPr>
        <w:t xml:space="preserve"> . </w:t>
      </w:r>
      <w:r>
        <w:rPr>
          <w:rtl w:val="true"/>
        </w:rPr>
        <w:t>اجازه به غلام رضا آرانی کاشانی</w:t>
      </w:r>
      <w:bookmarkEnd w:id="12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عبد الحی حسینی کاشانی، پشت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اجازه‌ای که سید محمد تقی بن عبد الحی حسینی پشت مشهدی کاشانی برای ملا</w:t>
      </w:r>
      <w:bookmarkStart w:id="1261" w:name="pg17028_182925"/>
    </w:p>
    <w:p>
      <w:pPr>
        <w:pStyle w:val="BookText"/>
        <w:rPr/>
      </w:pPr>
      <w:bookmarkEnd w:id="1261"/>
      <w:r>
        <w:rPr>
          <w:rFonts w:ascii="IRNazanin" w:hAnsi="IRNazanin" w:eastAsia="IRNazanin"/>
          <w:color w:val="111111"/>
          <w:sz w:val="28"/>
          <w:sz w:val="28"/>
          <w:szCs w:val="28"/>
          <w:rtl w:val="true"/>
          <w:lang w:bidi="fa-IR"/>
        </w:rPr>
        <w:t>غلامرضا آرانی، در برگ اول نسخه‌ای از معارج الاصول محقق حلی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تاریخ اجازه را پاک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المنان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استجازنی العلم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غلامرضا الآرانی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تقی بن عبد الحی حسینی پشت مشهدی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روی برگ اول معارج الاصول محقق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p>
    <w:p>
      <w:pPr>
        <w:pStyle w:val="Heading3"/>
        <w:numPr>
          <w:ilvl w:val="2"/>
          <w:numId w:val="1"/>
        </w:numPr>
        <w:rPr/>
      </w:pPr>
      <w:bookmarkStart w:id="1262" w:name="__RefHeading___Toc5051282_3381743652"/>
      <w:bookmarkStart w:id="1263" w:name="_Toc498"/>
      <w:bookmarkEnd w:id="1262"/>
      <w:r>
        <w:rPr/>
        <w:t>5514</w:t>
      </w:r>
      <w:r>
        <w:rPr>
          <w:rtl w:val="true"/>
        </w:rPr>
        <w:t xml:space="preserve"> . </w:t>
      </w:r>
      <w:r>
        <w:rPr>
          <w:rtl w:val="true"/>
        </w:rPr>
        <w:t>اجازه به غیاث الدین محمد</w:t>
      </w:r>
      <w:bookmarkEnd w:id="12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اجازه روایت به غیاث الدین محمد، که علامه مجلسی آن را پس از اتمام قرائت نهج البلاغه در نزدش، در پایان نسخه‌ای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مرعشی به همراه تصویر اجازه در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الاخ فی الله المبتغی لمرضاته تعالی مولانا غیاث الدین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فاجزت له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در پایان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Heading3"/>
        <w:numPr>
          <w:ilvl w:val="2"/>
          <w:numId w:val="1"/>
        </w:numPr>
        <w:rPr/>
      </w:pPr>
      <w:bookmarkStart w:id="1264" w:name="__RefHeading___Toc5051284_3381743652"/>
      <w:bookmarkStart w:id="1265" w:name="_Toc499"/>
      <w:bookmarkEnd w:id="1264"/>
      <w:r>
        <w:rPr/>
        <w:t>5515</w:t>
      </w:r>
      <w:r>
        <w:rPr>
          <w:rtl w:val="true"/>
        </w:rPr>
        <w:t xml:space="preserve"> . </w:t>
      </w:r>
      <w:r>
        <w:rPr>
          <w:rtl w:val="true"/>
        </w:rPr>
        <w:t xml:space="preserve">اجازه به فتح الله بن محمد جواد نمازی </w:t>
      </w:r>
      <w:r>
        <w:rPr>
          <w:rtl w:val="true"/>
        </w:rPr>
        <w:t>(</w:t>
      </w:r>
      <w:r>
        <w:rPr>
          <w:rtl w:val="true"/>
        </w:rPr>
        <w:t>شیخ الشریعه اصفهانی</w:t>
      </w:r>
      <w:r>
        <w:rPr>
          <w:rtl w:val="true"/>
        </w:rPr>
        <w:t>)</w:t>
      </w:r>
      <w:bookmarkEnd w:id="12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اجازه که شیخ الشریعه اصفهانی میرزا فتح الله بن محمد جواد نمازی اصفهانی</w:t>
      </w:r>
      <w:bookmarkStart w:id="1266" w:name="pg17028_182926"/>
    </w:p>
    <w:p>
      <w:pPr>
        <w:pStyle w:val="BookText"/>
        <w:rPr/>
      </w:pPr>
      <w:bookmarkEnd w:id="1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خود دریافت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میرزا محمد باقر بن زین العابدین خوانساری اصفهانی صاحب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سید محمد هاشم چهار سوقی در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دوم،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 چهارم، ص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 ، نجف،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شیخ آقا بزرگ محمد محسن تهرانی، بدون تاریخ کتابت، اجازه سی و دوم و سی و سوم از اجازات الروایة و الوراثة،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_</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543/7</w:t>
      </w:r>
      <w:r>
        <w:rPr>
          <w:rFonts w:eastAsia="IRNazanin" w:cs="IRNazanin"/>
          <w:color w:val="111111"/>
          <w:sz w:val="28"/>
          <w:szCs w:val="28"/>
          <w:rtl w:val="true"/>
          <w:lang w:bidi="fa-IR"/>
        </w:rPr>
        <w:t xml:space="preserve"> ].</w:t>
      </w:r>
    </w:p>
    <w:p>
      <w:pPr>
        <w:pStyle w:val="Heading3"/>
        <w:numPr>
          <w:ilvl w:val="2"/>
          <w:numId w:val="1"/>
        </w:numPr>
        <w:rPr/>
      </w:pPr>
      <w:bookmarkStart w:id="1267" w:name="__RefHeading___Toc5051286_3381743652"/>
      <w:bookmarkStart w:id="1268" w:name="_Toc500"/>
      <w:bookmarkEnd w:id="1267"/>
      <w:r>
        <w:rPr/>
        <w:t>5516</w:t>
      </w:r>
      <w:r>
        <w:rPr>
          <w:rtl w:val="true"/>
        </w:rPr>
        <w:t xml:space="preserve"> . </w:t>
      </w:r>
      <w:r>
        <w:rPr>
          <w:rtl w:val="true"/>
        </w:rPr>
        <w:t>اجازه به فتح الله بن محمد مهدی تبریزی نجفی</w:t>
      </w:r>
      <w:bookmarkEnd w:id="12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قلی بن محمد علی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مهدیقلی شیرازی نجفی در آخر نسخه‌ای از کتاب اللمعة الدمشقیة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مرکز 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میرزا فتح الله بن محمد مهدی تبریزی نجفی در سال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مجیز از شاگردان ابوالقاسم بن حسن گیلانی قمی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نستعین الحمد لله الذی جعل العلماء ورثة الانبیاء و فضل مدادهم علی دماء الشهداء و الصلاة و السلام علی سید السادات النجباء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مهدی قلی شیرازی نجفی،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ق، پایان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160/4</w:t>
      </w:r>
      <w:r>
        <w:rPr>
          <w:rFonts w:eastAsia="Times New Roman" w:cs="Times New Roman" w:ascii="Times New Roman" w:hAnsi="Times New Roman"/>
          <w:color w:val="111111"/>
          <w:sz w:val="28"/>
          <w:szCs w:val="28"/>
          <w:rtl w:val="true"/>
          <w:lang w:val="en-US" w:bidi="en-US"/>
        </w:rPr>
        <w:t xml:space="preserve"> ].</w:t>
      </w:r>
      <w:bookmarkStart w:id="1269" w:name="pg17028_182927"/>
    </w:p>
    <w:p>
      <w:pPr>
        <w:pStyle w:val="Heading3"/>
        <w:numPr>
          <w:ilvl w:val="2"/>
          <w:numId w:val="1"/>
        </w:numPr>
        <w:rPr/>
      </w:pPr>
      <w:bookmarkStart w:id="1270" w:name="__RefHeading___Toc5051288_3381743652"/>
      <w:bookmarkStart w:id="1271" w:name="_Toc501"/>
      <w:bookmarkEnd w:id="1269"/>
      <w:bookmarkEnd w:id="1270"/>
      <w:r>
        <w:rPr/>
        <w:t>5517</w:t>
      </w:r>
      <w:r>
        <w:rPr>
          <w:rtl w:val="true"/>
        </w:rPr>
        <w:t xml:space="preserve"> . </w:t>
      </w:r>
      <w:r>
        <w:rPr>
          <w:rtl w:val="true"/>
        </w:rPr>
        <w:t>اجازه به فرزند ملا رضا</w:t>
      </w:r>
      <w:bookmarkEnd w:id="12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 طباطبائی، سید،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علی بن محمد علی طباطبایی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کتاب ریاض المسائل خود برای عالمی که تصریح به نامش نکرده و از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آخوند ملا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رافع درجات العلماء عالی ذروة العلاء و مفضل مداد العلماء علی دماء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11331</w:t>
      </w:r>
      <w:r>
        <w:rPr>
          <w:rFonts w:ascii="IRNazanin" w:hAnsi="IRNazanin" w:eastAsia="IRNazanin"/>
          <w:color w:val="111111"/>
          <w:sz w:val="28"/>
          <w:sz w:val="28"/>
          <w:szCs w:val="28"/>
          <w:rtl w:val="true"/>
          <w:lang w:bidi="fa-IR"/>
        </w:rPr>
        <w:t xml:space="preserve">، نستعلیق، سید علی بن محمد علی طباطبایی،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727/21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28/27</w:t>
      </w:r>
      <w:r>
        <w:rPr>
          <w:rFonts w:eastAsia="IRNazanin" w:cs="IRNazanin"/>
          <w:color w:val="111111"/>
          <w:sz w:val="28"/>
          <w:szCs w:val="28"/>
          <w:rtl w:val="true"/>
          <w:lang w:bidi="fa-IR"/>
        </w:rPr>
        <w:t xml:space="preserve"> ].</w:t>
      </w:r>
    </w:p>
    <w:p>
      <w:pPr>
        <w:pStyle w:val="Heading3"/>
        <w:numPr>
          <w:ilvl w:val="2"/>
          <w:numId w:val="1"/>
        </w:numPr>
        <w:rPr/>
      </w:pPr>
      <w:bookmarkStart w:id="1272" w:name="__RefHeading___Toc5051290_3381743652"/>
      <w:bookmarkStart w:id="1273" w:name="_Toc502"/>
      <w:bookmarkEnd w:id="1272"/>
      <w:r>
        <w:rPr/>
        <w:t>5518</w:t>
      </w:r>
      <w:r>
        <w:rPr>
          <w:rtl w:val="true"/>
        </w:rPr>
        <w:t xml:space="preserve"> . </w:t>
      </w:r>
      <w:r>
        <w:rPr>
          <w:rtl w:val="true"/>
        </w:rPr>
        <w:t>اجازه به فرزندان</w:t>
      </w:r>
      <w:bookmarkEnd w:id="12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لطف علی بن محمد صادق قراداغی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میرزا احمد بن لطف علی بن محمد صادق قراداغی تبریزی برای سه فرزندش میرزا لطف علی و میرزا محمد جعفر و میرزا محمد باقر، در رجب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xml:space="preserve">ق، اجازه پنجم از مجموعۀ شانزده اجازه،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307/15</w:t>
      </w:r>
      <w:r>
        <w:rPr>
          <w:rFonts w:eastAsia="IRNazanin" w:cs="IRNazanin"/>
          <w:color w:val="111111"/>
          <w:sz w:val="28"/>
          <w:szCs w:val="28"/>
          <w:rtl w:val="true"/>
          <w:lang w:bidi="fa-IR"/>
        </w:rPr>
        <w:t xml:space="preserve"> ].</w:t>
      </w:r>
    </w:p>
    <w:p>
      <w:pPr>
        <w:pStyle w:val="Heading3"/>
        <w:numPr>
          <w:ilvl w:val="2"/>
          <w:numId w:val="1"/>
        </w:numPr>
        <w:rPr/>
      </w:pPr>
      <w:bookmarkStart w:id="1274" w:name="__RefHeading___Toc5051292_3381743652"/>
      <w:bookmarkStart w:id="1275" w:name="_Toc503"/>
      <w:bookmarkEnd w:id="1274"/>
      <w:r>
        <w:rPr/>
        <w:t>5519</w:t>
      </w:r>
      <w:r>
        <w:rPr>
          <w:rtl w:val="true"/>
        </w:rPr>
        <w:t xml:space="preserve"> . </w:t>
      </w:r>
      <w:r>
        <w:rPr>
          <w:rtl w:val="true"/>
        </w:rPr>
        <w:t>اجازه به فرزندان</w:t>
      </w:r>
      <w:bookmarkEnd w:id="12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عاملی، ابو عبد الله،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شهید اول به دو فرزند خود محمد و علی در آخر نسخه‌ای از اللمعة الدمشقیة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اجازه در دست نیست ولی</w:t>
      </w:r>
      <w:bookmarkStart w:id="1276" w:name="pg17028_182928"/>
    </w:p>
    <w:p>
      <w:pPr>
        <w:pStyle w:val="BookText"/>
        <w:rPr/>
      </w:pPr>
      <w:bookmarkEnd w:id="1276"/>
      <w:r>
        <w:rPr>
          <w:rFonts w:ascii="IRNazanin" w:hAnsi="IRNazanin" w:eastAsia="IRNazanin"/>
          <w:color w:val="111111"/>
          <w:sz w:val="28"/>
          <w:sz w:val="28"/>
          <w:szCs w:val="28"/>
          <w:rtl w:val="true"/>
          <w:lang w:bidi="fa-IR"/>
        </w:rPr>
        <w:t xml:space="preserve">عبد الله بن علی بن نعمة بن مشلوب نسخه‌ای از کتاب الروضة البهیة فی شرح اللمعة الدمشقیة را در سال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ق تحریر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حسین 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آن از یادداشت حسن بن علی تولینی نقل کرده که شهید اول در آخر نسخه‌ای از کتاب اللمعة الدمشقیة به دو پسر خود اجازه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 حیاته 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از صاحب معالم نقل شده که اجازۀ شهید اول به سه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 ابوطالب محمد، ضیاء الدین ابو القاسم علی و جمال الدین ابومنصور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 حظه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عبد الله بن علی بن نعمت بن مشلوب،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 متن اجازه نیامده ولی در فهرست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نقل یاد داشتی از حسن بن علی تولینی در پایان لمعه به نقل از شهید اول که به دو پسر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p>
    <w:p>
      <w:pPr>
        <w:pStyle w:val="Heading3"/>
        <w:numPr>
          <w:ilvl w:val="2"/>
          <w:numId w:val="1"/>
        </w:numPr>
        <w:rPr/>
      </w:pPr>
      <w:bookmarkStart w:id="1277" w:name="__RefHeading___Toc5051294_3381743652"/>
      <w:bookmarkStart w:id="1278" w:name="_Toc504"/>
      <w:bookmarkEnd w:id="1277"/>
      <w:r>
        <w:rPr/>
        <w:t>5520</w:t>
      </w:r>
      <w:r>
        <w:rPr>
          <w:rtl w:val="true"/>
        </w:rPr>
        <w:t xml:space="preserve"> . </w:t>
      </w:r>
      <w:r>
        <w:rPr>
          <w:rtl w:val="true"/>
        </w:rPr>
        <w:t>اجازه به فضل الله بن محب الله دست غیب حسینی شیرازی</w:t>
      </w:r>
      <w:bookmarkEnd w:id="12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بن هاشم صادقی بحرانی شیرازی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آخر شوال یا اول ذی قعده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17/110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شید قواعد الفقه بنقل الحدیث و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205/110</w:t>
      </w:r>
      <w:r>
        <w:rPr>
          <w:rFonts w:eastAsia="IRNazanin" w:cs="IRNazanin"/>
          <w:color w:val="111111"/>
          <w:sz w:val="28"/>
          <w:szCs w:val="28"/>
          <w:rtl w:val="true"/>
          <w:lang w:bidi="fa-IR"/>
        </w:rPr>
        <w:t xml:space="preserve"> ].</w:t>
      </w:r>
    </w:p>
    <w:p>
      <w:pPr>
        <w:pStyle w:val="Heading3"/>
        <w:numPr>
          <w:ilvl w:val="2"/>
          <w:numId w:val="1"/>
        </w:numPr>
        <w:rPr/>
      </w:pPr>
      <w:bookmarkStart w:id="1279" w:name="__RefHeading___Toc5051296_3381743652"/>
      <w:bookmarkStart w:id="1280" w:name="_Toc505"/>
      <w:bookmarkEnd w:id="1279"/>
      <w:r>
        <w:rPr/>
        <w:t>5521</w:t>
      </w:r>
      <w:r>
        <w:rPr>
          <w:rtl w:val="true"/>
        </w:rPr>
        <w:t xml:space="preserve"> . </w:t>
      </w:r>
      <w:r>
        <w:rPr>
          <w:rtl w:val="true"/>
        </w:rPr>
        <w:t>اجازه به فضل الله بن محمد صائغ قمی</w:t>
      </w:r>
      <w:bookmarkEnd w:id="12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بن محمد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نسخه‌ای از قواعد الاحکام علامه حلی در دست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w:t>
      </w:r>
    </w:p>
    <w:p>
      <w:pPr>
        <w:pStyle w:val="BookText"/>
        <w:rPr/>
      </w:pPr>
      <w:r>
        <w:rPr>
          <w:rFonts w:ascii="IRNazanin" w:hAnsi="IRNazanin" w:eastAsia="IRNazanin"/>
          <w:color w:val="111111"/>
          <w:sz w:val="28"/>
          <w:sz w:val="28"/>
          <w:szCs w:val="28"/>
          <w:rtl w:val="true"/>
          <w:lang w:bidi="fa-IR"/>
        </w:rPr>
        <w:t>آیت الله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برادر آن را تحریر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جلال بن شمس الدین محمد بن زین الدین علی صائغ قمی تحریر، در سلخ شوال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ق، در نجف؛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جلال الدین فضل الله بن شمس الدین محمد بن زین الدین علی الصائغ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کاتب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جمعه غرۀ ربیع الثانی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ق، در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فضل الله بن شمس الدین محمد بن زین الدین علی الصائغ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نزد علی بن حسن بن محمد استرآبادی و برادر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محمد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هر دو آنها برای وی گواهی قرائت و اجازۀ نقل روایت نوشته‌اند، بدین ترتیب در این نسخه جمعاً چهار گواهی قرائت و دو اجازه نقل روایت در این نسخه تحریر شده بدین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گواهی قرائت در پایان جزء اول، یکی به تاریخ سه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xml:space="preserve">ق به خط علی استرآبادی، دومی به خط برادر وی محمد در روز چهار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گواهی قرائت در انتهای جزء دوم، یکی به تاریخ 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ق به خط علی استرآبادی، دومی به خط برادر وی محمد در همان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اجازۀ در آخر نسخه و انتهای جزء دوم، یکی از علی استر آبادی که در روز چهار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ق در نجف تحریر نموده و دیگری از محمد استرآبادی برادر وی که در همان تاریخ و با همان متنِ اجازۀ برادرش تحریر نموده و فقط نام نویسنده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چهار گواهی و دو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دو گواهی قرائت و اجازه‌ای که علی استرآبادی نوشته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ایّده الله تعالی و ادام فضائله قراءةً و بحثاً و ضبطاً و فهماً و استشراحاً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ایّده الله تعالی و أدام فضائله قراءةً و بحثاً و ضبطاً وفقه الله و ایانا لمراضیه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المولی الشیخ الفقیه العالم الفاضل الکامل المحقق المدقق جامع فنون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اجزتُ له روایة ذلک و غیره</w:t>
      </w:r>
      <w:r>
        <w:rPr>
          <w:rFonts w:eastAsia="IRNazanin" w:cs="IRNazanin"/>
          <w:color w:val="111111"/>
          <w:sz w:val="28"/>
          <w:szCs w:val="28"/>
          <w:rtl w:val="true"/>
          <w:lang w:bidi="fa-IR"/>
        </w:rPr>
        <w:t>.</w:t>
      </w:r>
      <w:bookmarkStart w:id="1281" w:name="pg17028_182930"/>
    </w:p>
    <w:p>
      <w:pPr>
        <w:pStyle w:val="BookText"/>
        <w:rPr/>
      </w:pPr>
      <w:bookmarkEnd w:id="1281"/>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 xml:space="preserve">، نستعلیق، علی بن حسن بن محمد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xml:space="preserve">ق، ضمن قواعد الاحکام،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258/5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فخر الدین 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انهاء علی بن حسن بن محمد استر آبادی برای شخصی، علی بن حسن بن محمد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ق، در آخر قواعد الاحکام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Heading3"/>
        <w:numPr>
          <w:ilvl w:val="2"/>
          <w:numId w:val="1"/>
        </w:numPr>
        <w:rPr/>
      </w:pPr>
      <w:bookmarkStart w:id="1282" w:name="__RefHeading___Toc5051298_3381743652"/>
      <w:bookmarkStart w:id="1283" w:name="_Toc506"/>
      <w:bookmarkEnd w:id="1282"/>
      <w:r>
        <w:rPr/>
        <w:t>5522</w:t>
      </w:r>
      <w:r>
        <w:rPr>
          <w:rtl w:val="true"/>
        </w:rPr>
        <w:t xml:space="preserve"> . </w:t>
      </w:r>
      <w:r>
        <w:rPr>
          <w:rtl w:val="true"/>
        </w:rPr>
        <w:t>اجازه به فضل الله بن محمد صائغ قمی</w:t>
      </w:r>
      <w:bookmarkEnd w:id="12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محمد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گواهی قرائت و یک اجازه که محمد بن حسن بن محمد استرآبادی برای فضل الله قمی نوشته و در عنوان قبلی در بارۀ آن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دو گواهی و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ایّده الله تعالی و ادام فضائله قراءةً و بحثاً و ضبطاً و فهماً و استشراحاً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ایّده الله تعالی و أدام فضائله قراءةً و بحثاً و ضبطاً و تقریراً و فهماً وفقه الله و ایانا لمراضیه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المولی الشیخ الفقیه العالم الفاضل الکامل المحقق المدقق جامع فنون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اجزتُ له روایة ذلک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 xml:space="preserve">، نسخ، محمد بن حسن بن محمد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xml:space="preserve">ق، آخر قواعد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258/5</w:t>
      </w:r>
      <w:r>
        <w:rPr>
          <w:rFonts w:eastAsia="IRNazanin" w:cs="IRNazanin"/>
          <w:color w:val="111111"/>
          <w:sz w:val="28"/>
          <w:szCs w:val="28"/>
          <w:rtl w:val="true"/>
          <w:lang w:bidi="fa-IR"/>
        </w:rPr>
        <w:t xml:space="preserve"> ].</w:t>
      </w:r>
    </w:p>
    <w:p>
      <w:pPr>
        <w:pStyle w:val="Heading3"/>
        <w:numPr>
          <w:ilvl w:val="2"/>
          <w:numId w:val="1"/>
        </w:numPr>
        <w:rPr/>
      </w:pPr>
      <w:bookmarkStart w:id="1284" w:name="__RefHeading___Toc5051300_3381743652"/>
      <w:bookmarkStart w:id="1285" w:name="_Toc507"/>
      <w:bookmarkEnd w:id="1284"/>
      <w:r>
        <w:rPr/>
        <w:t>5523</w:t>
      </w:r>
      <w:r>
        <w:rPr>
          <w:rtl w:val="true"/>
        </w:rPr>
        <w:t xml:space="preserve"> . </w:t>
      </w:r>
      <w:r>
        <w:rPr>
          <w:rtl w:val="true"/>
        </w:rPr>
        <w:t xml:space="preserve">اجازه به فضل بن یحیی بن علی طیبی </w:t>
      </w:r>
      <w:r>
        <w:rPr>
          <w:rtl w:val="true"/>
        </w:rPr>
        <w:t>(</w:t>
      </w:r>
      <w:r>
        <w:rPr>
          <w:rtl w:val="true"/>
        </w:rPr>
        <w:t>گواهی قرائت کشف الغمة</w:t>
      </w:r>
      <w:r>
        <w:rPr>
          <w:rtl w:val="true"/>
        </w:rPr>
        <w:t>)</w:t>
      </w:r>
      <w:bookmarkEnd w:id="12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بن ابی الفتح اربلی،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بهاء الدین علی بن فخر الدین عیسی بن ابی الفتح اربلی تدریس جلد اول کتابش</w:t>
      </w:r>
    </w:p>
    <w:p>
      <w:pPr>
        <w:pStyle w:val="BookText"/>
        <w:rPr/>
      </w:pPr>
      <w:r>
        <w:rPr>
          <w:rFonts w:ascii="IRNazanin" w:hAnsi="IRNazanin" w:eastAsia="IRNazanin"/>
          <w:color w:val="111111"/>
          <w:sz w:val="28"/>
          <w:sz w:val="28"/>
          <w:szCs w:val="28"/>
          <w:rtl w:val="true"/>
          <w:lang w:bidi="fa-IR"/>
        </w:rPr>
        <w:t xml:space="preserve">کشف الغمه را روز دوشنبه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ق به پایان رسانده و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 فضل بن یحیی بن علی بن مظفر بن عبد القدوس بن طیبی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را مبنی بر قرائت جلد اول آن در نزد مؤلف تحریر نموده و نام همدرس های خود را ذکر کرده، که نص عبارت وی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هذا الکتاب و هو الجزء الاول من کشف الغمة فی معرفة الائمة علی جامعه المولی الصدر الصاحب الکبیر المعظم مولی الایادی ملک العلماء و الفضلاء واسطة العقد ابی الحسن علی بن سعید فخرالدین عیسی بن ابی الفتح الاربلی طال الله عمره و اجزل ثوابه و حشره مع ائمته و سمعه الجماعة المسمّون فیه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الصدر عماد الدین عبد الله بن محمد بن مکی؛</w:t>
      </w:r>
    </w:p>
    <w:p>
      <w:pPr>
        <w:pStyle w:val="BookText"/>
        <w:rPr/>
      </w:pPr>
      <w:r>
        <w:rPr>
          <w:rFonts w:ascii="IRNazanin" w:hAnsi="IRNazanin" w:eastAsia="IRNazanin"/>
          <w:color w:val="111111"/>
          <w:sz w:val="28"/>
          <w:sz w:val="28"/>
          <w:szCs w:val="28"/>
          <w:rtl w:val="true"/>
          <w:lang w:bidi="fa-IR"/>
        </w:rPr>
        <w:t>و الشیخ العالم الفقیه شرف الدین احمد بن عثمان النصیبی المدرس المالکی؛</w:t>
      </w:r>
    </w:p>
    <w:p>
      <w:pPr>
        <w:pStyle w:val="BookText"/>
        <w:rPr/>
      </w:pPr>
      <w:r>
        <w:rPr>
          <w:rFonts w:ascii="IRNazanin" w:hAnsi="IRNazanin" w:eastAsia="IRNazanin"/>
          <w:color w:val="111111"/>
          <w:sz w:val="28"/>
          <w:sz w:val="28"/>
          <w:szCs w:val="28"/>
          <w:rtl w:val="true"/>
          <w:lang w:bidi="fa-IR"/>
        </w:rPr>
        <w:t>و شرف الدین احمد بن الصدر الکبیر تاج الدین محمد ولد مؤلفه و والده المذکور سمعا بعضاً و أجیز لهما الباقی؛</w:t>
      </w:r>
    </w:p>
    <w:p>
      <w:pPr>
        <w:pStyle w:val="BookText"/>
        <w:rPr/>
      </w:pPr>
      <w:r>
        <w:rPr>
          <w:rFonts w:ascii="IRNazanin" w:hAnsi="IRNazanin" w:eastAsia="IRNazanin"/>
          <w:color w:val="111111"/>
          <w:sz w:val="28"/>
          <w:sz w:val="28"/>
          <w:szCs w:val="28"/>
          <w:rtl w:val="true"/>
          <w:lang w:bidi="fa-IR"/>
        </w:rPr>
        <w:t>و الصدر الکبیر عزالدین ابو علی الحسن بن ابی الهیجاء الاربلی؛</w:t>
      </w:r>
    </w:p>
    <w:p>
      <w:pPr>
        <w:pStyle w:val="BookText"/>
        <w:rPr/>
      </w:pPr>
      <w:r>
        <w:rPr>
          <w:rFonts w:ascii="IRNazanin" w:hAnsi="IRNazanin" w:eastAsia="IRNazanin"/>
          <w:color w:val="111111"/>
          <w:sz w:val="28"/>
          <w:sz w:val="28"/>
          <w:szCs w:val="28"/>
          <w:rtl w:val="true"/>
          <w:lang w:bidi="fa-IR"/>
        </w:rPr>
        <w:t>و تاج الدین ابوالفتح الحسین بن ابی بکر الاربلی سمع الجمیع؛</w:t>
      </w:r>
    </w:p>
    <w:p>
      <w:pPr>
        <w:pStyle w:val="BookText"/>
        <w:rPr/>
      </w:pPr>
      <w:r>
        <w:rPr>
          <w:rFonts w:ascii="IRNazanin" w:hAnsi="IRNazanin" w:eastAsia="IRNazanin"/>
          <w:color w:val="111111"/>
          <w:sz w:val="28"/>
          <w:sz w:val="28"/>
          <w:szCs w:val="28"/>
          <w:rtl w:val="true"/>
          <w:lang w:bidi="fa-IR"/>
        </w:rPr>
        <w:t>و الشیخ العالم مولانا ملک الفضلاء و العلماء امین الدین عبد الرحمن بن علی بن ابی الحسن الجزری الاصل الموصلی المنشأ سمعه اجمع معارضاً بنسخة الاصل؛</w:t>
      </w:r>
    </w:p>
    <w:p>
      <w:pPr>
        <w:pStyle w:val="BookText"/>
        <w:rPr/>
      </w:pPr>
      <w:r>
        <w:rPr>
          <w:rFonts w:ascii="IRNazanin" w:hAnsi="IRNazanin" w:eastAsia="IRNazanin"/>
          <w:color w:val="111111"/>
          <w:sz w:val="28"/>
          <w:sz w:val="28"/>
          <w:szCs w:val="28"/>
          <w:rtl w:val="true"/>
          <w:lang w:bidi="fa-IR"/>
        </w:rPr>
        <w:t>و حسن ابن اسحاق بن ابراهیم بن عباس الموصلی سمعه جمیعه؛</w:t>
      </w:r>
    </w:p>
    <w:p>
      <w:pPr>
        <w:pStyle w:val="BookText"/>
        <w:rPr/>
      </w:pPr>
      <w:r>
        <w:rPr>
          <w:rFonts w:ascii="IRNazanin" w:hAnsi="IRNazanin" w:eastAsia="IRNazanin"/>
          <w:color w:val="111111"/>
          <w:sz w:val="28"/>
          <w:sz w:val="28"/>
          <w:szCs w:val="28"/>
          <w:rtl w:val="true"/>
          <w:lang w:bidi="fa-IR"/>
        </w:rPr>
        <w:t>و محمود بن علی بن ابی القاسم سمع بعضه و اجیز له البعض؛</w:t>
      </w:r>
    </w:p>
    <w:p>
      <w:pPr>
        <w:pStyle w:val="BookText"/>
        <w:rPr/>
      </w:pPr>
      <w:r>
        <w:rPr>
          <w:rFonts w:ascii="IRNazanin" w:hAnsi="IRNazanin" w:eastAsia="IRNazanin"/>
          <w:color w:val="111111"/>
          <w:sz w:val="28"/>
          <w:sz w:val="28"/>
          <w:szCs w:val="28"/>
          <w:rtl w:val="true"/>
          <w:lang w:bidi="fa-IR"/>
        </w:rPr>
        <w:t>و الشیخ العالم تقی الدین ابراهیم بن محمد بن سالم سمع المجلسین الاخیرین و اجیز له الباقی؛</w:t>
      </w:r>
    </w:p>
    <w:p>
      <w:pPr>
        <w:pStyle w:val="BookText"/>
        <w:rPr/>
      </w:pPr>
      <w:r>
        <w:rPr>
          <w:rFonts w:ascii="IRNazanin" w:hAnsi="IRNazanin" w:eastAsia="IRNazanin"/>
          <w:color w:val="111111"/>
          <w:sz w:val="28"/>
          <w:sz w:val="28"/>
          <w:szCs w:val="28"/>
          <w:rtl w:val="true"/>
          <w:lang w:bidi="fa-IR"/>
        </w:rPr>
        <w:t xml:space="preserve">و کتب العبد الفقیر الی رحمة الله و شفاعة نبیه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الائمة الطاهرین الفضل بن یحیی بن علی بن المظفر بن الطیبی کاتبه و ذلک فی مجالس عدیدة آخره الاثنین رابع عشر شهر رمضان المبارک من سنة احدی و تسعین و ستمائة و صلوته علی سیدنا محمد النبی و آله؛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سمع السید شمس الدین محمد بن افضل العلوی ایضاً و اجیز له البعض و کتب فی التاریخ المذکور رابع عشر رمضان من السنة</w:t>
      </w:r>
      <w:r>
        <w:rPr>
          <w:rFonts w:eastAsia="IRNazanin" w:cs="IRNazanin"/>
          <w:color w:val="111111"/>
          <w:sz w:val="28"/>
          <w:szCs w:val="28"/>
          <w:rtl w:val="true"/>
          <w:lang w:bidi="fa-IR"/>
        </w:rPr>
        <w:t>».</w:t>
      </w:r>
      <w:bookmarkStart w:id="1286" w:name="pg17028_182932"/>
    </w:p>
    <w:p>
      <w:pPr>
        <w:pStyle w:val="BookText"/>
        <w:rPr/>
      </w:pPr>
      <w:bookmarkEnd w:id="1286"/>
      <w:r>
        <w:rPr>
          <w:rFonts w:ascii="IRNazanin" w:hAnsi="IRNazanin" w:eastAsia="IRNazanin"/>
          <w:color w:val="111111"/>
          <w:sz w:val="28"/>
          <w:sz w:val="28"/>
          <w:szCs w:val="28"/>
          <w:rtl w:val="true"/>
          <w:lang w:bidi="fa-IR"/>
        </w:rPr>
        <w:t>سپس اربلی در ذیل آن با خط خود حضور آنها را در جلسۀ درسش تأیید و برای همه اجازۀ نقل روایت داده، که عبارت وی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صحیح و قد اجزتُ لهم نفعهم الله و ایانا روایة ذلک عنّی بشروطه و کتب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علی بن عیسی بن ابی الفتح فی التاریخ و سمع عیسی بن محمد بن جامعه بعضاً و اجیز الباقی و کتب علی بن 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47/18</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مدرسه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نسخ، علی بن عبد الله بن سلطان بن عبد الله بن تائب جبیلی،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xml:space="preserve">ق، در آخر 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دانشکده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نسخ، کلب علی بن شمس الدین، 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75325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ادبیات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خویی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محمد بن حسن علی، بدون تاریخ کتابت، در ضمن 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4/30610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ادبیات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بدون نام کاتب، بدون تاریخ کتابت، ضمن کشف الغمه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ادبیات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Heading3"/>
        <w:numPr>
          <w:ilvl w:val="2"/>
          <w:numId w:val="1"/>
        </w:numPr>
        <w:rPr/>
      </w:pPr>
      <w:bookmarkStart w:id="1287" w:name="__RefHeading___Toc5051302_3381743652"/>
      <w:bookmarkStart w:id="1288" w:name="_Toc508"/>
      <w:bookmarkEnd w:id="1287"/>
      <w:r>
        <w:rPr/>
        <w:t>5524</w:t>
      </w:r>
      <w:r>
        <w:rPr>
          <w:rtl w:val="true"/>
        </w:rPr>
        <w:t xml:space="preserve"> . </w:t>
      </w:r>
      <w:r>
        <w:rPr>
          <w:rtl w:val="true"/>
        </w:rPr>
        <w:t>اجازه به فضل علی بیک</w:t>
      </w:r>
      <w:bookmarkEnd w:id="12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مجلسی در آخر نسخه‌ای از جلد دوم بحار الانوار خود، بعد از اتمام قرائت آن نزد وی، به فضل علی 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همان فضل علی بیک توشمال باشی صاحب الاوفی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در متن اجازه ذکر نشده ولی به قرینۀ تاریخ نسخه که غرۀ رجب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است تاریخ اجازه نیز باید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مرعشی به همراه تصویر اجازه در آخر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أنهاه الأخ فی الله المبتغی لمرضاته تعالی المولی الفاضل الباذل الذکی</w:t>
      </w:r>
      <w:bookmarkStart w:id="1289" w:name="pg17028_182933"/>
    </w:p>
    <w:p>
      <w:pPr>
        <w:pStyle w:val="BookText"/>
        <w:rPr/>
      </w:pPr>
      <w:bookmarkEnd w:id="1289"/>
      <w:r>
        <w:rPr>
          <w:rFonts w:ascii="IRNazanin" w:hAnsi="IRNazanin" w:eastAsia="IRNazanin"/>
          <w:color w:val="111111"/>
          <w:sz w:val="28"/>
          <w:sz w:val="28"/>
          <w:szCs w:val="28"/>
          <w:rtl w:val="true"/>
          <w:lang w:bidi="fa-IR"/>
        </w:rPr>
        <w:t>فضل علی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له دام تأییده روایته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در آخر جلد دوم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Heading3"/>
        <w:numPr>
          <w:ilvl w:val="2"/>
          <w:numId w:val="1"/>
        </w:numPr>
        <w:rPr/>
      </w:pPr>
      <w:bookmarkStart w:id="1290" w:name="__RefHeading___Toc5051304_3381743652"/>
      <w:bookmarkStart w:id="1291" w:name="_Toc509"/>
      <w:bookmarkEnd w:id="1290"/>
      <w:r>
        <w:rPr/>
        <w:t>5525</w:t>
      </w:r>
      <w:r>
        <w:rPr>
          <w:rtl w:val="true"/>
        </w:rPr>
        <w:t xml:space="preserve"> . </w:t>
      </w:r>
      <w:r>
        <w:rPr>
          <w:rtl w:val="true"/>
        </w:rPr>
        <w:t>اجازه به قاسم</w:t>
      </w:r>
      <w:bookmarkEnd w:id="12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 الصمد حارثی عاملی،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قرائتی که حسین بن عبد الصمد 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قرائت خلاصة الاقوال علامه حلی، در ربیع الاول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ق در هرات، برای مولانا قاسم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6714</w:t>
      </w:r>
      <w:r>
        <w:rPr>
          <w:rFonts w:ascii="IRNazanin" w:hAnsi="IRNazanin" w:eastAsia="IRNazanin"/>
          <w:color w:val="111111"/>
          <w:sz w:val="28"/>
          <w:sz w:val="28"/>
          <w:szCs w:val="28"/>
          <w:rtl w:val="true"/>
          <w:lang w:bidi="fa-IR"/>
        </w:rPr>
        <w:t xml:space="preserve">، عز الدین حسین بن عبد الصمد جباعی عاملی حارثی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الاول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ق، هرات، رساله اول مجموعه، ضمن خلاصة الاقوال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343/16</w:t>
      </w:r>
      <w:r>
        <w:rPr>
          <w:rFonts w:eastAsia="IRNazanin" w:cs="IRNazanin"/>
          <w:color w:val="111111"/>
          <w:sz w:val="28"/>
          <w:szCs w:val="28"/>
          <w:rtl w:val="true"/>
          <w:lang w:bidi="fa-IR"/>
        </w:rPr>
        <w:t xml:space="preserve"> ].</w:t>
      </w:r>
    </w:p>
    <w:p>
      <w:pPr>
        <w:pStyle w:val="Heading3"/>
        <w:numPr>
          <w:ilvl w:val="2"/>
          <w:numId w:val="1"/>
        </w:numPr>
        <w:rPr/>
      </w:pPr>
      <w:bookmarkStart w:id="1292" w:name="__RefHeading___Toc5051306_3381743652"/>
      <w:bookmarkStart w:id="1293" w:name="_Toc510"/>
      <w:bookmarkEnd w:id="1292"/>
      <w:r>
        <w:rPr/>
        <w:t>5526</w:t>
      </w:r>
      <w:r>
        <w:rPr>
          <w:rtl w:val="true"/>
        </w:rPr>
        <w:t xml:space="preserve"> . </w:t>
      </w:r>
      <w:r>
        <w:rPr>
          <w:rtl w:val="true"/>
        </w:rPr>
        <w:t>اجازه به قاسم بن ابو الفتح اصفهانی</w:t>
      </w:r>
      <w:bookmarkEnd w:id="12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محقق کرکی به سید ضیاء الدین قاسم بن خواجه فتح الدین ابو الفتح اصفهانی،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ق، بعد از اتمام قرائت رسالۀ جعفریه نزدش، در آخر نسخه‌ای از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و بعد فقد اکمل هذه الرسالة المسماة بالجعفریة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گلپایگان، محمد حسن امام جمعه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علی بن عبد العالی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 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ق، در ضمن</w:t>
      </w:r>
      <w:bookmarkStart w:id="1294" w:name="pg17028_182934"/>
    </w:p>
    <w:p>
      <w:pPr>
        <w:pStyle w:val="BookText"/>
        <w:rPr/>
      </w:pPr>
      <w:bookmarkEnd w:id="1294"/>
      <w:r>
        <w:rPr>
          <w:rFonts w:ascii="IRNazanin" w:hAnsi="IRNazanin" w:eastAsia="IRNazanin"/>
          <w:color w:val="111111"/>
          <w:sz w:val="28"/>
          <w:sz w:val="28"/>
          <w:szCs w:val="28"/>
          <w:rtl w:val="true"/>
          <w:lang w:bidi="fa-IR"/>
        </w:rPr>
        <w:t xml:space="preserve">رسالۀ جعفریۀ محقق ثانی علی بن عبد العالی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کتابخانه‌های گلپایگان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Heading3"/>
        <w:numPr>
          <w:ilvl w:val="2"/>
          <w:numId w:val="1"/>
        </w:numPr>
        <w:rPr/>
      </w:pPr>
      <w:bookmarkStart w:id="1295" w:name="__RefHeading___Toc5051308_3381743652"/>
      <w:bookmarkStart w:id="1296" w:name="_Toc511"/>
      <w:bookmarkEnd w:id="1295"/>
      <w:r>
        <w:rPr/>
        <w:t>5527</w:t>
      </w:r>
      <w:r>
        <w:rPr>
          <w:rtl w:val="true"/>
        </w:rPr>
        <w:t xml:space="preserve"> . </w:t>
      </w:r>
      <w:r>
        <w:rPr>
          <w:rtl w:val="true"/>
        </w:rPr>
        <w:t>اجازه به قاسم بن حسن بن محمد بن حسن بن معیة</w:t>
      </w:r>
      <w:bookmarkEnd w:id="12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بن حامد بن احمد بن ایوب بن علی بن ایوب، عمید الرؤساء رضی الدین ابو منصور </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روایت صحیفه سجادیه که عمید الروساء هبة الله بن حامد بن احمد برای سید جلال الدین عماد الاسلام ابو جعفر قاسم بن حسن بن محمد بن حسن بن معیة در ربیع الآخر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جد اعلای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الدین محمد بن قاسم بن حسین بن قاسم متوفای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اجازه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قرأها علیّ السید الاجل النقیب الاوحد العالم جلال الدین عماد الاسلام أبو جعفر القاسم بن الحسن بن محمد بن الحسن بن معیة ادام الله علوهّ، قراءةً صحیحةً مهذّبةً و رویتها له عن السید بهاء الشرف أبی الحسن محمد بن الحسن ابن أحمد عن رجاله المسمّین فی باطن تلک الورقة و أبحته روایتها عنّی حسب ما وقّفته له و حدّدته له، و کتب هبة الله بن حامد بن أحمد بن أیوب بن علی بن أیوب فی شهر ربیع الآخر سنة ثلاث و ستّ مائة و الحمد لله الرحمن الرحیم و صلواته و تسلیمه علی رسوله سیّدنا محمد المصطفی و علی آله الغرّ المیامین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353/107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bookmarkStart w:id="1297" w:name="pg17028_182935"/>
    </w:p>
    <w:p>
      <w:pPr>
        <w:pStyle w:val="Heading3"/>
        <w:numPr>
          <w:ilvl w:val="2"/>
          <w:numId w:val="1"/>
        </w:numPr>
        <w:rPr/>
      </w:pPr>
      <w:bookmarkStart w:id="1298" w:name="__RefHeading___Toc5051310_3381743652"/>
      <w:bookmarkStart w:id="1299" w:name="_Toc512"/>
      <w:bookmarkEnd w:id="1297"/>
      <w:bookmarkEnd w:id="1298"/>
      <w:r>
        <w:rPr/>
        <w:t>5528</w:t>
      </w:r>
      <w:r>
        <w:rPr>
          <w:rtl w:val="true"/>
        </w:rPr>
        <w:t xml:space="preserve"> . </w:t>
      </w:r>
      <w:r>
        <w:rPr>
          <w:rtl w:val="true"/>
        </w:rPr>
        <w:t>اجازه به قاسم بن محمد بن قاسم بن طویل الصعدی</w:t>
      </w:r>
      <w:bookmarkEnd w:id="12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بن علی بن نزار صنعانی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 xml:space="preserve">، بدون نام کاتب، بدون تاریخ کتابت، بعد از کتاب اشراق الاصباح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عکسی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331/2</w:t>
      </w:r>
      <w:r>
        <w:rPr>
          <w:rFonts w:eastAsia="IRNazanin" w:cs="IRNazanin"/>
          <w:color w:val="111111"/>
          <w:sz w:val="28"/>
          <w:szCs w:val="28"/>
          <w:rtl w:val="true"/>
          <w:lang w:bidi="fa-IR"/>
        </w:rPr>
        <w:t xml:space="preserve"> ].</w:t>
      </w:r>
    </w:p>
    <w:p>
      <w:pPr>
        <w:pStyle w:val="Heading3"/>
        <w:numPr>
          <w:ilvl w:val="2"/>
          <w:numId w:val="1"/>
        </w:numPr>
        <w:rPr/>
      </w:pPr>
      <w:bookmarkStart w:id="1300" w:name="__RefHeading___Toc5051312_3381743652"/>
      <w:bookmarkStart w:id="1301" w:name="_Toc513"/>
      <w:bookmarkEnd w:id="1300"/>
      <w:r>
        <w:rPr/>
        <w:t>5529</w:t>
      </w:r>
      <w:r>
        <w:rPr>
          <w:rtl w:val="true"/>
        </w:rPr>
        <w:t xml:space="preserve"> . </w:t>
      </w:r>
      <w:r>
        <w:rPr>
          <w:rtl w:val="true"/>
        </w:rPr>
        <w:t>اجازه به قاسم علی بن علی برارقی سبزواری</w:t>
      </w:r>
      <w:bookmarkEnd w:id="13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بشرویی تونی،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علی بن حسن علی برارقی سبزواری سه بار نسخه‌ای از کافی را در محضر ملا عبد الله تونی و برادرش ملا احمد تونی مقابله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احمد در پایان نسخۀ یاد شده برای وی اجازه‌ای به تاریخ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3015</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روی برگ اول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204/8</w:t>
      </w:r>
      <w:r>
        <w:rPr>
          <w:rFonts w:eastAsia="IRNazanin" w:cs="IRNazanin"/>
          <w:color w:val="111111"/>
          <w:sz w:val="28"/>
          <w:szCs w:val="28"/>
          <w:rtl w:val="true"/>
          <w:lang w:bidi="fa-IR"/>
        </w:rPr>
        <w:t xml:space="preserve"> ].</w:t>
      </w:r>
    </w:p>
    <w:p>
      <w:pPr>
        <w:pStyle w:val="Heading3"/>
        <w:numPr>
          <w:ilvl w:val="2"/>
          <w:numId w:val="1"/>
        </w:numPr>
        <w:rPr/>
      </w:pPr>
      <w:bookmarkStart w:id="1302" w:name="__RefHeading___Toc5051314_3381743652"/>
      <w:bookmarkStart w:id="1303" w:name="_Toc514"/>
      <w:bookmarkEnd w:id="1302"/>
      <w:r>
        <w:rPr/>
        <w:t>5530</w:t>
      </w:r>
      <w:r>
        <w:rPr>
          <w:rtl w:val="true"/>
        </w:rPr>
        <w:t xml:space="preserve"> . </w:t>
      </w:r>
      <w:r>
        <w:rPr>
          <w:rtl w:val="true"/>
        </w:rPr>
        <w:t>اجازه به قوام الدین عبد الله</w:t>
      </w:r>
      <w:bookmarkEnd w:id="13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اجازه روایت صحیفه سجادیه، که شیخ صالح بن عبد الکریم کرزکانی شیرازی بحرانی در رمضان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 بعد از اتمام قرائت آن، برای قوام الدین عبد الله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صالح بن عبد الکریم شیرازی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رمضان المبارک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ق، در پایان 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351/1</w:t>
      </w:r>
      <w:r>
        <w:rPr>
          <w:rFonts w:eastAsia="IRNazanin" w:cs="IRNazanin"/>
          <w:color w:val="111111"/>
          <w:sz w:val="28"/>
          <w:szCs w:val="28"/>
          <w:rtl w:val="true"/>
          <w:lang w:bidi="fa-IR"/>
        </w:rPr>
        <w:t xml:space="preserve"> ].</w:t>
      </w:r>
      <w:bookmarkStart w:id="1304" w:name="pg17028_182936"/>
    </w:p>
    <w:p>
      <w:pPr>
        <w:pStyle w:val="Heading3"/>
        <w:numPr>
          <w:ilvl w:val="2"/>
          <w:numId w:val="1"/>
        </w:numPr>
        <w:rPr/>
      </w:pPr>
      <w:bookmarkStart w:id="1305" w:name="__RefHeading___Toc5051316_3381743652"/>
      <w:bookmarkStart w:id="1306" w:name="_Toc515"/>
      <w:bookmarkEnd w:id="1304"/>
      <w:bookmarkEnd w:id="1305"/>
      <w:r>
        <w:rPr/>
        <w:t>5531</w:t>
      </w:r>
      <w:r>
        <w:rPr>
          <w:rtl w:val="true"/>
        </w:rPr>
        <w:t xml:space="preserve"> . </w:t>
      </w:r>
      <w:r>
        <w:rPr>
          <w:rtl w:val="true"/>
        </w:rPr>
        <w:t>اجازه به کرامی تبریزی</w:t>
      </w:r>
      <w:bookmarkEnd w:id="13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بن علی خان تفرشی،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ملا مراد بن علی خان تفرشی به ملا کرامی تبریزی بعد از اتمام قرائت کتاب من لا یحضره الفقیه،در آخر نسخه‌ای از کتاب مذکور، که مجاز تحریر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18031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تفرشی خود از شیخ بهایی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آستان قدس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علم بالقلم علم الانسان ما لم یعلم و الصلوة علی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18031</w:t>
      </w:r>
      <w:r>
        <w:rPr>
          <w:rFonts w:ascii="IRNazanin" w:hAnsi="IRNazanin" w:eastAsia="IRNazanin"/>
          <w:color w:val="111111"/>
          <w:sz w:val="28"/>
          <w:sz w:val="28"/>
          <w:szCs w:val="28"/>
          <w:rtl w:val="true"/>
          <w:lang w:bidi="fa-IR"/>
        </w:rPr>
        <w:t xml:space="preserve">، مراد بن علی خان 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ضمن من لا یحضره الفقیه به خط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582/14</w:t>
      </w:r>
      <w:r>
        <w:rPr>
          <w:rFonts w:eastAsia="IRNazanin" w:cs="IRNazanin"/>
          <w:color w:val="111111"/>
          <w:sz w:val="28"/>
          <w:szCs w:val="28"/>
          <w:rtl w:val="true"/>
          <w:lang w:bidi="fa-IR"/>
        </w:rPr>
        <w:t xml:space="preserve"> ].</w:t>
      </w:r>
    </w:p>
    <w:p>
      <w:pPr>
        <w:pStyle w:val="Heading3"/>
        <w:numPr>
          <w:ilvl w:val="2"/>
          <w:numId w:val="1"/>
        </w:numPr>
        <w:rPr/>
      </w:pPr>
      <w:bookmarkStart w:id="1307" w:name="__RefHeading___Toc5051318_3381743652"/>
      <w:bookmarkStart w:id="1308" w:name="_Toc516"/>
      <w:bookmarkEnd w:id="1307"/>
      <w:r>
        <w:rPr/>
        <w:t>5532</w:t>
      </w:r>
      <w:r>
        <w:rPr>
          <w:rtl w:val="true"/>
        </w:rPr>
        <w:t xml:space="preserve"> . </w:t>
      </w:r>
      <w:r>
        <w:rPr>
          <w:rtl w:val="true"/>
        </w:rPr>
        <w:t>اجازه به کلب حسین بن فضل علی تبریزی</w:t>
      </w:r>
      <w:bookmarkEnd w:id="13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صفر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420/12</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محمد و آله خیرة الوری و بعد فلما کان المولی الاولی الفاضل الکامل الصالح الفالح التقی الذکی الالمعی مولانا کلب حسین بن مولانا فضل علی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2667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صفر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در آخر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144/7</w:t>
      </w:r>
      <w:r>
        <w:rPr>
          <w:rFonts w:eastAsia="Times New Roman" w:cs="Times New Roman" w:ascii="Times New Roman" w:hAnsi="Times New Roman"/>
          <w:color w:val="111111"/>
          <w:sz w:val="28"/>
          <w:szCs w:val="28"/>
          <w:rtl w:val="true"/>
          <w:lang w:val="en-US" w:bidi="en-US"/>
        </w:rPr>
        <w:t xml:space="preserve"> ].</w:t>
      </w:r>
      <w:bookmarkStart w:id="1309" w:name="pg17028_182937"/>
    </w:p>
    <w:p>
      <w:pPr>
        <w:pStyle w:val="Heading3"/>
        <w:numPr>
          <w:ilvl w:val="2"/>
          <w:numId w:val="1"/>
        </w:numPr>
        <w:rPr/>
      </w:pPr>
      <w:bookmarkStart w:id="1310" w:name="__RefHeading___Toc5051320_3381743652"/>
      <w:bookmarkStart w:id="1311" w:name="_Toc517"/>
      <w:bookmarkEnd w:id="1309"/>
      <w:bookmarkEnd w:id="1310"/>
      <w:r>
        <w:rPr/>
        <w:t>5533</w:t>
      </w:r>
      <w:r>
        <w:rPr>
          <w:rtl w:val="true"/>
        </w:rPr>
        <w:t xml:space="preserve"> . </w:t>
      </w:r>
      <w:r>
        <w:rPr>
          <w:rtl w:val="true"/>
        </w:rPr>
        <w:t>اجازه به کمال بن بخشی بن محمد تونی</w:t>
      </w:r>
      <w:bookmarkEnd w:id="13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و گواهی بلاغی که محقق کرکی برای مولانا کمال بن بخشی بن حاجی محمد تونی در ضمن نسخه‌ای از امالی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پدر وی بخشی بن حاجی محمد تونی در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 تحریر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2312</w:t>
      </w:r>
      <w:r>
        <w:rPr>
          <w:rFonts w:ascii="IRNazanin" w:hAnsi="IRNazanin" w:eastAsia="IRNazanin"/>
          <w:color w:val="111111"/>
          <w:sz w:val="28"/>
          <w:sz w:val="28"/>
          <w:szCs w:val="28"/>
          <w:rtl w:val="true"/>
          <w:lang w:bidi="fa-IR"/>
        </w:rPr>
        <w:t xml:space="preserve">، محقق ثانی علی بن عبد العالی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در ضمن امالی شیخ صدوق، </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944/9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312" w:name="__RefHeading___Toc5051322_3381743652"/>
      <w:bookmarkStart w:id="1313" w:name="_Toc518"/>
      <w:bookmarkEnd w:id="1312"/>
      <w:r>
        <w:rPr/>
        <w:t>5534</w:t>
      </w:r>
      <w:r>
        <w:rPr>
          <w:rtl w:val="true"/>
        </w:rPr>
        <w:t xml:space="preserve"> . </w:t>
      </w:r>
      <w:r>
        <w:rPr>
          <w:rtl w:val="true"/>
        </w:rPr>
        <w:t>اجازه به کمال الدین بن حیدر بن نورالدین حسینی عاملی</w:t>
      </w:r>
      <w:bookmarkEnd w:id="13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بن زین الدین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بن حیدربن نور الدین بن علی بن ابی الحسن حسینی موسوی عاملی نسخه‌ای از الروضة البهیة فی شرح اللمة الدمشقیة را تحریر و در روز شنبه دوم صفر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نسخۀ یاد شده شیخ علی بن حسن بن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اجازه‌ای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2150</w:t>
      </w:r>
      <w:r>
        <w:rPr>
          <w:rFonts w:ascii="IRNazanin" w:hAnsi="IRNazanin" w:eastAsia="IRNazanin"/>
          <w:color w:val="111111"/>
          <w:sz w:val="28"/>
          <w:sz w:val="28"/>
          <w:szCs w:val="28"/>
          <w:rtl w:val="true"/>
          <w:lang w:bidi="fa-IR"/>
        </w:rPr>
        <w:t xml:space="preserve">، علی بن حسن بن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در پایان الروضه البهیه فی شرح اللمعة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314" w:name="__RefHeading___Toc5051324_3381743652"/>
      <w:bookmarkStart w:id="1315" w:name="_Toc519"/>
      <w:bookmarkEnd w:id="1314"/>
      <w:r>
        <w:rPr/>
        <w:t>5535</w:t>
      </w:r>
      <w:r>
        <w:rPr>
          <w:rtl w:val="true"/>
        </w:rPr>
        <w:t xml:space="preserve"> . </w:t>
      </w:r>
      <w:r>
        <w:rPr>
          <w:rtl w:val="true"/>
        </w:rPr>
        <w:t>اجازه به کمال الدین بن حیدر بن نور الدین موسوی عاملی</w:t>
      </w:r>
      <w:bookmarkEnd w:id="13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حسن بن زین الدین شهید ثانی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نسخه‌ای از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bookmarkStart w:id="1316" w:name="pg17028_182938"/>
    </w:p>
    <w:p>
      <w:pPr>
        <w:pStyle w:val="BookText"/>
        <w:rPr/>
      </w:pPr>
      <w:bookmarkEnd w:id="1316"/>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تحریر محمد بن احمد بن ناصر الدین حسینی حلی در روز پنج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سید کمال الدین بن حیدر حسینی موسوی عاملی، پس از اتمام قرائت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اعلام الشیعه،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 فی علماء المائة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سمع السید الحسیب النسیب السید کمال الدین ولد السید حیدر وفقه الله لما یحبه و یرضی کتاب الروضة من الکافی و اصوله علی الفقیر الی الله تعالی علی بن محمد و قد اجزت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3820</w:t>
      </w:r>
      <w:r>
        <w:rPr>
          <w:rFonts w:ascii="IRNazanin" w:hAnsi="IRNazanin" w:eastAsia="IRNazanin"/>
          <w:color w:val="111111"/>
          <w:sz w:val="28"/>
          <w:sz w:val="28"/>
          <w:szCs w:val="28"/>
          <w:rtl w:val="true"/>
          <w:lang w:bidi="fa-IR"/>
        </w:rPr>
        <w:t xml:space="preserve">، علی بن محمد بن حسن بن زین الدین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در آخر کافی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198/10</w:t>
      </w:r>
      <w:r>
        <w:rPr>
          <w:rFonts w:eastAsia="IRNazanin" w:cs="IRNazanin"/>
          <w:color w:val="111111"/>
          <w:sz w:val="28"/>
          <w:szCs w:val="28"/>
          <w:rtl w:val="true"/>
          <w:lang w:bidi="fa-IR"/>
        </w:rPr>
        <w:t xml:space="preserve"> ].</w:t>
      </w:r>
    </w:p>
    <w:p>
      <w:pPr>
        <w:pStyle w:val="Heading3"/>
        <w:numPr>
          <w:ilvl w:val="2"/>
          <w:numId w:val="1"/>
        </w:numPr>
        <w:rPr/>
      </w:pPr>
      <w:bookmarkStart w:id="1317" w:name="__RefHeading___Toc5051326_3381743652"/>
      <w:bookmarkStart w:id="1318" w:name="_Toc520"/>
      <w:bookmarkEnd w:id="1317"/>
      <w:r>
        <w:rPr/>
        <w:t>5536</w:t>
      </w:r>
      <w:r>
        <w:rPr>
          <w:rtl w:val="true"/>
        </w:rPr>
        <w:t xml:space="preserve"> . </w:t>
      </w:r>
      <w:r>
        <w:rPr>
          <w:rtl w:val="true"/>
        </w:rPr>
        <w:t>اجازه به کمال الدین شاهمیر حسینی</w:t>
      </w:r>
      <w:bookmarkEnd w:id="13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کمال الدین بن زین العابدین شاهمیر حسینی نسخه‌ای از اربعین شیخ بهایی را تحریر و نزد وی خوانده و شیخ برای او در صفر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ق در آخر نسخۀ مذکور، اجازه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النضرة فی علماء المائة 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و سمع لدی السید السند و الفاضل الامجد الورع الاوحد النقی الذکی الزکی زبدة السادات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طبسی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نسخ،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صفر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xml:space="preserve">ق، رساله دوم مجموعه، ضمن اربعین شیخ بهایی،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طبسی </w:t>
      </w:r>
      <w:r>
        <w:rPr>
          <w:rFonts w:eastAsia="IRNazanin" w:cs="IRNazanin"/>
          <w:color w:val="111111"/>
          <w:sz w:val="28"/>
          <w:szCs w:val="28"/>
          <w:rtl w:val="true"/>
          <w:lang w:bidi="fa-IR"/>
        </w:rPr>
        <w:t>].</w:t>
      </w:r>
      <w:bookmarkStart w:id="1319" w:name="pg17028_182939"/>
    </w:p>
    <w:p>
      <w:pPr>
        <w:pStyle w:val="Heading3"/>
        <w:numPr>
          <w:ilvl w:val="2"/>
          <w:numId w:val="1"/>
        </w:numPr>
        <w:rPr/>
      </w:pPr>
      <w:bookmarkStart w:id="1320" w:name="__RefHeading___Toc5051328_3381743652"/>
      <w:bookmarkStart w:id="1321" w:name="_Toc521"/>
      <w:bookmarkEnd w:id="1319"/>
      <w:bookmarkEnd w:id="1320"/>
      <w:r>
        <w:rPr/>
        <w:t>5537</w:t>
      </w:r>
      <w:r>
        <w:rPr>
          <w:rtl w:val="true"/>
        </w:rPr>
        <w:t xml:space="preserve"> . </w:t>
      </w:r>
      <w:r>
        <w:rPr>
          <w:rtl w:val="true"/>
        </w:rPr>
        <w:t>اجازه به کمال الدین محمد</w:t>
      </w:r>
      <w:bookmarkEnd w:id="13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کمال الدین محمد است که علامه مجلسی آنر را در ربیع الاول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 در آخر نسخه‌ای از من لا یحضره الفقیه،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مجلس به همراه تصویر اجازه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تصویر این اجازه در فهرست مجلس </w:t>
      </w:r>
      <w:r>
        <w:rPr>
          <w:rFonts w:eastAsia="IRNazanin" w:cs="IRNazanin"/>
          <w:color w:val="111111"/>
          <w:sz w:val="28"/>
          <w:szCs w:val="28"/>
          <w:rtl w:val="true"/>
          <w:lang w:bidi="fa-IR"/>
        </w:rPr>
        <w:t>(</w:t>
      </w:r>
      <w:r>
        <w:rPr>
          <w:rFonts w:eastAsia="IRNazanin" w:cs="IRNazanin"/>
          <w:color w:val="111111"/>
          <w:sz w:val="28"/>
          <w:szCs w:val="28"/>
          <w:lang w:bidi="fa-IR"/>
        </w:rPr>
        <w:t>396/13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الفاضل الکامل الذکی مولانا کمال الدین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فاجزت له دام تاییده ان 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4699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ضمن 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81/13</w:t>
      </w:r>
      <w:r>
        <w:rPr>
          <w:rFonts w:eastAsia="IRNazanin" w:cs="IRNazanin"/>
          <w:color w:val="111111"/>
          <w:sz w:val="28"/>
          <w:szCs w:val="28"/>
          <w:rtl w:val="true"/>
          <w:lang w:bidi="fa-IR"/>
        </w:rPr>
        <w:t xml:space="preserve"> ].</w:t>
      </w:r>
    </w:p>
    <w:p>
      <w:pPr>
        <w:pStyle w:val="Heading3"/>
        <w:numPr>
          <w:ilvl w:val="2"/>
          <w:numId w:val="1"/>
        </w:numPr>
        <w:rPr/>
      </w:pPr>
      <w:bookmarkStart w:id="1322" w:name="__RefHeading___Toc5051330_3381743652"/>
      <w:bookmarkStart w:id="1323" w:name="_Toc522"/>
      <w:bookmarkEnd w:id="1322"/>
      <w:r>
        <w:rPr/>
        <w:t>5538</w:t>
      </w:r>
      <w:r>
        <w:rPr>
          <w:rtl w:val="true"/>
        </w:rPr>
        <w:t xml:space="preserve"> . </w:t>
      </w:r>
      <w:r>
        <w:rPr>
          <w:rtl w:val="true"/>
        </w:rPr>
        <w:t>اجازه به لطف الله</w:t>
      </w:r>
      <w:bookmarkEnd w:id="13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محسن فیض کاشانی،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علم الهدی محمد بن محسن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مولانا لطف الله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آیت الله سید شهاب الدین مرعشی نجفی،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ق، ضمن نضد الایضاح از مجیز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56/21</w:t>
      </w:r>
      <w:r>
        <w:rPr>
          <w:rFonts w:eastAsia="IRNazanin" w:cs="IRNazanin"/>
          <w:color w:val="111111"/>
          <w:sz w:val="28"/>
          <w:szCs w:val="28"/>
          <w:rtl w:val="true"/>
          <w:lang w:bidi="fa-IR"/>
        </w:rPr>
        <w:t xml:space="preserve"> ].</w:t>
      </w:r>
    </w:p>
    <w:p>
      <w:pPr>
        <w:pStyle w:val="Heading3"/>
        <w:numPr>
          <w:ilvl w:val="2"/>
          <w:numId w:val="1"/>
        </w:numPr>
        <w:rPr/>
      </w:pPr>
      <w:bookmarkStart w:id="1324" w:name="__RefHeading___Toc5051332_3381743652"/>
      <w:bookmarkStart w:id="1325" w:name="_Toc523"/>
      <w:bookmarkEnd w:id="1324"/>
      <w:r>
        <w:rPr/>
        <w:t>5539</w:t>
      </w:r>
      <w:r>
        <w:rPr>
          <w:rtl w:val="true"/>
        </w:rPr>
        <w:t xml:space="preserve"> . </w:t>
      </w:r>
      <w:r>
        <w:rPr>
          <w:rtl w:val="true"/>
        </w:rPr>
        <w:t>اجازه به لطف الله</w:t>
      </w:r>
      <w:bookmarkEnd w:id="132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بشروی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326" w:name="pg17028_182940"/>
    </w:p>
    <w:p>
      <w:pPr>
        <w:pStyle w:val="BookText"/>
        <w:rPr/>
      </w:pPr>
      <w:bookmarkEnd w:id="1326"/>
      <w:r>
        <w:rPr>
          <w:rFonts w:ascii="IRNazanin" w:hAnsi="IRNazanin" w:eastAsia="IRNazanin"/>
          <w:color w:val="111111"/>
          <w:sz w:val="28"/>
          <w:sz w:val="28"/>
          <w:szCs w:val="28"/>
          <w:rtl w:val="true"/>
          <w:lang w:bidi="fa-IR"/>
        </w:rPr>
        <w:t>مولانا لطف الله تهذیب الاحکام شیخ طوسی را نزد ملا احمد تونی برادر ملا عبد الله فاضل تونی، خوانده، و ملا احمد تونی در پایان نسخۀ مذکور، برای وی، اجازه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مدرسه سلیمان خان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احمد بن محمد بشروی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ضمن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چهار کتابخانه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Heading3"/>
        <w:numPr>
          <w:ilvl w:val="2"/>
          <w:numId w:val="1"/>
        </w:numPr>
        <w:rPr/>
      </w:pPr>
      <w:bookmarkStart w:id="1327" w:name="__RefHeading___Toc5051334_3381743652"/>
      <w:bookmarkStart w:id="1328" w:name="_Toc524"/>
      <w:bookmarkEnd w:id="1327"/>
      <w:r>
        <w:rPr/>
        <w:t>5540</w:t>
      </w:r>
      <w:r>
        <w:rPr>
          <w:rtl w:val="true"/>
        </w:rPr>
        <w:t xml:space="preserve"> . </w:t>
      </w:r>
      <w:r>
        <w:rPr>
          <w:rtl w:val="true"/>
        </w:rPr>
        <w:t>اجازه به لطف الله</w:t>
      </w:r>
      <w:bookmarkEnd w:id="13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حر عاملی در آخر کتاب اصول کافی، در سال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ق برای مولانا لطف الله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3209</w:t>
      </w:r>
      <w:r>
        <w:rPr>
          <w:rFonts w:ascii="IRNazanin" w:hAnsi="IRNazanin" w:eastAsia="IRNazanin"/>
          <w:color w:val="111111"/>
          <w:sz w:val="28"/>
          <w:sz w:val="28"/>
          <w:szCs w:val="28"/>
          <w:rtl w:val="true"/>
          <w:lang w:bidi="fa-IR"/>
        </w:rPr>
        <w:t xml:space="preserve">، شیخ حر 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ق، ضمیمه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فهرست مسجد اعظم، جدید </w:t>
      </w:r>
      <w:r>
        <w:rPr>
          <w:rFonts w:eastAsia="IRNazanin" w:cs="IRNazanin"/>
          <w:color w:val="111111"/>
          <w:sz w:val="28"/>
          <w:szCs w:val="28"/>
          <w:rtl w:val="true"/>
          <w:lang w:bidi="fa-IR"/>
        </w:rPr>
        <w:t>].</w:t>
      </w:r>
    </w:p>
    <w:p>
      <w:pPr>
        <w:pStyle w:val="Heading3"/>
        <w:numPr>
          <w:ilvl w:val="2"/>
          <w:numId w:val="1"/>
        </w:numPr>
        <w:rPr/>
      </w:pPr>
      <w:bookmarkStart w:id="1329" w:name="__RefHeading___Toc5051336_3381743652"/>
      <w:bookmarkStart w:id="1330" w:name="_Toc525"/>
      <w:bookmarkEnd w:id="1329"/>
      <w:r>
        <w:rPr/>
        <w:t>5541</w:t>
      </w:r>
      <w:r>
        <w:rPr>
          <w:rtl w:val="true"/>
        </w:rPr>
        <w:t xml:space="preserve"> . </w:t>
      </w:r>
      <w:r>
        <w:rPr>
          <w:rtl w:val="true"/>
        </w:rPr>
        <w:t>اجازه به لطف الله عاملی اصفهانی و فرزندش جعفر</w:t>
      </w:r>
      <w:bookmarkEnd w:id="13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بهایی به شیخ لطف الله بن شیخ عبد الکریم بن ابراهیم بن علی بن عبد العالی عاملی میسی اصفهانی و فرزندش شیخ قوام الدین جعفر در اوایل دهه آخر شوال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148/109</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من من علینا بالانتظام فی سلک اصحاب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331/109</w:t>
      </w:r>
      <w:r>
        <w:rPr>
          <w:rFonts w:eastAsia="IRNazanin" w:cs="IRNazanin"/>
          <w:color w:val="111111"/>
          <w:sz w:val="28"/>
          <w:szCs w:val="28"/>
          <w:rtl w:val="true"/>
          <w:lang w:bidi="fa-IR"/>
        </w:rPr>
        <w:t xml:space="preserve"> ].</w:t>
      </w:r>
      <w:bookmarkStart w:id="1331" w:name="pg17028_182941"/>
    </w:p>
    <w:p>
      <w:pPr>
        <w:pStyle w:val="Heading3"/>
        <w:numPr>
          <w:ilvl w:val="2"/>
          <w:numId w:val="1"/>
        </w:numPr>
        <w:rPr/>
      </w:pPr>
      <w:bookmarkStart w:id="1332" w:name="__RefHeading___Toc5051338_3381743652"/>
      <w:bookmarkStart w:id="1333" w:name="_Toc526"/>
      <w:bookmarkEnd w:id="1331"/>
      <w:bookmarkEnd w:id="1332"/>
      <w:r>
        <w:rPr/>
        <w:t>5542</w:t>
      </w:r>
      <w:r>
        <w:rPr>
          <w:rtl w:val="true"/>
        </w:rPr>
        <w:t xml:space="preserve"> . </w:t>
      </w:r>
      <w:r>
        <w:rPr>
          <w:rtl w:val="true"/>
        </w:rPr>
        <w:t>اجازه به ماجد بن هاشم صادقی بحرانی</w:t>
      </w:r>
      <w:bookmarkEnd w:id="13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شیخ بهایی برای سید ماجد بحرانی در اصفهان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در آغاز مرآة العقول فی شرح اخبار آل الرسول علامه مجلسی، که در آغاز آن ده اجازه آمده و این اجازه چهارم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235/5</w:t>
      </w:r>
      <w:r>
        <w:rPr>
          <w:rFonts w:eastAsia="IRNazanin" w:cs="IRNazanin"/>
          <w:color w:val="111111"/>
          <w:sz w:val="28"/>
          <w:szCs w:val="28"/>
          <w:rtl w:val="true"/>
          <w:lang w:bidi="fa-IR"/>
        </w:rPr>
        <w:t xml:space="preserve"> ].</w:t>
      </w:r>
    </w:p>
    <w:p>
      <w:pPr>
        <w:pStyle w:val="Heading3"/>
        <w:numPr>
          <w:ilvl w:val="2"/>
          <w:numId w:val="1"/>
        </w:numPr>
        <w:rPr/>
      </w:pPr>
      <w:bookmarkStart w:id="1334" w:name="__RefHeading___Toc5051340_3381743652"/>
      <w:bookmarkStart w:id="1335" w:name="_Toc527"/>
      <w:bookmarkEnd w:id="1334"/>
      <w:r>
        <w:rPr/>
        <w:t>5543</w:t>
      </w:r>
      <w:r>
        <w:rPr>
          <w:rtl w:val="true"/>
        </w:rPr>
        <w:t xml:space="preserve"> . </w:t>
      </w:r>
      <w:r>
        <w:rPr>
          <w:rtl w:val="true"/>
        </w:rPr>
        <w:t>اجازه به مازندرانی</w:t>
      </w:r>
      <w:bookmarkEnd w:id="13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کمال الدین محمد بحرانی اوالی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شیخ جعفر بن کمال الدین بحرانی برای یکی از شاگردان خود بعد از اتمام قرائت کتاب تهذیب الاحکام شیخ طوسی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مجاز در صحافی از نسخه محو شده ولی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حاجی محمد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شکراً علی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فقد سمع منّی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الفاضل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حاجی محمد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6236</w:t>
      </w:r>
      <w:r>
        <w:rPr>
          <w:rFonts w:ascii="IRNazanin" w:hAnsi="IRNazanin" w:eastAsia="IRNazanin"/>
          <w:color w:val="111111"/>
          <w:sz w:val="28"/>
          <w:sz w:val="28"/>
          <w:szCs w:val="28"/>
          <w:rtl w:val="true"/>
          <w:lang w:bidi="fa-IR"/>
        </w:rPr>
        <w:t xml:space="preserve">، نستعلیق، جعفر بن کمال الدین محمد بحرانی اوالی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پایان تهذیب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فهرست مرعشی ابتدا این نسخه به نام الاستبصار معرفی شده ولی در اصلاحات آخر آن که در آخر راهنمای فهارس منتشر گردیده به تهذیب الاحکام تصحیح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225/16</w:t>
      </w:r>
      <w:r>
        <w:rPr>
          <w:rFonts w:eastAsia="Times New Roman" w:cs="Times New Roman" w:ascii="Times New Roman" w:hAnsi="Times New Roman"/>
          <w:color w:val="111111"/>
          <w:sz w:val="28"/>
          <w:szCs w:val="28"/>
          <w:rtl w:val="true"/>
          <w:lang w:val="en-US" w:bidi="en-US"/>
        </w:rPr>
        <w:t xml:space="preserve"> ].</w:t>
      </w:r>
      <w:bookmarkStart w:id="1336" w:name="pg17028_182942"/>
    </w:p>
    <w:p>
      <w:pPr>
        <w:pStyle w:val="Heading3"/>
        <w:numPr>
          <w:ilvl w:val="2"/>
          <w:numId w:val="1"/>
        </w:numPr>
        <w:rPr/>
      </w:pPr>
      <w:bookmarkStart w:id="1337" w:name="__RefHeading___Toc5051342_3381743652"/>
      <w:bookmarkStart w:id="1338" w:name="_Toc528"/>
      <w:bookmarkEnd w:id="1336"/>
      <w:bookmarkEnd w:id="1337"/>
      <w:r>
        <w:rPr/>
        <w:t>5544</w:t>
      </w:r>
      <w:r>
        <w:rPr>
          <w:rtl w:val="true"/>
        </w:rPr>
        <w:t xml:space="preserve"> . </w:t>
      </w:r>
      <w:r>
        <w:rPr>
          <w:rtl w:val="true"/>
        </w:rPr>
        <w:t>اجازه به مبارک بن کتاب بن حسین بن مفلح عسکری</w:t>
      </w:r>
      <w:bookmarkEnd w:id="13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جابر بن فاضل عسکری اوالی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صالح بن جابر بن فاضل عسکری اوالی موالی به شیخ مبارک بن کتاب بن حسین بن مفلح عسکری، پس از قرائت کتاب البیان شهید اول نزد وی،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البیان که اجازه در آن نوشته شده بود در نجف اشرف در کتابخانۀ آل خرسان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 ، نجف،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شیخ آقا بزرگ محمد محسن تهرانی، بدون تاریخ کتابت، اجازه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اجازة الروایة و الوراثة،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545/7</w:t>
      </w:r>
      <w:r>
        <w:rPr>
          <w:rFonts w:eastAsia="IRNazanin" w:cs="IRNazanin"/>
          <w:color w:val="111111"/>
          <w:sz w:val="28"/>
          <w:szCs w:val="28"/>
          <w:rtl w:val="true"/>
          <w:lang w:bidi="fa-IR"/>
        </w:rPr>
        <w:t xml:space="preserve"> ].</w:t>
      </w:r>
    </w:p>
    <w:p>
      <w:pPr>
        <w:pStyle w:val="Heading3"/>
        <w:numPr>
          <w:ilvl w:val="2"/>
          <w:numId w:val="1"/>
        </w:numPr>
        <w:rPr/>
      </w:pPr>
      <w:bookmarkStart w:id="1339" w:name="__RefHeading___Toc5051344_3381743652"/>
      <w:bookmarkStart w:id="1340" w:name="_Toc529"/>
      <w:bookmarkEnd w:id="1339"/>
      <w:r>
        <w:rPr/>
        <w:t>5545</w:t>
      </w:r>
      <w:r>
        <w:rPr>
          <w:rtl w:val="true"/>
        </w:rPr>
        <w:t xml:space="preserve"> . </w:t>
      </w:r>
      <w:r>
        <w:rPr>
          <w:rtl w:val="true"/>
        </w:rPr>
        <w:t>اجازه به محسن بن محمد رضوی مشهدی</w:t>
      </w:r>
      <w:bookmarkEnd w:id="13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ابن ابی جمهور احسایی به سید محسن بن رضی الدین محمد بن ناد شاه رضوی مشهدی، پس از اتمام قرائت کتابش غوالی اللالی العزیزیة فی الاحادیث الدینیة، در نیمۀ ذی قعده سال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انقذنا من حیرة الجهالة و ضلالة الغوایة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محمد بن علی 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 xml:space="preserve">ق، اجازۀ چهل و پنجم و شصت و یکم از کتاب اجازات سید حسین بن حیدر کرکی، که یکی به خط مجیز و دیگری به خط کاتبی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193/108</w:t>
      </w:r>
      <w:r>
        <w:rPr>
          <w:rFonts w:eastAsia="IRNazanin" w:cs="IRNazanin"/>
          <w:color w:val="111111"/>
          <w:sz w:val="28"/>
          <w:szCs w:val="28"/>
          <w:rtl w:val="true"/>
          <w:lang w:bidi="fa-IR"/>
        </w:rPr>
        <w:t xml:space="preserve"> ].</w:t>
      </w:r>
      <w:bookmarkStart w:id="1341" w:name="pg17028_182943"/>
    </w:p>
    <w:p>
      <w:pPr>
        <w:pStyle w:val="Heading3"/>
        <w:numPr>
          <w:ilvl w:val="2"/>
          <w:numId w:val="1"/>
        </w:numPr>
        <w:rPr/>
      </w:pPr>
      <w:bookmarkStart w:id="1342" w:name="__RefHeading___Toc5051346_3381743652"/>
      <w:bookmarkStart w:id="1343" w:name="_Toc530"/>
      <w:bookmarkEnd w:id="1341"/>
      <w:bookmarkEnd w:id="1342"/>
      <w:r>
        <w:rPr/>
        <w:t>5546</w:t>
      </w:r>
      <w:r>
        <w:rPr>
          <w:rtl w:val="true"/>
        </w:rPr>
        <w:t xml:space="preserve"> . </w:t>
      </w:r>
      <w:r>
        <w:rPr>
          <w:rtl w:val="true"/>
        </w:rPr>
        <w:t>اجازه به محسن حسینی زنوزی</w:t>
      </w:r>
      <w:bookmarkEnd w:id="13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شهرستانی در برگ اول نسخه‌ای از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سید محسن حسینی زنوزی در اواسط رجب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541/5</w:t>
      </w:r>
      <w:r>
        <w:rPr>
          <w:rFonts w:ascii="IRNazanin" w:hAnsi="IRNazanin" w:eastAsia="IRNazanin"/>
          <w:color w:val="111111"/>
          <w:sz w:val="28"/>
          <w:sz w:val="28"/>
          <w:szCs w:val="28"/>
          <w:rtl w:val="true"/>
          <w:lang w:bidi="fa-IR"/>
        </w:rPr>
        <w:t xml:space="preserve">؛ تصویر این اجازه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سلامه علی عباده الذین اصطفی و بعد فقد استجازنی الولد الروحانی العالم الفاضل الجلیل السید محسن الحسینی الزنوزی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 برابر نمونه،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اواسط رجب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ق، ضمن 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524/5</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246/3</w:t>
      </w:r>
      <w:r>
        <w:rPr>
          <w:rFonts w:eastAsia="IRNazanin" w:cs="IRNazanin"/>
          <w:color w:val="111111"/>
          <w:sz w:val="28"/>
          <w:szCs w:val="28"/>
          <w:rtl w:val="true"/>
          <w:lang w:bidi="fa-IR"/>
        </w:rPr>
        <w:t xml:space="preserve"> ].</w:t>
      </w:r>
    </w:p>
    <w:p>
      <w:pPr>
        <w:pStyle w:val="Heading3"/>
        <w:numPr>
          <w:ilvl w:val="2"/>
          <w:numId w:val="1"/>
        </w:numPr>
        <w:rPr/>
      </w:pPr>
      <w:bookmarkStart w:id="1344" w:name="__RefHeading___Toc5051348_3381743652"/>
      <w:bookmarkStart w:id="1345" w:name="_Toc531"/>
      <w:bookmarkEnd w:id="1344"/>
      <w:r>
        <w:rPr/>
        <w:t>5547</w:t>
      </w:r>
      <w:r>
        <w:rPr>
          <w:rtl w:val="true"/>
        </w:rPr>
        <w:t xml:space="preserve"> . </w:t>
      </w:r>
      <w:r>
        <w:rPr>
          <w:rtl w:val="true"/>
        </w:rPr>
        <w:t>اجازه به محسن فیض کاشانی و برادرش شاه مرتضی</w:t>
      </w:r>
      <w:bookmarkEnd w:id="13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بن هاشم صادقی بحرانی شیرازی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ماجد بن هاشم بن علی بن مرتضی بن علی بن ماجد حسینی صادقی در شیراز در سال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 به فیض کاشانی و برادرش شاه مرتضی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601/2</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استدرک ذماء الحدیث بعد ان صار علی شفا و استبقی رمق الروایة بالاجازة التی هی لامراض الاسناد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9144</w:t>
      </w:r>
      <w:r>
        <w:rPr>
          <w:rFonts w:ascii="IRNazanin" w:hAnsi="IRNazanin" w:eastAsia="IRNazanin"/>
          <w:color w:val="111111"/>
          <w:sz w:val="28"/>
          <w:sz w:val="28"/>
          <w:szCs w:val="28"/>
          <w:rtl w:val="true"/>
          <w:lang w:bidi="fa-IR"/>
        </w:rPr>
        <w:t xml:space="preserve">، محمد بن محمد محسن فیض کاشانی، علم الهدی،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ق، در پایان نسخه تهذیب الاحکام شیخ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مختلف 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274/23</w:t>
      </w:r>
      <w:r>
        <w:rPr>
          <w:rFonts w:eastAsia="IRNazanin" w:cs="IRNazanin"/>
          <w:color w:val="111111"/>
          <w:sz w:val="28"/>
          <w:szCs w:val="28"/>
          <w:rtl w:val="true"/>
          <w:lang w:bidi="fa-IR"/>
        </w:rPr>
        <w:t xml:space="preserve"> ].</w:t>
      </w:r>
      <w:bookmarkStart w:id="1346" w:name="pg17028_182944"/>
    </w:p>
    <w:p>
      <w:pPr>
        <w:pStyle w:val="BookText"/>
        <w:rPr/>
      </w:pPr>
      <w:bookmarkEnd w:id="1346"/>
      <w:r>
        <w:rPr>
          <w:rFonts w:eastAsia="IRNazanin" w:cs="IRNazanin"/>
          <w:color w:val="111111"/>
          <w:sz w:val="28"/>
          <w:szCs w:val="28"/>
          <w:lang w:bidi="fa-IR"/>
        </w:rPr>
        <w:t>2/30637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11583</w:t>
      </w:r>
      <w:r>
        <w:rPr>
          <w:rFonts w:ascii="IRNazanin" w:hAnsi="IRNazanin" w:eastAsia="IRNazanin"/>
          <w:color w:val="111111"/>
          <w:sz w:val="28"/>
          <w:sz w:val="28"/>
          <w:szCs w:val="28"/>
          <w:rtl w:val="true"/>
          <w:lang w:bidi="fa-IR"/>
        </w:rPr>
        <w:t xml:space="preserve">، محمد محسن بن علم الهدی،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بضمیمه وافی بخط محمد محسن بن علم الهدی، کاتب آن را از روی خط پدرش علم الهدی تحریر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621/14</w:t>
      </w:r>
      <w:r>
        <w:rPr>
          <w:rFonts w:eastAsia="IRNazanin" w:cs="IRNazanin"/>
          <w:color w:val="111111"/>
          <w:sz w:val="28"/>
          <w:szCs w:val="28"/>
          <w:rtl w:val="true"/>
          <w:lang w:bidi="fa-IR"/>
        </w:rPr>
        <w:t xml:space="preserve"> ].</w:t>
      </w:r>
    </w:p>
    <w:p>
      <w:pPr>
        <w:pStyle w:val="Heading3"/>
        <w:numPr>
          <w:ilvl w:val="2"/>
          <w:numId w:val="1"/>
        </w:numPr>
        <w:rPr/>
      </w:pPr>
      <w:bookmarkStart w:id="1347" w:name="__RefHeading___Toc5051350_3381743652"/>
      <w:bookmarkStart w:id="1348" w:name="_Toc532"/>
      <w:bookmarkEnd w:id="1347"/>
      <w:r>
        <w:rPr/>
        <w:t>5548</w:t>
      </w:r>
      <w:r>
        <w:rPr>
          <w:rtl w:val="true"/>
        </w:rPr>
        <w:t xml:space="preserve"> . </w:t>
      </w:r>
      <w:r>
        <w:rPr>
          <w:rtl w:val="true"/>
        </w:rPr>
        <w:t>اجازه به محمد</w:t>
      </w:r>
      <w:bookmarkEnd w:id="13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نوری</w:t>
      </w:r>
    </w:p>
    <w:p>
      <w:pPr>
        <w:pStyle w:val="BookText"/>
        <w:rPr/>
      </w:pPr>
      <w:r>
        <w:rPr>
          <w:rFonts w:ascii="IRNazanin" w:hAnsi="IRNazanin" w:eastAsia="IRNazanin"/>
          <w:color w:val="111111"/>
          <w:sz w:val="28"/>
          <w:sz w:val="28"/>
          <w:szCs w:val="28"/>
          <w:rtl w:val="true"/>
          <w:lang w:bidi="fa-IR"/>
        </w:rPr>
        <w:t>اجازه‌ای که در آن مولی محمد علی نوری اجازۀ روایت آثار علامه مجلسی و غیر آن از کتب اصول و فروع و همچنین روایت کتاب آداب الشریعه از تألیفات فشارکی را، به ملا محمد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1596/9/146</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گلپایگانی، جدید </w:t>
      </w:r>
      <w:r>
        <w:rPr>
          <w:rFonts w:eastAsia="IRNazanin" w:cs="IRNazanin"/>
          <w:color w:val="111111"/>
          <w:sz w:val="28"/>
          <w:szCs w:val="28"/>
          <w:rtl w:val="true"/>
          <w:lang w:bidi="fa-IR"/>
        </w:rPr>
        <w:t>].</w:t>
      </w:r>
    </w:p>
    <w:p>
      <w:pPr>
        <w:pStyle w:val="Heading3"/>
        <w:numPr>
          <w:ilvl w:val="2"/>
          <w:numId w:val="1"/>
        </w:numPr>
        <w:rPr/>
      </w:pPr>
      <w:bookmarkStart w:id="1349" w:name="__RefHeading___Toc5051352_3381743652"/>
      <w:bookmarkStart w:id="1350" w:name="_Toc533"/>
      <w:bookmarkEnd w:id="1349"/>
      <w:r>
        <w:rPr/>
        <w:t>5549</w:t>
      </w:r>
      <w:r>
        <w:rPr>
          <w:rtl w:val="true"/>
        </w:rPr>
        <w:t xml:space="preserve"> . </w:t>
      </w:r>
      <w:r>
        <w:rPr>
          <w:rtl w:val="true"/>
        </w:rPr>
        <w:t>اجازه به محمد</w:t>
      </w:r>
      <w:bookmarkEnd w:id="13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محمد باقر حسینی خاتون آبادی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اسماعیل بن محمد باقر بن اسماعیل حسینی مدرس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ق برای مولانا محمد بعد از خواندن کتابی نزد 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انهاه البارع اللوذعی و الفاضل الالمعی العالم الامجد و الکامل الممجد مولانا محمد ادام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3453</w:t>
      </w:r>
      <w:r>
        <w:rPr>
          <w:rFonts w:ascii="IRNazanin" w:hAnsi="IRNazanin" w:eastAsia="IRNazanin"/>
          <w:color w:val="111111"/>
          <w:sz w:val="28"/>
          <w:sz w:val="28"/>
          <w:szCs w:val="28"/>
          <w:rtl w:val="true"/>
          <w:lang w:bidi="fa-IR"/>
        </w:rPr>
        <w:t xml:space="preserve">، اسماعیل بن محمد باقر خاتون آبادی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ق، در ضمن هشت رساله از رسائل مجیز، گویا مسودۀ اجازه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1330/10</w:t>
      </w:r>
      <w:r>
        <w:rPr>
          <w:rFonts w:eastAsia="IRNazanin" w:cs="IRNazanin"/>
          <w:color w:val="111111"/>
          <w:sz w:val="28"/>
          <w:szCs w:val="28"/>
          <w:rtl w:val="true"/>
          <w:lang w:bidi="fa-IR"/>
        </w:rPr>
        <w:t xml:space="preserve"> ].</w:t>
      </w:r>
      <w:bookmarkStart w:id="1351" w:name="pg17028_182945"/>
    </w:p>
    <w:p>
      <w:pPr>
        <w:pStyle w:val="Heading3"/>
        <w:numPr>
          <w:ilvl w:val="2"/>
          <w:numId w:val="1"/>
        </w:numPr>
        <w:rPr/>
      </w:pPr>
      <w:bookmarkStart w:id="1352" w:name="__RefHeading___Toc5051354_3381743652"/>
      <w:bookmarkStart w:id="1353" w:name="_Toc534"/>
      <w:bookmarkEnd w:id="1351"/>
      <w:bookmarkEnd w:id="1352"/>
      <w:r>
        <w:rPr/>
        <w:t>5550</w:t>
      </w:r>
      <w:r>
        <w:rPr>
          <w:rtl w:val="true"/>
        </w:rPr>
        <w:t xml:space="preserve"> . </w:t>
      </w:r>
      <w:r>
        <w:rPr>
          <w:rtl w:val="true"/>
        </w:rPr>
        <w:t xml:space="preserve">اجازه به محمد، جلال الدین </w:t>
      </w:r>
      <w:r>
        <w:rPr>
          <w:rtl w:val="true"/>
        </w:rPr>
        <w:t>(</w:t>
      </w:r>
      <w:r>
        <w:rPr/>
        <w:t>1</w:t>
      </w:r>
      <w:r>
        <w:rPr>
          <w:rtl w:val="true"/>
        </w:rPr>
        <w:t>)</w:t>
      </w:r>
      <w:bookmarkEnd w:id="13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شیخ بهایی برای جلال الدین محمد پس از اتمام قرائت کتابش حبل المتین،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6207</w:t>
      </w:r>
      <w:r>
        <w:rPr>
          <w:rFonts w:ascii="IRNazanin" w:hAnsi="IRNazanin" w:eastAsia="IRNazanin"/>
          <w:color w:val="111111"/>
          <w:sz w:val="28"/>
          <w:sz w:val="28"/>
          <w:szCs w:val="28"/>
          <w:rtl w:val="true"/>
          <w:lang w:bidi="fa-IR"/>
        </w:rPr>
        <w:t xml:space="preserve">، بدون نام کاتب، بدون تاریخ کتابت، در آخر مجموعه‌ای که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حیدر بن علی بن اسماعیل بن عبد العلی هاشمی کرکی عاملی در حدود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217/16</w:t>
      </w:r>
      <w:r>
        <w:rPr>
          <w:rFonts w:eastAsia="IRNazanin" w:cs="IRNazanin"/>
          <w:color w:val="111111"/>
          <w:sz w:val="28"/>
          <w:szCs w:val="28"/>
          <w:rtl w:val="true"/>
          <w:lang w:bidi="fa-IR"/>
        </w:rPr>
        <w:t xml:space="preserve"> ].</w:t>
      </w:r>
    </w:p>
    <w:p>
      <w:pPr>
        <w:pStyle w:val="Heading3"/>
        <w:numPr>
          <w:ilvl w:val="2"/>
          <w:numId w:val="1"/>
        </w:numPr>
        <w:rPr/>
      </w:pPr>
      <w:bookmarkStart w:id="1354" w:name="__RefHeading___Toc5051356_3381743652"/>
      <w:bookmarkStart w:id="1355" w:name="_Toc535"/>
      <w:bookmarkEnd w:id="1354"/>
      <w:r>
        <w:rPr/>
        <w:t>5551</w:t>
      </w:r>
      <w:r>
        <w:rPr>
          <w:rtl w:val="true"/>
        </w:rPr>
        <w:t xml:space="preserve"> . </w:t>
      </w:r>
      <w:r>
        <w:rPr>
          <w:rtl w:val="true"/>
        </w:rPr>
        <w:t xml:space="preserve">اجازه به محمد، جلال الدین </w:t>
      </w:r>
      <w:r>
        <w:rPr>
          <w:rtl w:val="true"/>
        </w:rPr>
        <w:t>(</w:t>
      </w:r>
      <w:r>
        <w:rPr/>
        <w:t>2</w:t>
      </w:r>
      <w:r>
        <w:rPr>
          <w:rtl w:val="true"/>
        </w:rPr>
        <w:t>)</w:t>
      </w:r>
      <w:bookmarkEnd w:id="13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بهایی برای جلال الدین محمد پس از اتمام قرائت کتابش الوجیزه فی الدرایه، در سال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ق، در پایان نسخه‌ای از رسالۀ مذکور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طباطبائی، محمد بن حسین عاملی،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ق، در آخر وجیزه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143/22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356" w:name="__RefHeading___Toc5051358_3381743652"/>
      <w:bookmarkStart w:id="1357" w:name="_Toc536"/>
      <w:bookmarkEnd w:id="1356"/>
      <w:r>
        <w:rPr/>
        <w:t>5552</w:t>
      </w:r>
      <w:r>
        <w:rPr>
          <w:rtl w:val="true"/>
        </w:rPr>
        <w:t xml:space="preserve"> . </w:t>
      </w:r>
      <w:r>
        <w:rPr>
          <w:rtl w:val="true"/>
        </w:rPr>
        <w:t>اجازه به محمد ابراهیم</w:t>
      </w:r>
      <w:bookmarkEnd w:id="13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فهرست چنین معرفی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اجازۀ اسد الله بن عبد الله به عارف لبیب ملا محمد ابراهیم مورخ شعبان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از استادنا اعلم العلماء المتبحرین سلمه الله تعالی عن الآفات و البلیات، یاد می کند</w:t>
      </w:r>
      <w:r>
        <w:rPr>
          <w:rFonts w:eastAsia="IRNazanin" w:cs="IRNazanin"/>
          <w:color w:val="111111"/>
          <w:sz w:val="28"/>
          <w:szCs w:val="28"/>
          <w:rtl w:val="true"/>
          <w:lang w:bidi="fa-IR"/>
        </w:rPr>
        <w:t>».</w:t>
      </w:r>
      <w:bookmarkStart w:id="1358" w:name="pg17028_182946"/>
    </w:p>
    <w:p>
      <w:pPr>
        <w:pStyle w:val="BookText"/>
        <w:rPr/>
      </w:pPr>
      <w:bookmarkEnd w:id="1358"/>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سید احمد 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بدون نام کاتب، شعبان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 در ضمن مجموعه‌ای شامل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الاحکام،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رساله از سید حسین قزوینی،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المسائل،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رساله از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رسالۀ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باقر بن حاج امین کاشانی در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 xml:space="preserve">، رسالۀ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مهدی بن حاج محمد باقر کاشانی در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ولی تاریخ اجازه بعد از تاریخ رساله ها و سال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ق بوده و قبل از ریاض المسائل تحریر شده است، </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چند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Heading3"/>
        <w:numPr>
          <w:ilvl w:val="2"/>
          <w:numId w:val="1"/>
        </w:numPr>
        <w:rPr/>
      </w:pPr>
      <w:bookmarkStart w:id="1359" w:name="__RefHeading___Toc5051360_3381743652"/>
      <w:bookmarkStart w:id="1360" w:name="_Toc537"/>
      <w:bookmarkEnd w:id="1359"/>
      <w:r>
        <w:rPr/>
        <w:t>5553</w:t>
      </w:r>
      <w:r>
        <w:rPr>
          <w:rtl w:val="true"/>
        </w:rPr>
        <w:t xml:space="preserve"> . </w:t>
      </w:r>
      <w:r>
        <w:rPr>
          <w:rtl w:val="true"/>
        </w:rPr>
        <w:t>اجازه به محمد ابراهیم انجدانی</w:t>
      </w:r>
      <w:bookmarkEnd w:id="13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فشارکی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محمد باقر بن محمد تقی فشارکی به ملا محمد ابراهیم بن ملا محمد رضا انجدانی، که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فیاض لطائف المعارف و ملهم طوائف العوارف رافع درجات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واضع الاحکام و جاعل الحلال و الحرام علی وفق ما یقتضیه صلاح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مدرسه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8284/56/134</w:t>
      </w:r>
      <w:r>
        <w:rPr>
          <w:rFonts w:ascii="IRNazanin" w:hAnsi="IRNazanin" w:eastAsia="IRNazanin"/>
          <w:color w:val="111111"/>
          <w:sz w:val="28"/>
          <w:sz w:val="28"/>
          <w:szCs w:val="28"/>
          <w:rtl w:val="true"/>
          <w:lang w:bidi="fa-IR"/>
        </w:rPr>
        <w:t xml:space="preserve">، نسخ، اسد الله انجدانی،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 در اول مجموعه‌ای از رسائل مجاز بدین عناوین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القلوب مطهراً عن الدنس و الذنوب در غیبت که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در اصفهان تألیفش به پایان رسانده،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السعادة فی الغناء که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ق تألیف آن به پایان رسیده و در مجموعه میراث فقهی موسیقی و غنا به چاپ رسیده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الکرامة فی الرضاع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ق تألیف آن خاتمه یافته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265/52</w:t>
      </w:r>
      <w:r>
        <w:rPr>
          <w:rFonts w:ascii="IRNazanin" w:hAnsi="IRNazanin" w:eastAsia="IRNazanin"/>
          <w:color w:val="111111"/>
          <w:sz w:val="28"/>
          <w:sz w:val="28"/>
          <w:szCs w:val="28"/>
          <w:rtl w:val="true"/>
          <w:lang w:bidi="fa-IR"/>
        </w:rPr>
        <w:t xml:space="preserve">؛ فهرست گلپایگانی، جدید </w:t>
      </w:r>
      <w:r>
        <w:rPr>
          <w:rFonts w:eastAsia="IRNazanin" w:cs="IRNazanin"/>
          <w:color w:val="111111"/>
          <w:sz w:val="28"/>
          <w:szCs w:val="28"/>
          <w:rtl w:val="true"/>
          <w:lang w:bidi="fa-IR"/>
        </w:rPr>
        <w:t>].</w:t>
      </w:r>
      <w:bookmarkStart w:id="1361" w:name="pg17028_182947"/>
    </w:p>
    <w:p>
      <w:pPr>
        <w:pStyle w:val="Heading3"/>
        <w:numPr>
          <w:ilvl w:val="2"/>
          <w:numId w:val="1"/>
        </w:numPr>
        <w:rPr/>
      </w:pPr>
      <w:bookmarkStart w:id="1362" w:name="__RefHeading___Toc5051362_3381743652"/>
      <w:bookmarkStart w:id="1363" w:name="_Toc538"/>
      <w:bookmarkEnd w:id="1361"/>
      <w:bookmarkEnd w:id="1362"/>
      <w:r>
        <w:rPr/>
        <w:t>5554</w:t>
      </w:r>
      <w:r>
        <w:rPr>
          <w:rtl w:val="true"/>
        </w:rPr>
        <w:t xml:space="preserve"> . </w:t>
      </w:r>
      <w:r>
        <w:rPr>
          <w:rtl w:val="true"/>
        </w:rPr>
        <w:t>اجازه به محمد ابراهیم انجدانی</w:t>
      </w:r>
      <w:bookmarkEnd w:id="13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بن زین العابدین چهارسوقی خوانساری اصفهانی،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اجازه‌ای که سید محمد هاشم چهار سوقی به ملا محمد ابراهیم بن ملا محمد رضا انجدانی داده و دومی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اوضح لعباده معالم الدین و صدر صدورهم باشعة انوار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مدرسه حجازیها</w:t>
      </w:r>
      <w:r>
        <w:rPr>
          <w:rFonts w:eastAsia="IRNazanin" w:cs="IRNazanin"/>
          <w:color w:val="111111"/>
          <w:sz w:val="28"/>
          <w:szCs w:val="28"/>
          <w:rtl w:val="true"/>
          <w:lang w:bidi="fa-IR"/>
        </w:rPr>
        <w:t xml:space="preserve">: </w:t>
      </w:r>
      <w:r>
        <w:rPr>
          <w:rFonts w:eastAsia="IRNazanin" w:cs="IRNazanin"/>
          <w:color w:val="111111"/>
          <w:sz w:val="28"/>
          <w:szCs w:val="28"/>
          <w:lang w:bidi="fa-IR"/>
        </w:rPr>
        <w:t>8284/56/134</w:t>
      </w:r>
      <w:r>
        <w:rPr>
          <w:rFonts w:ascii="IRNazanin" w:hAnsi="IRNazanin" w:eastAsia="IRNazanin"/>
          <w:color w:val="111111"/>
          <w:sz w:val="28"/>
          <w:sz w:val="28"/>
          <w:szCs w:val="28"/>
          <w:rtl w:val="true"/>
          <w:lang w:bidi="fa-IR"/>
        </w:rPr>
        <w:t xml:space="preserve">، نسخ، اسد الله انجدانی،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ق، در آغاز مجموعه رسائل مجاز که قبل از این معرفی گردید،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نور علم</w:t>
      </w:r>
      <w:r>
        <w:rPr>
          <w:rFonts w:eastAsia="IRNazanin" w:cs="IRNazanin"/>
          <w:color w:val="111111"/>
          <w:sz w:val="28"/>
          <w:szCs w:val="28"/>
          <w:rtl w:val="true"/>
          <w:lang w:bidi="fa-IR"/>
        </w:rPr>
        <w:t xml:space="preserve">: </w:t>
      </w:r>
      <w:r>
        <w:rPr>
          <w:rFonts w:eastAsia="IRNazanin" w:cs="IRNazanin"/>
          <w:color w:val="111111"/>
          <w:sz w:val="28"/>
          <w:szCs w:val="28"/>
          <w:lang w:bidi="fa-IR"/>
        </w:rPr>
        <w:t>265/52</w:t>
      </w:r>
      <w:r>
        <w:rPr>
          <w:rFonts w:ascii="IRNazanin" w:hAnsi="IRNazanin" w:eastAsia="IRNazanin"/>
          <w:color w:val="111111"/>
          <w:sz w:val="28"/>
          <w:sz w:val="28"/>
          <w:szCs w:val="28"/>
          <w:rtl w:val="true"/>
          <w:lang w:bidi="fa-IR"/>
        </w:rPr>
        <w:t xml:space="preserve">؛ فهرست گلپایگانی، جدید </w:t>
      </w:r>
      <w:r>
        <w:rPr>
          <w:rFonts w:eastAsia="IRNazanin" w:cs="IRNazanin"/>
          <w:color w:val="111111"/>
          <w:sz w:val="28"/>
          <w:szCs w:val="28"/>
          <w:rtl w:val="true"/>
          <w:lang w:bidi="fa-IR"/>
        </w:rPr>
        <w:t>].</w:t>
      </w:r>
    </w:p>
    <w:p>
      <w:pPr>
        <w:pStyle w:val="Heading3"/>
        <w:numPr>
          <w:ilvl w:val="2"/>
          <w:numId w:val="1"/>
        </w:numPr>
        <w:rPr/>
      </w:pPr>
      <w:bookmarkStart w:id="1364" w:name="__RefHeading___Toc5051364_3381743652"/>
      <w:bookmarkStart w:id="1365" w:name="_Toc539"/>
      <w:bookmarkEnd w:id="1364"/>
      <w:r>
        <w:rPr/>
        <w:t>5555</w:t>
      </w:r>
      <w:r>
        <w:rPr>
          <w:rtl w:val="true"/>
        </w:rPr>
        <w:t xml:space="preserve"> . </w:t>
      </w:r>
      <w:r>
        <w:rPr>
          <w:rtl w:val="true"/>
        </w:rPr>
        <w:t>اجازه به محمد ابراهیم بن حسن</w:t>
      </w:r>
      <w:bookmarkEnd w:id="13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احسایی،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شیخ احمد احسایی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 به شیخ محمد ابراهیم بن حسن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رافع العلماء درجات و جاعلها متفاضلة فی المراتب و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9794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احمد بن زین الدین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 آستان 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20/27</w:t>
      </w:r>
      <w:r>
        <w:rPr>
          <w:rFonts w:eastAsia="IRNazanin" w:cs="IRNazanin"/>
          <w:color w:val="111111"/>
          <w:sz w:val="28"/>
          <w:szCs w:val="28"/>
          <w:rtl w:val="true"/>
          <w:lang w:bidi="fa-IR"/>
        </w:rPr>
        <w:t xml:space="preserve"> ].</w:t>
      </w:r>
    </w:p>
    <w:p>
      <w:pPr>
        <w:pStyle w:val="Heading3"/>
        <w:numPr>
          <w:ilvl w:val="2"/>
          <w:numId w:val="1"/>
        </w:numPr>
        <w:rPr/>
      </w:pPr>
      <w:bookmarkStart w:id="1366" w:name="__RefHeading___Toc5051366_3381743652"/>
      <w:bookmarkStart w:id="1367" w:name="_Toc540"/>
      <w:bookmarkEnd w:id="1366"/>
      <w:r>
        <w:rPr/>
        <w:t>5556</w:t>
      </w:r>
      <w:r>
        <w:rPr>
          <w:rtl w:val="true"/>
        </w:rPr>
        <w:t xml:space="preserve"> . </w:t>
      </w:r>
      <w:r>
        <w:rPr>
          <w:rtl w:val="true"/>
        </w:rPr>
        <w:t xml:space="preserve">اجازه به محمد ابراهیم بن عبد الله بواناتی شیرازی </w:t>
      </w:r>
      <w:r>
        <w:rPr>
          <w:rtl w:val="true"/>
        </w:rPr>
        <w:t>(</w:t>
      </w:r>
      <w:r>
        <w:rPr/>
        <w:t>1</w:t>
      </w:r>
      <w:r>
        <w:rPr>
          <w:rtl w:val="true"/>
        </w:rPr>
        <w:t>)</w:t>
      </w:r>
      <w:bookmarkEnd w:id="136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368" w:name="pg17028_182948"/>
    </w:p>
    <w:p>
      <w:pPr>
        <w:pStyle w:val="BookText"/>
        <w:rPr/>
      </w:pPr>
      <w:bookmarkEnd w:id="1368"/>
      <w:r>
        <w:rPr>
          <w:rFonts w:ascii="IRNazanin" w:hAnsi="IRNazanin" w:eastAsia="IRNazanin"/>
          <w:color w:val="111111"/>
          <w:sz w:val="28"/>
          <w:sz w:val="28"/>
          <w:szCs w:val="28"/>
          <w:rtl w:val="true"/>
          <w:lang w:bidi="fa-IR"/>
        </w:rPr>
        <w:t>اجازه‌ای که علامه مجلسی برای مولانا محمد ابراهیم بن عبد الله بواناتی نوشته و آن را در بحار الانوار درج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فاقد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145/110</w:t>
      </w:r>
      <w:r>
        <w:rPr>
          <w:rFonts w:ascii="IRNazanin" w:hAnsi="IRNazanin" w:eastAsia="IRNazanin"/>
          <w:color w:val="111111"/>
          <w:sz w:val="28"/>
          <w:sz w:val="28"/>
          <w:szCs w:val="28"/>
          <w:rtl w:val="true"/>
          <w:lang w:bidi="fa-IR"/>
        </w:rPr>
        <w:t>؛ 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148/1</w:t>
      </w:r>
      <w:r>
        <w:rPr>
          <w:rFonts w:ascii="IRNazanin" w:hAnsi="IRNazanin" w:eastAsia="IRNazanin"/>
          <w:color w:val="111111"/>
          <w:sz w:val="28"/>
          <w:sz w:val="28"/>
          <w:szCs w:val="28"/>
          <w:rtl w:val="true"/>
          <w:lang w:bidi="fa-IR"/>
        </w:rPr>
        <w:t xml:space="preserve">؛ طبقات اعلام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احمد الله تعالی علی تواتر نعمائه و ترادف آلائه و اصلی علی افضل انبیائه و اکمل اصفیائه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344/110</w:t>
      </w:r>
      <w:r>
        <w:rPr>
          <w:rFonts w:eastAsia="IRNazanin" w:cs="IRNazanin"/>
          <w:color w:val="111111"/>
          <w:sz w:val="28"/>
          <w:szCs w:val="28"/>
          <w:rtl w:val="true"/>
          <w:lang w:bidi="fa-IR"/>
        </w:rPr>
        <w:t xml:space="preserve"> ].</w:t>
      </w:r>
    </w:p>
    <w:p>
      <w:pPr>
        <w:pStyle w:val="Heading3"/>
        <w:numPr>
          <w:ilvl w:val="2"/>
          <w:numId w:val="1"/>
        </w:numPr>
        <w:rPr/>
      </w:pPr>
      <w:bookmarkStart w:id="1369" w:name="__RefHeading___Toc5051368_3381743652"/>
      <w:bookmarkStart w:id="1370" w:name="_Toc541"/>
      <w:bookmarkEnd w:id="1369"/>
      <w:r>
        <w:rPr/>
        <w:t>5557</w:t>
      </w:r>
      <w:r>
        <w:rPr>
          <w:rtl w:val="true"/>
        </w:rPr>
        <w:t xml:space="preserve"> . </w:t>
      </w:r>
      <w:r>
        <w:rPr>
          <w:rtl w:val="true"/>
        </w:rPr>
        <w:t xml:space="preserve">اجازه به محمد ابراهیم بن عبد الله بواناتی شیرازی </w:t>
      </w:r>
      <w:r>
        <w:rPr>
          <w:rtl w:val="true"/>
        </w:rPr>
        <w:t>(</w:t>
      </w:r>
      <w:r>
        <w:rPr/>
        <w:t>2</w:t>
      </w:r>
      <w:r>
        <w:rPr>
          <w:rtl w:val="true"/>
        </w:rPr>
        <w:t>)</w:t>
      </w:r>
      <w:bookmarkEnd w:id="13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ابراهیم بن عبد الله بواناتی نسخه‌ای از من لایحضره الفقیه را در سال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در شیراز تحریر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5042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مذکور را نزد سه تن از اساتید خوانده و در نسخۀ یاد شده برای وی گواهی قرائت و اجازه روایت نوشته اند، بدین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گواهی قرائت علامه مجلسی در ربیع الاول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و پس از آن اجازه‌ای برای وی در ربیع الاول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گواهی قرائت از عبد الرزاق گیلانی شیرازی، دومی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مفصل شیخ صالح بن عبد الکریم بحرانی در شب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مرعشی به همراه تصویر اجازه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 این اجازه در آخر فهرست مرعشی آمده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الاولی الفاضل الکامل الرضی الذکی المتوقد الالمعی مولانا محمد ابراهیم بن عبد الله البوناتی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له دام تاییده ان یروی عنی</w:t>
      </w:r>
      <w:r>
        <w:rPr>
          <w:rFonts w:eastAsia="IRNazanin" w:cs="IRNazanin"/>
          <w:color w:val="111111"/>
          <w:sz w:val="28"/>
          <w:szCs w:val="28"/>
          <w:rtl w:val="true"/>
          <w:lang w:bidi="fa-IR"/>
        </w:rPr>
        <w:t>.</w:t>
      </w:r>
      <w:bookmarkStart w:id="1371" w:name="pg17028_182949"/>
    </w:p>
    <w:p>
      <w:pPr>
        <w:pStyle w:val="BookText"/>
        <w:rPr/>
      </w:pPr>
      <w:bookmarkEnd w:id="1371"/>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5042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الاول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آخر نسخه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239/13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372" w:name="__RefHeading___Toc5051370_3381743652"/>
      <w:bookmarkStart w:id="1373" w:name="_Toc542"/>
      <w:bookmarkEnd w:id="1372"/>
      <w:r>
        <w:rPr/>
        <w:t>5558</w:t>
      </w:r>
      <w:r>
        <w:rPr>
          <w:rtl w:val="true"/>
        </w:rPr>
        <w:t xml:space="preserve"> . </w:t>
      </w:r>
      <w:r>
        <w:rPr>
          <w:rtl w:val="true"/>
        </w:rPr>
        <w:t>اجازه به محمد ابراهیم بن عبد الله بواناتی</w:t>
      </w:r>
      <w:bookmarkEnd w:id="13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لاهیجی گیلانی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گواهی قرائتی که عبد الرزاق لاهیجی گیلانی شیرازی برای مولی محمد ابراهیم بن عبدالله بواناتی در پایان نسخه‌ای از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خط همین بواناتی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 نوشته، و دومی آنها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دو گواهی قرائت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گواهی قرائت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ایده الله تعالی قراءةً و بحثاً و فحصاً و فهماً و استفهاماً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گواهی قرائت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انهاه قبالة </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کلمه در نسخه به درستی خوانده نمی‌شود مجیز آن را طوری نوشته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قراءةً و تدقیقاً و تحقیقاً من اوله الی هنا فی مجالس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5042</w:t>
      </w:r>
      <w:r>
        <w:rPr>
          <w:rFonts w:ascii="IRNazanin" w:hAnsi="IRNazanin" w:eastAsia="IRNazanin"/>
          <w:color w:val="111111"/>
          <w:sz w:val="28"/>
          <w:sz w:val="28"/>
          <w:szCs w:val="28"/>
          <w:rtl w:val="true"/>
          <w:lang w:bidi="fa-IR"/>
        </w:rPr>
        <w:t xml:space="preserve">، عبد الرزاق لاهیجی گیلانی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در پایان من لا یحضره الفقیه به خط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239/13</w:t>
      </w:r>
      <w:r>
        <w:rPr>
          <w:rFonts w:eastAsia="IRNazanin" w:cs="IRNazanin"/>
          <w:color w:val="111111"/>
          <w:sz w:val="28"/>
          <w:szCs w:val="28"/>
          <w:rtl w:val="true"/>
          <w:lang w:bidi="fa-IR"/>
        </w:rPr>
        <w:t xml:space="preserve"> ].</w:t>
      </w:r>
    </w:p>
    <w:p>
      <w:pPr>
        <w:pStyle w:val="Heading3"/>
        <w:numPr>
          <w:ilvl w:val="2"/>
          <w:numId w:val="1"/>
        </w:numPr>
        <w:rPr/>
      </w:pPr>
      <w:bookmarkStart w:id="1374" w:name="__RefHeading___Toc5051372_3381743652"/>
      <w:bookmarkStart w:id="1375" w:name="_Toc543"/>
      <w:bookmarkEnd w:id="1374"/>
      <w:r>
        <w:rPr/>
        <w:t>5559</w:t>
      </w:r>
      <w:r>
        <w:rPr>
          <w:rtl w:val="true"/>
        </w:rPr>
        <w:t xml:space="preserve"> . </w:t>
      </w:r>
      <w:r>
        <w:rPr>
          <w:rtl w:val="true"/>
        </w:rPr>
        <w:t>اجازه به محمد ابراهیم بن عبد الله بواناتی شیرازی</w:t>
      </w:r>
      <w:bookmarkEnd w:id="13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اجازۀ مفصلی که بحرانی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در آخر نسخۀ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5042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به خط همین بواناتی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وی نوشته است</w:t>
      </w:r>
      <w:r>
        <w:rPr>
          <w:rFonts w:eastAsia="IRNazanin" w:cs="IRNazanin"/>
          <w:color w:val="111111"/>
          <w:sz w:val="28"/>
          <w:szCs w:val="28"/>
          <w:rtl w:val="true"/>
          <w:lang w:bidi="fa-IR"/>
        </w:rPr>
        <w:t>.</w:t>
      </w:r>
      <w:bookmarkStart w:id="1376" w:name="pg17028_182950"/>
    </w:p>
    <w:p>
      <w:pPr>
        <w:pStyle w:val="BookText"/>
        <w:rPr/>
      </w:pPr>
      <w:bookmarkEnd w:id="1376"/>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501/6</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تعالی علی تواتر نعمائه و ترادف آلائه و اصلی علی افضل انبیائه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5042</w:t>
      </w:r>
      <w:r>
        <w:rPr>
          <w:rFonts w:ascii="IRNazanin" w:hAnsi="IRNazanin" w:eastAsia="IRNazanin"/>
          <w:color w:val="111111"/>
          <w:sz w:val="28"/>
          <w:sz w:val="28"/>
          <w:szCs w:val="28"/>
          <w:rtl w:val="true"/>
          <w:lang w:bidi="fa-IR"/>
        </w:rPr>
        <w:t xml:space="preserve">، صالح بن عبد الکریم کرزکانی شیرازی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پس از مشیخه 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239/13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377" w:name="__RefHeading___Toc5051374_3381743652"/>
      <w:bookmarkStart w:id="1378" w:name="_Toc544"/>
      <w:bookmarkEnd w:id="1377"/>
      <w:r>
        <w:rPr/>
        <w:t>5560</w:t>
      </w:r>
      <w:r>
        <w:rPr>
          <w:rtl w:val="true"/>
        </w:rPr>
        <w:t xml:space="preserve"> . </w:t>
      </w:r>
      <w:r>
        <w:rPr>
          <w:rtl w:val="true"/>
        </w:rPr>
        <w:t>اجازه به محمد ابراهیم بن محمد قلی</w:t>
      </w:r>
      <w:bookmarkEnd w:id="13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قرائتی که فیض کاشانی در آخر نسخه‌ای از خلاصة الاقوال فی معرفة الرجال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5432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محمد ابراهیم بن محمد قلی، پس از اتمام قرائت کتاب مذکور،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619/1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قرائةً الفاضل الموفق السعید محمد ابراهیم بن محمد قلی زید توفیقه و تأییده هذا الکتاب من اوله الی آخره قرائة فحص و تحقیق علیّ و أنا العبد المسیء الملقب بمحسن بن محمد بن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5432</w:t>
      </w:r>
      <w:r>
        <w:rPr>
          <w:rFonts w:ascii="IRNazanin" w:hAnsi="IRNazanin" w:eastAsia="IRNazanin"/>
          <w:color w:val="111111"/>
          <w:sz w:val="28"/>
          <w:sz w:val="28"/>
          <w:szCs w:val="28"/>
          <w:rtl w:val="true"/>
          <w:lang w:bidi="fa-IR"/>
        </w:rPr>
        <w:t xml:space="preserve">، 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به ضمیمه خلاصة الاقوال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333/16</w:t>
      </w:r>
      <w:r>
        <w:rPr>
          <w:rFonts w:eastAsia="IRNazanin" w:cs="IRNazanin"/>
          <w:color w:val="111111"/>
          <w:sz w:val="28"/>
          <w:szCs w:val="28"/>
          <w:rtl w:val="true"/>
          <w:lang w:bidi="fa-IR"/>
        </w:rPr>
        <w:t xml:space="preserve"> ].</w:t>
      </w:r>
    </w:p>
    <w:p>
      <w:pPr>
        <w:pStyle w:val="Heading3"/>
        <w:numPr>
          <w:ilvl w:val="2"/>
          <w:numId w:val="1"/>
        </w:numPr>
        <w:rPr/>
      </w:pPr>
      <w:bookmarkStart w:id="1379" w:name="__RefHeading___Toc5051376_3381743652"/>
      <w:bookmarkStart w:id="1380" w:name="_Toc545"/>
      <w:bookmarkEnd w:id="1379"/>
      <w:r>
        <w:rPr/>
        <w:t>5561</w:t>
      </w:r>
      <w:r>
        <w:rPr>
          <w:rtl w:val="true"/>
        </w:rPr>
        <w:t xml:space="preserve"> . </w:t>
      </w:r>
      <w:r>
        <w:rPr>
          <w:rtl w:val="true"/>
        </w:rPr>
        <w:t xml:space="preserve">اجازه به محمد ابراهیم بن محمد قاسم کاظمی </w:t>
      </w:r>
      <w:r>
        <w:rPr>
          <w:rtl w:val="true"/>
        </w:rPr>
        <w:t>(</w:t>
      </w:r>
      <w:r>
        <w:rPr>
          <w:rtl w:val="true"/>
        </w:rPr>
        <w:t>فرزند مجیز</w:t>
      </w:r>
      <w:r>
        <w:rPr>
          <w:rtl w:val="true"/>
        </w:rPr>
        <w:t>)</w:t>
      </w:r>
      <w:bookmarkEnd w:id="13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بن محمد بن جواد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اجازه‌ای که شیخ محمد قاسم بن محمد کاظمی ابن الوندی در آخر نسخه‌ای از اثر</w:t>
      </w:r>
      <w:bookmarkStart w:id="1381" w:name="pg17028_182951"/>
    </w:p>
    <w:p>
      <w:pPr>
        <w:pStyle w:val="BookText"/>
        <w:rPr/>
      </w:pPr>
      <w:bookmarkEnd w:id="1381"/>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اسرار العلماء، کتاب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پسرش محمد ابراهیم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زنجان، امام جمعه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محمد قاسم بن محمد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این اجازه ضمن جامع اسرار العلماء مجیز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Heading3"/>
        <w:numPr>
          <w:ilvl w:val="2"/>
          <w:numId w:val="1"/>
        </w:numPr>
        <w:rPr/>
      </w:pPr>
      <w:bookmarkStart w:id="1382" w:name="__RefHeading___Toc5051378_3381743652"/>
      <w:bookmarkStart w:id="1383" w:name="_Toc546"/>
      <w:bookmarkEnd w:id="1382"/>
      <w:r>
        <w:rPr/>
        <w:t>5562</w:t>
      </w:r>
      <w:r>
        <w:rPr>
          <w:rtl w:val="true"/>
        </w:rPr>
        <w:t xml:space="preserve"> . </w:t>
      </w:r>
      <w:r>
        <w:rPr>
          <w:rtl w:val="true"/>
        </w:rPr>
        <w:t>اجازه به محمد ابراهیم بن محمد علی طبسی خراسانی</w:t>
      </w:r>
      <w:bookmarkEnd w:id="13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النبی اخباری نیشابوری،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ابراهیم بن محمد علی طبسی خراسانی سه رساله از رسائل ملا محمد بن عبد النبی اخباری از جمله کتاب مصادر الانوار فی تحقیق الاجتهاد و الاخبار را در مجموعه‌ای کتابت نموده و کتاب یاد شده را نزد مؤلف خوانده و مؤلف در پایان آن کتاب، در اول شعبان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ق، برای وی اجازه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413/12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اما بعد فقد سمع منی الولد الروحانی و الخلف الروعانی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محمد ابراهیم الطبسی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2578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بن عبد النبی بن عبد الصائغ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السلطنه طهران، در پایان مصادر الانوار فی تحقیق الاجتهاد و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p>
    <w:p>
      <w:pPr>
        <w:pStyle w:val="Heading3"/>
        <w:numPr>
          <w:ilvl w:val="2"/>
          <w:numId w:val="1"/>
        </w:numPr>
        <w:rPr/>
      </w:pPr>
      <w:bookmarkStart w:id="1384" w:name="__RefHeading___Toc5051380_3381743652"/>
      <w:bookmarkStart w:id="1385" w:name="_Toc547"/>
      <w:bookmarkEnd w:id="1384"/>
      <w:r>
        <w:rPr/>
        <w:t>5563</w:t>
      </w:r>
      <w:r>
        <w:rPr>
          <w:rtl w:val="true"/>
        </w:rPr>
        <w:t xml:space="preserve"> . </w:t>
      </w:r>
      <w:r>
        <w:rPr>
          <w:rtl w:val="true"/>
        </w:rPr>
        <w:t>اجازه به محمد ابراهیم کرباسی اصفهانی</w:t>
      </w:r>
      <w:bookmarkEnd w:id="13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بن حسن گیلانی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روایت مبسوطی که میرزای قمی برای حاج محمد ابراهیم کرباسی اصفهانی، در قم به تاریخ سه شنبه چهارم شوال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 صادر نموده است</w:t>
      </w:r>
      <w:r>
        <w:rPr>
          <w:rFonts w:eastAsia="IRNazanin" w:cs="IRNazanin"/>
          <w:color w:val="111111"/>
          <w:sz w:val="28"/>
          <w:szCs w:val="28"/>
          <w:rtl w:val="true"/>
          <w:lang w:bidi="fa-IR"/>
        </w:rPr>
        <w:t>.</w:t>
      </w:r>
      <w:bookmarkStart w:id="1386" w:name="pg17028_182952"/>
    </w:p>
    <w:p>
      <w:pPr>
        <w:pStyle w:val="BookText"/>
        <w:rPr/>
      </w:pPr>
      <w:bookmarkEnd w:id="138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للدین القویم و ارشدنا الی الصراط المستقیم بمتابعة من هو علی خلق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علی محمد و اهل بیته الطیبین الطاهرین الاقدسین ما دام الجبل ساکنا و الفلک دائرا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1480</w:t>
      </w:r>
      <w:r>
        <w:rPr>
          <w:rFonts w:ascii="IRNazanin" w:hAnsi="IRNazanin" w:eastAsia="IRNazanin"/>
          <w:color w:val="111111"/>
          <w:sz w:val="28"/>
          <w:sz w:val="28"/>
          <w:szCs w:val="28"/>
          <w:rtl w:val="true"/>
          <w:lang w:bidi="fa-IR"/>
        </w:rPr>
        <w:t xml:space="preserve">، نستعلیق، محمد حسن بن محمد تقی موسوی اصفهانی، سید،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رساله چهارم مجموعه،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320/4</w:t>
      </w:r>
      <w:r>
        <w:rPr>
          <w:rFonts w:eastAsia="IRNazanin" w:cs="IRNazanin"/>
          <w:color w:val="111111"/>
          <w:sz w:val="28"/>
          <w:szCs w:val="28"/>
          <w:rtl w:val="true"/>
          <w:lang w:bidi="fa-IR"/>
        </w:rPr>
        <w:t xml:space="preserve"> ].</w:t>
      </w:r>
    </w:p>
    <w:p>
      <w:pPr>
        <w:pStyle w:val="Heading3"/>
        <w:numPr>
          <w:ilvl w:val="2"/>
          <w:numId w:val="1"/>
        </w:numPr>
        <w:rPr/>
      </w:pPr>
      <w:bookmarkStart w:id="1387" w:name="__RefHeading___Toc5051382_3381743652"/>
      <w:bookmarkStart w:id="1388" w:name="_Toc548"/>
      <w:bookmarkEnd w:id="1387"/>
      <w:r>
        <w:rPr/>
        <w:t>5564</w:t>
      </w:r>
      <w:r>
        <w:rPr>
          <w:rtl w:val="true"/>
        </w:rPr>
        <w:t xml:space="preserve"> . </w:t>
      </w:r>
      <w:r>
        <w:rPr>
          <w:rtl w:val="true"/>
        </w:rPr>
        <w:t>اجازه به محمد ابراهیم نصیری</w:t>
      </w:r>
      <w:bookmarkEnd w:id="13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ربیع الثانی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الاولی الفاضل الذکی الالمعی میرزا محمد ابراهیم النصیری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اجزت له دام عزه ان 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تبریز، ملی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3074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الثانی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ق، در آخر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فهرست ملی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p>
    <w:p>
      <w:pPr>
        <w:pStyle w:val="Heading3"/>
        <w:numPr>
          <w:ilvl w:val="2"/>
          <w:numId w:val="1"/>
        </w:numPr>
        <w:rPr/>
      </w:pPr>
      <w:bookmarkStart w:id="1389" w:name="__RefHeading___Toc5051384_3381743652"/>
      <w:bookmarkStart w:id="1390" w:name="_Toc549"/>
      <w:bookmarkEnd w:id="1389"/>
      <w:r>
        <w:rPr/>
        <w:t>5565</w:t>
      </w:r>
      <w:r>
        <w:rPr>
          <w:rtl w:val="true"/>
        </w:rPr>
        <w:t xml:space="preserve"> . </w:t>
      </w:r>
      <w:r>
        <w:rPr>
          <w:rtl w:val="true"/>
        </w:rPr>
        <w:t>اجازه به محمد ابراهیم یزدی</w:t>
      </w:r>
      <w:bookmarkEnd w:id="13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علی بن جعفر کاشف الغطاء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ابراهیم یزدی دو رساله در فقه و اصول تألیف نموده و استادش شیخ مهدی بن علی بن شیخ جعفر کاشف الغطاء در آخر رسالۀ اول اجازه و در آخر رسالۀ دوم توصیه‌ای برای وی نوشته است</w:t>
      </w:r>
      <w:r>
        <w:rPr>
          <w:rFonts w:eastAsia="IRNazanin" w:cs="IRNazanin"/>
          <w:color w:val="111111"/>
          <w:sz w:val="28"/>
          <w:szCs w:val="28"/>
          <w:rtl w:val="true"/>
          <w:lang w:bidi="fa-IR"/>
        </w:rPr>
        <w:t>.</w:t>
      </w:r>
      <w:bookmarkStart w:id="1391" w:name="pg17028_182953"/>
    </w:p>
    <w:p>
      <w:pPr>
        <w:pStyle w:val="BookText"/>
        <w:rPr/>
      </w:pPr>
      <w:bookmarkEnd w:id="1391"/>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ascii="IRNazanin" w:hAnsi="IRNazanin" w:eastAsia="IRNazanin"/>
          <w:color w:val="111111"/>
          <w:sz w:val="28"/>
          <w:sz w:val="28"/>
          <w:szCs w:val="28"/>
          <w:rtl w:val="true"/>
          <w:lang w:bidi="fa-IR"/>
        </w:rPr>
        <w:t xml:space="preserve">، مهدی بن علی بن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719/2</w:t>
      </w:r>
      <w:r>
        <w:rPr>
          <w:rFonts w:eastAsia="IRNazanin" w:cs="IRNazanin"/>
          <w:color w:val="111111"/>
          <w:sz w:val="28"/>
          <w:szCs w:val="28"/>
          <w:rtl w:val="true"/>
          <w:lang w:bidi="fa-IR"/>
        </w:rPr>
        <w:t xml:space="preserve"> ].</w:t>
      </w:r>
    </w:p>
    <w:p>
      <w:pPr>
        <w:pStyle w:val="Heading3"/>
        <w:numPr>
          <w:ilvl w:val="2"/>
          <w:numId w:val="1"/>
        </w:numPr>
        <w:rPr/>
      </w:pPr>
      <w:bookmarkStart w:id="1392" w:name="__RefHeading___Toc5051386_3381743652"/>
      <w:bookmarkStart w:id="1393" w:name="_Toc550"/>
      <w:bookmarkEnd w:id="1392"/>
      <w:r>
        <w:rPr/>
        <w:t>5566</w:t>
      </w:r>
      <w:r>
        <w:rPr>
          <w:rtl w:val="true"/>
        </w:rPr>
        <w:t xml:space="preserve"> . </w:t>
      </w:r>
      <w:r>
        <w:rPr>
          <w:rtl w:val="true"/>
        </w:rPr>
        <w:t>اجازه به محمد ابو المعالی</w:t>
      </w:r>
      <w:bookmarkEnd w:id="13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مکی بن محمد بن شمس الدین بن حسن بن زین الدین جزینی،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شهید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شرف الدین محمد مکی بن محمد بن شمس الدین بن حسن بن زین الدین عاملی جزینی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نوادۀ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فرزندش بهاء الدین محمد ابو المعالی، در آغاز نسخه‌ای از بحار الانوار، در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قد وهبت هذا الکتاب لولدی محمد ابوالمعالی و اجزته روایته عنّی عن شیخی عن شیخه بسند المتصل الی مصنفه المتصل الی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بیده شرف الدین محمد مکی بن محمد بن شمس الدین بن الحسن بن زین الدین من ذریة الشریف ابی عبد الله الشهید محمد بن شرف الدین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7402</w:t>
      </w:r>
      <w:r>
        <w:rPr>
          <w:rFonts w:ascii="IRNazanin" w:hAnsi="IRNazanin" w:eastAsia="IRNazanin"/>
          <w:color w:val="111111"/>
          <w:sz w:val="28"/>
          <w:sz w:val="28"/>
          <w:szCs w:val="28"/>
          <w:rtl w:val="true"/>
          <w:lang w:bidi="fa-IR"/>
        </w:rPr>
        <w:t xml:space="preserve">، محمد مکی بن محمد بن شمس الدین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شهید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xml:space="preserve">ق، ضمن نسخه‌ای از بحار الانوار،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198/19</w:t>
      </w:r>
      <w:r>
        <w:rPr>
          <w:rFonts w:eastAsia="IRNazanin" w:cs="IRNazanin"/>
          <w:color w:val="111111"/>
          <w:sz w:val="28"/>
          <w:szCs w:val="28"/>
          <w:rtl w:val="true"/>
          <w:lang w:bidi="fa-IR"/>
        </w:rPr>
        <w:t xml:space="preserve"> ].</w:t>
      </w:r>
    </w:p>
    <w:p>
      <w:pPr>
        <w:pStyle w:val="Heading3"/>
        <w:numPr>
          <w:ilvl w:val="2"/>
          <w:numId w:val="1"/>
        </w:numPr>
        <w:rPr/>
      </w:pPr>
      <w:bookmarkStart w:id="1394" w:name="__RefHeading___Toc5051388_3381743652"/>
      <w:bookmarkStart w:id="1395" w:name="_Toc551"/>
      <w:bookmarkEnd w:id="1394"/>
      <w:r>
        <w:rPr/>
        <w:t>5567</w:t>
      </w:r>
      <w:r>
        <w:rPr>
          <w:rtl w:val="true"/>
        </w:rPr>
        <w:t xml:space="preserve"> . </w:t>
      </w:r>
      <w:r>
        <w:rPr>
          <w:rtl w:val="true"/>
        </w:rPr>
        <w:t>اجازه به محمد اشرف بن عبد الحسیب علوی عاملی اصفهانی</w:t>
      </w:r>
      <w:bookmarkEnd w:id="13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مسوده‌ای اجازه‌ای که علامه مجلسی بنا داشته به امیر محمد اشرف بن عبد الحسیب بن احمد بن زین العابدین علوی عاملی اصفهانی، بنویسد ولی ناتمام مانده است</w:t>
      </w:r>
      <w:r>
        <w:rPr>
          <w:rFonts w:eastAsia="IRNazanin" w:cs="IRNazanin"/>
          <w:color w:val="111111"/>
          <w:sz w:val="28"/>
          <w:szCs w:val="28"/>
          <w:rtl w:val="true"/>
          <w:lang w:bidi="fa-IR"/>
        </w:rPr>
        <w:t>.</w:t>
      </w:r>
      <w:bookmarkStart w:id="1396" w:name="pg17028_182954"/>
    </w:p>
    <w:p>
      <w:pPr>
        <w:pStyle w:val="BookText"/>
        <w:rPr/>
      </w:pPr>
      <w:bookmarkEnd w:id="1396"/>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146/110</w:t>
      </w:r>
      <w:r>
        <w:rPr>
          <w:rFonts w:ascii="IRNazanin" w:hAnsi="IRNazanin" w:eastAsia="IRNazanin"/>
          <w:color w:val="111111"/>
          <w:sz w:val="28"/>
          <w:sz w:val="28"/>
          <w:szCs w:val="28"/>
          <w:rtl w:val="true"/>
          <w:lang w:bidi="fa-IR"/>
        </w:rPr>
        <w:t>؛ 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از ابتدا و انتها ناقص است،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لما کان السید الایّد الموفق المسدد العالم العامل الکامل الحسیب الحبیب اللبیب الادیب الاریب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الامیر محمد اشرف،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345/110</w:t>
      </w:r>
      <w:r>
        <w:rPr>
          <w:rFonts w:eastAsia="IRNazanin" w:cs="IRNazanin"/>
          <w:color w:val="111111"/>
          <w:sz w:val="28"/>
          <w:szCs w:val="28"/>
          <w:rtl w:val="true"/>
          <w:lang w:bidi="fa-IR"/>
        </w:rPr>
        <w:t xml:space="preserve"> ].</w:t>
      </w:r>
    </w:p>
    <w:p>
      <w:pPr>
        <w:pStyle w:val="Heading3"/>
        <w:numPr>
          <w:ilvl w:val="2"/>
          <w:numId w:val="1"/>
        </w:numPr>
        <w:rPr/>
      </w:pPr>
      <w:bookmarkStart w:id="1397" w:name="__RefHeading___Toc5051390_3381743652"/>
      <w:bookmarkStart w:id="1398" w:name="_Toc552"/>
      <w:bookmarkEnd w:id="1397"/>
      <w:r>
        <w:rPr/>
        <w:t>5568</w:t>
      </w:r>
      <w:r>
        <w:rPr>
          <w:rtl w:val="true"/>
        </w:rPr>
        <w:t xml:space="preserve"> . </w:t>
      </w:r>
      <w:r>
        <w:rPr>
          <w:rtl w:val="true"/>
        </w:rPr>
        <w:t>اجازه به محمد امین</w:t>
      </w:r>
      <w:bookmarkEnd w:id="13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امین نسخه‌ای از کتاب التوحید شیخ صدوق را نزد شیخ صالح بحرانی خوانده و وی اجازه‌ای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505/6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سماع زبدة الافاضل الکامل المهذب الجلیل مولانا الثقة الامین محمد امین آمنه الله تعالی من المخاوف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صالح بن عبد الکریم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در پایان نسخه توحید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Heading3"/>
        <w:numPr>
          <w:ilvl w:val="2"/>
          <w:numId w:val="1"/>
        </w:numPr>
        <w:rPr/>
      </w:pPr>
      <w:bookmarkStart w:id="1399" w:name="__RefHeading___Toc5051392_3381743652"/>
      <w:bookmarkStart w:id="1400" w:name="_Toc553"/>
      <w:bookmarkEnd w:id="1399"/>
      <w:r>
        <w:rPr/>
        <w:t>5569</w:t>
      </w:r>
      <w:r>
        <w:rPr>
          <w:rtl w:val="true"/>
        </w:rPr>
        <w:t xml:space="preserve"> . </w:t>
      </w:r>
      <w:r>
        <w:rPr>
          <w:rtl w:val="true"/>
        </w:rPr>
        <w:t>اجازه به محمد امین</w:t>
      </w:r>
      <w:bookmarkEnd w:id="14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مقیم بن محمد علی تبریزی نسخه‌ای از اثنی عشریۀ صلاتیه شیخ بهایی را در سال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ق برای مولانا محمد امین کتابت نموده و از وی بدین وصف یاد کرده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شرفتُ بکتابتها تذکرة للمولی الفاضل الاخ فی الله و المحبوب لوجه الله</w:t>
      </w:r>
      <w:bookmarkStart w:id="1401" w:name="pg17028_182955"/>
    </w:p>
    <w:p>
      <w:pPr>
        <w:pStyle w:val="BookText"/>
        <w:rPr/>
      </w:pPr>
      <w:bookmarkEnd w:id="1401"/>
      <w:r>
        <w:rPr>
          <w:rFonts w:ascii="IRNazanin" w:hAnsi="IRNazanin" w:eastAsia="IRNazanin"/>
          <w:color w:val="111111"/>
          <w:sz w:val="28"/>
          <w:sz w:val="28"/>
          <w:szCs w:val="28"/>
          <w:rtl w:val="true"/>
          <w:lang w:bidi="fa-IR"/>
        </w:rPr>
        <w:t>لا زال کاسمه المکین مولانا محمد امین سلمه الله و ابقاه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محمد امین این کتاب را نزد مؤلف آن شیخ بهایی خوانده و شیخ برای او اجازه‌ای، در سال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ق، در آخر کتاب مذکور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1759/3</w:t>
      </w:r>
      <w:r>
        <w:rPr>
          <w:rFonts w:ascii="IRNazanin" w:hAnsi="IRNazanin" w:eastAsia="IRNazanin"/>
          <w:color w:val="111111"/>
          <w:sz w:val="28"/>
          <w:sz w:val="28"/>
          <w:szCs w:val="28"/>
          <w:rtl w:val="true"/>
          <w:lang w:bidi="fa-IR"/>
        </w:rPr>
        <w:t xml:space="preserve">؛ تصویر این اجازه در ریحانة الادب </w:t>
      </w:r>
      <w:r>
        <w:rPr>
          <w:rFonts w:eastAsia="IRNazanin" w:cs="IRNazanin"/>
          <w:color w:val="111111"/>
          <w:sz w:val="28"/>
          <w:szCs w:val="28"/>
          <w:lang w:bidi="fa-IR"/>
        </w:rPr>
        <w:t>383/2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الولد الاعز الفاضل التقی الذکی الزکی نتیجة اماجد الافاضل و زبدة افاخم الاماثل مو لانا محمد امین وفقه الله تعالی لاحراز سعادتی الدنیا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 xml:space="preserve">، نستعلیق،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xml:space="preserve">ق، رساله چهارم مجموعه، </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1759/3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402" w:name="__RefHeading___Toc5051394_3381743652"/>
      <w:bookmarkStart w:id="1403" w:name="_Toc554"/>
      <w:bookmarkEnd w:id="1402"/>
      <w:r>
        <w:rPr/>
        <w:t>5570</w:t>
      </w:r>
      <w:r>
        <w:rPr>
          <w:rtl w:val="true"/>
        </w:rPr>
        <w:t xml:space="preserve"> . </w:t>
      </w:r>
      <w:r>
        <w:rPr>
          <w:rtl w:val="true"/>
        </w:rPr>
        <w:t>اجازه به محمد امین</w:t>
      </w:r>
      <w:bookmarkEnd w:id="14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مجلسی پس از اتمام قرائت صحیفۀ سجادیه برای میرزا محمد امین در آخر نسخه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ذی حجه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دانشگاه تهران </w:t>
      </w:r>
      <w:r>
        <w:rPr>
          <w:rFonts w:eastAsia="IRNazanin" w:cs="IRNazanin"/>
          <w:color w:val="111111"/>
          <w:sz w:val="28"/>
          <w:szCs w:val="28"/>
          <w:rtl w:val="true"/>
          <w:lang w:bidi="fa-IR"/>
        </w:rPr>
        <w:t>(</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شده که گویا کاتب صحیفحۀ سجادیه ش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کتابخانه همین محمد امین باشد که خود را در آن نسخه غلام علی شهیر به محمد امین بن محمدعلی معرفی نموده و کتابت آن را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lang w:bidi="fa-IR"/>
        </w:rPr>
        <w:t>167/1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دانشگاه به همراه تصویر اجازه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تصویر این اجازه در فهرست دانشگاه </w:t>
      </w:r>
      <w:r>
        <w:rPr>
          <w:rFonts w:eastAsia="IRNazanin" w:cs="IRNazanin"/>
          <w:color w:val="111111"/>
          <w:sz w:val="28"/>
          <w:szCs w:val="28"/>
          <w:rtl w:val="true"/>
          <w:lang w:bidi="fa-IR"/>
        </w:rPr>
        <w:t>(</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الاخ فی الله المبتغی لمرضاته تعالی میرزا 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bookmarkStart w:id="1404" w:name="pg17028_182956"/>
    </w:p>
    <w:p>
      <w:pPr>
        <w:pStyle w:val="BookText"/>
        <w:rPr/>
      </w:pPr>
      <w:bookmarkEnd w:id="1404"/>
      <w:r>
        <w:rPr>
          <w:rFonts w:ascii="IRNazanin" w:hAnsi="IRNazanin" w:eastAsia="IRNazanin"/>
          <w:color w:val="111111"/>
          <w:sz w:val="28"/>
          <w:sz w:val="28"/>
          <w:szCs w:val="28"/>
          <w:rtl w:val="true"/>
          <w:lang w:bidi="fa-IR"/>
        </w:rPr>
        <w:t>استجازنی فاستخرت الله سبحانه و اجزت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 حجه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ق، ضمیمه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برگ</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p>
    <w:p>
      <w:pPr>
        <w:pStyle w:val="Heading3"/>
        <w:numPr>
          <w:ilvl w:val="2"/>
          <w:numId w:val="1"/>
        </w:numPr>
        <w:rPr/>
      </w:pPr>
      <w:bookmarkStart w:id="1405" w:name="__RefHeading___Toc5051396_3381743652"/>
      <w:bookmarkStart w:id="1406" w:name="_Toc555"/>
      <w:bookmarkEnd w:id="1405"/>
      <w:r>
        <w:rPr/>
        <w:t>5571</w:t>
      </w:r>
      <w:r>
        <w:rPr>
          <w:rtl w:val="true"/>
        </w:rPr>
        <w:t xml:space="preserve"> . </w:t>
      </w:r>
      <w:r>
        <w:rPr>
          <w:rtl w:val="true"/>
        </w:rPr>
        <w:t>اجازه به محمد امین استرآبادی</w:t>
      </w:r>
      <w:bookmarkEnd w:id="14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استرآبادی،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میرزا محمد استرآبادی برای ملا محمد امین اخباری در جمادی الاولی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ق، در مکه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این اجازه را در مقدمه شرح خود بر تهذیب الاحکام شیخ طوسی، درج نموده و نسخۀ مستقلی تاکنون از آن شناسایی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519/6</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به کوشش علی فاضلی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من عجزت عن ادراک جلاله افکار الانام و نشکرک یا من عمّ الخلائق بسوابغ 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4602</w:t>
      </w:r>
      <w:r>
        <w:rPr>
          <w:rFonts w:ascii="IRNazanin" w:hAnsi="IRNazanin" w:eastAsia="IRNazanin"/>
          <w:color w:val="111111"/>
          <w:sz w:val="28"/>
          <w:sz w:val="28"/>
          <w:szCs w:val="28"/>
          <w:rtl w:val="true"/>
          <w:lang w:bidi="fa-IR"/>
        </w:rPr>
        <w:t xml:space="preserve">، ابو سعید محمد رضا بن مالک اشتری نخعی عروسی اخباری،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xml:space="preserve">ق، در مقدمه شرح تهذیب الاحکام مجیز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2/30662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3789</w:t>
      </w:r>
      <w:r>
        <w:rPr>
          <w:rFonts w:ascii="IRNazanin" w:hAnsi="IRNazanin" w:eastAsia="IRNazanin"/>
          <w:color w:val="111111"/>
          <w:sz w:val="28"/>
          <w:sz w:val="28"/>
          <w:szCs w:val="28"/>
          <w:rtl w:val="true"/>
          <w:lang w:bidi="fa-IR"/>
        </w:rPr>
        <w:t xml:space="preserve">، بدون نام کاتب، بدون تاریخ کتابت، در مقدمۀ شرح تهذیب الاحکام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3789/10</w:t>
      </w:r>
      <w:r>
        <w:rPr>
          <w:rFonts w:eastAsia="IRNazanin" w:cs="IRNazanin"/>
          <w:color w:val="111111"/>
          <w:sz w:val="28"/>
          <w:szCs w:val="28"/>
          <w:rtl w:val="true"/>
          <w:lang w:bidi="fa-IR"/>
        </w:rPr>
        <w:t xml:space="preserve"> ].</w:t>
      </w:r>
    </w:p>
    <w:p>
      <w:pPr>
        <w:pStyle w:val="Heading3"/>
        <w:numPr>
          <w:ilvl w:val="2"/>
          <w:numId w:val="1"/>
        </w:numPr>
        <w:rPr/>
      </w:pPr>
      <w:bookmarkStart w:id="1407" w:name="__RefHeading___Toc5051398_3381743652"/>
      <w:bookmarkStart w:id="1408" w:name="_Toc556"/>
      <w:bookmarkEnd w:id="1407"/>
      <w:r>
        <w:rPr/>
        <w:t>5572</w:t>
      </w:r>
      <w:r>
        <w:rPr>
          <w:rtl w:val="true"/>
        </w:rPr>
        <w:t xml:space="preserve"> . </w:t>
      </w:r>
      <w:r>
        <w:rPr>
          <w:rtl w:val="true"/>
        </w:rPr>
        <w:t>اجازه به محمد امین استرآبادی</w:t>
      </w:r>
      <w:bookmarkEnd w:id="140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ابی الحسن موسوی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409" w:name="pg17028_182957"/>
    </w:p>
    <w:p>
      <w:pPr>
        <w:pStyle w:val="BookText"/>
        <w:rPr/>
      </w:pPr>
      <w:bookmarkEnd w:id="1409"/>
      <w:r>
        <w:rPr>
          <w:rFonts w:ascii="IRNazanin" w:hAnsi="IRNazanin" w:eastAsia="IRNazanin"/>
          <w:color w:val="111111"/>
          <w:sz w:val="28"/>
          <w:sz w:val="28"/>
          <w:szCs w:val="28"/>
          <w:rtl w:val="true"/>
          <w:lang w:bidi="fa-IR"/>
        </w:rPr>
        <w:t xml:space="preserve">اجازه‌ای که صاحب مدارک در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غروی به محمد امین اخباری نوشته، و اخباری آن را در مقدمه شرح خود بر تهذیب الاحکام درج نموده، و تاکنون نسخۀ مستقلی از آن شناسایی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520/6</w:t>
      </w:r>
      <w:r>
        <w:rPr>
          <w:rFonts w:eastAsia="IRNazanin" w:cs="IRNazanin"/>
          <w:color w:val="111111"/>
          <w:sz w:val="28"/>
          <w:szCs w:val="28"/>
          <w:rtl w:val="true"/>
          <w:lang w:bidi="fa-IR"/>
        </w:rPr>
        <w:t>-</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به کوشش علی فاضلی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و بعد فان المولی الاجل الفاضل المترقی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4604</w:t>
      </w:r>
      <w:r>
        <w:rPr>
          <w:rFonts w:ascii="IRNazanin" w:hAnsi="IRNazanin" w:eastAsia="IRNazanin"/>
          <w:color w:val="111111"/>
          <w:sz w:val="28"/>
          <w:sz w:val="28"/>
          <w:szCs w:val="28"/>
          <w:rtl w:val="true"/>
          <w:lang w:bidi="fa-IR"/>
        </w:rPr>
        <w:t xml:space="preserve">، ابو سعید محمد رضا بن مالک اشتری نخعی عروسی اخباری،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xml:space="preserve">ق، در مقدمۀ شرح تهذیب الاحکام از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2/30664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3789</w:t>
      </w:r>
      <w:r>
        <w:rPr>
          <w:rFonts w:ascii="IRNazanin" w:hAnsi="IRNazanin" w:eastAsia="IRNazanin"/>
          <w:color w:val="111111"/>
          <w:sz w:val="28"/>
          <w:sz w:val="28"/>
          <w:szCs w:val="28"/>
          <w:rtl w:val="true"/>
          <w:lang w:bidi="fa-IR"/>
        </w:rPr>
        <w:t xml:space="preserve">، بدون نام کاتب، بدون تاریخ کتابت، در مقدمۀ شرح تهذیب الاحکام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174/10</w:t>
      </w:r>
      <w:r>
        <w:rPr>
          <w:rFonts w:eastAsia="IRNazanin" w:cs="IRNazanin"/>
          <w:color w:val="111111"/>
          <w:sz w:val="28"/>
          <w:szCs w:val="28"/>
          <w:rtl w:val="true"/>
          <w:lang w:bidi="fa-IR"/>
        </w:rPr>
        <w:t xml:space="preserve"> ].</w:t>
      </w:r>
    </w:p>
    <w:p>
      <w:pPr>
        <w:pStyle w:val="Heading3"/>
        <w:numPr>
          <w:ilvl w:val="2"/>
          <w:numId w:val="1"/>
        </w:numPr>
        <w:rPr/>
      </w:pPr>
      <w:bookmarkStart w:id="1410" w:name="__RefHeading___Toc5051400_3381743652"/>
      <w:bookmarkStart w:id="1411" w:name="_Toc557"/>
      <w:bookmarkEnd w:id="1410"/>
      <w:r>
        <w:rPr/>
        <w:t>5573</w:t>
      </w:r>
      <w:r>
        <w:rPr>
          <w:rtl w:val="true"/>
        </w:rPr>
        <w:t xml:space="preserve"> . </w:t>
      </w:r>
      <w:r>
        <w:rPr>
          <w:rtl w:val="true"/>
        </w:rPr>
        <w:t>اجازه به محمد امین امامی خویی</w:t>
      </w:r>
      <w:bookmarkEnd w:id="14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آقا بزرگ تهرانی در آخر نسخۀ چاپی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الاسناد المصفی الی آل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صدرالاسلام محمد امین بن یحیی بن اسد الله امامی خویی،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9486</w:t>
      </w:r>
      <w:r>
        <w:rPr>
          <w:rFonts w:ascii="IRNazanin" w:hAnsi="IRNazanin" w:eastAsia="IRNazanin"/>
          <w:color w:val="111111"/>
          <w:sz w:val="28"/>
          <w:sz w:val="28"/>
          <w:szCs w:val="28"/>
          <w:rtl w:val="true"/>
          <w:lang w:bidi="fa-IR"/>
        </w:rPr>
        <w:t xml:space="preserve">، محمد محسن بن علی تهرانی معروف شیخ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243/24</w:t>
      </w:r>
      <w:r>
        <w:rPr>
          <w:rFonts w:eastAsia="IRNazanin" w:cs="IRNazanin"/>
          <w:color w:val="111111"/>
          <w:sz w:val="28"/>
          <w:szCs w:val="28"/>
          <w:rtl w:val="true"/>
          <w:lang w:bidi="fa-IR"/>
        </w:rPr>
        <w:t xml:space="preserve"> ].</w:t>
      </w:r>
    </w:p>
    <w:p>
      <w:pPr>
        <w:pStyle w:val="Heading3"/>
        <w:numPr>
          <w:ilvl w:val="2"/>
          <w:numId w:val="1"/>
        </w:numPr>
        <w:rPr/>
      </w:pPr>
      <w:bookmarkStart w:id="1412" w:name="__RefHeading___Toc5051402_3381743652"/>
      <w:bookmarkStart w:id="1413" w:name="_Toc558"/>
      <w:bookmarkEnd w:id="1412"/>
      <w:r>
        <w:rPr/>
        <w:t>5574</w:t>
      </w:r>
      <w:r>
        <w:rPr>
          <w:rtl w:val="true"/>
        </w:rPr>
        <w:t xml:space="preserve"> . </w:t>
      </w:r>
      <w:r>
        <w:rPr>
          <w:rtl w:val="true"/>
        </w:rPr>
        <w:t>اجازه به محمد امین امامی خویی</w:t>
      </w:r>
      <w:bookmarkEnd w:id="14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هادی صدر کاظمینی، سید،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اجازه‌ای مفصلی که سید حسن صدر به صدر الاسلام محمد امین امامی خویی در</w:t>
      </w:r>
      <w:bookmarkStart w:id="1414" w:name="pg17028_182958"/>
    </w:p>
    <w:p>
      <w:pPr>
        <w:pStyle w:val="BookText"/>
        <w:rPr/>
      </w:pPr>
      <w:bookmarkEnd w:id="1414"/>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 در نجف نوشته، و خویی آن را در کتابش مرآة الشرق درشرح حال سید حسن صدر، تماماً درج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453/3</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با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صدرایی خویی؛ مرآة الشرق</w:t>
      </w:r>
      <w:r>
        <w:rPr>
          <w:rFonts w:eastAsia="IRNazanin" w:cs="IRNazanin"/>
          <w:color w:val="111111"/>
          <w:sz w:val="28"/>
          <w:szCs w:val="28"/>
          <w:rtl w:val="true"/>
          <w:lang w:bidi="fa-IR"/>
        </w:rPr>
        <w:t xml:space="preserve">: </w:t>
      </w:r>
      <w:r>
        <w:rPr>
          <w:rFonts w:eastAsia="IRNazanin" w:cs="IRNazanin"/>
          <w:color w:val="111111"/>
          <w:sz w:val="28"/>
          <w:szCs w:val="28"/>
          <w:lang w:bidi="fa-IR"/>
        </w:rPr>
        <w:t>523/1</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ما انعم مما لم نعلم و له الشکر علی ما الهم من الهدایة و الدرایة بانواع ما عنه من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علی صدرایی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ش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صدر الاسلام محمد امین بن یحیی امامی خویی،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صدرایی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Heading3"/>
        <w:numPr>
          <w:ilvl w:val="2"/>
          <w:numId w:val="1"/>
        </w:numPr>
        <w:rPr/>
      </w:pPr>
      <w:bookmarkStart w:id="1415" w:name="__RefHeading___Toc5051404_3381743652"/>
      <w:bookmarkStart w:id="1416" w:name="_Toc559"/>
      <w:bookmarkEnd w:id="1415"/>
      <w:r>
        <w:rPr/>
        <w:t>5575</w:t>
      </w:r>
      <w:r>
        <w:rPr>
          <w:rtl w:val="true"/>
        </w:rPr>
        <w:t xml:space="preserve"> . </w:t>
      </w:r>
      <w:r>
        <w:rPr>
          <w:rtl w:val="true"/>
        </w:rPr>
        <w:t>اجازه به محمد امین بن محمد علی کاظمی</w:t>
      </w:r>
      <w:bookmarkEnd w:id="14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بن درویش علی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حسام الدین درآخر نسخه‌ای از من لا یحضره الفقیه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شیخ محمد امین بن محمد علی،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فیقول الفقیر الی الله الغنی حسام الدین بن دوریش علی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21355</w:t>
      </w:r>
      <w:r>
        <w:rPr>
          <w:rFonts w:ascii="IRNazanin" w:hAnsi="IRNazanin" w:eastAsia="IRNazanin"/>
          <w:color w:val="111111"/>
          <w:sz w:val="28"/>
          <w:sz w:val="28"/>
          <w:szCs w:val="28"/>
          <w:rtl w:val="true"/>
          <w:lang w:bidi="fa-IR"/>
        </w:rPr>
        <w:t xml:space="preserve">، نسخ، حسام الدین بن درویش علی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ق، در آخر من لایحضره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p>
    <w:p>
      <w:pPr>
        <w:pStyle w:val="Heading3"/>
        <w:numPr>
          <w:ilvl w:val="2"/>
          <w:numId w:val="1"/>
        </w:numPr>
        <w:rPr/>
      </w:pPr>
      <w:bookmarkStart w:id="1417" w:name="__RefHeading___Toc5051406_3381743652"/>
      <w:bookmarkStart w:id="1418" w:name="_Toc560"/>
      <w:bookmarkEnd w:id="1417"/>
      <w:r>
        <w:rPr/>
        <w:t>5576</w:t>
      </w:r>
      <w:r>
        <w:rPr>
          <w:rtl w:val="true"/>
        </w:rPr>
        <w:t xml:space="preserve"> . </w:t>
      </w:r>
      <w:r>
        <w:rPr>
          <w:rtl w:val="true"/>
        </w:rPr>
        <w:t>اجازه به محمد امین بن محمد علی کاظمی</w:t>
      </w:r>
      <w:bookmarkEnd w:id="14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بن محمد علی طریحی رماحی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امین به محمد علی بکاری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المشترکات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نسخه‌ای از من لا</w:t>
      </w:r>
      <w:bookmarkStart w:id="1419" w:name="pg17028_182959"/>
    </w:p>
    <w:p>
      <w:pPr>
        <w:pStyle w:val="BookText"/>
        <w:rPr/>
      </w:pPr>
      <w:bookmarkEnd w:id="1419"/>
      <w:r>
        <w:rPr>
          <w:rFonts w:ascii="IRNazanin" w:hAnsi="IRNazanin" w:eastAsia="IRNazanin"/>
          <w:color w:val="111111"/>
          <w:sz w:val="28"/>
          <w:sz w:val="28"/>
          <w:szCs w:val="28"/>
          <w:rtl w:val="true"/>
          <w:lang w:bidi="fa-IR"/>
        </w:rPr>
        <w:t xml:space="preserve">یحضره الفقیه شیخ صدوق را تحریر نموده، و آن را نزد فخر الدین بن محمد علی طریحی رماحی نجفی خوانده و طریحی برای وی در سال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ق اجازه روایت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نسخه حسام الدین بن درویش علی حلی نیز در سال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ق برای همین کاظمی اجازه روایت نگاشته که قبلاً معرفی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21355</w:t>
      </w:r>
      <w:r>
        <w:rPr>
          <w:rFonts w:ascii="IRNazanin" w:hAnsi="IRNazanin" w:eastAsia="IRNazanin"/>
          <w:color w:val="111111"/>
          <w:sz w:val="28"/>
          <w:sz w:val="28"/>
          <w:szCs w:val="28"/>
          <w:rtl w:val="true"/>
          <w:lang w:bidi="fa-IR"/>
        </w:rPr>
        <w:t xml:space="preserve">، فخر الدین بن محمد علی طریحی رماحی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ق، ضمن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420" w:name="__RefHeading___Toc5051408_3381743652"/>
      <w:bookmarkStart w:id="1421" w:name="_Toc561"/>
      <w:bookmarkEnd w:id="1420"/>
      <w:r>
        <w:rPr/>
        <w:t>5577</w:t>
      </w:r>
      <w:r>
        <w:rPr>
          <w:rtl w:val="true"/>
        </w:rPr>
        <w:t xml:space="preserve"> . </w:t>
      </w:r>
      <w:r>
        <w:rPr>
          <w:rtl w:val="true"/>
        </w:rPr>
        <w:t>اجازه به محمد باقر</w:t>
      </w:r>
      <w:bookmarkEnd w:id="14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 بن فرج گیلانی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ملا رفیعا در آخر نسخه‌ای از کتاب کمال الدین و تمام النعمة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شخصی مفتاح، تحریر عنایت الله بن محمد حسین بن عنایت الله بن قوام الدین بن زین الدین در مشهد در روز آخر شعبان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محمد باقر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محمد رفیع بن فرج گیلانی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ضمن کمال الدین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p>
    <w:p>
      <w:pPr>
        <w:pStyle w:val="Heading3"/>
        <w:numPr>
          <w:ilvl w:val="2"/>
          <w:numId w:val="1"/>
        </w:numPr>
        <w:rPr/>
      </w:pPr>
      <w:bookmarkStart w:id="1422" w:name="__RefHeading___Toc5051410_3381743652"/>
      <w:bookmarkStart w:id="1423" w:name="_Toc562"/>
      <w:bookmarkEnd w:id="1422"/>
      <w:r>
        <w:rPr/>
        <w:t>5578</w:t>
      </w:r>
      <w:r>
        <w:rPr>
          <w:rtl w:val="true"/>
        </w:rPr>
        <w:t xml:space="preserve"> . </w:t>
      </w:r>
      <w:r>
        <w:rPr>
          <w:rtl w:val="true"/>
        </w:rPr>
        <w:t>اجازه به محمد باقر</w:t>
      </w:r>
      <w:bookmarkEnd w:id="14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اصفهانی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شیخ محمد حسن بن محمد باقر اصفهانی نجفی در ایام اشتغال به تألیف کتاب جواهر الکلام برای 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سید محمد باقر بن محمد</w:t>
      </w:r>
      <w:bookmarkStart w:id="1424" w:name="pg17028_182960"/>
    </w:p>
    <w:p>
      <w:pPr>
        <w:pStyle w:val="BookText"/>
        <w:rPr/>
      </w:pPr>
      <w:bookmarkEnd w:id="1424"/>
      <w:r>
        <w:rPr>
          <w:rFonts w:ascii="IRNazanin" w:hAnsi="IRNazanin" w:eastAsia="IRNazanin"/>
          <w:color w:val="111111"/>
          <w:sz w:val="28"/>
          <w:sz w:val="28"/>
          <w:szCs w:val="28"/>
          <w:rtl w:val="true"/>
          <w:lang w:bidi="fa-IR"/>
        </w:rPr>
        <w:t>نقی شفتی معروف به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الرؤف العطوف الحنان المنان ذی الفضل و الاحسان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3566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ابو القاسم احمد بن محمد حسنی حسینی اصفهانی، جمادی الثانی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ق، رساله دوم مجموعه،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493/6</w:t>
      </w:r>
      <w:r>
        <w:rPr>
          <w:rFonts w:eastAsia="IRNazanin" w:cs="IRNazanin"/>
          <w:color w:val="111111"/>
          <w:sz w:val="28"/>
          <w:szCs w:val="28"/>
          <w:rtl w:val="true"/>
          <w:lang w:bidi="fa-IR"/>
        </w:rPr>
        <w:t xml:space="preserve"> ].</w:t>
      </w:r>
    </w:p>
    <w:p>
      <w:pPr>
        <w:pStyle w:val="Heading3"/>
        <w:numPr>
          <w:ilvl w:val="2"/>
          <w:numId w:val="1"/>
        </w:numPr>
        <w:rPr/>
      </w:pPr>
      <w:bookmarkStart w:id="1425" w:name="__RefHeading___Toc5051412_3381743652"/>
      <w:bookmarkStart w:id="1426" w:name="_Toc563"/>
      <w:bookmarkEnd w:id="1425"/>
      <w:r>
        <w:rPr/>
        <w:t>5579</w:t>
      </w:r>
      <w:r>
        <w:rPr>
          <w:rtl w:val="true"/>
        </w:rPr>
        <w:t xml:space="preserve"> . </w:t>
      </w:r>
      <w:r>
        <w:rPr>
          <w:rtl w:val="true"/>
        </w:rPr>
        <w:t>اجازه به محمد باقر</w:t>
      </w:r>
      <w:bookmarkEnd w:id="14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مجلسی بعد از اتمام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نسخه‌ای از کتاب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مولی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همان محمد باقر بن محمد حسین، که در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نسخه یاد شده را با چند نسخۀ دیگر مقابله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تصویر این اجازه در فهرست دانشگاه اصفهان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الاخ فی الله المحبوب لوجه الله المبتغی لمرضاته تعالی المولی محمد باقر رزقه الله سعادة النشأتین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دانشگاه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 xml:space="preserve">، نستعلیق،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ضمن الروضة البهیة فی شرح اللمعة الدمشقیة،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899/11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دانشگاه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Heading3"/>
        <w:numPr>
          <w:ilvl w:val="2"/>
          <w:numId w:val="1"/>
        </w:numPr>
        <w:rPr/>
      </w:pPr>
      <w:bookmarkStart w:id="1427" w:name="__RefHeading___Toc5051414_3381743652"/>
      <w:bookmarkStart w:id="1428" w:name="_Toc564"/>
      <w:bookmarkEnd w:id="1427"/>
      <w:r>
        <w:rPr/>
        <w:t>5580</w:t>
      </w:r>
      <w:r>
        <w:rPr>
          <w:rtl w:val="true"/>
        </w:rPr>
        <w:t xml:space="preserve"> . </w:t>
      </w:r>
      <w:r>
        <w:rPr>
          <w:rtl w:val="true"/>
        </w:rPr>
        <w:t>اجازه به محمد باقر استرآبادی</w:t>
      </w:r>
      <w:bookmarkEnd w:id="14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مختصری که وحید بهبهانی برای شاگردش محمد باقر استرآبادی در</w:t>
      </w:r>
      <w:bookmarkStart w:id="1429" w:name="pg17028_182961"/>
    </w:p>
    <w:p>
      <w:pPr>
        <w:pStyle w:val="BookText"/>
        <w:rPr/>
      </w:pPr>
      <w:bookmarkEnd w:id="1429"/>
      <w:r>
        <w:rPr>
          <w:rFonts w:ascii="IRNazanin" w:hAnsi="IRNazanin" w:eastAsia="IRNazanin"/>
          <w:color w:val="111111"/>
          <w:sz w:val="28"/>
          <w:sz w:val="28"/>
          <w:szCs w:val="28"/>
          <w:rtl w:val="true"/>
          <w:lang w:bidi="fa-IR"/>
        </w:rPr>
        <w:t>انتهای کتابش تعلیقۀ منهج المقال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رب العالمین و الصلوة والسلام علی سید النبی و علی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استجاز منّی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باقر الاسترآبادی بعد ما قرء علیّ طرفاً من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6808/34/178</w:t>
      </w:r>
      <w:r>
        <w:rPr>
          <w:rFonts w:ascii="IRNazanin" w:hAnsi="IRNazanin" w:eastAsia="IRNazanin"/>
          <w:color w:val="111111"/>
          <w:sz w:val="28"/>
          <w:sz w:val="28"/>
          <w:szCs w:val="28"/>
          <w:rtl w:val="true"/>
          <w:lang w:bidi="fa-IR"/>
        </w:rPr>
        <w:t xml:space="preserve">، نستعلیق، محمد باقر بن محمد اکمل وحید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رساله سوم مجموعه بعد از کتاب تعلیقۀ منهج المقال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گلپایگانی، رایانه‌ای؛ فهرست گلپایگانی، جدید </w:t>
      </w:r>
      <w:r>
        <w:rPr>
          <w:rFonts w:eastAsia="IRNazanin" w:cs="IRNazanin"/>
          <w:color w:val="111111"/>
          <w:sz w:val="28"/>
          <w:szCs w:val="28"/>
          <w:rtl w:val="true"/>
          <w:lang w:bidi="fa-IR"/>
        </w:rPr>
        <w:t>].</w:t>
      </w:r>
    </w:p>
    <w:p>
      <w:pPr>
        <w:pStyle w:val="Heading3"/>
        <w:numPr>
          <w:ilvl w:val="2"/>
          <w:numId w:val="1"/>
        </w:numPr>
        <w:rPr/>
      </w:pPr>
      <w:bookmarkStart w:id="1430" w:name="__RefHeading___Toc5051416_3381743652"/>
      <w:bookmarkStart w:id="1431" w:name="_Toc565"/>
      <w:bookmarkEnd w:id="1430"/>
      <w:r>
        <w:rPr/>
        <w:t>5581</w:t>
      </w:r>
      <w:r>
        <w:rPr>
          <w:rtl w:val="true"/>
        </w:rPr>
        <w:t xml:space="preserve"> . </w:t>
      </w:r>
      <w:r>
        <w:rPr>
          <w:rtl w:val="true"/>
        </w:rPr>
        <w:t>اجازه به محمد باقر استرآبادی</w:t>
      </w:r>
      <w:bookmarkEnd w:id="14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ابراهیم حسینی قزوینی،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حسین قزوینی صاحب معارج الاحکام فی شرح شرایع الاسلام و مسالک الافهام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ق، برای محمد باقر استرآبادی در آخر تعلیقۀ منهج‌المقال‌و بعد از اجازۀ وحید بهبهانی به‌همین استرآبادی نگاشته‌است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 و الصلوة علی النبی و الآل فی کل حال من الاحوال فلما کان الاستجازة و الاجازة بیت الاخوان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6808/34/178</w:t>
      </w:r>
      <w:r>
        <w:rPr>
          <w:rFonts w:ascii="IRNazanin" w:hAnsi="IRNazanin" w:eastAsia="IRNazanin"/>
          <w:color w:val="111111"/>
          <w:sz w:val="28"/>
          <w:sz w:val="28"/>
          <w:szCs w:val="28"/>
          <w:rtl w:val="true"/>
          <w:lang w:bidi="fa-IR"/>
        </w:rPr>
        <w:t xml:space="preserve">، نستعلیق، حسین بن محمد ابراهیم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xml:space="preserve">ق، بعد از تعلیقۀ منهج المقال و حید بهبهانی و اجازۀ وحید به همین استرآبادی،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گلپایگانی، جدید </w:t>
      </w:r>
      <w:r>
        <w:rPr>
          <w:rFonts w:eastAsia="IRNazanin" w:cs="IRNazanin"/>
          <w:color w:val="111111"/>
          <w:sz w:val="28"/>
          <w:szCs w:val="28"/>
          <w:rtl w:val="true"/>
          <w:lang w:bidi="fa-IR"/>
        </w:rPr>
        <w:t>].</w:t>
      </w:r>
    </w:p>
    <w:p>
      <w:pPr>
        <w:pStyle w:val="Heading3"/>
        <w:numPr>
          <w:ilvl w:val="2"/>
          <w:numId w:val="1"/>
        </w:numPr>
        <w:rPr/>
      </w:pPr>
      <w:bookmarkStart w:id="1432" w:name="__RefHeading___Toc5051418_3381743652"/>
      <w:bookmarkStart w:id="1433" w:name="_Toc566"/>
      <w:bookmarkEnd w:id="1432"/>
      <w:r>
        <w:rPr/>
        <w:t>5582</w:t>
      </w:r>
      <w:r>
        <w:rPr>
          <w:rtl w:val="true"/>
        </w:rPr>
        <w:t xml:space="preserve"> . </w:t>
      </w:r>
      <w:r>
        <w:rPr>
          <w:rtl w:val="true"/>
        </w:rPr>
        <w:t>اجازه به محمد باقر الفت اصفهانی</w:t>
      </w:r>
      <w:bookmarkEnd w:id="14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خلیل بن علی رازی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اجازه‌ای که میرزا حسین خلیلی رازی برای محمد باقر الفت اصفهانی در سال</w:t>
      </w:r>
      <w:bookmarkStart w:id="1434" w:name="pg17028_182962"/>
    </w:p>
    <w:p>
      <w:pPr>
        <w:pStyle w:val="BookText"/>
        <w:rPr/>
      </w:pPr>
      <w:bookmarkEnd w:id="1434"/>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به خط مرحوم سید احمد روضاتی در کتاب نفحات الروضات تألیف 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خص العلماء باجازة وراثة الانبیاء و جعل لکل شیء عن جوده و کرمه روایة الآلاء و النعماء</w:t>
      </w:r>
      <w:r>
        <w:rPr>
          <w:rFonts w:eastAsia="IRNazanin" w:cs="IRNazanin"/>
          <w:color w:val="111111"/>
          <w:sz w:val="28"/>
          <w:szCs w:val="28"/>
          <w:rtl w:val="true"/>
          <w:lang w:bidi="fa-IR"/>
        </w:rPr>
        <w:t>.</w:t>
      </w:r>
    </w:p>
    <w:p>
      <w:pPr>
        <w:pStyle w:val="Heading3"/>
        <w:numPr>
          <w:ilvl w:val="2"/>
          <w:numId w:val="1"/>
        </w:numPr>
        <w:rPr/>
      </w:pPr>
      <w:bookmarkStart w:id="1435" w:name="__RefHeading___Toc5051420_3381743652"/>
      <w:bookmarkStart w:id="1436" w:name="_Toc567"/>
      <w:bookmarkEnd w:id="1435"/>
      <w:r>
        <w:rPr/>
        <w:t>5583</w:t>
      </w:r>
      <w:r>
        <w:rPr>
          <w:rtl w:val="true"/>
        </w:rPr>
        <w:t xml:space="preserve"> . </w:t>
      </w:r>
      <w:r>
        <w:rPr>
          <w:rtl w:val="true"/>
        </w:rPr>
        <w:t>اجازه به محمد باقر بن احمد موسوی استرآبادی</w:t>
      </w:r>
      <w:bookmarkEnd w:id="14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صاحب 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باقر بن فخر الدین احمد موسوی استرآبادی نسخه‌ای از استبصار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تحریر و در اواخر شعبان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و با چند نسخه از جمله نسخۀ شیخ نعمة الله بن احمد خاتون در مکه مقابله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همین نسخه محمد بن حسن بن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اجازه‌ای برای 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دستخط مجاز در آخر فهرست استبصار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13051</w:t>
      </w:r>
      <w:r>
        <w:rPr>
          <w:rFonts w:ascii="IRNazanin" w:hAnsi="IRNazanin" w:eastAsia="IRNazanin"/>
          <w:color w:val="111111"/>
          <w:sz w:val="28"/>
          <w:sz w:val="28"/>
          <w:szCs w:val="28"/>
          <w:rtl w:val="true"/>
          <w:lang w:bidi="fa-IR"/>
        </w:rPr>
        <w:t xml:space="preserve">، شیخ محمد بن حسن صاحب معالم بن زین الدین عاملی،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ضمن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4010</w:t>
      </w:r>
      <w:r>
        <w:rPr>
          <w:rFonts w:ascii="IRNazanin" w:hAnsi="IRNazanin" w:eastAsia="IRNazanin"/>
          <w:color w:val="111111"/>
          <w:sz w:val="28"/>
          <w:sz w:val="28"/>
          <w:szCs w:val="28"/>
          <w:rtl w:val="true"/>
          <w:lang w:bidi="fa-IR"/>
        </w:rPr>
        <w:t xml:space="preserve">، بدون نام کاتب، بدون تاریخ کتابت، ضمیمه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p>
    <w:p>
      <w:pPr>
        <w:pStyle w:val="Heading3"/>
        <w:numPr>
          <w:ilvl w:val="2"/>
          <w:numId w:val="1"/>
        </w:numPr>
        <w:rPr/>
      </w:pPr>
      <w:bookmarkStart w:id="1437" w:name="__RefHeading___Toc5051422_3381743652"/>
      <w:bookmarkStart w:id="1438" w:name="_Toc568"/>
      <w:bookmarkEnd w:id="1437"/>
      <w:r>
        <w:rPr/>
        <w:t>5584</w:t>
      </w:r>
      <w:r>
        <w:rPr>
          <w:rtl w:val="true"/>
        </w:rPr>
        <w:t xml:space="preserve"> . </w:t>
      </w:r>
      <w:r>
        <w:rPr>
          <w:rtl w:val="true"/>
        </w:rPr>
        <w:t xml:space="preserve">اجازه به محمد باقر بن زین العابدین خوانساری </w:t>
      </w:r>
      <w:r>
        <w:rPr>
          <w:rtl w:val="true"/>
        </w:rPr>
        <w:t>(</w:t>
      </w:r>
      <w:r>
        <w:rPr>
          <w:rtl w:val="true"/>
        </w:rPr>
        <w:t>صاحب روضات</w:t>
      </w:r>
      <w:r>
        <w:rPr>
          <w:rtl w:val="true"/>
        </w:rPr>
        <w:t>)</w:t>
      </w:r>
      <w:bookmarkEnd w:id="14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موسوی خوانساری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زین العابدین موسوی خوانساری به فرزندش 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غرۀ ذیحجۀ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در ضمن نسخه‌ای از کتاب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4823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به خط مؤلف، از کتاب تا وصیت، تحریر</w:t>
      </w:r>
      <w:bookmarkStart w:id="1439" w:name="pg17028_182963"/>
    </w:p>
    <w:p>
      <w:pPr>
        <w:pStyle w:val="BookText"/>
        <w:rPr/>
      </w:pPr>
      <w:bookmarkEnd w:id="1439"/>
      <w:r>
        <w:rPr>
          <w:rFonts w:ascii="IRNazanin" w:hAnsi="IRNazanin" w:eastAsia="IRNazanin"/>
          <w:color w:val="111111"/>
          <w:sz w:val="28"/>
          <w:sz w:val="28"/>
          <w:szCs w:val="28"/>
          <w:rtl w:val="true"/>
          <w:lang w:bidi="fa-IR"/>
        </w:rPr>
        <w:t xml:space="preserve">دهۀ اول ذیقعدۀ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انتقل هذا الکتاب المستطاب من العبد الاقل زین العابدین الموسوی الی ولدی الفاضل الرشید السدید السید محمد باقر متعه الله بالعیش الرغید و اجزتُ له ان یروی عنّی جمیع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4823</w:t>
      </w:r>
      <w:r>
        <w:rPr>
          <w:rFonts w:ascii="IRNazanin" w:hAnsi="IRNazanin" w:eastAsia="IRNazanin"/>
          <w:color w:val="111111"/>
          <w:sz w:val="28"/>
          <w:sz w:val="28"/>
          <w:szCs w:val="28"/>
          <w:rtl w:val="true"/>
          <w:lang w:bidi="fa-IR"/>
        </w:rPr>
        <w:t xml:space="preserve">، نستعلیق، زین العابدین موسوی خوانساری،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ق، برگ اول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24/13</w:t>
      </w:r>
      <w:r>
        <w:rPr>
          <w:rFonts w:eastAsia="IRNazanin" w:cs="IRNazanin"/>
          <w:color w:val="111111"/>
          <w:sz w:val="28"/>
          <w:szCs w:val="28"/>
          <w:rtl w:val="true"/>
          <w:lang w:bidi="fa-IR"/>
        </w:rPr>
        <w:t xml:space="preserve"> ].</w:t>
      </w:r>
    </w:p>
    <w:p>
      <w:pPr>
        <w:pStyle w:val="Heading3"/>
        <w:numPr>
          <w:ilvl w:val="2"/>
          <w:numId w:val="1"/>
        </w:numPr>
        <w:rPr/>
      </w:pPr>
      <w:bookmarkStart w:id="1440" w:name="__RefHeading___Toc5051424_3381743652"/>
      <w:bookmarkStart w:id="1441" w:name="_Toc569"/>
      <w:bookmarkEnd w:id="1440"/>
      <w:r>
        <w:rPr/>
        <w:t>5585</w:t>
      </w:r>
      <w:r>
        <w:rPr>
          <w:rtl w:val="true"/>
        </w:rPr>
        <w:t xml:space="preserve"> . </w:t>
      </w:r>
      <w:r>
        <w:rPr>
          <w:rtl w:val="true"/>
        </w:rPr>
        <w:t xml:space="preserve">اجازه به محمد باقر بن زین العابدین یزدی </w:t>
      </w:r>
      <w:r>
        <w:rPr>
          <w:rtl w:val="true"/>
        </w:rPr>
        <w:t>(</w:t>
      </w:r>
      <w:r>
        <w:rPr>
          <w:rtl w:val="true"/>
        </w:rPr>
        <w:t xml:space="preserve">زنده در </w:t>
      </w:r>
      <w:r>
        <w:rPr/>
        <w:t>1057</w:t>
      </w:r>
      <w:r>
        <w:rPr>
          <w:rtl w:val="true"/>
        </w:rPr>
        <w:t>ق</w:t>
      </w:r>
      <w:r>
        <w:rPr>
          <w:rtl w:val="true"/>
        </w:rPr>
        <w:t>)</w:t>
      </w:r>
      <w:bookmarkEnd w:id="14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عالمی به نام محمد در نسخه‌ای از عیون الحساب تألیف محمد باقر بن زین العابدین یزدی، برای 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6926</w:t>
      </w:r>
      <w:r>
        <w:rPr>
          <w:rFonts w:ascii="IRNazanin" w:hAnsi="IRNazanin" w:eastAsia="IRNazanin"/>
          <w:color w:val="111111"/>
          <w:sz w:val="28"/>
          <w:sz w:val="28"/>
          <w:szCs w:val="28"/>
          <w:rtl w:val="true"/>
          <w:lang w:bidi="fa-IR"/>
        </w:rPr>
        <w:t xml:space="preserve">، محمد، بدون تاریخ کتابت، ضمن عیون الحساب از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402/16</w:t>
      </w:r>
      <w:r>
        <w:rPr>
          <w:rFonts w:eastAsia="IRNazanin" w:cs="IRNazanin"/>
          <w:color w:val="111111"/>
          <w:sz w:val="28"/>
          <w:szCs w:val="28"/>
          <w:rtl w:val="true"/>
          <w:lang w:bidi="fa-IR"/>
        </w:rPr>
        <w:t xml:space="preserve"> ].</w:t>
      </w:r>
    </w:p>
    <w:p>
      <w:pPr>
        <w:pStyle w:val="Heading3"/>
        <w:numPr>
          <w:ilvl w:val="2"/>
          <w:numId w:val="1"/>
        </w:numPr>
        <w:rPr/>
      </w:pPr>
      <w:bookmarkStart w:id="1442" w:name="__RefHeading___Toc5051426_3381743652"/>
      <w:bookmarkStart w:id="1443" w:name="_Toc570"/>
      <w:bookmarkEnd w:id="1442"/>
      <w:r>
        <w:rPr/>
        <w:t>5586</w:t>
      </w:r>
      <w:r>
        <w:rPr>
          <w:rtl w:val="true"/>
        </w:rPr>
        <w:t xml:space="preserve"> . </w:t>
      </w:r>
      <w:r>
        <w:rPr>
          <w:rtl w:val="true"/>
        </w:rPr>
        <w:t>اجازه به محمد باقر بن زین العابدین یزدی</w:t>
      </w:r>
      <w:bookmarkEnd w:id="14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عالمی به نام محمد جعفر در نسخه‌ای از عیون الحساب تألیف محمد باقر بن زین العابدین یزدی، برای 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6926</w:t>
      </w:r>
      <w:r>
        <w:rPr>
          <w:rFonts w:ascii="IRNazanin" w:hAnsi="IRNazanin" w:eastAsia="IRNazanin"/>
          <w:color w:val="111111"/>
          <w:sz w:val="28"/>
          <w:sz w:val="28"/>
          <w:szCs w:val="28"/>
          <w:rtl w:val="true"/>
          <w:lang w:bidi="fa-IR"/>
        </w:rPr>
        <w:t xml:space="preserve">، بدون نام کاتب، بدون تاریخ کتابت، ضمن عیون الحساب از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402/16</w:t>
      </w:r>
      <w:r>
        <w:rPr>
          <w:rFonts w:eastAsia="IRNazanin" w:cs="IRNazanin"/>
          <w:color w:val="111111"/>
          <w:sz w:val="28"/>
          <w:szCs w:val="28"/>
          <w:rtl w:val="true"/>
          <w:lang w:bidi="fa-IR"/>
        </w:rPr>
        <w:t xml:space="preserve"> ].</w:t>
      </w:r>
      <w:bookmarkStart w:id="1444" w:name="pg17028_182964"/>
    </w:p>
    <w:p>
      <w:pPr>
        <w:pStyle w:val="Heading3"/>
        <w:numPr>
          <w:ilvl w:val="2"/>
          <w:numId w:val="1"/>
        </w:numPr>
        <w:rPr/>
      </w:pPr>
      <w:bookmarkStart w:id="1445" w:name="__RefHeading___Toc5051428_3381743652"/>
      <w:bookmarkStart w:id="1446" w:name="_Toc571"/>
      <w:bookmarkEnd w:id="1444"/>
      <w:bookmarkEnd w:id="1445"/>
      <w:r>
        <w:rPr/>
        <w:t>5587</w:t>
      </w:r>
      <w:r>
        <w:rPr>
          <w:rtl w:val="true"/>
        </w:rPr>
        <w:t xml:space="preserve"> . </w:t>
      </w:r>
      <w:r>
        <w:rPr>
          <w:rtl w:val="true"/>
        </w:rPr>
        <w:t xml:space="preserve">اجازه به محمد باقر بن علی رضا حسینی عاملی اصفهانی </w:t>
      </w:r>
      <w:r>
        <w:rPr>
          <w:rtl w:val="true"/>
        </w:rPr>
        <w:t>(</w:t>
      </w:r>
      <w:r>
        <w:rPr>
          <w:rtl w:val="true"/>
        </w:rPr>
        <w:t>پیشنماز</w:t>
      </w:r>
      <w:r>
        <w:rPr>
          <w:rtl w:val="true"/>
        </w:rPr>
        <w:t>)</w:t>
      </w:r>
      <w:bookmarkEnd w:id="14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جمال الدین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آقا حسین خوانساری بعد از اتمام قرائت صحیفه سجادیه در نزدش، در جمادی الثانی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 به سید محمد باقر بن سید علیرضا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علوم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اجازات خوانساری، ابوالفضل حافظیان بابلی، ص</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مزیّن صحیفة الدعاء بزینة الاستجابة و مطرّز حلله بحسن القبول و الاجابة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محقق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روایت صحیفه کامله سجادیه، نستعلیق، آقا حسین بن محمد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الثانی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یادنامه محقق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1459/3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8333</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در فصلنامۀ علوم حدیث </w:t>
      </w:r>
      <w:r>
        <w:rPr>
          <w:rFonts w:eastAsia="IRNazanin" w:cs="IRNazanin"/>
          <w:color w:val="111111"/>
          <w:sz w:val="28"/>
          <w:szCs w:val="28"/>
          <w:rtl w:val="true"/>
          <w:lang w:bidi="fa-IR"/>
        </w:rPr>
        <w:t>(</w:t>
      </w:r>
      <w:r>
        <w:rPr>
          <w:rFonts w:eastAsia="IRNazanin" w:cs="IRNazanin"/>
          <w:color w:val="111111"/>
          <w:sz w:val="28"/>
          <w:szCs w:val="28"/>
          <w:lang w:bidi="fa-IR"/>
        </w:rPr>
        <w:t>131/11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شده که نسخه‌ای از این اجازه دراثنای رسائل و منشآت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8333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294/21</w:t>
      </w:r>
      <w:r>
        <w:rPr>
          <w:rFonts w:eastAsia="IRNazanin" w:cs="IRNazanin"/>
          <w:color w:val="111111"/>
          <w:sz w:val="28"/>
          <w:szCs w:val="28"/>
          <w:rtl w:val="true"/>
          <w:lang w:bidi="fa-IR"/>
        </w:rPr>
        <w:t xml:space="preserve"> ].</w:t>
      </w:r>
    </w:p>
    <w:p>
      <w:pPr>
        <w:pStyle w:val="Heading3"/>
        <w:numPr>
          <w:ilvl w:val="2"/>
          <w:numId w:val="1"/>
        </w:numPr>
        <w:rPr/>
      </w:pPr>
      <w:bookmarkStart w:id="1447" w:name="__RefHeading___Toc5051430_3381743652"/>
      <w:bookmarkStart w:id="1448" w:name="_Toc572"/>
      <w:bookmarkEnd w:id="1447"/>
      <w:r>
        <w:rPr/>
        <w:t>5588</w:t>
      </w:r>
      <w:r>
        <w:rPr>
          <w:rtl w:val="true"/>
        </w:rPr>
        <w:t xml:space="preserve"> . </w:t>
      </w:r>
      <w:r>
        <w:rPr>
          <w:rtl w:val="true"/>
        </w:rPr>
        <w:t xml:space="preserve">اجازه به محمد باقر بن علی رضا حسینی عاملی اصفهانی </w:t>
      </w:r>
      <w:r>
        <w:rPr>
          <w:rtl w:val="true"/>
        </w:rPr>
        <w:t>(</w:t>
      </w:r>
      <w:r>
        <w:rPr>
          <w:rtl w:val="true"/>
        </w:rPr>
        <w:t>پیشنماز</w:t>
      </w:r>
      <w:r>
        <w:rPr>
          <w:rtl w:val="true"/>
        </w:rPr>
        <w:t>)</w:t>
      </w:r>
      <w:bookmarkEnd w:id="14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حر عاملی در سال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 برای سید محمد باقر بن علی رضا حسینی،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محقق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محمد بن حسن حر عاملی صاحب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رساله چهارم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یادنامه محقق طباطبایی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1459/3</w:t>
      </w:r>
      <w:r>
        <w:rPr>
          <w:rFonts w:eastAsia="Times New Roman" w:cs="Times New Roman" w:ascii="Times New Roman" w:hAnsi="Times New Roman"/>
          <w:color w:val="111111"/>
          <w:sz w:val="28"/>
          <w:szCs w:val="28"/>
          <w:rtl w:val="true"/>
          <w:lang w:val="en-US" w:bidi="en-US"/>
        </w:rPr>
        <w:t xml:space="preserve"> ].</w:t>
      </w:r>
      <w:bookmarkStart w:id="1449" w:name="pg17028_182965"/>
    </w:p>
    <w:p>
      <w:pPr>
        <w:pStyle w:val="Heading3"/>
        <w:numPr>
          <w:ilvl w:val="2"/>
          <w:numId w:val="1"/>
        </w:numPr>
        <w:rPr/>
      </w:pPr>
      <w:bookmarkStart w:id="1450" w:name="__RefHeading___Toc5051432_3381743652"/>
      <w:bookmarkStart w:id="1451" w:name="_Toc573"/>
      <w:bookmarkEnd w:id="1449"/>
      <w:bookmarkEnd w:id="1450"/>
      <w:r>
        <w:rPr/>
        <w:t>5589</w:t>
      </w:r>
      <w:r>
        <w:rPr>
          <w:rtl w:val="true"/>
        </w:rPr>
        <w:t xml:space="preserve"> . </w:t>
      </w:r>
      <w:r>
        <w:rPr>
          <w:rtl w:val="true"/>
        </w:rPr>
        <w:t xml:space="preserve">اجازه به محمد باقر بن علی رضا حسینی عاملی اصفهانی </w:t>
      </w:r>
      <w:r>
        <w:rPr>
          <w:rtl w:val="true"/>
        </w:rPr>
        <w:t>(</w:t>
      </w:r>
      <w:r>
        <w:rPr>
          <w:rtl w:val="true"/>
        </w:rPr>
        <w:t>پیشنماز</w:t>
      </w:r>
      <w:r>
        <w:rPr>
          <w:rtl w:val="true"/>
        </w:rPr>
        <w:t>)</w:t>
      </w:r>
      <w:bookmarkEnd w:id="14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علامه مجلسی در آخر نسخه‌ای از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الزهراء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سید محمد باقر بن علی رضا حسینی،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نسخۀ کتابخانه حضرت زهرا علیها السلام به همراه تصویر اجازه در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قید الروایات بسلاسل 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کان السید الاید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الامیر محمد باقر بن السید الفاضل المغفور المبرور الامیر علی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حضرت زهرا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2060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آخر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محقق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رساله پنجم مجموعه، این نسخه گویا تصویر اجازه موجود در کتابخانه حضرت زهرا علیها السلام در اصفهان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یادنامه محقق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1460/3</w:t>
      </w:r>
      <w:r>
        <w:rPr>
          <w:rFonts w:eastAsia="IRNazanin" w:cs="IRNazanin"/>
          <w:color w:val="111111"/>
          <w:sz w:val="28"/>
          <w:szCs w:val="28"/>
          <w:rtl w:val="true"/>
          <w:lang w:bidi="fa-IR"/>
        </w:rPr>
        <w:t xml:space="preserve"> ].</w:t>
      </w:r>
    </w:p>
    <w:p>
      <w:pPr>
        <w:pStyle w:val="Heading3"/>
        <w:numPr>
          <w:ilvl w:val="2"/>
          <w:numId w:val="1"/>
        </w:numPr>
        <w:rPr/>
      </w:pPr>
      <w:bookmarkStart w:id="1452" w:name="__RefHeading___Toc5051434_3381743652"/>
      <w:bookmarkStart w:id="1453" w:name="_Toc574"/>
      <w:bookmarkEnd w:id="1452"/>
      <w:r>
        <w:rPr/>
        <w:t>5590</w:t>
      </w:r>
      <w:r>
        <w:rPr>
          <w:rtl w:val="true"/>
        </w:rPr>
        <w:t xml:space="preserve"> . </w:t>
      </w:r>
      <w:r>
        <w:rPr>
          <w:rtl w:val="true"/>
        </w:rPr>
        <w:t xml:space="preserve">اجازه به محمد باقر بن محمد استر آبادی </w:t>
      </w:r>
      <w:r>
        <w:rPr>
          <w:rtl w:val="true"/>
        </w:rPr>
        <w:t>(</w:t>
      </w:r>
      <w:r>
        <w:rPr>
          <w:rtl w:val="true"/>
        </w:rPr>
        <w:t>میر داماد</w:t>
      </w:r>
      <w:r>
        <w:rPr>
          <w:rtl w:val="true"/>
        </w:rPr>
        <w:t>)</w:t>
      </w:r>
      <w:bookmarkEnd w:id="14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العالی بن علی بن حسین بن علی بن محمد بن عبد العالی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شیخ عبد العالی بن نور الدین علی بن حسین بن علی بن محمد بن عبد العالی کرکی، به سید محمد باقر بن محمد استرآبادی معروف به میر داماد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84/109</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کما هو اهله و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فان الولد الاعز الحسیب النسیب</w:t>
      </w:r>
      <w:r>
        <w:rPr>
          <w:rFonts w:eastAsia="IRNazanin" w:cs="IRNazanin"/>
          <w:color w:val="111111"/>
          <w:sz w:val="28"/>
          <w:szCs w:val="28"/>
          <w:rtl w:val="true"/>
          <w:lang w:bidi="fa-IR"/>
        </w:rPr>
        <w:t>.</w:t>
      </w:r>
      <w:bookmarkStart w:id="1454" w:name="pg17028_182966"/>
    </w:p>
    <w:p>
      <w:pPr>
        <w:pStyle w:val="BookText"/>
        <w:rPr/>
      </w:pPr>
      <w:bookmarkEnd w:id="1454"/>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11173</w:t>
      </w:r>
      <w:r>
        <w:rPr>
          <w:rFonts w:ascii="IRNazanin" w:hAnsi="IRNazanin" w:eastAsia="IRNazanin"/>
          <w:color w:val="111111"/>
          <w:sz w:val="28"/>
          <w:sz w:val="28"/>
          <w:szCs w:val="28"/>
          <w:rtl w:val="true"/>
          <w:lang w:bidi="fa-IR"/>
        </w:rPr>
        <w:t xml:space="preserve">، نسخ، محمد امین بن محمد علی استرآبادی،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ق، در ضمن دروس شهید الاول، اجازۀ اول از سه اجازه،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600/21</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275/109</w:t>
      </w:r>
      <w:r>
        <w:rPr>
          <w:rFonts w:eastAsia="IRNazanin" w:cs="IRNazanin"/>
          <w:color w:val="111111"/>
          <w:sz w:val="28"/>
          <w:szCs w:val="28"/>
          <w:rtl w:val="true"/>
          <w:lang w:bidi="fa-IR"/>
        </w:rPr>
        <w:t xml:space="preserve"> ].</w:t>
      </w:r>
    </w:p>
    <w:p>
      <w:pPr>
        <w:pStyle w:val="Heading3"/>
        <w:numPr>
          <w:ilvl w:val="2"/>
          <w:numId w:val="1"/>
        </w:numPr>
        <w:rPr/>
      </w:pPr>
      <w:bookmarkStart w:id="1455" w:name="__RefHeading___Toc5051436_3381743652"/>
      <w:bookmarkStart w:id="1456" w:name="_Toc575"/>
      <w:bookmarkEnd w:id="1455"/>
      <w:r>
        <w:rPr/>
        <w:t>5591</w:t>
      </w:r>
      <w:r>
        <w:rPr>
          <w:rtl w:val="true"/>
        </w:rPr>
        <w:t xml:space="preserve"> . </w:t>
      </w:r>
      <w:r>
        <w:rPr>
          <w:rtl w:val="true"/>
        </w:rPr>
        <w:t xml:space="preserve">اجازه به محمد باقر بن محمد استر آبادی </w:t>
      </w:r>
      <w:r>
        <w:rPr>
          <w:rtl w:val="true"/>
        </w:rPr>
        <w:t>(</w:t>
      </w:r>
      <w:r>
        <w:rPr>
          <w:rtl w:val="true"/>
        </w:rPr>
        <w:t>میر داماد</w:t>
      </w:r>
      <w:r>
        <w:rPr>
          <w:rtl w:val="true"/>
        </w:rPr>
        <w:t>)</w:t>
      </w:r>
      <w:bookmarkEnd w:id="14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 الصمد حارثی عاملی،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پدر شیخ بهایی به میر داماد، در رجب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87/109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کثیرا علی نعمه و افضاله و صلاته و سلامه علی سیدنا محمد النبی الامی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11173</w:t>
      </w:r>
      <w:r>
        <w:rPr>
          <w:rFonts w:ascii="IRNazanin" w:hAnsi="IRNazanin" w:eastAsia="IRNazanin"/>
          <w:color w:val="111111"/>
          <w:sz w:val="28"/>
          <w:sz w:val="28"/>
          <w:szCs w:val="28"/>
          <w:rtl w:val="true"/>
          <w:lang w:bidi="fa-IR"/>
        </w:rPr>
        <w:t xml:space="preserve">، نسخ، محمد امین بن محمد علی استرآبادی،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ق، ضمن دروس شهید اول، اجازه دوم از سه اجازه،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600/21</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276/109</w:t>
      </w:r>
      <w:r>
        <w:rPr>
          <w:rFonts w:eastAsia="IRNazanin" w:cs="IRNazanin"/>
          <w:color w:val="111111"/>
          <w:sz w:val="28"/>
          <w:szCs w:val="28"/>
          <w:rtl w:val="true"/>
          <w:lang w:bidi="fa-IR"/>
        </w:rPr>
        <w:t xml:space="preserve"> ].</w:t>
      </w:r>
    </w:p>
    <w:p>
      <w:pPr>
        <w:pStyle w:val="Heading3"/>
        <w:numPr>
          <w:ilvl w:val="2"/>
          <w:numId w:val="1"/>
        </w:numPr>
        <w:rPr/>
      </w:pPr>
      <w:bookmarkStart w:id="1457" w:name="__RefHeading___Toc5051438_3381743652"/>
      <w:bookmarkStart w:id="1458" w:name="_Toc576"/>
      <w:bookmarkEnd w:id="1457"/>
      <w:r>
        <w:rPr/>
        <w:t>5592</w:t>
      </w:r>
      <w:r>
        <w:rPr>
          <w:rtl w:val="true"/>
        </w:rPr>
        <w:t xml:space="preserve"> . </w:t>
      </w:r>
      <w:r>
        <w:rPr>
          <w:rtl w:val="true"/>
        </w:rPr>
        <w:t>اجازه به محمد باقر بن محمد تقی قمی</w:t>
      </w:r>
      <w:bookmarkEnd w:id="14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محمد تقی بن محمد کاظم در پایان کتاب مهج الدعوات و منهج العنایات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ش</w:t>
      </w:r>
      <w:r>
        <w:rPr>
          <w:rFonts w:eastAsia="IRNazanin" w:cs="IRNazanin"/>
          <w:color w:val="111111"/>
          <w:sz w:val="28"/>
          <w:szCs w:val="28"/>
          <w:lang w:bidi="fa-IR"/>
        </w:rPr>
        <w:t>4209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باقر بن محمد تقی قمی در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ق، برای قرائت حرز یمانی مشهور به دعای سیفی که در کتاب</w:t>
      </w:r>
      <w:bookmarkStart w:id="1459" w:name="pg17028_182967"/>
    </w:p>
    <w:p>
      <w:pPr>
        <w:pStyle w:val="BookText"/>
        <w:rPr/>
      </w:pPr>
      <w:bookmarkEnd w:id="1459"/>
      <w:r>
        <w:rPr>
          <w:rFonts w:ascii="IRNazanin" w:hAnsi="IRNazanin" w:eastAsia="IRNazanin"/>
          <w:color w:val="111111"/>
          <w:sz w:val="28"/>
          <w:sz w:val="28"/>
          <w:szCs w:val="28"/>
          <w:rtl w:val="true"/>
          <w:lang w:bidi="fa-IR"/>
        </w:rPr>
        <w:t>مذکور آمده،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الدعاء وسیلة لانجاح المطالب و المآرب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4209</w:t>
      </w:r>
      <w:r>
        <w:rPr>
          <w:rFonts w:ascii="IRNazanin" w:hAnsi="IRNazanin" w:eastAsia="IRNazanin"/>
          <w:color w:val="111111"/>
          <w:sz w:val="28"/>
          <w:sz w:val="28"/>
          <w:szCs w:val="28"/>
          <w:rtl w:val="true"/>
          <w:lang w:bidi="fa-IR"/>
        </w:rPr>
        <w:t xml:space="preserve">، محمد تقی بن محمد کاظم،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xml:space="preserve">ق، در پشت برگ آخر کتاب مهج الدعوات،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210/11</w:t>
      </w:r>
      <w:r>
        <w:rPr>
          <w:rFonts w:eastAsia="IRNazanin" w:cs="IRNazanin"/>
          <w:color w:val="111111"/>
          <w:sz w:val="28"/>
          <w:szCs w:val="28"/>
          <w:rtl w:val="true"/>
          <w:lang w:bidi="fa-IR"/>
        </w:rPr>
        <w:t xml:space="preserve"> ].</w:t>
      </w:r>
    </w:p>
    <w:p>
      <w:pPr>
        <w:pStyle w:val="Heading3"/>
        <w:numPr>
          <w:ilvl w:val="2"/>
          <w:numId w:val="1"/>
        </w:numPr>
        <w:rPr/>
      </w:pPr>
      <w:bookmarkStart w:id="1460" w:name="__RefHeading___Toc5051440_3381743652"/>
      <w:bookmarkStart w:id="1461" w:name="_Toc577"/>
      <w:bookmarkEnd w:id="1460"/>
      <w:r>
        <w:rPr/>
        <w:t>5593</w:t>
      </w:r>
      <w:r>
        <w:rPr>
          <w:rtl w:val="true"/>
        </w:rPr>
        <w:t xml:space="preserve"> . </w:t>
      </w:r>
      <w:r>
        <w:rPr>
          <w:rtl w:val="true"/>
        </w:rPr>
        <w:t xml:space="preserve">اجازه به محمد باقر بن محمد تقی مجلسی </w:t>
      </w:r>
      <w:r>
        <w:rPr>
          <w:rtl w:val="true"/>
        </w:rPr>
        <w:t>(</w:t>
      </w:r>
      <w:r>
        <w:rPr/>
        <w:t>1</w:t>
      </w:r>
      <w:r>
        <w:rPr>
          <w:rtl w:val="true"/>
        </w:rPr>
        <w:t>)</w:t>
      </w:r>
      <w:bookmarkEnd w:id="14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مولی محمد تقی مجلسی به فرزندش علامه مجلسی در جمادی الثانی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الالفیة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دوم یادنامۀ شیخ طوسی، چاپ دانشگاه مشهد، فروردین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با تصحیح محمد واعظ زادۀ خراسانی، تصحیح از روی نسخۀ ش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ملک، همراه با تصویر برگ اول و دوم نسخه در ص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الروایة ذریعة الی درک احکامه و اوضح بها معانی آیات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نستعلیق،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الثانی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ق، رساله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 فیلم </w:t>
      </w:r>
      <w:r>
        <w:rPr>
          <w:rFonts w:eastAsia="IRNazanin" w:cs="IRNazanin"/>
          <w:color w:val="111111"/>
          <w:sz w:val="28"/>
          <w:szCs w:val="28"/>
          <w:lang w:bidi="fa-IR"/>
        </w:rPr>
        <w:t>3394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493/6</w:t>
      </w:r>
      <w:r>
        <w:rPr>
          <w:rFonts w:eastAsia="IRNazanin" w:cs="IRNazanin"/>
          <w:color w:val="111111"/>
          <w:sz w:val="28"/>
          <w:szCs w:val="28"/>
          <w:rtl w:val="true"/>
          <w:lang w:bidi="fa-IR"/>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محمد بدیع بن حیدر علی،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به ضمیمۀ الاستبصار شیخ طوسی، کاتب این اجازه را از روی خط مجیز تحریر نموده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bookmarkStart w:id="1462" w:name="pg17028_182968"/>
    </w:p>
    <w:p>
      <w:pPr>
        <w:pStyle w:val="BookText"/>
        <w:rPr/>
      </w:pPr>
      <w:bookmarkEnd w:id="1462"/>
      <w:r>
        <w:rPr>
          <w:rFonts w:eastAsia="IRNazanin" w:cs="IRNazanin"/>
          <w:color w:val="111111"/>
          <w:sz w:val="28"/>
          <w:szCs w:val="28"/>
          <w:lang w:bidi="fa-IR"/>
        </w:rPr>
        <w:t>3/30691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ملی تهران</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ع،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نامۀ مجلسی،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الصلوة علی سید الانبیاء و المرسلین، بدون نام کاتب،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ق، رساله دوازدهم مجموعه،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407/9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4/30692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8160</w:t>
      </w:r>
      <w:r>
        <w:rPr>
          <w:rFonts w:ascii="IRNazanin" w:hAnsi="IRNazanin" w:eastAsia="IRNazanin"/>
          <w:color w:val="111111"/>
          <w:sz w:val="28"/>
          <w:sz w:val="28"/>
          <w:szCs w:val="28"/>
          <w:rtl w:val="true"/>
          <w:lang w:bidi="fa-IR"/>
        </w:rPr>
        <w:t xml:space="preserve">، بدون نام کاتب، بدون تاریخ کتابت، در پایان کتاب الاستبصار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146/21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5/30693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در ضمن استبصار،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1276/3</w:t>
      </w:r>
      <w:r>
        <w:rPr>
          <w:rFonts w:eastAsia="IRNazanin" w:cs="IRNazanin"/>
          <w:color w:val="111111"/>
          <w:sz w:val="28"/>
          <w:szCs w:val="28"/>
          <w:rtl w:val="true"/>
          <w:lang w:bidi="fa-IR"/>
        </w:rPr>
        <w:t xml:space="preserve"> ].</w:t>
      </w:r>
    </w:p>
    <w:p>
      <w:pPr>
        <w:pStyle w:val="Heading3"/>
        <w:numPr>
          <w:ilvl w:val="2"/>
          <w:numId w:val="1"/>
        </w:numPr>
        <w:rPr/>
      </w:pPr>
      <w:bookmarkStart w:id="1463" w:name="__RefHeading___Toc5051442_3381743652"/>
      <w:bookmarkStart w:id="1464" w:name="_Toc578"/>
      <w:bookmarkEnd w:id="1463"/>
      <w:r>
        <w:rPr/>
        <w:t>5594</w:t>
      </w:r>
      <w:r>
        <w:rPr>
          <w:rtl w:val="true"/>
        </w:rPr>
        <w:t xml:space="preserve"> . </w:t>
      </w:r>
      <w:r>
        <w:rPr>
          <w:rtl w:val="true"/>
        </w:rPr>
        <w:t xml:space="preserve">اجازه به محمد باقر بن محمد تقی مجلسی </w:t>
      </w:r>
      <w:r>
        <w:rPr>
          <w:rtl w:val="true"/>
        </w:rPr>
        <w:t>(</w:t>
      </w:r>
      <w:r>
        <w:rPr/>
        <w:t>2</w:t>
      </w:r>
      <w:r>
        <w:rPr>
          <w:rtl w:val="true"/>
        </w:rPr>
        <w:t>)</w:t>
      </w:r>
      <w:bookmarkEnd w:id="14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سال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 صادر شده و غیر از اجازه مفصل پدر مجلسی برای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7429</w:t>
      </w:r>
      <w:r>
        <w:rPr>
          <w:rFonts w:ascii="IRNazanin" w:hAnsi="IRNazanin" w:eastAsia="IRNazanin"/>
          <w:color w:val="111111"/>
          <w:sz w:val="28"/>
          <w:sz w:val="28"/>
          <w:szCs w:val="28"/>
          <w:rtl w:val="true"/>
          <w:lang w:bidi="fa-IR"/>
        </w:rPr>
        <w:t xml:space="preserve">،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ق، در ضمن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169/14</w:t>
      </w:r>
      <w:r>
        <w:rPr>
          <w:rFonts w:eastAsia="IRNazanin" w:cs="IRNazanin"/>
          <w:color w:val="111111"/>
          <w:sz w:val="28"/>
          <w:szCs w:val="28"/>
          <w:rtl w:val="true"/>
          <w:lang w:bidi="fa-IR"/>
        </w:rPr>
        <w:t xml:space="preserve"> ].</w:t>
      </w:r>
    </w:p>
    <w:p>
      <w:pPr>
        <w:pStyle w:val="Heading3"/>
        <w:numPr>
          <w:ilvl w:val="2"/>
          <w:numId w:val="1"/>
        </w:numPr>
        <w:rPr/>
      </w:pPr>
      <w:bookmarkStart w:id="1465" w:name="__RefHeading___Toc5051444_3381743652"/>
      <w:bookmarkStart w:id="1466" w:name="_Toc579"/>
      <w:bookmarkEnd w:id="1465"/>
      <w:r>
        <w:rPr/>
        <w:t>5595</w:t>
      </w:r>
      <w:r>
        <w:rPr>
          <w:rtl w:val="true"/>
        </w:rPr>
        <w:t xml:space="preserve"> . </w:t>
      </w:r>
      <w:r>
        <w:rPr>
          <w:rtl w:val="true"/>
        </w:rPr>
        <w:t xml:space="preserve">اجازه به محمد باقر بن محمد تقی مجلسی </w:t>
      </w:r>
      <w:r>
        <w:rPr>
          <w:rtl w:val="true"/>
        </w:rPr>
        <w:t>(</w:t>
      </w:r>
      <w:r>
        <w:rPr/>
        <w:t>3</w:t>
      </w:r>
      <w:r>
        <w:rPr>
          <w:rtl w:val="true"/>
        </w:rPr>
        <w:t>)</w:t>
      </w:r>
      <w:bookmarkEnd w:id="14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محمد تقی بن مقصود علی اصفهانی صحیفۀ سجادیه را از شیخ بهایی و او از پدرش و او از شهید ثانی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 ثانی صحیفۀ سجادیه را تحریر و در خاتمۀ آن طریق روایتی خود را به کتاب مذکور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 تحریر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تقی بن مقصود علی مجلسی در ذیل طریق روایتی خود به صحیفۀ سجادیه اجازه‌ای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50/110</w:t>
      </w:r>
      <w:r>
        <w:rPr>
          <w:rFonts w:eastAsia="IRNazanin" w:cs="IRNazanin"/>
          <w:color w:val="111111"/>
          <w:sz w:val="28"/>
          <w:szCs w:val="28"/>
          <w:rtl w:val="true"/>
          <w:lang w:bidi="fa-IR"/>
        </w:rPr>
        <w:t>.</w:t>
      </w:r>
      <w:bookmarkStart w:id="1467" w:name="pg17028_182969"/>
    </w:p>
    <w:p>
      <w:pPr>
        <w:pStyle w:val="BookText"/>
        <w:rPr/>
      </w:pPr>
      <w:bookmarkEnd w:id="146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اجزت للولد الاعز ان یروی عنی الصحیفة بهذه الاسناد عن امام الساجدین و زین العابدین و العارفین علی بن الحسین بن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242/110</w:t>
      </w:r>
      <w:r>
        <w:rPr>
          <w:rFonts w:eastAsia="IRNazanin" w:cs="IRNazanin"/>
          <w:color w:val="111111"/>
          <w:sz w:val="28"/>
          <w:szCs w:val="28"/>
          <w:rtl w:val="true"/>
          <w:lang w:bidi="fa-IR"/>
        </w:rPr>
        <w:t xml:space="preserve"> ].</w:t>
      </w:r>
    </w:p>
    <w:p>
      <w:pPr>
        <w:pStyle w:val="Heading3"/>
        <w:numPr>
          <w:ilvl w:val="2"/>
          <w:numId w:val="1"/>
        </w:numPr>
        <w:rPr/>
      </w:pPr>
      <w:bookmarkStart w:id="1468" w:name="__RefHeading___Toc5051446_3381743652"/>
      <w:bookmarkStart w:id="1469" w:name="_Toc580"/>
      <w:bookmarkEnd w:id="1468"/>
      <w:r>
        <w:rPr/>
        <w:t>5596</w:t>
      </w:r>
      <w:r>
        <w:rPr>
          <w:rtl w:val="true"/>
        </w:rPr>
        <w:t xml:space="preserve"> . </w:t>
      </w:r>
      <w:r>
        <w:rPr>
          <w:rtl w:val="true"/>
        </w:rPr>
        <w:t>اجازه به محمد باقر بن محمد تقی مجلسی</w:t>
      </w:r>
      <w:bookmarkEnd w:id="14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فیض کاشانی به علامه مجلسی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124/110</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610/2</w:t>
      </w:r>
      <w:r>
        <w:rPr>
          <w:rFonts w:ascii="IRNazanin" w:hAnsi="IRNazanin" w:eastAsia="IRNazanin"/>
          <w:color w:val="111111"/>
          <w:sz w:val="28"/>
          <w:sz w:val="28"/>
          <w:szCs w:val="28"/>
          <w:rtl w:val="true"/>
          <w:lang w:bidi="fa-IR"/>
        </w:rPr>
        <w:t>، به کوشش ابو الفضل حافظیان بابلی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سلامه علی عباده الذین اصطفی اما بعد فقد استجازنی الاخ الاعز الامجد الفاضل الاسعد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 بدون نام کاتب، بدون تاریخ کتابت، نسخه ش</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بخش دوم از اجازات بحار الانوار و شامل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است که این اجازه اجازۀ دهم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326/110</w:t>
      </w:r>
      <w:r>
        <w:rPr>
          <w:rFonts w:eastAsia="IRNazanin" w:cs="IRNazanin"/>
          <w:color w:val="111111"/>
          <w:sz w:val="28"/>
          <w:szCs w:val="28"/>
          <w:rtl w:val="true"/>
          <w:lang w:bidi="fa-IR"/>
        </w:rPr>
        <w:t xml:space="preserve"> ].</w:t>
      </w:r>
    </w:p>
    <w:p>
      <w:pPr>
        <w:pStyle w:val="Heading3"/>
        <w:numPr>
          <w:ilvl w:val="2"/>
          <w:numId w:val="1"/>
        </w:numPr>
        <w:rPr/>
      </w:pPr>
      <w:bookmarkStart w:id="1470" w:name="__RefHeading___Toc5051448_3381743652"/>
      <w:bookmarkStart w:id="1471" w:name="_Toc581"/>
      <w:bookmarkEnd w:id="1470"/>
      <w:r>
        <w:rPr/>
        <w:t>5597</w:t>
      </w:r>
      <w:r>
        <w:rPr>
          <w:rtl w:val="true"/>
        </w:rPr>
        <w:t xml:space="preserve"> . </w:t>
      </w:r>
      <w:r>
        <w:rPr>
          <w:rtl w:val="true"/>
        </w:rPr>
        <w:t>اجازه به محمد باقر بن محمد تقی نجفی اصفهانی</w:t>
      </w:r>
      <w:bookmarkEnd w:id="14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محمد امین دزفولی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اعظم انصاری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اجتهاد و روایتی که شیخ انصاری برای شیخ محمد باقر بن محمد تقی رازی نجفی اصفهانی در صفر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کتاب قبیلۀ عالمان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یادنامۀ ارتحال آیة الله استاد</w:t>
      </w:r>
      <w:bookmarkStart w:id="1472" w:name="pg17028_182970"/>
    </w:p>
    <w:p>
      <w:pPr>
        <w:pStyle w:val="BookText"/>
        <w:rPr/>
      </w:pPr>
      <w:bookmarkEnd w:id="1472"/>
      <w:r>
        <w:rPr>
          <w:rFonts w:ascii="IRNazanin" w:hAnsi="IRNazanin" w:eastAsia="IRNazanin"/>
          <w:color w:val="111111"/>
          <w:sz w:val="28"/>
          <w:sz w:val="28"/>
          <w:szCs w:val="28"/>
          <w:rtl w:val="true"/>
          <w:lang w:bidi="fa-IR"/>
        </w:rPr>
        <w:t xml:space="preserve">آقای حاج شیخ مهدی غیاث الدین مجد الاسلام نجفی، قم، انتشارات عسگریه،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الصلوة و السلام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اجزت للاعز الامجد و الاتقی</w:t>
      </w:r>
      <w:r>
        <w:rPr>
          <w:rFonts w:eastAsia="IRNazanin" w:cs="IRNazanin"/>
          <w:color w:val="111111"/>
          <w:sz w:val="28"/>
          <w:szCs w:val="28"/>
          <w:rtl w:val="true"/>
          <w:lang w:bidi="fa-IR"/>
        </w:rPr>
        <w:t>.</w:t>
      </w:r>
    </w:p>
    <w:p>
      <w:pPr>
        <w:pStyle w:val="Heading3"/>
        <w:numPr>
          <w:ilvl w:val="2"/>
          <w:numId w:val="1"/>
        </w:numPr>
        <w:rPr/>
      </w:pPr>
      <w:bookmarkStart w:id="1473" w:name="__RefHeading___Toc5051450_3381743652"/>
      <w:bookmarkStart w:id="1474" w:name="_Toc582"/>
      <w:bookmarkEnd w:id="1473"/>
      <w:r>
        <w:rPr/>
        <w:t>5598</w:t>
      </w:r>
      <w:r>
        <w:rPr>
          <w:rtl w:val="true"/>
        </w:rPr>
        <w:t xml:space="preserve"> . </w:t>
      </w:r>
      <w:r>
        <w:rPr>
          <w:rtl w:val="true"/>
        </w:rPr>
        <w:t>اجازه به محمد باقر بن محمد تقی مجلسی</w:t>
      </w:r>
      <w:bookmarkEnd w:id="14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محمد حسین شیرازی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129/110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اوضح لنا السبل الی الاحکام و جعل الروایة طریقا لاخذها عن هداة الانام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طاهر بن محمد حسین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316/8</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331/11</w:t>
      </w:r>
      <w:r>
        <w:rPr>
          <w:rFonts w:eastAsia="IRNazanin" w:cs="IRNazanin"/>
          <w:color w:val="111111"/>
          <w:sz w:val="28"/>
          <w:szCs w:val="28"/>
          <w:rtl w:val="true"/>
          <w:lang w:bidi="fa-IR"/>
        </w:rPr>
        <w:t xml:space="preserve"> ].</w:t>
      </w:r>
    </w:p>
    <w:p>
      <w:pPr>
        <w:pStyle w:val="Heading3"/>
        <w:numPr>
          <w:ilvl w:val="2"/>
          <w:numId w:val="1"/>
        </w:numPr>
        <w:rPr/>
      </w:pPr>
      <w:bookmarkStart w:id="1475" w:name="__RefHeading___Toc5051452_3381743652"/>
      <w:bookmarkStart w:id="1476" w:name="_Toc583"/>
      <w:bookmarkEnd w:id="1475"/>
      <w:r>
        <w:rPr/>
        <w:t>5599</w:t>
      </w:r>
      <w:r>
        <w:rPr>
          <w:rtl w:val="true"/>
        </w:rPr>
        <w:t xml:space="preserve"> . </w:t>
      </w:r>
      <w:r>
        <w:rPr>
          <w:rtl w:val="true"/>
        </w:rPr>
        <w:t>اجازه به محمد باقر بن محمد تقی مجلسی</w:t>
      </w:r>
      <w:bookmarkEnd w:id="14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اول جمادی الثانی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103/110</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تصویر این اجازه در ریحانة الادب </w:t>
      </w:r>
      <w:r>
        <w:rPr>
          <w:rFonts w:eastAsia="IRNazanin" w:cs="IRNazanin"/>
          <w:color w:val="111111"/>
          <w:sz w:val="28"/>
          <w:szCs w:val="28"/>
          <w:rtl w:val="true"/>
          <w:lang w:bidi="fa-IR"/>
        </w:rPr>
        <w:t>(</w:t>
      </w: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233/1</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تروی احادیث وجوب وجوده جمیع الکائنات و تعترف بنصوص کرمه و جوده سایر الممکنات</w:t>
      </w:r>
      <w:r>
        <w:rPr>
          <w:rFonts w:eastAsia="IRNazanin" w:cs="IRNazanin"/>
          <w:color w:val="111111"/>
          <w:sz w:val="28"/>
          <w:szCs w:val="28"/>
          <w:rtl w:val="true"/>
          <w:lang w:bidi="fa-IR"/>
        </w:rPr>
        <w:t>.</w:t>
      </w:r>
      <w:bookmarkStart w:id="1477" w:name="pg17028_182971"/>
    </w:p>
    <w:p>
      <w:pPr>
        <w:pStyle w:val="BookText"/>
        <w:rPr/>
      </w:pPr>
      <w:bookmarkEnd w:id="1477"/>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بن حسن حر عاملی صاحب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مقدس رضوی، اجازه نهم از بخش دوم اجازات بحارالانوارکه شامل چهارده اجازه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316/8</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302/110</w:t>
      </w:r>
      <w:r>
        <w:rPr>
          <w:rFonts w:eastAsia="IRNazanin" w:cs="IRNazanin"/>
          <w:color w:val="111111"/>
          <w:sz w:val="28"/>
          <w:szCs w:val="28"/>
          <w:rtl w:val="true"/>
          <w:lang w:bidi="fa-IR"/>
        </w:rPr>
        <w:t xml:space="preserve"> ].</w:t>
      </w:r>
    </w:p>
    <w:p>
      <w:pPr>
        <w:pStyle w:val="Heading3"/>
        <w:numPr>
          <w:ilvl w:val="2"/>
          <w:numId w:val="1"/>
        </w:numPr>
        <w:rPr/>
      </w:pPr>
      <w:bookmarkStart w:id="1478" w:name="__RefHeading___Toc5051454_3381743652"/>
      <w:bookmarkStart w:id="1479" w:name="_Toc584"/>
      <w:bookmarkEnd w:id="1478"/>
      <w:r>
        <w:rPr/>
        <w:t>5600</w:t>
      </w:r>
      <w:r>
        <w:rPr>
          <w:rtl w:val="true"/>
        </w:rPr>
        <w:t xml:space="preserve"> . </w:t>
      </w:r>
      <w:r>
        <w:rPr>
          <w:rtl w:val="true"/>
        </w:rPr>
        <w:t>اجازه به محمد باقر بن محمد تقی مجلسی</w:t>
      </w:r>
      <w:bookmarkEnd w:id="14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بن دوست محمد حسینی استرآبادی، سید میرزا،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شهید سید میرزا محمد مؤمن بن دوست محمد حسینی استرآبادی برای علامه محمدباقر مجلسی نوشته، و علامه آن را در اجازات بحار الانوار 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125/110</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من تکل لسان الحدیث عن نعت جلاله و نشکرک یا من لا تنقطع سلیلة جوده و افضاله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مؤمن بن دوست محمد حسینی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اجازه یازدهم از بخش دوم اجازات بحار الانوار که شامل چهارده اجازه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316/8</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328/110</w:t>
      </w:r>
      <w:r>
        <w:rPr>
          <w:rFonts w:eastAsia="IRNazanin" w:cs="IRNazanin"/>
          <w:color w:val="111111"/>
          <w:sz w:val="28"/>
          <w:szCs w:val="28"/>
          <w:rtl w:val="true"/>
          <w:lang w:bidi="fa-IR"/>
        </w:rPr>
        <w:t xml:space="preserve"> ].</w:t>
      </w:r>
    </w:p>
    <w:p>
      <w:pPr>
        <w:pStyle w:val="Heading3"/>
        <w:numPr>
          <w:ilvl w:val="2"/>
          <w:numId w:val="1"/>
        </w:numPr>
        <w:rPr/>
      </w:pPr>
      <w:bookmarkStart w:id="1480" w:name="__RefHeading___Toc5051456_3381743652"/>
      <w:bookmarkStart w:id="1481" w:name="_Toc585"/>
      <w:bookmarkEnd w:id="1480"/>
      <w:r>
        <w:rPr/>
        <w:t>5601</w:t>
      </w:r>
      <w:r>
        <w:rPr>
          <w:rtl w:val="true"/>
        </w:rPr>
        <w:t xml:space="preserve"> . </w:t>
      </w:r>
      <w:r>
        <w:rPr>
          <w:rtl w:val="true"/>
        </w:rPr>
        <w:t>اجازه به محمد باقر بن محمد تقی مجلسی</w:t>
      </w:r>
      <w:bookmarkEnd w:id="148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نعمت الله حسینی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میرزا جزایری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482" w:name="pg17028_182972"/>
    </w:p>
    <w:p>
      <w:pPr>
        <w:pStyle w:val="BookText"/>
        <w:rPr/>
      </w:pPr>
      <w:bookmarkEnd w:id="1482"/>
      <w:r>
        <w:rPr>
          <w:rFonts w:ascii="IRNazanin" w:hAnsi="IRNazanin" w:eastAsia="IRNazanin"/>
          <w:color w:val="111111"/>
          <w:sz w:val="28"/>
          <w:sz w:val="28"/>
          <w:szCs w:val="28"/>
          <w:rtl w:val="true"/>
          <w:lang w:bidi="fa-IR"/>
        </w:rPr>
        <w:t xml:space="preserve">این اجازه در غره جمادی الثانی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135/110</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تصویر این اجازه در ریحانة الادب </w:t>
      </w:r>
      <w:r>
        <w:rPr>
          <w:rFonts w:eastAsia="IRNazanin" w:cs="IRNazanin"/>
          <w:color w:val="111111"/>
          <w:sz w:val="28"/>
          <w:szCs w:val="28"/>
          <w:rtl w:val="true"/>
          <w:lang w:bidi="fa-IR"/>
        </w:rPr>
        <w:t>(</w:t>
      </w:r>
      <w:r>
        <w:rPr>
          <w:rFonts w:eastAsia="IRNazanin" w:cs="IRNazanin"/>
          <w:color w:val="111111"/>
          <w:sz w:val="28"/>
          <w:szCs w:val="28"/>
          <w:lang w:bidi="fa-IR"/>
        </w:rPr>
        <w:t>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حمدا لا نهایة لأمده و لا حساب لعدده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بن شرف الدین علی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میرزا جزایری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غره جمادی الثانی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اجازۀ چهاردهم از بخش دوم اجازات بحار الانوار که شامل چهارده اجازه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316/8</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337/110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483" w:name="__RefHeading___Toc5051458_3381743652"/>
      <w:bookmarkStart w:id="1484" w:name="_Toc586"/>
      <w:bookmarkEnd w:id="1483"/>
      <w:r>
        <w:rPr/>
        <w:t>5602</w:t>
      </w:r>
      <w:r>
        <w:rPr>
          <w:rtl w:val="true"/>
        </w:rPr>
        <w:t xml:space="preserve"> . </w:t>
      </w:r>
      <w:r>
        <w:rPr>
          <w:rtl w:val="true"/>
        </w:rPr>
        <w:t>اجازه به محمد باقر بن محمد تقی مجلسی</w:t>
      </w:r>
      <w:bookmarkEnd w:id="14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حسن بن زین الدین شهید ثانی جبل عاملی، نوۀ صاحب معالم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132/110</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تصویر این اجازه در ریحانة الادب </w:t>
      </w: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جزیل نواله و جمیل فضله و جوده و افضاله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علی بن محمد بن حسن بن زین الدین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ق، اجازۀ سیزدهم از بخش دوم اجازات بحار الانوار که شامل چهارده اجازه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316/8</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333/110</w:t>
      </w:r>
      <w:r>
        <w:rPr>
          <w:rFonts w:eastAsia="Times New Roman" w:cs="Times New Roman" w:ascii="Times New Roman" w:hAnsi="Times New Roman"/>
          <w:color w:val="111111"/>
          <w:sz w:val="28"/>
          <w:szCs w:val="28"/>
          <w:rtl w:val="true"/>
          <w:lang w:val="en-US" w:bidi="en-US"/>
        </w:rPr>
        <w:t xml:space="preserve"> ].</w:t>
      </w:r>
      <w:bookmarkStart w:id="1485" w:name="pg17028_182973"/>
    </w:p>
    <w:p>
      <w:pPr>
        <w:pStyle w:val="Heading3"/>
        <w:numPr>
          <w:ilvl w:val="2"/>
          <w:numId w:val="1"/>
        </w:numPr>
        <w:rPr/>
      </w:pPr>
      <w:bookmarkStart w:id="1486" w:name="__RefHeading___Toc5051460_3381743652"/>
      <w:bookmarkStart w:id="1487" w:name="_Toc587"/>
      <w:bookmarkEnd w:id="1485"/>
      <w:bookmarkEnd w:id="1486"/>
      <w:r>
        <w:rPr/>
        <w:t>5603</w:t>
      </w:r>
      <w:r>
        <w:rPr>
          <w:rtl w:val="true"/>
        </w:rPr>
        <w:t xml:space="preserve"> . </w:t>
      </w:r>
      <w:r>
        <w:rPr>
          <w:rtl w:val="true"/>
        </w:rPr>
        <w:t>اجازه به محمد باقر بن محمد جعفر بهاری همدانی</w:t>
      </w:r>
      <w:bookmarkEnd w:id="14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تقی نوری طبرسی،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میرزا حسین نوری صاحب مستدرک الوسائل به شیخ محمد باقر بن محمد جعفر بهاری همدانی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کاشف طریق الحق و مبین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 ، نجف،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شیخ آقا بزرگ محمد محسن تهرانی، بدون تاریخ کتابت، اجازه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اجازه الروایه و الوراثة،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545/7</w:t>
      </w:r>
      <w:r>
        <w:rPr>
          <w:rFonts w:eastAsia="IRNazanin" w:cs="IRNazanin"/>
          <w:color w:val="111111"/>
          <w:sz w:val="28"/>
          <w:szCs w:val="28"/>
          <w:rtl w:val="true"/>
          <w:lang w:bidi="fa-IR"/>
        </w:rPr>
        <w:t xml:space="preserve"> ].</w:t>
      </w:r>
    </w:p>
    <w:p>
      <w:pPr>
        <w:pStyle w:val="Heading3"/>
        <w:numPr>
          <w:ilvl w:val="2"/>
          <w:numId w:val="1"/>
        </w:numPr>
        <w:rPr/>
      </w:pPr>
      <w:bookmarkStart w:id="1488" w:name="__RefHeading___Toc5051462_3381743652"/>
      <w:bookmarkStart w:id="1489" w:name="_Toc588"/>
      <w:bookmarkEnd w:id="1488"/>
      <w:r>
        <w:rPr/>
        <w:t>5604</w:t>
      </w:r>
      <w:r>
        <w:rPr>
          <w:rtl w:val="true"/>
        </w:rPr>
        <w:t xml:space="preserve"> . </w:t>
      </w:r>
      <w:r>
        <w:rPr>
          <w:rtl w:val="true"/>
        </w:rPr>
        <w:t>اجازه به محمد باقر بن محمد جعفر بهاری همدانی</w:t>
      </w:r>
      <w:bookmarkEnd w:id="14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 xml:space="preserve">شیخ محمد باقر بهاری از چند تن از اساتیدش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روایت شفاهی در یافت نموده و نام آنها را در آخر کتاب الدرة الغرویة و التحفة الحسینیة ذکر نموده،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آخوند مولی حسینقلی همدانی شوندی به تاریخ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اجازۀ میرزا حسین خلیلی بن حاج میرزا خلیل رازی به تاریخ دوشنبه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میرزا حسین محدث نوری صاحب مستدرک الوسائل به تاریخ شب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محمد طه نجف به تاریخ ماه شوال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جعفر شوشتری به تاریخ ذی حجه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اجمال اجازاتی انه اخبرنی وقت العصر فی الخان المتوسط بین الغری و الحائر فی سفری لزیارة عاشوراء من سنة احدی و ثلثماة بعد الالف شیخی و استادی و من علیه فی العلوم الشرعیة اعتمادی الفقیه الکامل و العالم رئیس</w:t>
      </w:r>
      <w:bookmarkStart w:id="1490" w:name="pg17028_182974"/>
    </w:p>
    <w:p>
      <w:pPr>
        <w:pStyle w:val="BookText"/>
        <w:rPr/>
      </w:pPr>
      <w:bookmarkEnd w:id="1490"/>
      <w:r>
        <w:rPr>
          <w:rFonts w:ascii="IRNazanin" w:hAnsi="IRNazanin" w:eastAsia="IRNazanin"/>
          <w:color w:val="111111"/>
          <w:sz w:val="28"/>
          <w:sz w:val="28"/>
          <w:szCs w:val="28"/>
          <w:rtl w:val="true"/>
          <w:lang w:bidi="fa-IR"/>
        </w:rPr>
        <w:t>المجاهدین فی زمانه و زین المتالهین فی ایامه الفاضل الصمدانی الشیخ حسینقلی الهمدانی الشوندی زید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12293</w:t>
      </w:r>
      <w:r>
        <w:rPr>
          <w:rFonts w:ascii="IRNazanin" w:hAnsi="IRNazanin" w:eastAsia="IRNazanin"/>
          <w:color w:val="111111"/>
          <w:sz w:val="28"/>
          <w:sz w:val="28"/>
          <w:szCs w:val="28"/>
          <w:rtl w:val="true"/>
          <w:lang w:bidi="fa-IR"/>
        </w:rPr>
        <w:t xml:space="preserve">، شکسته نستعلیق، محمد باقر بن محمد جعفر بهاری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ق، در آخر کتاب الدرة الغرویة و التحفة الحسینة مجیز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157/31</w:t>
      </w:r>
      <w:r>
        <w:rPr>
          <w:rFonts w:eastAsia="IRNazanin" w:cs="IRNazanin"/>
          <w:color w:val="111111"/>
          <w:sz w:val="28"/>
          <w:szCs w:val="28"/>
          <w:rtl w:val="true"/>
          <w:lang w:bidi="fa-IR"/>
        </w:rPr>
        <w:t xml:space="preserve"> ].</w:t>
      </w:r>
    </w:p>
    <w:p>
      <w:pPr>
        <w:pStyle w:val="Heading3"/>
        <w:numPr>
          <w:ilvl w:val="2"/>
          <w:numId w:val="1"/>
        </w:numPr>
        <w:rPr/>
      </w:pPr>
      <w:bookmarkStart w:id="1491" w:name="__RefHeading___Toc5051464_3381743652"/>
      <w:bookmarkStart w:id="1492" w:name="_Toc589"/>
      <w:bookmarkEnd w:id="1491"/>
      <w:r>
        <w:rPr/>
        <w:t>5605</w:t>
      </w:r>
      <w:r>
        <w:rPr>
          <w:rtl w:val="true"/>
        </w:rPr>
        <w:t xml:space="preserve"> . </w:t>
      </w:r>
      <w:r>
        <w:rPr>
          <w:rtl w:val="true"/>
        </w:rPr>
        <w:t>اجازه به محمد باقر بن محمد حسین نیشابوری مکی طائفی</w:t>
      </w:r>
      <w:bookmarkEnd w:id="14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مجلسی در آخر نسخه‌ای از جلد هیجدهم بحار الانوار،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برای شیخ محمد باقر مکی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همین نسخه اجازۀ مفصلی از علامه مجلسی در چهار صفحه 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 تحریر شده، که نام مجاز سفید مانده که گویا برای همین محمد باقر مکی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552/4</w:t>
      </w:r>
      <w:r>
        <w:rPr>
          <w:rFonts w:ascii="IRNazanin" w:hAnsi="IRNazanin" w:eastAsia="IRNazanin"/>
          <w:color w:val="111111"/>
          <w:sz w:val="28"/>
          <w:sz w:val="28"/>
          <w:szCs w:val="28"/>
          <w:rtl w:val="true"/>
          <w:lang w:bidi="fa-IR"/>
        </w:rPr>
        <w:t xml:space="preserve">؛ فهرست عکسی مرکز احیاء میراث </w:t>
      </w:r>
      <w:r>
        <w:rPr>
          <w:rFonts w:eastAsia="IRNazanin" w:cs="IRNazanin"/>
          <w:color w:val="111111"/>
          <w:sz w:val="28"/>
          <w:szCs w:val="28"/>
          <w:lang w:bidi="fa-IR"/>
        </w:rPr>
        <w:t>145/3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المولی الاولی الفاضل الکامل العالم العامل الصالح الفالح التقی الذکی الالمعی اللوذعی الشیخ محمد باقر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آخر جلد هجدهم بحار الانوار،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مجله وقف میراث جاویدان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125/21</w:t>
      </w:r>
      <w:r>
        <w:rPr>
          <w:rFonts w:ascii="IRNazanin" w:hAnsi="IRNazanin" w:eastAsia="IRNazanin"/>
          <w:color w:val="111111"/>
          <w:sz w:val="28"/>
          <w:sz w:val="28"/>
          <w:szCs w:val="28"/>
          <w:rtl w:val="true"/>
          <w:lang w:bidi="fa-IR"/>
        </w:rPr>
        <w:t>؛ فهرست عکسی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p>
    <w:p>
      <w:pPr>
        <w:pStyle w:val="Heading3"/>
        <w:numPr>
          <w:ilvl w:val="2"/>
          <w:numId w:val="1"/>
        </w:numPr>
        <w:rPr/>
      </w:pPr>
      <w:bookmarkStart w:id="1493" w:name="__RefHeading___Toc5051466_3381743652"/>
      <w:bookmarkStart w:id="1494" w:name="_Toc590"/>
      <w:bookmarkEnd w:id="1493"/>
      <w:r>
        <w:rPr/>
        <w:t>5606</w:t>
      </w:r>
      <w:r>
        <w:rPr>
          <w:rtl w:val="true"/>
        </w:rPr>
        <w:t xml:space="preserve"> . </w:t>
      </w:r>
      <w:r>
        <w:rPr>
          <w:rtl w:val="true"/>
        </w:rPr>
        <w:t>اجازه به محمد باقر بن محمد علی</w:t>
      </w:r>
      <w:bookmarkEnd w:id="14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النبی اخباری نیشابوری،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مفصلی که میرزا محمد اخباری برای برادر زادۀ خود محمد باقر بن محمد</w:t>
      </w:r>
      <w:bookmarkStart w:id="1495" w:name="pg17028_182975"/>
    </w:p>
    <w:p>
      <w:pPr>
        <w:pStyle w:val="BookText"/>
        <w:rPr/>
      </w:pPr>
      <w:bookmarkEnd w:id="1495"/>
      <w:r>
        <w:rPr>
          <w:rFonts w:ascii="IRNazanin" w:hAnsi="IRNazanin" w:eastAsia="IRNazanin"/>
          <w:color w:val="111111"/>
          <w:sz w:val="28"/>
          <w:sz w:val="28"/>
          <w:szCs w:val="28"/>
          <w:rtl w:val="true"/>
          <w:lang w:bidi="fa-IR"/>
        </w:rPr>
        <w:t>علی در آغاز مجموعه‌ای از رسائل خودش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فلما اراد الولد الروحانی والنجل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7607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بن عبد النبی بن عبد الصانع نیشابوری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رساله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109/26</w:t>
      </w:r>
      <w:r>
        <w:rPr>
          <w:rFonts w:eastAsia="IRNazanin" w:cs="IRNazanin"/>
          <w:color w:val="111111"/>
          <w:sz w:val="28"/>
          <w:szCs w:val="28"/>
          <w:rtl w:val="true"/>
          <w:lang w:bidi="fa-IR"/>
        </w:rPr>
        <w:t xml:space="preserve"> ].</w:t>
      </w:r>
    </w:p>
    <w:p>
      <w:pPr>
        <w:pStyle w:val="Heading3"/>
        <w:numPr>
          <w:ilvl w:val="2"/>
          <w:numId w:val="1"/>
        </w:numPr>
        <w:rPr/>
      </w:pPr>
      <w:bookmarkStart w:id="1496" w:name="__RefHeading___Toc5051468_3381743652"/>
      <w:bookmarkStart w:id="1497" w:name="_Toc591"/>
      <w:bookmarkEnd w:id="1496"/>
      <w:r>
        <w:rPr/>
        <w:t>5607</w:t>
      </w:r>
      <w:r>
        <w:rPr>
          <w:rtl w:val="true"/>
        </w:rPr>
        <w:t xml:space="preserve"> . </w:t>
      </w:r>
      <w:r>
        <w:rPr>
          <w:rtl w:val="true"/>
        </w:rPr>
        <w:t xml:space="preserve">اجازه به محمد باقر بن محمد نقی گیلانی </w:t>
      </w:r>
      <w:r>
        <w:rPr>
          <w:rtl w:val="true"/>
        </w:rPr>
        <w:t>(</w:t>
      </w:r>
      <w:r>
        <w:rPr>
          <w:rtl w:val="true"/>
        </w:rPr>
        <w:t>حجت الاسلام شفتی</w:t>
      </w:r>
      <w:r>
        <w:rPr>
          <w:rtl w:val="true"/>
        </w:rPr>
        <w:t>)</w:t>
      </w:r>
      <w:bookmarkEnd w:id="14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خضر جناجی نجفی،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10220</w:t>
      </w:r>
      <w:r>
        <w:rPr>
          <w:rFonts w:ascii="IRNazanin" w:hAnsi="IRNazanin" w:eastAsia="IRNazanin"/>
          <w:color w:val="111111"/>
          <w:sz w:val="28"/>
          <w:sz w:val="28"/>
          <w:szCs w:val="28"/>
          <w:rtl w:val="true"/>
          <w:lang w:bidi="fa-IR"/>
        </w:rPr>
        <w:t xml:space="preserve">، نسخ، بدون نام کاتب، بدون تاریخ کتابت، اجازه دوازدهم از مجموعه اجازات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p>
    <w:p>
      <w:pPr>
        <w:pStyle w:val="Heading3"/>
        <w:numPr>
          <w:ilvl w:val="2"/>
          <w:numId w:val="1"/>
        </w:numPr>
        <w:rPr/>
      </w:pPr>
      <w:bookmarkStart w:id="1498" w:name="__RefHeading___Toc5051470_3381743652"/>
      <w:bookmarkStart w:id="1499" w:name="_Toc592"/>
      <w:bookmarkEnd w:id="1498"/>
      <w:r>
        <w:rPr/>
        <w:t>5608</w:t>
      </w:r>
      <w:r>
        <w:rPr>
          <w:rtl w:val="true"/>
        </w:rPr>
        <w:t xml:space="preserve"> . </w:t>
      </w:r>
      <w:r>
        <w:rPr>
          <w:rtl w:val="true"/>
        </w:rPr>
        <w:t xml:space="preserve">اجازه به محمد باقر بن محمد نقی گیلانی </w:t>
      </w:r>
      <w:r>
        <w:rPr>
          <w:rtl w:val="true"/>
        </w:rPr>
        <w:t>(</w:t>
      </w:r>
      <w:r>
        <w:rPr>
          <w:rtl w:val="true"/>
        </w:rPr>
        <w:t>حجت الاسلام شفتی</w:t>
      </w:r>
      <w:r>
        <w:rPr>
          <w:rtl w:val="true"/>
        </w:rPr>
        <w:t>)</w:t>
      </w:r>
      <w:bookmarkEnd w:id="14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حسن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روز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10220</w:t>
      </w:r>
      <w:r>
        <w:rPr>
          <w:rFonts w:ascii="IRNazanin" w:hAnsi="IRNazanin" w:eastAsia="IRNazanin"/>
          <w:color w:val="111111"/>
          <w:sz w:val="28"/>
          <w:sz w:val="28"/>
          <w:szCs w:val="28"/>
          <w:rtl w:val="true"/>
          <w:lang w:bidi="fa-IR"/>
        </w:rPr>
        <w:t xml:space="preserve">، نسخ، بدون نام کاتب، بدون تاریخ کتابت، اجازه یازدهم از مجموعه اجازات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p>
    <w:p>
      <w:pPr>
        <w:pStyle w:val="Heading3"/>
        <w:numPr>
          <w:ilvl w:val="2"/>
          <w:numId w:val="1"/>
        </w:numPr>
        <w:rPr/>
      </w:pPr>
      <w:bookmarkStart w:id="1500" w:name="__RefHeading___Toc5051472_3381743652"/>
      <w:bookmarkStart w:id="1501" w:name="_Toc593"/>
      <w:bookmarkEnd w:id="1500"/>
      <w:r>
        <w:rPr/>
        <w:t>5609</w:t>
      </w:r>
      <w:r>
        <w:rPr>
          <w:rtl w:val="true"/>
        </w:rPr>
        <w:t xml:space="preserve"> . </w:t>
      </w:r>
      <w:r>
        <w:rPr>
          <w:rtl w:val="true"/>
        </w:rPr>
        <w:t>اجازه به محمد باقر بن محمد نقی موسوی شفتی اصفهانی</w:t>
      </w:r>
      <w:r>
        <w:rPr>
          <w:rtl w:val="true"/>
        </w:rPr>
        <w:t>(</w:t>
      </w:r>
      <w:r>
        <w:rPr>
          <w:rtl w:val="true"/>
        </w:rPr>
        <w:t>حجة الاسلام</w:t>
      </w:r>
      <w:r>
        <w:rPr>
          <w:rtl w:val="true"/>
        </w:rPr>
        <w:t>)</w:t>
      </w:r>
      <w:bookmarkEnd w:id="15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اواخر رمضان المبارک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542/5</w:t>
      </w:r>
      <w:r>
        <w:rPr>
          <w:rFonts w:eastAsia="IRNazanin" w:cs="IRNazanin"/>
          <w:color w:val="111111"/>
          <w:sz w:val="28"/>
          <w:szCs w:val="28"/>
          <w:rtl w:val="true"/>
          <w:lang w:bidi="fa-IR"/>
        </w:rPr>
        <w:t>.</w:t>
      </w:r>
      <w:bookmarkStart w:id="1502" w:name="pg17028_182976"/>
    </w:p>
    <w:p>
      <w:pPr>
        <w:pStyle w:val="BookText"/>
        <w:rPr/>
      </w:pPr>
      <w:bookmarkEnd w:id="150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سلامه علی عباده الذین اصطفی و بعد فقد استجازنی العالم الفاضل الجلیل الکامل مولانا الاکرم الامجد الولد الروحانی السید محمد باقر بن السید محمد نقی الشفتی الجیلانی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 برابر نمونه،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اواخر رمضان المبارک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ق، ضمن 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524/5</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503" w:name="__RefHeading___Toc5051474_3381743652"/>
      <w:bookmarkStart w:id="1504" w:name="_Toc594"/>
      <w:bookmarkEnd w:id="1503"/>
      <w:r>
        <w:rPr/>
        <w:t>5610</w:t>
      </w:r>
      <w:r>
        <w:rPr>
          <w:rtl w:val="true"/>
        </w:rPr>
        <w:t xml:space="preserve"> . </w:t>
      </w:r>
      <w:r>
        <w:rPr>
          <w:rtl w:val="true"/>
        </w:rPr>
        <w:t>اجازه به محمد باقر بن محمد نقی موسوی شفتی اصفهانی</w:t>
      </w:r>
      <w:r>
        <w:rPr>
          <w:rtl w:val="true"/>
        </w:rPr>
        <w:t>(</w:t>
      </w:r>
      <w:r>
        <w:rPr>
          <w:rtl w:val="true"/>
        </w:rPr>
        <w:t>حجة الاسلام</w:t>
      </w:r>
      <w:r>
        <w:rPr>
          <w:rtl w:val="true"/>
        </w:rPr>
        <w:t>)</w:t>
      </w:r>
      <w:bookmarkEnd w:id="15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بن حسن گیلانی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بن حسن گیلانی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حجت الاسلام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باقر بن محمد نقی موسوی شفتی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عید فطر سال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فهرست روضاتی به صورت تصویر از روی خط مؤلف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الصلاة علی رسول الله و علی آله اولیاء الله و اصحابه المرضیین اصفیاء الله اما بعد فقد استجازنی الولد الاعز الامجد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سید محمد علی 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ابو القاسم بن حسن گیلانی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 عید فطر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ق، با مهر بیضوی میرزای قمی در آخر اجازه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ابو القاسم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10220</w:t>
      </w:r>
      <w:r>
        <w:rPr>
          <w:rFonts w:ascii="IRNazanin" w:hAnsi="IRNazanin" w:eastAsia="IRNazanin"/>
          <w:color w:val="111111"/>
          <w:sz w:val="28"/>
          <w:sz w:val="28"/>
          <w:szCs w:val="28"/>
          <w:rtl w:val="true"/>
          <w:lang w:bidi="fa-IR"/>
        </w:rPr>
        <w:t xml:space="preserve">، نسخ، بدون نام کاتب، بدون تاریخ کتابت، اجازه سیزدهم از مجموعه اجازات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bookmarkStart w:id="1505" w:name="pg17028_182977"/>
    </w:p>
    <w:p>
      <w:pPr>
        <w:pStyle w:val="Heading3"/>
        <w:numPr>
          <w:ilvl w:val="2"/>
          <w:numId w:val="1"/>
        </w:numPr>
        <w:rPr/>
      </w:pPr>
      <w:bookmarkStart w:id="1506" w:name="__RefHeading___Toc5051476_3381743652"/>
      <w:bookmarkStart w:id="1507" w:name="_Toc595"/>
      <w:bookmarkEnd w:id="1505"/>
      <w:bookmarkEnd w:id="1506"/>
      <w:r>
        <w:rPr/>
        <w:t>5611</w:t>
      </w:r>
      <w:r>
        <w:rPr>
          <w:rtl w:val="true"/>
        </w:rPr>
        <w:t xml:space="preserve"> . </w:t>
      </w:r>
      <w:r>
        <w:rPr>
          <w:rtl w:val="true"/>
        </w:rPr>
        <w:t>اجازه به محمد باقر بیابانکی</w:t>
      </w:r>
      <w:bookmarkEnd w:id="15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محمد باقر بیابانکی کتاب من لا یحضره الفقیه را نزد علامه مجلسی خوانده، و علامه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اول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دوم در دهم شعبان همان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گواهی قرائت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السید الفاضل التقی الزکی امیر محمد باقر البیابانکی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اجزت له دام تأییده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اشکوری، اجازات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ضمیمه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Heading3"/>
        <w:numPr>
          <w:ilvl w:val="2"/>
          <w:numId w:val="1"/>
        </w:numPr>
        <w:rPr/>
      </w:pPr>
      <w:bookmarkStart w:id="1508" w:name="__RefHeading___Toc5051478_3381743652"/>
      <w:bookmarkStart w:id="1509" w:name="_Toc596"/>
      <w:bookmarkEnd w:id="1508"/>
      <w:r>
        <w:rPr/>
        <w:t>5612</w:t>
      </w:r>
      <w:r>
        <w:rPr>
          <w:rtl w:val="true"/>
        </w:rPr>
        <w:t xml:space="preserve"> . </w:t>
      </w:r>
      <w:r>
        <w:rPr>
          <w:rtl w:val="true"/>
        </w:rPr>
        <w:t>اجازه به محمد باقر جزی</w:t>
      </w:r>
      <w:bookmarkEnd w:id="15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کوتاهی که علامه مجلسی در جمادی الاول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در حاشیۀ برگ آخر تهذیب الاحکام شیخ طوسی، به ملا محمد باقر 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آستان قدس به همراه تصویر اجازه در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محمد و اهل بیته خیرة الوری ما بعد فقد قرأ علی الفاضل الکامل العامل التقی الذکی مولانا محمد باقر الجزی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فاجزت له زید توفیقه ان 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الاول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آخر کتاب الزیارات تهذیب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31/27</w:t>
      </w:r>
      <w:r>
        <w:rPr>
          <w:rFonts w:eastAsia="IRNazanin" w:cs="IRNazanin"/>
          <w:color w:val="111111"/>
          <w:sz w:val="28"/>
          <w:szCs w:val="28"/>
          <w:rtl w:val="true"/>
          <w:lang w:bidi="fa-IR"/>
        </w:rPr>
        <w:t xml:space="preserve"> ].</w:t>
      </w:r>
      <w:bookmarkStart w:id="1510" w:name="pg17028_182978"/>
    </w:p>
    <w:p>
      <w:pPr>
        <w:pStyle w:val="Heading3"/>
        <w:numPr>
          <w:ilvl w:val="2"/>
          <w:numId w:val="1"/>
        </w:numPr>
        <w:rPr/>
      </w:pPr>
      <w:bookmarkStart w:id="1511" w:name="__RefHeading___Toc5051480_3381743652"/>
      <w:bookmarkStart w:id="1512" w:name="_Toc597"/>
      <w:bookmarkEnd w:id="1510"/>
      <w:bookmarkEnd w:id="1511"/>
      <w:r>
        <w:rPr/>
        <w:t>5613</w:t>
      </w:r>
      <w:r>
        <w:rPr>
          <w:rtl w:val="true"/>
        </w:rPr>
        <w:t xml:space="preserve"> . </w:t>
      </w:r>
      <w:r>
        <w:rPr>
          <w:rtl w:val="true"/>
        </w:rPr>
        <w:t>اجازه به محمد باقر حسینی</w:t>
      </w:r>
      <w:bookmarkEnd w:id="15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باقر حسینی اربعون حدیثا شیخ بهایی را کتابت و در پایان آن شیخ بهایی در صفر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اجازه نقل روایت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آستان قدس رضوی </w:t>
      </w:r>
      <w:r>
        <w:rPr>
          <w:rFonts w:eastAsia="IRNazanin" w:cs="IRNazanin"/>
          <w:color w:val="111111"/>
          <w:sz w:val="28"/>
          <w:szCs w:val="28"/>
          <w:rtl w:val="true"/>
          <w:lang w:bidi="fa-IR"/>
        </w:rPr>
        <w:t>(</w:t>
      </w:r>
      <w:r>
        <w:rPr>
          <w:rFonts w:eastAsia="IRNazanin" w:cs="IRNazanin"/>
          <w:color w:val="111111"/>
          <w:sz w:val="28"/>
          <w:szCs w:val="28"/>
          <w:lang w:bidi="fa-IR"/>
        </w:rPr>
        <w:t>353/27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الحمد لله و الصلاة فقد استجازنی سیدنا الاجل الامجد الافضل الاکمل الاوحد خلاصة السادات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الحسینی صاحب هذا الکتاب و کاتبه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18197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شکسته نستعلیق،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صفر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ق، در پایان کتاب الاربعون حدیثا شیخ بهایی،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35/27</w:t>
      </w:r>
      <w:r>
        <w:rPr>
          <w:rFonts w:eastAsia="IRNazanin" w:cs="IRNazanin"/>
          <w:color w:val="111111"/>
          <w:sz w:val="28"/>
          <w:szCs w:val="28"/>
          <w:rtl w:val="true"/>
          <w:lang w:bidi="fa-IR"/>
        </w:rPr>
        <w:t xml:space="preserve"> ].</w:t>
      </w:r>
    </w:p>
    <w:p>
      <w:pPr>
        <w:pStyle w:val="Heading3"/>
        <w:numPr>
          <w:ilvl w:val="2"/>
          <w:numId w:val="1"/>
        </w:numPr>
        <w:rPr/>
      </w:pPr>
      <w:bookmarkStart w:id="1513" w:name="__RefHeading___Toc5051482_3381743652"/>
      <w:bookmarkStart w:id="1514" w:name="_Toc598"/>
      <w:bookmarkEnd w:id="1513"/>
      <w:r>
        <w:rPr/>
        <w:t>5614</w:t>
      </w:r>
      <w:r>
        <w:rPr>
          <w:rtl w:val="true"/>
        </w:rPr>
        <w:t xml:space="preserve"> . </w:t>
      </w:r>
      <w:r>
        <w:rPr>
          <w:rtl w:val="true"/>
        </w:rPr>
        <w:t>اجازه به محمد باقر حسینی</w:t>
      </w:r>
      <w:bookmarkEnd w:id="15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امیر محمد باقر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میر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اواسط شعبان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علی آلائه والصلاة علی سید انبیائه و اشرف اولیائه و اعظم اصفیائه فی ارضه و 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اواسط شعبان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xml:space="preserve">ق، ضمن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بهایی،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354/8</w:t>
      </w:r>
      <w:r>
        <w:rPr>
          <w:rFonts w:ascii="IRNazanin" w:hAnsi="IRNazanin" w:eastAsia="IRNazanin"/>
          <w:color w:val="111111"/>
          <w:sz w:val="28"/>
          <w:sz w:val="28"/>
          <w:szCs w:val="28"/>
          <w:rtl w:val="true"/>
          <w:lang w:bidi="fa-IR"/>
        </w:rPr>
        <w:t>؛ معهد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bookmarkStart w:id="1515" w:name="pg17028_182979"/>
    </w:p>
    <w:p>
      <w:pPr>
        <w:pStyle w:val="Heading3"/>
        <w:numPr>
          <w:ilvl w:val="2"/>
          <w:numId w:val="1"/>
        </w:numPr>
        <w:rPr/>
      </w:pPr>
      <w:bookmarkStart w:id="1516" w:name="__RefHeading___Toc5051484_3381743652"/>
      <w:bookmarkStart w:id="1517" w:name="_Toc599"/>
      <w:bookmarkEnd w:id="1515"/>
      <w:bookmarkEnd w:id="1516"/>
      <w:r>
        <w:rPr/>
        <w:t>5615</w:t>
      </w:r>
      <w:r>
        <w:rPr>
          <w:rtl w:val="true"/>
        </w:rPr>
        <w:t xml:space="preserve"> . </w:t>
      </w:r>
      <w:r>
        <w:rPr>
          <w:rtl w:val="true"/>
        </w:rPr>
        <w:t>اجازه به محمد باقر سلماسی خویی</w:t>
      </w:r>
      <w:bookmarkEnd w:id="15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سلامه علی عباده الذین اصطفی و بعد فقد استجازنی العالم العامل الفاضل الکامل صاحب الخیرات الکثیرة مولانا محمد باقر السلماسی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ق، ضمن کشف اللثام فاضل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524/5</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518" w:name="__RefHeading___Toc5051486_3381743652"/>
      <w:bookmarkStart w:id="1519" w:name="_Toc600"/>
      <w:bookmarkEnd w:id="1518"/>
      <w:r>
        <w:rPr/>
        <w:t>5616</w:t>
      </w:r>
      <w:r>
        <w:rPr>
          <w:rtl w:val="true"/>
        </w:rPr>
        <w:t xml:space="preserve"> . </w:t>
      </w:r>
      <w:r>
        <w:rPr>
          <w:rtl w:val="true"/>
        </w:rPr>
        <w:t xml:space="preserve">اجازه به محمد باقر شوشتری </w:t>
      </w:r>
      <w:r>
        <w:rPr>
          <w:rtl w:val="true"/>
        </w:rPr>
        <w:t>(</w:t>
      </w:r>
      <w:r>
        <w:rPr/>
        <w:t>1</w:t>
      </w:r>
      <w:r>
        <w:rPr>
          <w:rtl w:val="true"/>
        </w:rPr>
        <w:t>)</w:t>
      </w:r>
      <w:bookmarkEnd w:id="15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 الله موسوی تستری جزایری،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نعمت الله جزائری، برای محمد باقر شوشتری، بعد از اتمام قرائت نهج البلاغه، در آخر نسخه‌ای از کتاب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4216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4216</w:t>
      </w:r>
      <w:r>
        <w:rPr>
          <w:rFonts w:ascii="IRNazanin" w:hAnsi="IRNazanin" w:eastAsia="IRNazanin"/>
          <w:color w:val="111111"/>
          <w:sz w:val="28"/>
          <w:sz w:val="28"/>
          <w:szCs w:val="28"/>
          <w:rtl w:val="true"/>
          <w:lang w:bidi="fa-IR"/>
        </w:rPr>
        <w:t xml:space="preserve">، سید نعمت الله بن عبد الله موسوی تستری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ضمن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231/11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520" w:name="__RefHeading___Toc5051488_3381743652"/>
      <w:bookmarkStart w:id="1521" w:name="_Toc601"/>
      <w:bookmarkEnd w:id="1520"/>
      <w:r>
        <w:rPr/>
        <w:t>5617</w:t>
      </w:r>
      <w:r>
        <w:rPr>
          <w:rtl w:val="true"/>
        </w:rPr>
        <w:t xml:space="preserve"> . </w:t>
      </w:r>
      <w:r>
        <w:rPr>
          <w:rtl w:val="true"/>
        </w:rPr>
        <w:t xml:space="preserve">اجازه به محمد باقر شوشتری </w:t>
      </w:r>
      <w:r>
        <w:rPr>
          <w:rtl w:val="true"/>
        </w:rPr>
        <w:t>(</w:t>
      </w:r>
      <w:r>
        <w:rPr/>
        <w:t>2</w:t>
      </w:r>
      <w:r>
        <w:rPr>
          <w:rtl w:val="true"/>
        </w:rPr>
        <w:t>)</w:t>
      </w:r>
      <w:bookmarkEnd w:id="152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 الله موسوی تستری جزایری،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522" w:name="pg17028_182980"/>
    </w:p>
    <w:p>
      <w:pPr>
        <w:pStyle w:val="BookText"/>
        <w:rPr/>
      </w:pPr>
      <w:bookmarkEnd w:id="1522"/>
      <w:r>
        <w:rPr>
          <w:rFonts w:ascii="IRNazanin" w:hAnsi="IRNazanin" w:eastAsia="IRNazanin"/>
          <w:color w:val="111111"/>
          <w:sz w:val="28"/>
          <w:sz w:val="28"/>
          <w:szCs w:val="28"/>
          <w:rtl w:val="true"/>
          <w:lang w:bidi="fa-IR"/>
        </w:rPr>
        <w:t xml:space="preserve">اجازه‌ای که سید نعمت الله جزائری در آخر نسخه‌ای از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محمد باقر شوشتری نوشته و در آن تصریح نموده که شوشتری نزد وی کتاب مذکور و همچنین بحار الانوار 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ملی تهران</w:t>
      </w:r>
      <w:r>
        <w:rPr>
          <w:rFonts w:eastAsia="IRNazanin" w:cs="IRNazanin"/>
          <w:color w:val="111111"/>
          <w:sz w:val="28"/>
          <w:szCs w:val="28"/>
          <w:rtl w:val="true"/>
          <w:lang w:bidi="fa-IR"/>
        </w:rPr>
        <w:t>: /</w:t>
      </w:r>
      <w:r>
        <w:rPr>
          <w:rFonts w:eastAsia="IRNazanin" w:cs="IRNazanin"/>
          <w:color w:val="111111"/>
          <w:sz w:val="28"/>
          <w:szCs w:val="28"/>
          <w:lang w:bidi="fa-IR"/>
        </w:rPr>
        <w:t>1635</w:t>
      </w:r>
      <w:r>
        <w:rPr>
          <w:rFonts w:ascii="IRNazanin" w:hAnsi="IRNazanin" w:eastAsia="IRNazanin"/>
          <w:color w:val="111111"/>
          <w:sz w:val="28"/>
          <w:sz w:val="28"/>
          <w:szCs w:val="28"/>
          <w:rtl w:val="true"/>
          <w:lang w:bidi="fa-IR"/>
        </w:rPr>
        <w:t xml:space="preserve">ع، سید نعمت الله بن عبد الله موسوی تستری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در ضمن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207/10</w:t>
      </w:r>
      <w:r>
        <w:rPr>
          <w:rFonts w:eastAsia="IRNazanin" w:cs="IRNazanin"/>
          <w:color w:val="111111"/>
          <w:sz w:val="28"/>
          <w:szCs w:val="28"/>
          <w:rtl w:val="true"/>
          <w:lang w:bidi="fa-IR"/>
        </w:rPr>
        <w:t xml:space="preserve"> ].</w:t>
      </w:r>
    </w:p>
    <w:p>
      <w:pPr>
        <w:pStyle w:val="Heading3"/>
        <w:numPr>
          <w:ilvl w:val="2"/>
          <w:numId w:val="1"/>
        </w:numPr>
        <w:rPr/>
      </w:pPr>
      <w:bookmarkStart w:id="1523" w:name="__RefHeading___Toc5051490_3381743652"/>
      <w:bookmarkStart w:id="1524" w:name="_Toc602"/>
      <w:bookmarkEnd w:id="1523"/>
      <w:r>
        <w:rPr/>
        <w:t>5618</w:t>
      </w:r>
      <w:r>
        <w:rPr>
          <w:rtl w:val="true"/>
        </w:rPr>
        <w:t xml:space="preserve"> . </w:t>
      </w:r>
      <w:r>
        <w:rPr>
          <w:rtl w:val="true"/>
        </w:rPr>
        <w:t>اجازه به محمد باقر طباطبایی اصفهانی</w:t>
      </w:r>
      <w:bookmarkEnd w:id="15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السید الایّد ذو المفاخر و المآثر الامیر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له دام تأییده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اشکوری، اجازات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آخر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Heading3"/>
        <w:numPr>
          <w:ilvl w:val="2"/>
          <w:numId w:val="1"/>
        </w:numPr>
        <w:rPr/>
      </w:pPr>
      <w:bookmarkStart w:id="1525" w:name="__RefHeading___Toc5051492_3381743652"/>
      <w:bookmarkStart w:id="1526" w:name="_Toc603"/>
      <w:bookmarkEnd w:id="1525"/>
      <w:r>
        <w:rPr/>
        <w:t>5619</w:t>
      </w:r>
      <w:r>
        <w:rPr>
          <w:rtl w:val="true"/>
        </w:rPr>
        <w:t xml:space="preserve"> . </w:t>
      </w:r>
      <w:r>
        <w:rPr>
          <w:rtl w:val="true"/>
        </w:rPr>
        <w:t>اجازه به محمد باقر فشارکی اصفهانی</w:t>
      </w:r>
      <w:bookmarkEnd w:id="15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شیرازی،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میرزا محمد حسن شیرازی به ملا محمد باقر فشارکی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صورة اجازة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محمد باقر</w:t>
      </w:r>
      <w:r>
        <w:rPr>
          <w:rFonts w:eastAsia="IRNazanin" w:cs="IRNazanin"/>
          <w:color w:val="111111"/>
          <w:sz w:val="28"/>
          <w:szCs w:val="28"/>
          <w:rtl w:val="true"/>
          <w:lang w:bidi="fa-IR"/>
        </w:rPr>
        <w:t>.</w:t>
      </w:r>
      <w:bookmarkStart w:id="1527" w:name="pg17028_182981"/>
    </w:p>
    <w:p>
      <w:pPr>
        <w:pStyle w:val="BookText"/>
        <w:rPr/>
      </w:pPr>
      <w:bookmarkEnd w:id="1527"/>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خویی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حسن بن احمد حسینی،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رساله سوم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Heading3"/>
        <w:numPr>
          <w:ilvl w:val="2"/>
          <w:numId w:val="1"/>
        </w:numPr>
        <w:rPr/>
      </w:pPr>
      <w:bookmarkStart w:id="1528" w:name="__RefHeading___Toc5051494_3381743652"/>
      <w:bookmarkStart w:id="1529" w:name="_Toc604"/>
      <w:bookmarkEnd w:id="1528"/>
      <w:r>
        <w:rPr/>
        <w:t>5620</w:t>
      </w:r>
      <w:r>
        <w:rPr>
          <w:rtl w:val="true"/>
        </w:rPr>
        <w:t xml:space="preserve"> . </w:t>
      </w:r>
      <w:r>
        <w:rPr>
          <w:rtl w:val="true"/>
        </w:rPr>
        <w:t>اجازه به محمد باقر مازندارنی</w:t>
      </w:r>
      <w:bookmarkEnd w:id="15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زمان کاشانی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 xml:space="preserve">، بدون نام کاتب، بدون تاریخ کتابت، در فهرست به اجمال معرفی شده و نام مجیز و مجاز پس از روئت نسخه درج شده است،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312/11</w:t>
      </w:r>
      <w:r>
        <w:rPr>
          <w:rFonts w:eastAsia="IRNazanin" w:cs="IRNazanin"/>
          <w:color w:val="111111"/>
          <w:sz w:val="28"/>
          <w:szCs w:val="28"/>
          <w:rtl w:val="true"/>
          <w:lang w:bidi="fa-IR"/>
        </w:rPr>
        <w:t xml:space="preserve"> ].</w:t>
      </w:r>
    </w:p>
    <w:p>
      <w:pPr>
        <w:pStyle w:val="Heading3"/>
        <w:numPr>
          <w:ilvl w:val="2"/>
          <w:numId w:val="1"/>
        </w:numPr>
        <w:rPr/>
      </w:pPr>
      <w:bookmarkStart w:id="1530" w:name="__RefHeading___Toc5051496_3381743652"/>
      <w:bookmarkStart w:id="1531" w:name="_Toc605"/>
      <w:bookmarkEnd w:id="1530"/>
      <w:r>
        <w:rPr/>
        <w:t>5621</w:t>
      </w:r>
      <w:r>
        <w:rPr>
          <w:rtl w:val="true"/>
        </w:rPr>
        <w:t xml:space="preserve"> . </w:t>
      </w:r>
      <w:r>
        <w:rPr>
          <w:rtl w:val="true"/>
        </w:rPr>
        <w:t>اجازه به محمد باقر هزار جریبی</w:t>
      </w:r>
      <w:bookmarkEnd w:id="15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محمد علی نجفی فرزند محمد باقر هزار جریبی بعد از پدرش آثار او را جمع آوری و تدوین نموده و شرح حالی برای وی نوشته و در آن اجازاتی را که پدرش از اساتید دریافت نموده درج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شرح حال را وی در انتهای حاشیۀ معالم پدرش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همچنین در پایان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ضمیمه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دو نسخه از کتاب مجمع العرائس شناسایی شده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مرعشی ش </w:t>
      </w:r>
      <w:r>
        <w:rPr>
          <w:rFonts w:eastAsia="IRNazanin" w:cs="IRNazanin"/>
          <w:color w:val="111111"/>
          <w:sz w:val="28"/>
          <w:szCs w:val="28"/>
          <w:lang w:bidi="fa-IR"/>
        </w:rPr>
        <w:t>2379</w:t>
      </w:r>
      <w:r>
        <w:rPr>
          <w:rFonts w:ascii="IRNazanin" w:hAnsi="IRNazanin" w:eastAsia="IRNazanin"/>
          <w:color w:val="111111"/>
          <w:sz w:val="28"/>
          <w:sz w:val="28"/>
          <w:szCs w:val="28"/>
          <w:rtl w:val="true"/>
          <w:lang w:bidi="fa-IR"/>
        </w:rPr>
        <w:t xml:space="preserve">، فهرست </w:t>
      </w:r>
      <w:r>
        <w:rPr>
          <w:rFonts w:eastAsia="IRNazanin" w:cs="IRNazanin"/>
          <w:color w:val="111111"/>
          <w:sz w:val="28"/>
          <w:szCs w:val="28"/>
          <w:lang w:bidi="fa-IR"/>
        </w:rPr>
        <w:t>361/6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قم، ش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فهرست جدید </w:t>
      </w:r>
      <w:r>
        <w:rPr>
          <w:rFonts w:eastAsia="IRNazanin" w:cs="IRNazanin"/>
          <w:color w:val="111111"/>
          <w:sz w:val="28"/>
          <w:szCs w:val="28"/>
          <w:lang w:bidi="fa-IR"/>
        </w:rPr>
        <w:t>465/1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معرفی هیچکدام از آنها تعداد این اجازات و نام اجازه دهندگان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بدون نام کاتب، بدون تاریخ کتابت، در پایان مجمع</w:t>
      </w:r>
      <w:bookmarkStart w:id="1532" w:name="pg17028_182982"/>
    </w:p>
    <w:p>
      <w:pPr>
        <w:pStyle w:val="BookText"/>
        <w:rPr/>
      </w:pPr>
      <w:bookmarkEnd w:id="1532"/>
      <w:r>
        <w:rPr>
          <w:rFonts w:ascii="IRNazanin" w:hAnsi="IRNazanin" w:eastAsia="IRNazanin"/>
          <w:color w:val="111111"/>
          <w:sz w:val="28"/>
          <w:sz w:val="28"/>
          <w:szCs w:val="28"/>
          <w:rtl w:val="true"/>
          <w:lang w:bidi="fa-IR"/>
        </w:rPr>
        <w:t xml:space="preserve">العرائس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حاشیۀ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علی نجفی بن محمد باقر هزار جریبی، در فهرست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حال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جریبی 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ضمیمۀ برخی اجازات در پایان همین نسخه دیده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Heading3"/>
        <w:numPr>
          <w:ilvl w:val="2"/>
          <w:numId w:val="1"/>
        </w:numPr>
        <w:rPr/>
      </w:pPr>
      <w:bookmarkStart w:id="1533" w:name="__RefHeading___Toc5051498_3381743652"/>
      <w:bookmarkStart w:id="1534" w:name="_Toc606"/>
      <w:bookmarkEnd w:id="1533"/>
      <w:r>
        <w:rPr/>
        <w:t>5622</w:t>
      </w:r>
      <w:r>
        <w:rPr>
          <w:rtl w:val="true"/>
        </w:rPr>
        <w:t xml:space="preserve"> . </w:t>
      </w:r>
      <w:r>
        <w:rPr>
          <w:rtl w:val="true"/>
        </w:rPr>
        <w:t>اجازه به محمد بسطامی</w:t>
      </w:r>
      <w:bookmarkEnd w:id="15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نظام الدین محمد بسطامی که علامه مجلسی آن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 در نسخه‌ای از کتاب تهذیب الاحکام شیخ طوسی بعد از کتاب طهارت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گوهر شاد به همراه تصویر اجازه در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محمد و آله خیرة الوری اما بعد فقد قرأ علی و سمع منی المولی الاولی الفاضل الکامل المدقق المبرز النحریر الناقد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محمد البسطامی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استجازنی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ضمن تهذیب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Heading3"/>
        <w:numPr>
          <w:ilvl w:val="2"/>
          <w:numId w:val="1"/>
        </w:numPr>
        <w:rPr/>
      </w:pPr>
      <w:bookmarkStart w:id="1535" w:name="__RefHeading___Toc5051500_3381743652"/>
      <w:bookmarkStart w:id="1536" w:name="_Toc607"/>
      <w:bookmarkEnd w:id="1535"/>
      <w:r>
        <w:rPr/>
        <w:t>5623</w:t>
      </w:r>
      <w:r>
        <w:rPr>
          <w:rtl w:val="true"/>
        </w:rPr>
        <w:t xml:space="preserve"> . </w:t>
      </w:r>
      <w:r>
        <w:rPr>
          <w:rtl w:val="true"/>
        </w:rPr>
        <w:t>اجازه به محمد بقاء کرزانی</w:t>
      </w:r>
      <w:bookmarkEnd w:id="15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مؤمن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محقق سبزواری در اثنای کتاب تهذیب الاحکام شیخ طوسی پس از اتمام قرائت آن نزدش، برای محمد بقاء کرزانی در سال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نسخه علامه مجلسی نیز اجازه‌ای برای ابوالبقاء نوشته که گمان می رود همین مجاز یاد شده باشد</w:t>
      </w:r>
      <w:r>
        <w:rPr>
          <w:rFonts w:eastAsia="IRNazanin" w:cs="IRNazanin"/>
          <w:color w:val="111111"/>
          <w:sz w:val="28"/>
          <w:szCs w:val="28"/>
          <w:rtl w:val="true"/>
          <w:lang w:bidi="fa-IR"/>
        </w:rPr>
        <w:t>.</w:t>
      </w:r>
      <w:bookmarkStart w:id="1537" w:name="pg17028_182983"/>
    </w:p>
    <w:p>
      <w:pPr>
        <w:pStyle w:val="BookText"/>
        <w:rPr/>
      </w:pPr>
      <w:bookmarkEnd w:id="1537"/>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محمد باقر بن محمد مؤمن سبزواری،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ضمن تهذیب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p>
    <w:p>
      <w:pPr>
        <w:pStyle w:val="Heading3"/>
        <w:numPr>
          <w:ilvl w:val="2"/>
          <w:numId w:val="1"/>
        </w:numPr>
        <w:rPr/>
      </w:pPr>
      <w:bookmarkStart w:id="1538" w:name="__RefHeading___Toc5051502_3381743652"/>
      <w:bookmarkStart w:id="1539" w:name="_Toc608"/>
      <w:bookmarkEnd w:id="1538"/>
      <w:r>
        <w:rPr/>
        <w:t>5624</w:t>
      </w:r>
      <w:r>
        <w:rPr>
          <w:rtl w:val="true"/>
        </w:rPr>
        <w:t xml:space="preserve"> . </w:t>
      </w:r>
      <w:r>
        <w:rPr>
          <w:rtl w:val="true"/>
        </w:rPr>
        <w:t xml:space="preserve">اجازه به محمد بن ابراهیم قوامی شیرازی </w:t>
      </w:r>
      <w:r>
        <w:rPr>
          <w:rtl w:val="true"/>
        </w:rPr>
        <w:t>(</w:t>
      </w:r>
      <w:r>
        <w:rPr>
          <w:rtl w:val="true"/>
        </w:rPr>
        <w:t>ملا صدرا</w:t>
      </w:r>
      <w:r>
        <w:rPr>
          <w:rtl w:val="true"/>
        </w:rPr>
        <w:t>)</w:t>
      </w:r>
      <w:bookmarkEnd w:id="15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قرائتی که میر داماد پس از اتمام قرائت انوار التنزیل قاضی بیضاوی، برای صدرالدین محمد بن ابراهیم شیرازی معروف به ملا صدرا، در نسخه‌ای از کتاب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یاد شده با نسخۀ میرداماد مقابله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صدرا در مقدمۀ شرح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طرق روایی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داماد را یکی از مشایخ خود ذکر کرده، که از وی اجازۀ نقل روایت داشته، ولی متن این اجازه تاکنون شناسایی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کتاب مصنفات میرداماد گواهی قرائتی از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نسخه‌ای از شفا نوشته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و مصحح احتمال داده که گواهی گیرنده میر سید احمد علوی عاملی یا ملا صدرا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میرداماد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584/1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2278</w:t>
      </w:r>
      <w:r>
        <w:rPr>
          <w:rFonts w:ascii="IRNazanin" w:hAnsi="IRNazanin" w:eastAsia="IRNazanin"/>
          <w:color w:val="111111"/>
          <w:sz w:val="28"/>
          <w:sz w:val="28"/>
          <w:szCs w:val="28"/>
          <w:rtl w:val="true"/>
          <w:lang w:bidi="fa-IR"/>
        </w:rPr>
        <w:t xml:space="preserve">، محمد باقر بن محمد حسینی استرآبادی میرداماد، بدون تاریخ کتابت، ضمن انوار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924/9</w:t>
      </w:r>
      <w:r>
        <w:rPr>
          <w:rFonts w:eastAsia="IRNazanin" w:cs="IRNazanin"/>
          <w:color w:val="111111"/>
          <w:sz w:val="28"/>
          <w:szCs w:val="28"/>
          <w:rtl w:val="true"/>
          <w:lang w:bidi="fa-IR"/>
        </w:rPr>
        <w:t xml:space="preserve"> ].</w:t>
      </w:r>
    </w:p>
    <w:p>
      <w:pPr>
        <w:pStyle w:val="Heading3"/>
        <w:numPr>
          <w:ilvl w:val="2"/>
          <w:numId w:val="1"/>
        </w:numPr>
        <w:rPr/>
      </w:pPr>
      <w:bookmarkStart w:id="1540" w:name="__RefHeading___Toc5051504_3381743652"/>
      <w:bookmarkStart w:id="1541" w:name="_Toc609"/>
      <w:bookmarkEnd w:id="1540"/>
      <w:r>
        <w:rPr/>
        <w:t>5625</w:t>
      </w:r>
      <w:r>
        <w:rPr>
          <w:rtl w:val="true"/>
        </w:rPr>
        <w:t xml:space="preserve"> . </w:t>
      </w:r>
      <w:r>
        <w:rPr>
          <w:rtl w:val="true"/>
        </w:rPr>
        <w:t>اجازه به محمد بن ابی طالب استر آبادی</w:t>
      </w:r>
      <w:bookmarkEnd w:id="15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شمس الدین ابو عبد الله محمد بن ابی طالب استر آبادی که محقق ثانی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 xml:space="preserve">ق در مشهد مقدس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نسخه‌ای از ارشاد</w:t>
      </w:r>
      <w:bookmarkStart w:id="1542" w:name="pg17028_182984"/>
    </w:p>
    <w:p>
      <w:pPr>
        <w:pStyle w:val="BookText"/>
        <w:rPr/>
      </w:pPr>
      <w:bookmarkEnd w:id="1542"/>
      <w:r>
        <w:rPr>
          <w:rFonts w:ascii="IRNazanin" w:hAnsi="IRNazanin" w:eastAsia="IRNazanin"/>
          <w:color w:val="111111"/>
          <w:sz w:val="28"/>
          <w:sz w:val="28"/>
          <w:szCs w:val="28"/>
          <w:rtl w:val="true"/>
          <w:lang w:bidi="fa-IR"/>
        </w:rPr>
        <w:t>الاذهان علامه حلی،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الالقاب، ملا حبیب الله شریف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حیاة المحقق الکرکی 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لباب الالقاب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خصوصاً علی حبیبه محمد و آله اهل الشرف و الوفاء و بعد فان المولی الاجل الاعلیم الاعظم العالم الکامل اوحد العلماء فی الزمان</w:t>
      </w:r>
      <w:r>
        <w:rPr>
          <w:rFonts w:eastAsia="IRNazanin" w:cs="IRNazanin"/>
          <w:color w:val="111111"/>
          <w:sz w:val="28"/>
          <w:szCs w:val="28"/>
          <w:rtl w:val="true"/>
          <w:lang w:bidi="fa-IR"/>
        </w:rPr>
        <w:t>.</w:t>
      </w:r>
    </w:p>
    <w:p>
      <w:pPr>
        <w:pStyle w:val="Heading3"/>
        <w:numPr>
          <w:ilvl w:val="2"/>
          <w:numId w:val="1"/>
        </w:numPr>
        <w:rPr/>
      </w:pPr>
      <w:bookmarkStart w:id="1543" w:name="__RefHeading___Toc5051506_3381743652"/>
      <w:bookmarkStart w:id="1544" w:name="_Toc610"/>
      <w:bookmarkEnd w:id="1543"/>
      <w:r>
        <w:rPr/>
        <w:t>5626</w:t>
      </w:r>
      <w:r>
        <w:rPr>
          <w:rtl w:val="true"/>
        </w:rPr>
        <w:t xml:space="preserve"> . </w:t>
      </w:r>
      <w:r>
        <w:rPr>
          <w:rtl w:val="true"/>
        </w:rPr>
        <w:t xml:space="preserve">اجازه به محمد بن ابی طالب بن محمد آوی </w:t>
      </w:r>
      <w:r>
        <w:rPr>
          <w:rtl w:val="true"/>
        </w:rPr>
        <w:t>(</w:t>
      </w:r>
      <w:r>
        <w:rPr/>
        <w:t>1</w:t>
      </w:r>
      <w:r>
        <w:rPr>
          <w:rtl w:val="true"/>
        </w:rPr>
        <w:t>)</w:t>
      </w:r>
      <w:bookmarkEnd w:id="15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محمد بن ابی طالب بن حاج محمد آوی کتاب نهج المسترشدین علامه را در ذیحجه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ق در بغداد تحریر و آن را نزد مؤلف خوانده و علامه برای وی در رجب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ق گواهی قرائت و اجازۀ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هذا الکتاب الشیخ الاجل الاوحد الکبیر العالم الفاضل المحقق المدقق ملک العلماء بلغة الفضلاء رئیس الاصحاب الفقیه شمس الدین محمد بن ابی طالب بن الحاج محمد بن الحسن الآوی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علامه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ق، ضمن نهج المسترشدین مجیز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523/9</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Heading3"/>
        <w:numPr>
          <w:ilvl w:val="2"/>
          <w:numId w:val="1"/>
        </w:numPr>
        <w:rPr/>
      </w:pPr>
      <w:bookmarkStart w:id="1545" w:name="__RefHeading___Toc5051508_3381743652"/>
      <w:bookmarkStart w:id="1546" w:name="_Toc611"/>
      <w:bookmarkEnd w:id="1545"/>
      <w:r>
        <w:rPr/>
        <w:t>5627</w:t>
      </w:r>
      <w:r>
        <w:rPr>
          <w:rtl w:val="true"/>
        </w:rPr>
        <w:t xml:space="preserve"> . </w:t>
      </w:r>
      <w:r>
        <w:rPr>
          <w:rtl w:val="true"/>
        </w:rPr>
        <w:t xml:space="preserve">اجازه به محمد بن ابی طالب بن محمد آوی </w:t>
      </w:r>
      <w:r>
        <w:rPr>
          <w:rtl w:val="true"/>
        </w:rPr>
        <w:t>(</w:t>
      </w:r>
      <w:r>
        <w:rPr/>
        <w:t>2</w:t>
      </w:r>
      <w:r>
        <w:rPr>
          <w:rtl w:val="true"/>
        </w:rPr>
        <w:t>)</w:t>
      </w:r>
      <w:bookmarkEnd w:id="15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دیگری که علامه پس از خواندن کتابش مراصد التدقیق و مقاصد التحقیق</w:t>
      </w:r>
      <w:bookmarkStart w:id="1547" w:name="pg17028_182985"/>
    </w:p>
    <w:p>
      <w:pPr>
        <w:pStyle w:val="BookText"/>
        <w:rPr/>
      </w:pPr>
      <w:bookmarkEnd w:id="1547"/>
      <w:r>
        <w:rPr>
          <w:rFonts w:ascii="IRNazanin" w:hAnsi="IRNazanin" w:eastAsia="IRNazanin"/>
          <w:color w:val="111111"/>
          <w:sz w:val="28"/>
          <w:sz w:val="28"/>
          <w:szCs w:val="28"/>
          <w:rtl w:val="true"/>
          <w:lang w:bidi="fa-IR"/>
        </w:rPr>
        <w:t xml:space="preserve">در نزدش،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ق در سلطانیه، برای آوی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هذا الکتاب الاجل الاوحد العالم الفقیه الفاضل الکبیر العلامة المحقق المدقق افضل العلماء شمس الدین محمد بن ابی طالب الآوی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2301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علامه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ق، ضمن مراصد التدقیق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934/9</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522/9</w:t>
      </w:r>
      <w:r>
        <w:rPr>
          <w:rFonts w:eastAsia="IRNazanin" w:cs="IRNazanin"/>
          <w:color w:val="111111"/>
          <w:sz w:val="28"/>
          <w:szCs w:val="28"/>
          <w:rtl w:val="true"/>
          <w:lang w:bidi="fa-IR"/>
        </w:rPr>
        <w:t xml:space="preserve"> ].</w:t>
      </w:r>
    </w:p>
    <w:p>
      <w:pPr>
        <w:pStyle w:val="Heading3"/>
        <w:numPr>
          <w:ilvl w:val="2"/>
          <w:numId w:val="1"/>
        </w:numPr>
        <w:rPr/>
      </w:pPr>
      <w:bookmarkStart w:id="1548" w:name="__RefHeading___Toc5051510_3381743652"/>
      <w:bookmarkStart w:id="1549" w:name="_Toc612"/>
      <w:bookmarkEnd w:id="1548"/>
      <w:r>
        <w:rPr/>
        <w:t>5628</w:t>
      </w:r>
      <w:r>
        <w:rPr>
          <w:rtl w:val="true"/>
        </w:rPr>
        <w:t xml:space="preserve"> . </w:t>
      </w:r>
      <w:r>
        <w:rPr>
          <w:rtl w:val="true"/>
        </w:rPr>
        <w:t>اجازه به محمد بن ابی طالب بن محمد آوی</w:t>
      </w:r>
      <w:bookmarkEnd w:id="15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جمادی الثانی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ق در سلطانیه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434/14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مولانا ملک الامة و العلماء سید الافاضل و الفقهاء جامع الفضائل و الاخلاق رئیس الاصحاب شمس الملة و الدین محمد بن ابی طالب بن الحاج محمد الآوی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2301</w:t>
      </w:r>
      <w:r>
        <w:rPr>
          <w:rFonts w:ascii="IRNazanin" w:hAnsi="IRNazanin" w:eastAsia="IRNazanin"/>
          <w:color w:val="111111"/>
          <w:sz w:val="28"/>
          <w:sz w:val="28"/>
          <w:szCs w:val="28"/>
          <w:rtl w:val="true"/>
          <w:lang w:bidi="fa-IR"/>
        </w:rPr>
        <w:t xml:space="preserve">، فخر المحققین محمد بن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الثانی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ق، ضمن مراصد التدقیق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934/9</w:t>
      </w:r>
      <w:r>
        <w:rPr>
          <w:rFonts w:eastAsia="IRNazanin" w:cs="IRNazanin"/>
          <w:color w:val="111111"/>
          <w:sz w:val="28"/>
          <w:szCs w:val="28"/>
          <w:rtl w:val="true"/>
          <w:lang w:bidi="fa-IR"/>
        </w:rPr>
        <w:t xml:space="preserve"> ].</w:t>
      </w:r>
    </w:p>
    <w:p>
      <w:pPr>
        <w:pStyle w:val="Heading3"/>
        <w:numPr>
          <w:ilvl w:val="2"/>
          <w:numId w:val="1"/>
        </w:numPr>
        <w:rPr/>
      </w:pPr>
      <w:bookmarkStart w:id="1550" w:name="__RefHeading___Toc5051512_3381743652"/>
      <w:bookmarkStart w:id="1551" w:name="_Toc613"/>
      <w:bookmarkEnd w:id="1550"/>
      <w:r>
        <w:rPr/>
        <w:t>5629</w:t>
      </w:r>
      <w:r>
        <w:rPr>
          <w:rtl w:val="true"/>
        </w:rPr>
        <w:t xml:space="preserve"> . </w:t>
      </w:r>
      <w:r>
        <w:rPr>
          <w:rtl w:val="true"/>
        </w:rPr>
        <w:t>اجازه به محمد بن احمد ابو غالب زراری</w:t>
      </w:r>
      <w:bookmarkEnd w:id="15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محمد زراری شیبانی، ابو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ابوغالب احمد بن محمد زراری شیبانی برای فرزندش محمد در سال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ق نگاشته و در آن رجال خاندان اعین را نیز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به</w:t>
      </w:r>
      <w:bookmarkStart w:id="1552" w:name="pg17028_182986"/>
    </w:p>
    <w:p>
      <w:pPr>
        <w:pStyle w:val="BookText"/>
        <w:rPr/>
      </w:pPr>
      <w:bookmarkEnd w:id="1552"/>
      <w:r>
        <w:rPr>
          <w:rFonts w:ascii="IRNazanin" w:hAnsi="IRNazanin" w:eastAsia="IRNazanin"/>
          <w:color w:val="111111"/>
          <w:sz w:val="28"/>
          <w:sz w:val="28"/>
          <w:szCs w:val="28"/>
          <w:rtl w:val="true"/>
          <w:lang w:bidi="fa-IR"/>
        </w:rPr>
        <w:t>لحاظ قدمت و اهمیتش به رسالۀ ابو غالب زراری و آل اعین معروف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خطی این رساله در بخش رجال در ذیل عنوان آل اعین معرفی شده است</w:t>
      </w:r>
      <w:r>
        <w:rPr>
          <w:rFonts w:eastAsia="IRNazanin" w:cs="IRNazanin"/>
          <w:color w:val="111111"/>
          <w:sz w:val="28"/>
          <w:szCs w:val="28"/>
          <w:rtl w:val="true"/>
          <w:lang w:bidi="fa-IR"/>
        </w:rPr>
        <w:t>.</w:t>
      </w:r>
    </w:p>
    <w:p>
      <w:pPr>
        <w:pStyle w:val="Heading3"/>
        <w:numPr>
          <w:ilvl w:val="2"/>
          <w:numId w:val="1"/>
        </w:numPr>
        <w:rPr/>
      </w:pPr>
      <w:bookmarkStart w:id="1553" w:name="__RefHeading___Toc5051514_3381743652"/>
      <w:bookmarkStart w:id="1554" w:name="_Toc614"/>
      <w:bookmarkEnd w:id="1553"/>
      <w:r>
        <w:rPr/>
        <w:t>5630</w:t>
      </w:r>
      <w:r>
        <w:rPr>
          <w:rtl w:val="true"/>
        </w:rPr>
        <w:t xml:space="preserve"> . </w:t>
      </w:r>
      <w:r>
        <w:rPr>
          <w:rtl w:val="true"/>
        </w:rPr>
        <w:t>اجازه به محمد بن احمد بن ابی المعالی موسوی</w:t>
      </w:r>
      <w:bookmarkEnd w:id="15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بن حسین بن معیه حسینی، سید تاج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محمد بن قاسم بن حسین بن معیه حسینی برای شمس الدین محمد بن سید جمال الدین احمد بن أبی المعالی موسوی، در تاریخ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173/107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العبد الفقیر الی رحمة الله الغنی محمد بن القاسم بن الحسین بن معیة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ابراهیم بن محمد حرفوشی،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تاریخ صدور اجازه در این نسخه ذکر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314/107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2/30730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اجازۀ هشتم از کتاب اجازات سید حسین بن حیدر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1030/3</w:t>
      </w:r>
      <w:r>
        <w:rPr>
          <w:rFonts w:eastAsia="IRNazanin" w:cs="IRNazanin"/>
          <w:color w:val="111111"/>
          <w:sz w:val="28"/>
          <w:szCs w:val="28"/>
          <w:rtl w:val="true"/>
          <w:lang w:bidi="fa-IR"/>
        </w:rPr>
        <w:t xml:space="preserve"> ].</w:t>
      </w:r>
    </w:p>
    <w:p>
      <w:pPr>
        <w:pStyle w:val="Heading3"/>
        <w:numPr>
          <w:ilvl w:val="2"/>
          <w:numId w:val="1"/>
        </w:numPr>
        <w:rPr/>
      </w:pPr>
      <w:bookmarkStart w:id="1555" w:name="__RefHeading___Toc5051516_3381743652"/>
      <w:bookmarkStart w:id="1556" w:name="_Toc615"/>
      <w:bookmarkEnd w:id="1555"/>
      <w:r>
        <w:rPr/>
        <w:t>5631</w:t>
      </w:r>
      <w:r>
        <w:rPr>
          <w:rtl w:val="true"/>
        </w:rPr>
        <w:t xml:space="preserve"> . </w:t>
      </w:r>
      <w:r>
        <w:rPr>
          <w:rtl w:val="true"/>
        </w:rPr>
        <w:t xml:space="preserve">اجازه به محمد بن احمد بن ابی المعالی موسوی </w:t>
      </w:r>
      <w:r>
        <w:rPr>
          <w:rtl w:val="true"/>
        </w:rPr>
        <w:t>(</w:t>
      </w:r>
      <w:r>
        <w:rPr/>
        <w:t>1</w:t>
      </w:r>
      <w:r>
        <w:rPr>
          <w:rtl w:val="true"/>
        </w:rPr>
        <w:t>) (</w:t>
      </w:r>
      <w:r>
        <w:rPr>
          <w:rtl w:val="true"/>
        </w:rPr>
        <w:t>اجازة کبیرة من بعض</w:t>
      </w:r>
      <w:bookmarkEnd w:id="1556"/>
    </w:p>
    <w:p>
      <w:pPr>
        <w:pStyle w:val="BookText"/>
        <w:rPr/>
      </w:pPr>
      <w:r>
        <w:rPr>
          <w:rFonts w:ascii="IRNazanin" w:hAnsi="IRNazanin" w:eastAsia="IRNazanin"/>
          <w:color w:val="111111"/>
          <w:sz w:val="28"/>
          <w:sz w:val="28"/>
          <w:szCs w:val="28"/>
          <w:rtl w:val="true"/>
          <w:lang w:bidi="fa-IR"/>
        </w:rPr>
        <w:t>الافاضل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محمد بن ابی الرضا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اجازۀ مفصلی که یکی از افاضل شاگردان شیخ نجیب الدین یحیی بن سعید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علامه مجلسی احتمال داده سید محمد بن حسین بن محمد بن ابی الرضا علوی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شمس الدین محمد بن سید جمال الدین احمد بن ابی المعالی،</w:t>
      </w:r>
      <w:bookmarkStart w:id="1557" w:name="pg17028_182987"/>
    </w:p>
    <w:p>
      <w:pPr>
        <w:pStyle w:val="BookText"/>
        <w:rPr/>
      </w:pPr>
      <w:bookmarkEnd w:id="1557"/>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152/107</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استخرت الله تعالی و اجزت للسید الکبیر المعظم العالم الفاضل الفقیه الحامل لکتاب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6248</w:t>
      </w:r>
      <w:r>
        <w:rPr>
          <w:rFonts w:ascii="IRNazanin" w:hAnsi="IRNazanin" w:eastAsia="IRNazanin"/>
          <w:color w:val="111111"/>
          <w:sz w:val="28"/>
          <w:sz w:val="28"/>
          <w:szCs w:val="28"/>
          <w:rtl w:val="true"/>
          <w:lang w:bidi="fa-IR"/>
        </w:rPr>
        <w:t xml:space="preserve">، نسخ، محمد بن حسن بن محمد بن ابی الرضا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ق، رسالۀ هفتم مجموعه و بعد از کتاب المسائل فی النحو مجیز، </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226/16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کبیرة من بعض الافاضل، از آخر ناتمام است،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295/107</w:t>
      </w:r>
      <w:r>
        <w:rPr>
          <w:rFonts w:eastAsia="IRNazanin" w:cs="IRNazanin"/>
          <w:color w:val="111111"/>
          <w:sz w:val="28"/>
          <w:szCs w:val="28"/>
          <w:rtl w:val="true"/>
          <w:lang w:bidi="fa-IR"/>
        </w:rPr>
        <w:t xml:space="preserve"> ].</w:t>
      </w:r>
    </w:p>
    <w:p>
      <w:pPr>
        <w:pStyle w:val="Heading3"/>
        <w:numPr>
          <w:ilvl w:val="2"/>
          <w:numId w:val="1"/>
        </w:numPr>
        <w:rPr/>
      </w:pPr>
      <w:bookmarkStart w:id="1558" w:name="__RefHeading___Toc5051518_3381743652"/>
      <w:bookmarkStart w:id="1559" w:name="_Toc616"/>
      <w:bookmarkEnd w:id="1558"/>
      <w:r>
        <w:rPr/>
        <w:t>5632</w:t>
      </w:r>
      <w:r>
        <w:rPr>
          <w:rtl w:val="true"/>
        </w:rPr>
        <w:t xml:space="preserve"> . </w:t>
      </w:r>
      <w:r>
        <w:rPr>
          <w:rtl w:val="true"/>
        </w:rPr>
        <w:t xml:space="preserve">اجازه به محمد بن احمد بن ابی المعالی موسوی </w:t>
      </w:r>
      <w:r>
        <w:rPr>
          <w:rtl w:val="true"/>
        </w:rPr>
        <w:t>(</w:t>
      </w:r>
      <w:r>
        <w:rPr/>
        <w:t>2</w:t>
      </w:r>
      <w:r>
        <w:rPr>
          <w:rtl w:val="true"/>
        </w:rPr>
        <w:t>)</w:t>
      </w:r>
      <w:bookmarkEnd w:id="15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محمد بن ابی الرضا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محمد بن جمال الدین احمد بن ابی المعالی، چهار کتاب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غریب القرآن، تألیف ابو بکر محمد بن عزیز،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اسرار العربیة، تألیف عبد الرحمن الانباری،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نهج البلاغه،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مقامات 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شمس الدین سید محمد بن حسن بن محمد بن ابی الرضا علوی، خوانده و علوی در سال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ق، برای وی چهار گواهی قرائت و اجازۀ روایت کوتاه، به صورت جداگانه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171/107</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6248</w:t>
      </w:r>
      <w:r>
        <w:rPr>
          <w:rFonts w:ascii="IRNazanin" w:hAnsi="IRNazanin" w:eastAsia="IRNazanin"/>
          <w:color w:val="111111"/>
          <w:sz w:val="28"/>
          <w:sz w:val="28"/>
          <w:szCs w:val="28"/>
          <w:rtl w:val="true"/>
          <w:lang w:bidi="fa-IR"/>
        </w:rPr>
        <w:t xml:space="preserve">، نسخ، محمد بن حسن بن محمد بن ابی الرضا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ق، رسالۀ پنجم مجموعه بعد از کتاب المسائل فی النحو مجیز، </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226/16</w:t>
      </w:r>
      <w:r>
        <w:rPr>
          <w:rFonts w:eastAsia="IRNazanin" w:cs="IRNazanin"/>
          <w:color w:val="111111"/>
          <w:sz w:val="28"/>
          <w:szCs w:val="28"/>
          <w:rtl w:val="true"/>
          <w:lang w:bidi="fa-IR"/>
        </w:rPr>
        <w:t xml:space="preserve"> ].</w:t>
      </w:r>
      <w:bookmarkStart w:id="1560" w:name="pg17028_182988"/>
    </w:p>
    <w:p>
      <w:pPr>
        <w:pStyle w:val="BookText"/>
        <w:rPr/>
      </w:pPr>
      <w:bookmarkEnd w:id="1560"/>
      <w:r>
        <w:rPr>
          <w:rFonts w:eastAsia="IRNazanin" w:cs="IRNazanin"/>
          <w:color w:val="111111"/>
          <w:sz w:val="28"/>
          <w:szCs w:val="28"/>
          <w:lang w:bidi="fa-IR"/>
        </w:rPr>
        <w:t>2/30734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اجازه چهارم و پنجم و ششم و هفتم از کتاب الاجازات سید حسین بن حیدر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310/107</w:t>
      </w:r>
      <w:r>
        <w:rPr>
          <w:rFonts w:eastAsia="IRNazanin" w:cs="IRNazanin"/>
          <w:color w:val="111111"/>
          <w:sz w:val="28"/>
          <w:szCs w:val="28"/>
          <w:rtl w:val="true"/>
          <w:lang w:bidi="fa-IR"/>
        </w:rPr>
        <w:t xml:space="preserve"> ].</w:t>
      </w:r>
    </w:p>
    <w:p>
      <w:pPr>
        <w:pStyle w:val="Heading3"/>
        <w:numPr>
          <w:ilvl w:val="2"/>
          <w:numId w:val="1"/>
        </w:numPr>
        <w:rPr/>
      </w:pPr>
      <w:bookmarkStart w:id="1561" w:name="__RefHeading___Toc5051520_3381743652"/>
      <w:bookmarkStart w:id="1562" w:name="_Toc617"/>
      <w:bookmarkEnd w:id="1561"/>
      <w:r>
        <w:rPr/>
        <w:t>5633</w:t>
      </w:r>
      <w:r>
        <w:rPr>
          <w:rtl w:val="true"/>
        </w:rPr>
        <w:t xml:space="preserve"> . </w:t>
      </w:r>
      <w:r>
        <w:rPr>
          <w:rtl w:val="true"/>
        </w:rPr>
        <w:t>اجازه به محمد بن احمد بن محمد بن عبید الله بن جعفر</w:t>
      </w:r>
      <w:bookmarkEnd w:id="15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بن حسن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مصدق بن حسن بن حسین، در برگ اول نسخه‌ای از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اتمام تدریس آن برای ابو المظفر محمد بن زین الدین ابی العز احمد بن جلال الدین ابی مظفر محمد بن عبید الله بن جعفر، در رجب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الاجل الاوحد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2310</w:t>
      </w:r>
      <w:r>
        <w:rPr>
          <w:rFonts w:ascii="IRNazanin" w:hAnsi="IRNazanin" w:eastAsia="IRNazanin"/>
          <w:color w:val="111111"/>
          <w:sz w:val="28"/>
          <w:sz w:val="28"/>
          <w:szCs w:val="28"/>
          <w:rtl w:val="true"/>
          <w:lang w:bidi="fa-IR"/>
        </w:rPr>
        <w:t xml:space="preserve">، نسخ، مصدق بن حسن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ق، روی برگ اول نسخه نهج البلاغه از سده پنجم، تصویر این اجازه در آخر فهرست مرعشی آمده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p>
    <w:p>
      <w:pPr>
        <w:pStyle w:val="Heading3"/>
        <w:numPr>
          <w:ilvl w:val="2"/>
          <w:numId w:val="1"/>
        </w:numPr>
        <w:rPr/>
      </w:pPr>
      <w:bookmarkStart w:id="1563" w:name="__RefHeading___Toc5051522_3381743652"/>
      <w:bookmarkStart w:id="1564" w:name="_Toc618"/>
      <w:bookmarkEnd w:id="1563"/>
      <w:r>
        <w:rPr/>
        <w:t>5634</w:t>
      </w:r>
      <w:r>
        <w:rPr>
          <w:rtl w:val="true"/>
        </w:rPr>
        <w:t xml:space="preserve"> . </w:t>
      </w:r>
      <w:r>
        <w:rPr>
          <w:rtl w:val="true"/>
        </w:rPr>
        <w:t xml:space="preserve">اجازه به محمد بن احمد بن محمد وزیری </w:t>
      </w:r>
      <w:r>
        <w:rPr>
          <w:rtl w:val="true"/>
        </w:rPr>
        <w:t>(</w:t>
      </w:r>
      <w:r>
        <w:rPr>
          <w:rtl w:val="true"/>
        </w:rPr>
        <w:t>ابو الفتوح الهمدانی</w:t>
      </w:r>
      <w:r>
        <w:rPr>
          <w:rtl w:val="true"/>
        </w:rPr>
        <w:t>)</w:t>
      </w:r>
      <w:bookmarkEnd w:id="15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بن محمد بن موسی دوریستی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ابو محمد عبد الله بن جعفر بن محمد بن موسی بن جعفر بن محمد بن عباس دوریستی برای ابوالفتوح محمد بن احمد بن محمد بن عبد الکریم بن عبد الجبار بن حسین بن محمد بن احمد بن المشرون وزیری و فرزندش ابو نصر احمد، بعد از تدریس کتاب مقتضب الاثر فی النص علی الائمة الاثنی عشر تألیف ابو عبدالله احمد بن محمد، معروف به ابن عیاش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آستان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bookmarkStart w:id="1565" w:name="pg17028_182989"/>
    </w:p>
    <w:p>
      <w:pPr>
        <w:pStyle w:val="BookText"/>
        <w:rPr/>
      </w:pPr>
      <w:bookmarkEnd w:id="156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مجیز ذکر نشده و در همان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مؤلفِ مقتضب 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احمد بن محمد بن عبدالله بن حسین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که اشتباه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 العیون فی سادس القرون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مجیز و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مجاز؛ 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عنوان مقتضب الاثر، که در هر سه مأخذ از اجازه مذکور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تعالی کذا فی المستنسخ منه الجزء الاول من مقتضب الاثر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ان یرویه عنی بالاسناد المذکور علی ظهر الکراسة و قد اجزت له و لولده الاعز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14433</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در آخر مقتضب الاثر فی النص علی الائمة الاثنی عشر ابن عیاش جوهری،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528/14</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26/27</w:t>
      </w:r>
      <w:r>
        <w:rPr>
          <w:rFonts w:eastAsia="IRNazanin" w:cs="IRNazanin"/>
          <w:color w:val="111111"/>
          <w:sz w:val="28"/>
          <w:szCs w:val="28"/>
          <w:rtl w:val="true"/>
          <w:lang w:bidi="fa-IR"/>
        </w:rPr>
        <w:t xml:space="preserve"> ].</w:t>
      </w:r>
    </w:p>
    <w:p>
      <w:pPr>
        <w:pStyle w:val="Heading3"/>
        <w:numPr>
          <w:ilvl w:val="2"/>
          <w:numId w:val="1"/>
        </w:numPr>
        <w:rPr/>
      </w:pPr>
      <w:bookmarkStart w:id="1566" w:name="__RefHeading___Toc5051524_3381743652"/>
      <w:bookmarkStart w:id="1567" w:name="_Toc619"/>
      <w:bookmarkEnd w:id="1566"/>
      <w:r>
        <w:rPr/>
        <w:t>5635</w:t>
      </w:r>
      <w:r>
        <w:rPr>
          <w:rtl w:val="true"/>
        </w:rPr>
        <w:t xml:space="preserve"> . </w:t>
      </w:r>
      <w:r>
        <w:rPr>
          <w:rtl w:val="true"/>
        </w:rPr>
        <w:t>اجازه به محمد بن احمد علقمی و پسرش</w:t>
      </w:r>
      <w:bookmarkEnd w:id="15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بن هبة الله مدائنی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روایتی که ابن ابی الحدید برای مؤید الدین ابو طالب محمد بن احمد بن محمد بن علی بن العلقمی و پسرش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برادر وی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 نوشته و طی آن اجازۀ روایت شرح خود بر نهج البلاغه را به آنها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شرح حال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الشیعة، قرن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الساطعة فی المائة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مدرسه نواب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نسخ، داود بن شمس بن داود بن احمد بن حسن بن ابی احمد فقیه شیبانی بحرانی،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xml:space="preserve">ق، ضمن 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ابی الحدید، در فهرست نواب اجازه به ابن علقمی و پسرش شرف الدین نوشته</w:t>
      </w:r>
      <w:bookmarkStart w:id="1568" w:name="pg17028_182990"/>
    </w:p>
    <w:p>
      <w:pPr>
        <w:pStyle w:val="BookText"/>
        <w:rPr/>
      </w:pPr>
      <w:bookmarkEnd w:id="1568"/>
      <w:r>
        <w:rPr>
          <w:rFonts w:ascii="IRNazanin" w:hAnsi="IRNazanin" w:eastAsia="IRNazanin"/>
          <w:color w:val="111111"/>
          <w:sz w:val="28"/>
          <w:sz w:val="28"/>
          <w:szCs w:val="28"/>
          <w:rtl w:val="true"/>
          <w:lang w:bidi="fa-IR"/>
        </w:rPr>
        <w:t>شده ولی در فهرست آستان قدس اجازه به ابن علقمی و برادرش علی ذکر شده است،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فاضلیه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مدرسۀ نواب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311/14</w:t>
      </w:r>
      <w:r>
        <w:rPr>
          <w:rFonts w:ascii="IRNazanin" w:hAnsi="IRNazanin" w:eastAsia="IRNazanin"/>
          <w:color w:val="111111"/>
          <w:sz w:val="28"/>
          <w:sz w:val="28"/>
          <w:szCs w:val="28"/>
          <w:rtl w:val="true"/>
          <w:lang w:bidi="fa-IR"/>
        </w:rPr>
        <w:t>؛ فهرست دو کتابخانه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Heading3"/>
        <w:numPr>
          <w:ilvl w:val="2"/>
          <w:numId w:val="1"/>
        </w:numPr>
        <w:rPr/>
      </w:pPr>
      <w:bookmarkStart w:id="1569" w:name="__RefHeading___Toc5051526_3381743652"/>
      <w:bookmarkStart w:id="1570" w:name="_Toc620"/>
      <w:bookmarkEnd w:id="1569"/>
      <w:r>
        <w:rPr/>
        <w:t>5636</w:t>
      </w:r>
      <w:r>
        <w:rPr>
          <w:rtl w:val="true"/>
        </w:rPr>
        <w:t xml:space="preserve"> . </w:t>
      </w:r>
      <w:r>
        <w:rPr>
          <w:rtl w:val="true"/>
        </w:rPr>
        <w:t>اجازه به محمد بن اسحاق حسینی دشتکی</w:t>
      </w:r>
      <w:bookmarkEnd w:id="15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مجاز ابو ابرهیم صدر الدین اول دشتکی است و این اجازه در سال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الداثر فی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السید العالم الفقیه الکامل الفاضل الزاهد الورع العلامة افضل المتأخرین لسان المتقدمین مولانا ملک الائمة و الفضلاء صدر الدین محمد ابو ابراهیم الدشتکی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علامه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منتصف جمادی الاول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ق، ضمن قواعد الاحکام مجیز،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1970/3</w:t>
      </w:r>
      <w:r>
        <w:rPr>
          <w:rFonts w:eastAsia="IRNazanin" w:cs="IRNazanin"/>
          <w:color w:val="111111"/>
          <w:sz w:val="28"/>
          <w:szCs w:val="28"/>
          <w:rtl w:val="true"/>
          <w:lang w:bidi="fa-IR"/>
        </w:rPr>
        <w:t xml:space="preserve"> ].</w:t>
      </w:r>
    </w:p>
    <w:p>
      <w:pPr>
        <w:pStyle w:val="Heading3"/>
        <w:numPr>
          <w:ilvl w:val="2"/>
          <w:numId w:val="1"/>
        </w:numPr>
        <w:rPr/>
      </w:pPr>
      <w:bookmarkStart w:id="1571" w:name="__RefHeading___Toc5051528_3381743652"/>
      <w:bookmarkStart w:id="1572" w:name="_Toc621"/>
      <w:bookmarkEnd w:id="1571"/>
      <w:r>
        <w:rPr/>
        <w:t>5637</w:t>
      </w:r>
      <w:r>
        <w:rPr>
          <w:rtl w:val="true"/>
        </w:rPr>
        <w:t xml:space="preserve"> . </w:t>
      </w:r>
      <w:r>
        <w:rPr>
          <w:rtl w:val="true"/>
        </w:rPr>
        <w:t>اجازه به محمد بن اسماعیل بن محمد حسینی نجفی</w:t>
      </w:r>
      <w:bookmarkEnd w:id="15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بن محمد علی طریحی رماحی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اسماعیل بن محمد حسینی نجفی کتاب جامع المقال فیما یتعلق باحوال الرجال استادش فخرالدین طریحی را تحریر و در روز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آخر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نزد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طریحی برای وی در آخر همان نسخه گواهی قرائت و اجازۀ نقل روایت در روز دوشنبه ربیع الاول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bookmarkStart w:id="1573" w:name="pg17028_182991"/>
    </w:p>
    <w:p>
      <w:pPr>
        <w:pStyle w:val="BookText"/>
        <w:rPr/>
      </w:pPr>
      <w:bookmarkEnd w:id="1573"/>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1844</w:t>
      </w:r>
      <w:r>
        <w:rPr>
          <w:rFonts w:ascii="IRNazanin" w:hAnsi="IRNazanin" w:eastAsia="IRNazanin"/>
          <w:color w:val="111111"/>
          <w:sz w:val="28"/>
          <w:sz w:val="28"/>
          <w:szCs w:val="28"/>
          <w:rtl w:val="true"/>
          <w:lang w:bidi="fa-IR"/>
        </w:rPr>
        <w:t xml:space="preserve">، فخر الدین بن محمد علی طریحی رماحی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دوشنبه ربیع الاول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ق، در پایان نسخۀ جامع المقال طریحی،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عکسی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2/30741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فخر الدین 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فخر الدین بن محمد علی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Heading3"/>
        <w:numPr>
          <w:ilvl w:val="2"/>
          <w:numId w:val="1"/>
        </w:numPr>
        <w:rPr/>
      </w:pPr>
      <w:bookmarkStart w:id="1574" w:name="__RefHeading___Toc5051530_3381743652"/>
      <w:bookmarkStart w:id="1575" w:name="_Toc622"/>
      <w:bookmarkEnd w:id="1574"/>
      <w:r>
        <w:rPr/>
        <w:t>5638</w:t>
      </w:r>
      <w:r>
        <w:rPr>
          <w:rtl w:val="true"/>
        </w:rPr>
        <w:t xml:space="preserve"> . </w:t>
      </w:r>
      <w:r>
        <w:rPr>
          <w:rtl w:val="true"/>
        </w:rPr>
        <w:t>اجازه به محمد بن اسماعیل بن ناصر بن عبد السلام بحرانی</w:t>
      </w:r>
      <w:bookmarkEnd w:id="15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بن احمد بن ابراهیم درازی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حسین بن محمد بن احمد بن ابراهیم درازی بحرانی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ق، در اول نسخه‌ای از کتاب الدروس الشرعیة شهید اول، برای شیخ محمد بن شیخ اسماعیل بن شیخ ناصر عراقی،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اوجب النفر علی العلماء الاعلام لتحمل الاحکام عن نوابهم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7647</w:t>
      </w:r>
      <w:r>
        <w:rPr>
          <w:rFonts w:ascii="IRNazanin" w:hAnsi="IRNazanin" w:eastAsia="IRNazanin"/>
          <w:color w:val="111111"/>
          <w:sz w:val="28"/>
          <w:sz w:val="28"/>
          <w:szCs w:val="28"/>
          <w:rtl w:val="true"/>
          <w:lang w:bidi="fa-IR"/>
        </w:rPr>
        <w:t xml:space="preserve">، نسخ، حسین بن محمد بن احمد بن ابراهیم درازی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 xml:space="preserve">ق، ضمن الدروس الشرعیه شهید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602/21</w:t>
      </w:r>
      <w:r>
        <w:rPr>
          <w:rFonts w:eastAsia="IRNazanin" w:cs="IRNazanin"/>
          <w:color w:val="111111"/>
          <w:sz w:val="28"/>
          <w:szCs w:val="28"/>
          <w:rtl w:val="true"/>
          <w:lang w:bidi="fa-IR"/>
        </w:rPr>
        <w:t xml:space="preserve"> ].</w:t>
      </w:r>
    </w:p>
    <w:p>
      <w:pPr>
        <w:pStyle w:val="Heading3"/>
        <w:numPr>
          <w:ilvl w:val="2"/>
          <w:numId w:val="1"/>
        </w:numPr>
        <w:rPr/>
      </w:pPr>
      <w:bookmarkStart w:id="1576" w:name="__RefHeading___Toc5051532_3381743652"/>
      <w:bookmarkStart w:id="1577" w:name="_Toc623"/>
      <w:bookmarkEnd w:id="1576"/>
      <w:r>
        <w:rPr/>
        <w:t>5639</w:t>
      </w:r>
      <w:r>
        <w:rPr>
          <w:rtl w:val="true"/>
        </w:rPr>
        <w:t xml:space="preserve"> . </w:t>
      </w:r>
      <w:r>
        <w:rPr>
          <w:rtl w:val="true"/>
        </w:rPr>
        <w:t>اجازه به محمد بن اسماعیل بن ناصر بن عبد السلام بحرانی</w:t>
      </w:r>
      <w:bookmarkEnd w:id="15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هدایت الله موسوی مشهدی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سید محمد مهدی بن هدایت الله موسوی اصفهانی در پایان کتاب دروس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ش</w:t>
      </w:r>
      <w:r>
        <w:rPr>
          <w:rFonts w:eastAsia="IRNazanin" w:cs="IRNazanin"/>
          <w:color w:val="111111"/>
          <w:sz w:val="28"/>
          <w:szCs w:val="28"/>
          <w:lang w:bidi="fa-IR"/>
        </w:rPr>
        <w:t>7647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محمد بحرانی نوشته است</w:t>
      </w:r>
      <w:r>
        <w:rPr>
          <w:rFonts w:eastAsia="IRNazanin" w:cs="IRNazanin"/>
          <w:color w:val="111111"/>
          <w:sz w:val="28"/>
          <w:szCs w:val="28"/>
          <w:rtl w:val="true"/>
          <w:lang w:bidi="fa-IR"/>
        </w:rPr>
        <w:t>.</w:t>
      </w:r>
      <w:bookmarkStart w:id="1578" w:name="pg17028_182992"/>
    </w:p>
    <w:p>
      <w:pPr>
        <w:pStyle w:val="BookText"/>
        <w:rPr/>
      </w:pPr>
      <w:bookmarkEnd w:id="157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نور قلوبنا بانوار هدایته و فتح مسامع عقولنا بمقالید عنایته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7647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مورب، محمد مهدی بن هدایت الله موسوی خراسانی،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ضمن دروس شهید اول،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602/21</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40/27</w:t>
      </w:r>
      <w:r>
        <w:rPr>
          <w:rFonts w:eastAsia="IRNazanin" w:cs="IRNazanin"/>
          <w:color w:val="111111"/>
          <w:sz w:val="28"/>
          <w:szCs w:val="28"/>
          <w:rtl w:val="true"/>
          <w:lang w:bidi="fa-IR"/>
        </w:rPr>
        <w:t xml:space="preserve"> ].</w:t>
      </w:r>
    </w:p>
    <w:p>
      <w:pPr>
        <w:pStyle w:val="Heading3"/>
        <w:numPr>
          <w:ilvl w:val="2"/>
          <w:numId w:val="1"/>
        </w:numPr>
        <w:rPr/>
      </w:pPr>
      <w:bookmarkStart w:id="1579" w:name="__RefHeading___Toc5051534_3381743652"/>
      <w:bookmarkStart w:id="1580" w:name="_Toc624"/>
      <w:bookmarkEnd w:id="1579"/>
      <w:r>
        <w:rPr/>
        <w:t>5640</w:t>
      </w:r>
      <w:r>
        <w:rPr>
          <w:rtl w:val="true"/>
        </w:rPr>
        <w:t xml:space="preserve"> . </w:t>
      </w:r>
      <w:r>
        <w:rPr>
          <w:rtl w:val="true"/>
        </w:rPr>
        <w:t xml:space="preserve">اجازه به محمد بن اسماعیل فدشکویی شیرازی </w:t>
      </w:r>
      <w:r>
        <w:rPr>
          <w:rtl w:val="true"/>
        </w:rPr>
        <w:t>(</w:t>
      </w:r>
      <w:r>
        <w:rPr>
          <w:rtl w:val="true"/>
        </w:rPr>
        <w:t>آخوند مسیحا</w:t>
      </w:r>
      <w:r>
        <w:rPr>
          <w:rtl w:val="true"/>
        </w:rPr>
        <w:t>)</w:t>
      </w:r>
      <w:bookmarkEnd w:id="15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مسودۀ اجازه‌ای که علامه مجلسی برای مسیح الدین محمد فدشکویی فسوی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بحار درج نموده، و از آخر ناتمام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140/110</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الروایات عن الائمة السادات ذریعة الی نیل السعادات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این اجازه از آخر ناتمام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340/110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581" w:name="__RefHeading___Toc5051536_3381743652"/>
      <w:bookmarkStart w:id="1582" w:name="_Toc625"/>
      <w:bookmarkEnd w:id="1581"/>
      <w:r>
        <w:rPr/>
        <w:t>5641</w:t>
      </w:r>
      <w:r>
        <w:rPr>
          <w:rtl w:val="true"/>
        </w:rPr>
        <w:t xml:space="preserve"> . </w:t>
      </w:r>
      <w:r>
        <w:rPr>
          <w:rtl w:val="true"/>
        </w:rPr>
        <w:t>اجازه به محمد بن جابر اصفهانی</w:t>
      </w:r>
      <w:bookmarkEnd w:id="15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اواسط ذی قعده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bookmarkStart w:id="1583" w:name="pg17028_182993"/>
    </w:p>
    <w:p>
      <w:pPr>
        <w:pStyle w:val="BookText"/>
        <w:rPr/>
      </w:pPr>
      <w:bookmarkEnd w:id="158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الفاضل التقی مولانا محمد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اجزت له ان یروی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اشکوری، اجازات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در آخر تهذیب الاحکام به نقل از الروضة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Heading3"/>
        <w:numPr>
          <w:ilvl w:val="2"/>
          <w:numId w:val="1"/>
        </w:numPr>
        <w:rPr/>
      </w:pPr>
      <w:bookmarkStart w:id="1584" w:name="__RefHeading___Toc5051538_3381743652"/>
      <w:bookmarkStart w:id="1585" w:name="_Toc626"/>
      <w:bookmarkEnd w:id="1584"/>
      <w:r>
        <w:rPr/>
        <w:t>5642</w:t>
      </w:r>
      <w:r>
        <w:rPr>
          <w:rtl w:val="true"/>
        </w:rPr>
        <w:t xml:space="preserve"> . </w:t>
      </w:r>
      <w:r>
        <w:rPr>
          <w:rtl w:val="true"/>
        </w:rPr>
        <w:t>اجازه به محمد بن جعفر بن ابی طالب بن حسن حسینی آبی</w:t>
      </w:r>
      <w:bookmarkEnd w:id="15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حسین بن علی درویستی، قاضی، سدید الدین،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حسن بن حسین بن علی درویستی نزیل کاشان، بعد از اتمام قرائت نسخه‌ای از کتاب خلاف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امامزدۀ هلال آران کاشان، شامل صلاة الخوف تا کتاب الحج، تحریر محمد بن ابی طالب بن حسن بن ابی طالب بن شمس المعالی بن ابی طالب بن ابی عبد الله بن حسن بن جعفر بن حسن بن حسین بن علی بن عمر بن الحسین بن علی بن الشهید الامام الحسین بن علی بن ابی طالب بن عبد المطلب علیهم السلام در روز سه شنبه آخر ماه شعبان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بلدۀ قاسان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نزدش، برای شمس الدین محمد بن جعفر بن ابی طالب بن الحسن حسینی الآبی در صفر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نسخۀ مذکور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هذه المجلدة الامیر السید الاجل العالم الامام شمس الدین امین الاسلام شرف السادة محمد ابن جعفر بن ابی طالب بن الحسن الحسینی الآبی ادام الله شرفه و اجزت له روایتها عنّی عن الشیخ الرئیس عبید الله بن الحسن بن الحسین بابویه عن ابیه عن المصنف رحمه الله و ایانا و کتب الحسن بن الحسین بن علی الدرویستی نزیل قاسان بخطه فی صفر سنة ثمان و ثمانین و خمس مئة حامداً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آران و بیدگل، امامزاده هلال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حسن بن حسین بن علی درویستی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صفر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ق، ضمن کتاب خلاف شیخ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وقف میراث جاویدان</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bookmarkStart w:id="1586" w:name="pg17028_182994"/>
    </w:p>
    <w:p>
      <w:pPr>
        <w:pStyle w:val="Heading3"/>
        <w:numPr>
          <w:ilvl w:val="2"/>
          <w:numId w:val="1"/>
        </w:numPr>
        <w:rPr/>
      </w:pPr>
      <w:bookmarkStart w:id="1587" w:name="__RefHeading___Toc5051540_3381743652"/>
      <w:bookmarkStart w:id="1588" w:name="_Toc627"/>
      <w:bookmarkEnd w:id="1586"/>
      <w:bookmarkEnd w:id="1587"/>
      <w:r>
        <w:rPr/>
        <w:t>5643</w:t>
      </w:r>
      <w:r>
        <w:rPr>
          <w:rtl w:val="true"/>
        </w:rPr>
        <w:t xml:space="preserve"> . </w:t>
      </w:r>
      <w:r>
        <w:rPr>
          <w:rtl w:val="true"/>
        </w:rPr>
        <w:t>اجازه به محمد بن احمد فقیه لحساوی</w:t>
      </w:r>
      <w:bookmarkEnd w:id="15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المحمود ابن امیر الحاج المجاور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عبد المحمود بن امیر الحاج المجاور برای شمس الدین محمد بن جمال الدین احمد فقیه لحساوی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آغاز نسخه‌ای از مختصر مصباح السالکین ابن میثم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7046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بدون نام کاتب، تحریر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مجیز خود از ابو عبد الله مقداد اسدی و او از سید جلال الدین شرفشاه حسینی و او از فخر المحققین از پدرش علامه حلی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نستعین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امابعد فقد اجزت روایة هذا الکتاب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7046</w:t>
      </w:r>
      <w:r>
        <w:rPr>
          <w:rFonts w:ascii="IRNazanin" w:hAnsi="IRNazanin" w:eastAsia="IRNazanin"/>
          <w:color w:val="111111"/>
          <w:sz w:val="28"/>
          <w:sz w:val="28"/>
          <w:szCs w:val="28"/>
          <w:rtl w:val="true"/>
          <w:lang w:bidi="fa-IR"/>
        </w:rPr>
        <w:t xml:space="preserve">، نستعلیق، عبد المحمود بن امیر الحاج المجاور،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ق، روی برگ اول مختصر مصباح السالکین ابن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218/18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589" w:name="__RefHeading___Toc5051542_3381743652"/>
      <w:bookmarkStart w:id="1590" w:name="_Toc628"/>
      <w:bookmarkEnd w:id="1589"/>
      <w:r>
        <w:rPr/>
        <w:t>5644</w:t>
      </w:r>
      <w:r>
        <w:rPr>
          <w:rtl w:val="true"/>
        </w:rPr>
        <w:t xml:space="preserve"> . </w:t>
      </w:r>
      <w:r>
        <w:rPr>
          <w:rtl w:val="true"/>
        </w:rPr>
        <w:t>اجازه به محمد بن حسن استرآبادی</w:t>
      </w:r>
      <w:bookmarkEnd w:id="15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سلیمان قطیفی حلی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ابراهیم بن سلیمان قطیفی برای شمس الدین محمد بن حسن استرآبادی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920</w:t>
      </w:r>
      <w:r>
        <w:rPr>
          <w:rFonts w:ascii="IRNazanin" w:hAnsi="IRNazanin" w:eastAsia="IRNazanin"/>
          <w:color w:val="111111"/>
          <w:sz w:val="28"/>
          <w:sz w:val="28"/>
          <w:szCs w:val="28"/>
          <w:rtl w:val="true"/>
          <w:lang w:bidi="fa-IR"/>
        </w:rPr>
        <w:t>ق صادر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109/108</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ابتدأ فطرة ما خلق فأحسنه علی غیر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اجازه چهل و چهارم از کتاب الاجازات سید حسین بن حید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1032/3</w:t>
      </w:r>
      <w:r>
        <w:rPr>
          <w:rFonts w:eastAsia="IRNazanin" w:cs="IRNazanin"/>
          <w:color w:val="111111"/>
          <w:sz w:val="28"/>
          <w:szCs w:val="28"/>
          <w:rtl w:val="true"/>
          <w:lang w:bidi="fa-IR"/>
        </w:rPr>
        <w:t xml:space="preserve"> ].</w:t>
      </w:r>
      <w:bookmarkStart w:id="1591" w:name="pg17028_182995"/>
    </w:p>
    <w:p>
      <w:pPr>
        <w:pStyle w:val="BookText"/>
        <w:rPr/>
      </w:pPr>
      <w:bookmarkEnd w:id="1591"/>
      <w:r>
        <w:rPr>
          <w:rFonts w:eastAsia="IRNazanin" w:cs="IRNazanin"/>
          <w:color w:val="111111"/>
          <w:sz w:val="28"/>
          <w:szCs w:val="28"/>
          <w:lang w:bidi="fa-IR"/>
        </w:rPr>
        <w:t>2/30749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از روی نسخۀ ابراهیم بن محمد حرفوشی تحریر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300/108</w:t>
      </w:r>
      <w:r>
        <w:rPr>
          <w:rFonts w:eastAsia="IRNazanin" w:cs="IRNazanin"/>
          <w:color w:val="111111"/>
          <w:sz w:val="28"/>
          <w:szCs w:val="28"/>
          <w:rtl w:val="true"/>
          <w:lang w:bidi="fa-IR"/>
        </w:rPr>
        <w:t xml:space="preserve"> ].</w:t>
      </w:r>
    </w:p>
    <w:p>
      <w:pPr>
        <w:pStyle w:val="Heading3"/>
        <w:numPr>
          <w:ilvl w:val="2"/>
          <w:numId w:val="1"/>
        </w:numPr>
        <w:rPr/>
      </w:pPr>
      <w:bookmarkStart w:id="1592" w:name="__RefHeading___Toc5051544_3381743652"/>
      <w:bookmarkStart w:id="1593" w:name="_Toc629"/>
      <w:bookmarkEnd w:id="1592"/>
      <w:r>
        <w:rPr/>
        <w:t>5645</w:t>
      </w:r>
      <w:r>
        <w:rPr>
          <w:rtl w:val="true"/>
        </w:rPr>
        <w:t xml:space="preserve"> . </w:t>
      </w:r>
      <w:r>
        <w:rPr>
          <w:rtl w:val="true"/>
        </w:rPr>
        <w:t>اجازه به محمد بن حسن بن احمد اوالی سهلاولی</w:t>
      </w:r>
      <w:bookmarkEnd w:id="15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اسماعیل بن عبد الله حسینی اوالی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گواهی قرائت و اجازه‌ای که ابراهیم بن اسماعیل بن عبد الله حسینی اوالی برای محمد بن حسن بن احمد بن فرج بن احمد بن حسن بن مبارک اوالی سهلاولی در پایان رسالۀ مناسک حج از مؤلف ناشناخته که مجاز تحریر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رساله ضمن مجموعه ش </w:t>
      </w:r>
      <w:r>
        <w:rPr>
          <w:rFonts w:eastAsia="IRNazanin" w:cs="IRNazanin"/>
          <w:color w:val="111111"/>
          <w:sz w:val="28"/>
          <w:szCs w:val="28"/>
          <w:lang w:bidi="fa-IR"/>
        </w:rPr>
        <w:t>3307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3307</w:t>
      </w:r>
      <w:r>
        <w:rPr>
          <w:rFonts w:ascii="IRNazanin" w:hAnsi="IRNazanin" w:eastAsia="IRNazanin"/>
          <w:color w:val="111111"/>
          <w:sz w:val="28"/>
          <w:sz w:val="28"/>
          <w:szCs w:val="28"/>
          <w:rtl w:val="true"/>
          <w:lang w:bidi="fa-IR"/>
        </w:rPr>
        <w:t xml:space="preserve">، ابراهیم بن اسماعیل بن عبد الله حسینی اوالی،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 xml:space="preserve">ق، پایان رساله سوم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p>
    <w:p>
      <w:pPr>
        <w:pStyle w:val="Heading3"/>
        <w:numPr>
          <w:ilvl w:val="2"/>
          <w:numId w:val="1"/>
        </w:numPr>
        <w:rPr/>
      </w:pPr>
      <w:bookmarkStart w:id="1594" w:name="__RefHeading___Toc5051546_3381743652"/>
      <w:bookmarkStart w:id="1595" w:name="_Toc630"/>
      <w:bookmarkEnd w:id="1594"/>
      <w:r>
        <w:rPr/>
        <w:t>5646</w:t>
      </w:r>
      <w:r>
        <w:rPr>
          <w:rtl w:val="true"/>
        </w:rPr>
        <w:t xml:space="preserve"> . </w:t>
      </w:r>
      <w:r>
        <w:rPr>
          <w:rtl w:val="true"/>
        </w:rPr>
        <w:t>اجازه به محمد بن حسن بن نصر الله حسینی بحرانی</w:t>
      </w:r>
      <w:bookmarkEnd w:id="15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محمد حسینی در پایان رسالۀ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الصلوة و حدودها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محمد بن حسن بن نصرالله حسینی بحرانی که کاتب نسخه بوده و در ربیع الاول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ق تملکی بر آن نوشته،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2155</w:t>
      </w:r>
      <w:r>
        <w:rPr>
          <w:rFonts w:ascii="IRNazanin" w:hAnsi="IRNazanin" w:eastAsia="IRNazanin"/>
          <w:color w:val="111111"/>
          <w:sz w:val="28"/>
          <w:sz w:val="28"/>
          <w:szCs w:val="28"/>
          <w:rtl w:val="true"/>
          <w:lang w:bidi="fa-IR"/>
        </w:rPr>
        <w:t xml:space="preserve">، سید محمد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الصلاة و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مجیز، نام مجیز بریده شده و درست خوانده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850/9</w:t>
      </w:r>
      <w:r>
        <w:rPr>
          <w:rFonts w:eastAsia="IRNazanin" w:cs="IRNazanin"/>
          <w:color w:val="111111"/>
          <w:sz w:val="28"/>
          <w:szCs w:val="28"/>
          <w:rtl w:val="true"/>
          <w:lang w:bidi="fa-IR"/>
        </w:rPr>
        <w:t xml:space="preserve"> ].</w:t>
      </w:r>
      <w:bookmarkStart w:id="1596" w:name="pg17028_182996"/>
    </w:p>
    <w:p>
      <w:pPr>
        <w:pStyle w:val="Heading3"/>
        <w:numPr>
          <w:ilvl w:val="2"/>
          <w:numId w:val="1"/>
        </w:numPr>
        <w:rPr/>
      </w:pPr>
      <w:bookmarkStart w:id="1597" w:name="__RefHeading___Toc5051548_3381743652"/>
      <w:bookmarkStart w:id="1598" w:name="_Toc631"/>
      <w:bookmarkEnd w:id="1596"/>
      <w:bookmarkEnd w:id="1597"/>
      <w:r>
        <w:rPr/>
        <w:t>5647</w:t>
      </w:r>
      <w:r>
        <w:rPr>
          <w:rtl w:val="true"/>
        </w:rPr>
        <w:t xml:space="preserve"> . </w:t>
      </w:r>
      <w:r>
        <w:rPr>
          <w:rtl w:val="true"/>
        </w:rPr>
        <w:t>اجازه به محمد بن حسن حر عاملی</w:t>
      </w:r>
      <w:bookmarkEnd w:id="15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جمال الدین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آقا حسین خوانساری در سال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 به شیخ حر عاملی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علوم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اجازات خوانساری؛ تصویر این اجازه در مجلۀ کیهان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 آقا حسین بن محمد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ق، رساله سوم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p>
    <w:p>
      <w:pPr>
        <w:pStyle w:val="Heading3"/>
        <w:numPr>
          <w:ilvl w:val="2"/>
          <w:numId w:val="1"/>
        </w:numPr>
        <w:rPr/>
      </w:pPr>
      <w:bookmarkStart w:id="1599" w:name="__RefHeading___Toc5051550_3381743652"/>
      <w:bookmarkStart w:id="1600" w:name="_Toc632"/>
      <w:bookmarkEnd w:id="1599"/>
      <w:r>
        <w:rPr/>
        <w:t>5648</w:t>
      </w:r>
      <w:r>
        <w:rPr>
          <w:rtl w:val="true"/>
        </w:rPr>
        <w:t xml:space="preserve"> . </w:t>
      </w:r>
      <w:r>
        <w:rPr>
          <w:rtl w:val="true"/>
        </w:rPr>
        <w:t>اجازه به محمد بن حسن حسینی</w:t>
      </w:r>
      <w:bookmarkEnd w:id="16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الله حائری شهید،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شهید سید نصر الله حائری به سید محمد بن سید حسن حسینی ساکن دار المؤمنین قم،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xml:space="preserve">ق در قم، در برگ اول نسخه‌ای از وافی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مجاز بخشی از آن را نزد مجیز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سید نصر الله حائری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xml:space="preserve">ق، در برگ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294/1</w:t>
      </w:r>
      <w:r>
        <w:rPr>
          <w:rFonts w:eastAsia="IRNazanin" w:cs="IRNazanin"/>
          <w:color w:val="111111"/>
          <w:sz w:val="28"/>
          <w:szCs w:val="28"/>
          <w:rtl w:val="true"/>
          <w:lang w:bidi="fa-IR"/>
        </w:rPr>
        <w:t xml:space="preserve"> ].</w:t>
      </w:r>
    </w:p>
    <w:p>
      <w:pPr>
        <w:pStyle w:val="Heading3"/>
        <w:numPr>
          <w:ilvl w:val="2"/>
          <w:numId w:val="1"/>
        </w:numPr>
        <w:rPr/>
      </w:pPr>
      <w:bookmarkStart w:id="1601" w:name="__RefHeading___Toc5051552_3381743652"/>
      <w:bookmarkStart w:id="1602" w:name="_Toc633"/>
      <w:bookmarkEnd w:id="1601"/>
      <w:r>
        <w:rPr/>
        <w:t>5649</w:t>
      </w:r>
      <w:r>
        <w:rPr>
          <w:rtl w:val="true"/>
        </w:rPr>
        <w:t xml:space="preserve"> . </w:t>
      </w:r>
      <w:r>
        <w:rPr>
          <w:rtl w:val="true"/>
        </w:rPr>
        <w:t>اجازه به محمد بن حسن خفرلی شولستانی</w:t>
      </w:r>
      <w:bookmarkEnd w:id="16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بن حسن خفرلی شولستانی نسخه‌ای از کتاب مصباح السالکین فی شرح نهج البلاغه ابن میثم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تحریر و آن را نزد شیخ صالح بحرانی قرائت و بحرانی دو گواهی قرائت در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 برای وی نوشته که در ضمن گواهی دوم به وی اجازه نیز داده است</w:t>
      </w:r>
      <w:r>
        <w:rPr>
          <w:rFonts w:eastAsia="IRNazanin" w:cs="IRNazanin"/>
          <w:color w:val="111111"/>
          <w:sz w:val="28"/>
          <w:szCs w:val="28"/>
          <w:rtl w:val="true"/>
          <w:lang w:bidi="fa-IR"/>
        </w:rPr>
        <w:t>.</w:t>
      </w:r>
      <w:bookmarkStart w:id="1603" w:name="pg17028_182997"/>
    </w:p>
    <w:p>
      <w:pPr>
        <w:pStyle w:val="BookText"/>
        <w:rPr/>
      </w:pPr>
      <w:bookmarkEnd w:id="1603"/>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500/6</w:t>
      </w:r>
      <w:r>
        <w:rPr>
          <w:rFonts w:ascii="IRNazanin" w:hAnsi="IRNazanin" w:eastAsia="IRNazanin"/>
          <w:color w:val="111111"/>
          <w:sz w:val="28"/>
          <w:sz w:val="28"/>
          <w:szCs w:val="28"/>
          <w:rtl w:val="true"/>
          <w:lang w:bidi="fa-IR"/>
        </w:rPr>
        <w:t>؛ تصویر این دو گواهی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سماعه ایده الله تعالی من اوله الی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له روایته عن مشایخی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1581</w:t>
      </w:r>
      <w:r>
        <w:rPr>
          <w:rFonts w:ascii="IRNazanin" w:hAnsi="IRNazanin" w:eastAsia="IRNazanin"/>
          <w:color w:val="111111"/>
          <w:sz w:val="28"/>
          <w:sz w:val="28"/>
          <w:szCs w:val="28"/>
          <w:rtl w:val="true"/>
          <w:lang w:bidi="fa-IR"/>
        </w:rPr>
        <w:t xml:space="preserve">، سید صالح بن عبد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ضمن مصباح السالکین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388/4</w:t>
      </w:r>
      <w:r>
        <w:rPr>
          <w:rFonts w:eastAsia="IRNazanin" w:cs="IRNazanin"/>
          <w:color w:val="111111"/>
          <w:sz w:val="28"/>
          <w:szCs w:val="28"/>
          <w:rtl w:val="true"/>
          <w:lang w:bidi="fa-IR"/>
        </w:rPr>
        <w:t xml:space="preserve"> ].</w:t>
      </w:r>
    </w:p>
    <w:p>
      <w:pPr>
        <w:pStyle w:val="Heading3"/>
        <w:numPr>
          <w:ilvl w:val="2"/>
          <w:numId w:val="1"/>
        </w:numPr>
        <w:rPr/>
      </w:pPr>
      <w:bookmarkStart w:id="1604" w:name="__RefHeading___Toc5051554_3381743652"/>
      <w:bookmarkStart w:id="1605" w:name="_Toc634"/>
      <w:bookmarkEnd w:id="1604"/>
      <w:r>
        <w:rPr/>
        <w:t>5650</w:t>
      </w:r>
      <w:r>
        <w:rPr>
          <w:rtl w:val="true"/>
        </w:rPr>
        <w:t xml:space="preserve"> . </w:t>
      </w:r>
      <w:r>
        <w:rPr>
          <w:rtl w:val="true"/>
        </w:rPr>
        <w:t>اجازه به محمد بن حسن علی بن عبد الله بن حسین شوشتری</w:t>
      </w:r>
      <w:bookmarkEnd w:id="16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عبد الله بن حسین شوشتری نسخه‌ای از کتاب من لا یحضره الفقیه را تحریر و در اوائل شعبان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ق در نجف اشرف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نوۀ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الدین محمد بن حسن علی بن عبد الله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علامه مجلسی و ملا صالح مازندرانی قرائت نموده و آنها برای وی گواهی قرائت و اجازۀ نقل روایت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علامه محمدباقر بن محمد تقی مجلسی، در دهم رجب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ملا محمد صالح بن احمد مازندرانی، در جمادی الثانی </w:t>
      </w:r>
      <w:r>
        <w:rPr>
          <w:rFonts w:eastAsia="IRNazanin" w:cs="IRNazanin"/>
          <w:color w:val="111111"/>
          <w:sz w:val="28"/>
          <w:szCs w:val="28"/>
          <w:lang w:bidi="fa-IR"/>
        </w:rPr>
        <w:t>1080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نسخۀ 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ضمن من لا یحضره الفقیه، در برگ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علامه مجلسی و در برگ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ملا صالح مازندرانی،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p>
    <w:p>
      <w:pPr>
        <w:pStyle w:val="Heading3"/>
        <w:numPr>
          <w:ilvl w:val="2"/>
          <w:numId w:val="1"/>
        </w:numPr>
        <w:rPr/>
      </w:pPr>
      <w:bookmarkStart w:id="1606" w:name="__RefHeading___Toc5051556_3381743652"/>
      <w:bookmarkStart w:id="1607" w:name="_Toc635"/>
      <w:bookmarkEnd w:id="1606"/>
      <w:r>
        <w:rPr/>
        <w:t>5651</w:t>
      </w:r>
      <w:r>
        <w:rPr>
          <w:rtl w:val="true"/>
        </w:rPr>
        <w:t xml:space="preserve"> . </w:t>
      </w:r>
      <w:r>
        <w:rPr>
          <w:rtl w:val="true"/>
        </w:rPr>
        <w:t>اجازه به محمد بن حسن علی بن عبد الله بن حسین شوشتری</w:t>
      </w:r>
      <w:bookmarkEnd w:id="160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احمد سروی مازندرانی، حسام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608" w:name="pg17028_182998"/>
    </w:p>
    <w:p>
      <w:pPr>
        <w:pStyle w:val="BookText"/>
        <w:rPr/>
      </w:pPr>
      <w:bookmarkEnd w:id="1608"/>
      <w:r>
        <w:rPr>
          <w:rFonts w:ascii="IRNazanin" w:hAnsi="IRNazanin" w:eastAsia="IRNazanin"/>
          <w:color w:val="111111"/>
          <w:sz w:val="28"/>
          <w:sz w:val="28"/>
          <w:szCs w:val="28"/>
          <w:rtl w:val="true"/>
          <w:lang w:bidi="fa-IR"/>
        </w:rPr>
        <w:t xml:space="preserve">اجازه‌ای که ملا صالح مازندرانی در نسخه‌ای از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بهاء الدین محمد بن حسن علی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ملا عبد الله شوشتری، کاتب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جمادی الثانی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المنتثره فی القرن الثانی بعد العشره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الفاضل الصالح الذکی المتوقد البهی مولانا محمد نجل الفاضل الرضی و سبط العلامة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له زید تاییده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صالح بن احمد مازندرانی، جمادی الثانی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ق، ضمن نسخه من لا یحضره الفقیه که به خط ملا عبد الله شوشتری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p>
    <w:p>
      <w:pPr>
        <w:pStyle w:val="Heading3"/>
        <w:numPr>
          <w:ilvl w:val="2"/>
          <w:numId w:val="1"/>
        </w:numPr>
        <w:rPr/>
      </w:pPr>
      <w:bookmarkStart w:id="1609" w:name="__RefHeading___Toc5051558_3381743652"/>
      <w:bookmarkStart w:id="1610" w:name="_Toc636"/>
      <w:bookmarkEnd w:id="1609"/>
      <w:r>
        <w:rPr/>
        <w:t>5652</w:t>
      </w:r>
      <w:r>
        <w:rPr>
          <w:rtl w:val="true"/>
        </w:rPr>
        <w:t xml:space="preserve"> . </w:t>
      </w:r>
      <w:r>
        <w:rPr>
          <w:rtl w:val="true"/>
        </w:rPr>
        <w:t>اجازه به محمد بن حسین ابو الفتوح رازی</w:t>
      </w:r>
      <w:bookmarkEnd w:id="16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بن محمد خزاعی نیشابوری رازی، جمال الدین، ابو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الدین ابو جعفر محمد بن حسین بن علی بن محمد بن احمد خزائی نیشابوری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ابوالفتوح رازی صاحب تفسیر روح الجنان و 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را نزد پدرش خوانده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 در ربیع الاول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ق، گواهی قرائت و اجازۀ نقل روایت نوشته، بدین عبارت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هذا الکتاب منّی بقرائة من قرأ الولد النجیب تاج الدین أبو جعفر محمد بن حسین بن علی بن محمد أدام الله توفیقهما و قد أجزتُ له روایته عنّی و روایة ما یصح عنده من مجموعاتی و مسموعاتی علی الشرط المعلوم فی ذلک من اجتناب الغلط و التصحیف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الحسین بن علی بن محمد الخزاعی فی شهر ربیع الاول سنة احدی و خمسین و خمسمائة حامداً لله تعالی و مصلیاً علی النبی و آله و مسلماً</w:t>
      </w:r>
      <w:r>
        <w:rPr>
          <w:rFonts w:eastAsia="IRNazanin" w:cs="IRNazanin"/>
          <w:color w:val="111111"/>
          <w:sz w:val="28"/>
          <w:szCs w:val="28"/>
          <w:rtl w:val="true"/>
          <w:lang w:bidi="fa-IR"/>
        </w:rPr>
        <w:t>».</w:t>
      </w:r>
      <w:bookmarkStart w:id="1611" w:name="pg17028_182999"/>
    </w:p>
    <w:p>
      <w:pPr>
        <w:pStyle w:val="BookText"/>
        <w:rPr/>
      </w:pPr>
      <w:bookmarkEnd w:id="1611"/>
      <w:r>
        <w:rPr>
          <w:rFonts w:ascii="IRNazanin" w:hAnsi="IRNazanin" w:eastAsia="IRNazanin"/>
          <w:color w:val="111111"/>
          <w:sz w:val="28"/>
          <w:sz w:val="28"/>
          <w:szCs w:val="28"/>
          <w:rtl w:val="true"/>
          <w:lang w:bidi="fa-IR"/>
        </w:rPr>
        <w:t>ابوالفتوح رازی خود این کتاب را از شیخ عبد الجبار بن عبد الله مقری از مصنف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 العیون فی سادس القرون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6176</w:t>
      </w:r>
      <w:r>
        <w:rPr>
          <w:rFonts w:ascii="IRNazanin" w:hAnsi="IRNazanin" w:eastAsia="IRNazanin"/>
          <w:color w:val="111111"/>
          <w:sz w:val="28"/>
          <w:sz w:val="28"/>
          <w:szCs w:val="28"/>
          <w:rtl w:val="true"/>
          <w:lang w:bidi="fa-IR"/>
        </w:rPr>
        <w:t>، بدون نام کاتب، بدون تاریخ کتابت،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p>
    <w:p>
      <w:pPr>
        <w:pStyle w:val="Heading3"/>
        <w:numPr>
          <w:ilvl w:val="2"/>
          <w:numId w:val="1"/>
        </w:numPr>
        <w:rPr/>
      </w:pPr>
      <w:bookmarkStart w:id="1612" w:name="__RefHeading___Toc5051560_3381743652"/>
      <w:bookmarkStart w:id="1613" w:name="_Toc637"/>
      <w:bookmarkEnd w:id="1612"/>
      <w:r>
        <w:rPr/>
        <w:t>5653</w:t>
      </w:r>
      <w:r>
        <w:rPr>
          <w:rtl w:val="true"/>
        </w:rPr>
        <w:t xml:space="preserve"> . </w:t>
      </w:r>
      <w:r>
        <w:rPr>
          <w:rtl w:val="true"/>
        </w:rPr>
        <w:t>اجازه به محمد بن حسین بن محمد ابریاسی</w:t>
      </w:r>
      <w:bookmarkEnd w:id="16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خاتون عیناثی عاملی،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ابو العباس احمد بن خاتون عیناثی عاملی در روز جمعه اول ذیحجه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برای شمس الدین محمد بن حسین بن محمد ابریاسی، در ضمن نسخه‌ای از الدروس الشرعیة فی فقه الامامیة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غرب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الداثر فی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مدرسه غرب</w:t>
      </w:r>
      <w:r>
        <w:rPr>
          <w:rFonts w:eastAsia="IRNazanin" w:cs="IRNazanin"/>
          <w:color w:val="111111"/>
          <w:sz w:val="28"/>
          <w:szCs w:val="28"/>
          <w:rtl w:val="true"/>
          <w:lang w:bidi="fa-IR"/>
        </w:rPr>
        <w:t xml:space="preserve">: </w:t>
      </w:r>
      <w:r>
        <w:rPr>
          <w:rFonts w:eastAsia="IRNazanin" w:cs="IRNazanin"/>
          <w:color w:val="111111"/>
          <w:sz w:val="28"/>
          <w:szCs w:val="28"/>
          <w:lang w:bidi="fa-IR"/>
        </w:rPr>
        <w:t>4568</w:t>
      </w:r>
      <w:r>
        <w:rPr>
          <w:rFonts w:ascii="IRNazanin" w:hAnsi="IRNazanin" w:eastAsia="IRNazanin"/>
          <w:color w:val="111111"/>
          <w:sz w:val="28"/>
          <w:sz w:val="28"/>
          <w:szCs w:val="28"/>
          <w:rtl w:val="true"/>
          <w:lang w:bidi="fa-IR"/>
        </w:rPr>
        <w:t xml:space="preserve">، ابوالعباس احمد بن خاتون عیناثی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 xml:space="preserve">ق، ضمن الدروس الشرعیه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غرب</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Heading3"/>
        <w:numPr>
          <w:ilvl w:val="2"/>
          <w:numId w:val="1"/>
        </w:numPr>
        <w:rPr/>
      </w:pPr>
      <w:bookmarkStart w:id="1614" w:name="__RefHeading___Toc5051562_3381743652"/>
      <w:bookmarkStart w:id="1615" w:name="_Toc638"/>
      <w:bookmarkEnd w:id="1614"/>
      <w:r>
        <w:rPr/>
        <w:t>5654</w:t>
      </w:r>
      <w:r>
        <w:rPr>
          <w:rtl w:val="true"/>
        </w:rPr>
        <w:t xml:space="preserve"> . </w:t>
      </w:r>
      <w:r>
        <w:rPr>
          <w:rtl w:val="true"/>
        </w:rPr>
        <w:t>اجازه به محمد بن حسین بن مهجنار بزاز</w:t>
      </w:r>
      <w:bookmarkEnd w:id="16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محمد زراری شیبانی، ابو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اجازه‌ای که ابو غالب احمد بن محمد شیبانی زراری کوفی برای ابو الغنائم محمد بن حسین بن مهجنار بزاز در نسخه‌ای از قرب الاسناد که ابن مهجنار کاتبش بوده،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اجازه در دست نیست و قطعه‌ای از آن در نسخۀ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w:t>
      </w:r>
      <w:bookmarkStart w:id="1616" w:name="pg17028_183000"/>
    </w:p>
    <w:p>
      <w:pPr>
        <w:pStyle w:val="BookText"/>
        <w:rPr/>
      </w:pPr>
      <w:bookmarkEnd w:id="1616"/>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2104</w:t>
      </w:r>
      <w:r>
        <w:rPr>
          <w:rFonts w:ascii="IRNazanin" w:hAnsi="IRNazanin" w:eastAsia="IRNazanin"/>
          <w:color w:val="111111"/>
          <w:sz w:val="28"/>
          <w:sz w:val="28"/>
          <w:szCs w:val="28"/>
          <w:rtl w:val="true"/>
          <w:lang w:bidi="fa-IR"/>
        </w:rPr>
        <w:t xml:space="preserve">، امیر بیک بن حاجی سلطان میرک جورمکنی،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قطعه‌ای از آن ضمن نسخه قرب الاسناد تحریر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Heading3"/>
        <w:numPr>
          <w:ilvl w:val="2"/>
          <w:numId w:val="1"/>
        </w:numPr>
        <w:rPr/>
      </w:pPr>
      <w:bookmarkStart w:id="1617" w:name="__RefHeading___Toc5051564_3381743652"/>
      <w:bookmarkStart w:id="1618" w:name="_Toc639"/>
      <w:bookmarkEnd w:id="1617"/>
      <w:r>
        <w:rPr/>
        <w:t>5655</w:t>
      </w:r>
      <w:r>
        <w:rPr>
          <w:rtl w:val="true"/>
        </w:rPr>
        <w:t xml:space="preserve"> . </w:t>
      </w:r>
      <w:r>
        <w:rPr>
          <w:rtl w:val="true"/>
        </w:rPr>
        <w:t>اجازه به محمد بن حسین مفید شیرازی</w:t>
      </w:r>
      <w:bookmarkEnd w:id="16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بن جعفر ماحوزی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حسین ماحوزی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آن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محمد بن حسین مفید شیرازی،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اللهم علی ما الهمتنا من درایة المدارک الحقیقیة و نشکرک علی ما وفقتنا الی سلوک مسالک روایة الاخبار بالطرق العالیة العلیة</w:t>
      </w:r>
      <w:r>
        <w:rPr>
          <w:rFonts w:eastAsia="IRNazanin" w:cs="IRNazanin"/>
          <w:color w:val="111111"/>
          <w:sz w:val="28"/>
          <w:szCs w:val="28"/>
          <w:rtl w:val="true"/>
          <w:lang w:bidi="fa-IR"/>
        </w:rPr>
        <w:t>.</w:t>
      </w:r>
    </w:p>
    <w:p>
      <w:pPr>
        <w:pStyle w:val="Heading3"/>
        <w:numPr>
          <w:ilvl w:val="2"/>
          <w:numId w:val="1"/>
        </w:numPr>
        <w:rPr/>
      </w:pPr>
      <w:bookmarkStart w:id="1619" w:name="__RefHeading___Toc5051566_3381743652"/>
      <w:bookmarkStart w:id="1620" w:name="_Toc640"/>
      <w:bookmarkEnd w:id="1619"/>
      <w:r>
        <w:rPr/>
        <w:t>5656</w:t>
      </w:r>
      <w:r>
        <w:rPr>
          <w:rtl w:val="true"/>
        </w:rPr>
        <w:t xml:space="preserve"> . </w:t>
      </w:r>
      <w:r>
        <w:rPr>
          <w:rtl w:val="true"/>
        </w:rPr>
        <w:t>اجازه به محمد بن حمدان جزائری</w:t>
      </w:r>
      <w:bookmarkEnd w:id="16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سلیمان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علی بن سلیمان بحرانی در آخر نسخه‌ای از تهذیب الاحکام شیخ طوسی، پس از اتمام قرائت آن در نزد وی، برای شیخ محمد بن حمدان جزائری، در محرم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پژوهی، 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سماعه منّی الشیخ الأجل الأفضل الأعلم الأعمل التقی النقی الزکی الذکی الالمعی اللوذعی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دانشکده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علی بن سلیمان بن علی بن سلیمان حمری بحرانی، محرم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ق، به ضمیمه تهذیب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416/1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نسخه پژوهی</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bookmarkStart w:id="1621" w:name="pg17028_183001"/>
    </w:p>
    <w:p>
      <w:pPr>
        <w:pStyle w:val="Heading3"/>
        <w:numPr>
          <w:ilvl w:val="2"/>
          <w:numId w:val="1"/>
        </w:numPr>
        <w:rPr/>
      </w:pPr>
      <w:bookmarkStart w:id="1622" w:name="__RefHeading___Toc5051568_3381743652"/>
      <w:bookmarkStart w:id="1623" w:name="_Toc641"/>
      <w:bookmarkEnd w:id="1621"/>
      <w:bookmarkEnd w:id="1622"/>
      <w:r>
        <w:rPr/>
        <w:t>5657</w:t>
      </w:r>
      <w:r>
        <w:rPr>
          <w:rtl w:val="true"/>
        </w:rPr>
        <w:t xml:space="preserve"> . </w:t>
      </w:r>
      <w:r>
        <w:rPr>
          <w:rtl w:val="true"/>
        </w:rPr>
        <w:t>اجازه به محمد بن حیدر آقا جانی</w:t>
      </w:r>
      <w:bookmarkEnd w:id="16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ابی الحسن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علی بن حسین عاملی بعد از قرائت بخشی از استبصار در نزدش توسط محمد بن حیدر آقاجانی، در پایان نسخه‌ای از کتاب مذکور،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پایان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سلامه علی عباده الذین اصطفی خصوصا علی اعلاهم قدراً و اشرفهم محمد الممصطفی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9878</w:t>
      </w:r>
      <w:r>
        <w:rPr>
          <w:rFonts w:ascii="IRNazanin" w:hAnsi="IRNazanin" w:eastAsia="IRNazanin"/>
          <w:color w:val="111111"/>
          <w:sz w:val="28"/>
          <w:sz w:val="28"/>
          <w:szCs w:val="28"/>
          <w:rtl w:val="true"/>
          <w:lang w:bidi="fa-IR"/>
        </w:rPr>
        <w:t xml:space="preserve">، تعلیق، علی بن حسین بن ابی الحسن عاملی،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xml:space="preserve">ق، در پایان الاستبصار شیخ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178/25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624" w:name="__RefHeading___Toc5051570_3381743652"/>
      <w:bookmarkStart w:id="1625" w:name="_Toc642"/>
      <w:bookmarkEnd w:id="1624"/>
      <w:r>
        <w:rPr/>
        <w:t>5658</w:t>
      </w:r>
      <w:r>
        <w:rPr>
          <w:rtl w:val="true"/>
        </w:rPr>
        <w:t xml:space="preserve"> . </w:t>
      </w:r>
      <w:r>
        <w:rPr>
          <w:rtl w:val="true"/>
        </w:rPr>
        <w:t>اجازه به محمد بن دلدار علی نقوی، سلطان العلماء</w:t>
      </w:r>
      <w:bookmarkEnd w:id="16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دلدار علی بن محمد معین بن عبد الهادی رضوی نقوی هندی، غفران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غفران مآب سید دلدار علی نقوی نصیر آبادی برای فرزندش سلطان العلماء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آستان قدس نوشته شده که این اجازه از سید حسین بن سید دلدار علی به فرزندش سید محمد نوشته شده که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 و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الاحادیث و احسن الاخبار حمد من هو مستند صحاح النعوت و محاسن الاثار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24618</w:t>
      </w:r>
      <w:r>
        <w:rPr>
          <w:rFonts w:ascii="IRNazanin" w:hAnsi="IRNazanin" w:eastAsia="IRNazanin"/>
          <w:color w:val="111111"/>
          <w:sz w:val="28"/>
          <w:sz w:val="28"/>
          <w:szCs w:val="28"/>
          <w:rtl w:val="true"/>
          <w:lang w:bidi="fa-IR"/>
        </w:rPr>
        <w:t xml:space="preserve">، نسخ، میر حامد حسین،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bookmarkStart w:id="1626" w:name="pg17028_183002"/>
    </w:p>
    <w:p>
      <w:pPr>
        <w:pStyle w:val="Heading3"/>
        <w:numPr>
          <w:ilvl w:val="2"/>
          <w:numId w:val="1"/>
        </w:numPr>
        <w:rPr/>
      </w:pPr>
      <w:bookmarkStart w:id="1627" w:name="__RefHeading___Toc5051572_3381743652"/>
      <w:bookmarkStart w:id="1628" w:name="_Toc643"/>
      <w:bookmarkEnd w:id="1626"/>
      <w:bookmarkEnd w:id="1627"/>
      <w:r>
        <w:rPr/>
        <w:t>5659</w:t>
      </w:r>
      <w:r>
        <w:rPr>
          <w:rtl w:val="true"/>
        </w:rPr>
        <w:t xml:space="preserve"> . </w:t>
      </w:r>
      <w:r>
        <w:rPr>
          <w:rtl w:val="true"/>
        </w:rPr>
        <w:t>اجازه به محمد بن رحیم حسنی</w:t>
      </w:r>
      <w:bookmarkEnd w:id="16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احسایی،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شیخ احمد احسایی برای سید محمد بن سید رحیم حسنی بعد از رسالۀ بیان الحق خودش،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3695</w:t>
      </w:r>
      <w:r>
        <w:rPr>
          <w:rFonts w:ascii="IRNazanin" w:hAnsi="IRNazanin" w:eastAsia="IRNazanin"/>
          <w:color w:val="111111"/>
          <w:sz w:val="28"/>
          <w:sz w:val="28"/>
          <w:szCs w:val="28"/>
          <w:rtl w:val="true"/>
          <w:lang w:bidi="fa-IR"/>
        </w:rPr>
        <w:t xml:space="preserve">، احمد بن زین الدین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رساله دوم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p>
    <w:p>
      <w:pPr>
        <w:pStyle w:val="Heading3"/>
        <w:numPr>
          <w:ilvl w:val="2"/>
          <w:numId w:val="1"/>
        </w:numPr>
        <w:rPr/>
      </w:pPr>
      <w:bookmarkStart w:id="1629" w:name="__RefHeading___Toc5051574_3381743652"/>
      <w:bookmarkStart w:id="1630" w:name="_Toc644"/>
      <w:bookmarkEnd w:id="1629"/>
      <w:r>
        <w:rPr/>
        <w:t>5660</w:t>
      </w:r>
      <w:r>
        <w:rPr>
          <w:rtl w:val="true"/>
        </w:rPr>
        <w:t xml:space="preserve"> . </w:t>
      </w:r>
      <w:r>
        <w:rPr>
          <w:rtl w:val="true"/>
        </w:rPr>
        <w:t>اجازه به محمد بن سرایا بن حامد مزرعاوی حویزی</w:t>
      </w:r>
      <w:bookmarkEnd w:id="16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اللطیف بن علی بن احمد بن ابی جامع حارثی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سرایا بن حامد مزرعاوی حویزی کتاب الروضة البهیة فی شرح اللمعة الدمشقیة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13298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فهرست </w:t>
      </w:r>
      <w:r>
        <w:rPr>
          <w:rFonts w:eastAsia="IRNazanin" w:cs="IRNazanin"/>
          <w:color w:val="111111"/>
          <w:sz w:val="28"/>
          <w:szCs w:val="28"/>
          <w:lang w:bidi="fa-IR"/>
        </w:rPr>
        <w:t>525/33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این نسخه را در نزد عبداللطیف بن علی جامعی عاملی قرائت و تصحیح نموده و استادش دو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در آخر جزء اول در اوائل جمادی الثانی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ق و دومی در انتهای جزء دوم در اواخر ذیقعده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برگ آخر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برگی که اجازه دوم در آن قرار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جدا شده و در لا بلای نسخۀ ش </w:t>
      </w:r>
      <w:r>
        <w:rPr>
          <w:rFonts w:eastAsia="IRNazanin" w:cs="IRNazanin"/>
          <w:color w:val="111111"/>
          <w:sz w:val="28"/>
          <w:szCs w:val="28"/>
          <w:lang w:bidi="fa-IR"/>
        </w:rPr>
        <w:t>7447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شده و به عنوان برگ چهاردهم 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فهرست شیخ طوسی و ایضاح الاشتباه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سرایا بن حامد بن علوان مرزعاوی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سال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ق کتابت نموده، در کتابخانۀ آستان قدس رضوی به شمارۀ </w:t>
      </w:r>
      <w:r>
        <w:rPr>
          <w:rFonts w:eastAsia="IRNazanin" w:cs="IRNazanin"/>
          <w:color w:val="111111"/>
          <w:sz w:val="28"/>
          <w:szCs w:val="28"/>
          <w:lang w:bidi="fa-IR"/>
        </w:rPr>
        <w:t>16983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آستاد قدس </w:t>
      </w:r>
      <w:r>
        <w:rPr>
          <w:rFonts w:eastAsia="IRNazanin" w:cs="IRNazanin"/>
          <w:color w:val="111111"/>
          <w:sz w:val="28"/>
          <w:szCs w:val="28"/>
          <w:lang w:bidi="fa-IR"/>
        </w:rPr>
        <w:t>79/27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7447</w:t>
      </w:r>
      <w:r>
        <w:rPr>
          <w:rFonts w:ascii="IRNazanin" w:hAnsi="IRNazanin" w:eastAsia="IRNazanin"/>
          <w:color w:val="111111"/>
          <w:sz w:val="28"/>
          <w:sz w:val="28"/>
          <w:szCs w:val="28"/>
          <w:rtl w:val="true"/>
          <w:lang w:bidi="fa-IR"/>
        </w:rPr>
        <w:t xml:space="preserve">، عبد اللطیف بن علی جامعی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اواخر ذی القعده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ق، بعد از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250/19</w:t>
      </w:r>
      <w:r>
        <w:rPr>
          <w:rFonts w:eastAsia="IRNazanin" w:cs="IRNazanin"/>
          <w:color w:val="111111"/>
          <w:sz w:val="28"/>
          <w:szCs w:val="28"/>
          <w:rtl w:val="true"/>
          <w:lang w:bidi="fa-IR"/>
        </w:rPr>
        <w:t xml:space="preserve"> ].</w:t>
      </w:r>
      <w:bookmarkStart w:id="1631" w:name="pg17028_183003"/>
    </w:p>
    <w:p>
      <w:pPr>
        <w:pStyle w:val="BookText"/>
        <w:rPr/>
      </w:pPr>
      <w:bookmarkEnd w:id="1631"/>
      <w:r>
        <w:rPr>
          <w:rFonts w:eastAsia="IRNazanin" w:cs="IRNazanin"/>
          <w:color w:val="111111"/>
          <w:sz w:val="28"/>
          <w:szCs w:val="28"/>
          <w:rtl w:val="true"/>
          <w:lang w:bidi="fa-IR"/>
        </w:rPr>
        <w:t>/</w:t>
      </w:r>
      <w:r>
        <w:rPr>
          <w:rFonts w:eastAsia="IRNazanin" w:cs="IRNazanin"/>
          <w:color w:val="111111"/>
          <w:sz w:val="28"/>
          <w:szCs w:val="28"/>
          <w:lang w:bidi="fa-IR"/>
        </w:rPr>
        <w:t>230765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13298</w:t>
      </w:r>
      <w:r>
        <w:rPr>
          <w:rFonts w:ascii="IRNazanin" w:hAnsi="IRNazanin" w:eastAsia="IRNazanin"/>
          <w:color w:val="111111"/>
          <w:sz w:val="28"/>
          <w:sz w:val="28"/>
          <w:szCs w:val="28"/>
          <w:rtl w:val="true"/>
          <w:lang w:bidi="fa-IR"/>
        </w:rPr>
        <w:t xml:space="preserve">، عبد اللطیف بن علی جامعی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اوائل جمادی الثانی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ق، آخر جزء اول،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524/33</w:t>
      </w:r>
      <w:r>
        <w:rPr>
          <w:rFonts w:eastAsia="IRNazanin" w:cs="IRNazanin"/>
          <w:color w:val="111111"/>
          <w:sz w:val="28"/>
          <w:szCs w:val="28"/>
          <w:rtl w:val="true"/>
          <w:lang w:bidi="fa-IR"/>
        </w:rPr>
        <w:t xml:space="preserve"> ].</w:t>
      </w:r>
    </w:p>
    <w:p>
      <w:pPr>
        <w:pStyle w:val="Heading3"/>
        <w:numPr>
          <w:ilvl w:val="2"/>
          <w:numId w:val="1"/>
        </w:numPr>
        <w:rPr/>
      </w:pPr>
      <w:bookmarkStart w:id="1632" w:name="__RefHeading___Toc5051576_3381743652"/>
      <w:bookmarkStart w:id="1633" w:name="_Toc645"/>
      <w:bookmarkEnd w:id="1632"/>
      <w:r>
        <w:rPr/>
        <w:t>5661</w:t>
      </w:r>
      <w:r>
        <w:rPr>
          <w:rtl w:val="true"/>
        </w:rPr>
        <w:t xml:space="preserve"> . </w:t>
      </w:r>
      <w:r>
        <w:rPr>
          <w:rtl w:val="true"/>
        </w:rPr>
        <w:t>اجازه به محمد بن سلطان علی قدسی</w:t>
      </w:r>
      <w:bookmarkEnd w:id="16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ابو الحسن شریف برای جناب سید محمد بن سلطانعلی قدسی به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11916</w:t>
      </w:r>
      <w:r>
        <w:rPr>
          <w:rFonts w:ascii="IRNazanin" w:hAnsi="IRNazanin" w:eastAsia="IRNazanin"/>
          <w:color w:val="111111"/>
          <w:sz w:val="28"/>
          <w:sz w:val="28"/>
          <w:szCs w:val="28"/>
          <w:rtl w:val="true"/>
          <w:lang w:bidi="fa-IR"/>
        </w:rPr>
        <w:t xml:space="preserve">، بدون نام کاتب، بدون تاریخ کتابت، اجازۀ دوازدهم از مجموع چهارده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200/30</w:t>
      </w:r>
      <w:r>
        <w:rPr>
          <w:rFonts w:eastAsia="IRNazanin" w:cs="IRNazanin"/>
          <w:color w:val="111111"/>
          <w:sz w:val="28"/>
          <w:szCs w:val="28"/>
          <w:rtl w:val="true"/>
          <w:lang w:bidi="fa-IR"/>
        </w:rPr>
        <w:t xml:space="preserve"> ].</w:t>
      </w:r>
    </w:p>
    <w:p>
      <w:pPr>
        <w:pStyle w:val="Heading3"/>
        <w:numPr>
          <w:ilvl w:val="2"/>
          <w:numId w:val="1"/>
        </w:numPr>
        <w:rPr/>
      </w:pPr>
      <w:bookmarkStart w:id="1634" w:name="__RefHeading___Toc5051578_3381743652"/>
      <w:bookmarkStart w:id="1635" w:name="_Toc646"/>
      <w:bookmarkEnd w:id="1634"/>
      <w:r>
        <w:rPr/>
        <w:t>5662</w:t>
      </w:r>
      <w:r>
        <w:rPr>
          <w:rtl w:val="true"/>
        </w:rPr>
        <w:t xml:space="preserve"> . </w:t>
      </w:r>
      <w:r>
        <w:rPr>
          <w:rtl w:val="true"/>
        </w:rPr>
        <w:t>اجازه به محمد بن سلطان علی قدسی</w:t>
      </w:r>
      <w:bookmarkEnd w:id="16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بن محمد طاهر خاقانی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جلال الدین رئیس العلماء بن آیت الله محمد طاهر علامه خاقانی برای سید محمد بن سلطانعلی قدسی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11916</w:t>
      </w:r>
      <w:r>
        <w:rPr>
          <w:rFonts w:ascii="IRNazanin" w:hAnsi="IRNazanin" w:eastAsia="IRNazanin"/>
          <w:color w:val="111111"/>
          <w:sz w:val="28"/>
          <w:sz w:val="28"/>
          <w:szCs w:val="28"/>
          <w:rtl w:val="true"/>
          <w:lang w:bidi="fa-IR"/>
        </w:rPr>
        <w:t xml:space="preserve">، بدون نام کاتب، بدون تاریخ کتابت، اجازۀ سیزدهم از مجموع چهارده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200/30</w:t>
      </w:r>
      <w:r>
        <w:rPr>
          <w:rFonts w:eastAsia="IRNazanin" w:cs="IRNazanin"/>
          <w:color w:val="111111"/>
          <w:sz w:val="28"/>
          <w:szCs w:val="28"/>
          <w:rtl w:val="true"/>
          <w:lang w:bidi="fa-IR"/>
        </w:rPr>
        <w:t xml:space="preserve"> ].</w:t>
      </w:r>
    </w:p>
    <w:p>
      <w:pPr>
        <w:pStyle w:val="Heading3"/>
        <w:numPr>
          <w:ilvl w:val="2"/>
          <w:numId w:val="1"/>
        </w:numPr>
        <w:rPr/>
      </w:pPr>
      <w:bookmarkStart w:id="1636" w:name="__RefHeading___Toc5051580_3381743652"/>
      <w:bookmarkStart w:id="1637" w:name="_Toc647"/>
      <w:bookmarkEnd w:id="1636"/>
      <w:r>
        <w:rPr/>
        <w:t>5663</w:t>
      </w:r>
      <w:r>
        <w:rPr>
          <w:rtl w:val="true"/>
        </w:rPr>
        <w:t xml:space="preserve"> . </w:t>
      </w:r>
      <w:r>
        <w:rPr>
          <w:rtl w:val="true"/>
        </w:rPr>
        <w:t>اجازه به محمد بن شفیع زنوزی خویی</w:t>
      </w:r>
      <w:bookmarkEnd w:id="16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مهدی شهرستانی در حاشیۀ برگ آخر کتاب الحبل المتین شیخ بهایی برای سید محمد بن سید شفیع زنوزی، در سال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546/5</w:t>
      </w:r>
      <w:r>
        <w:rPr>
          <w:rFonts w:ascii="IRNazanin" w:hAnsi="IRNazanin" w:eastAsia="IRNazanin"/>
          <w:color w:val="111111"/>
          <w:sz w:val="28"/>
          <w:sz w:val="28"/>
          <w:szCs w:val="28"/>
          <w:rtl w:val="true"/>
          <w:lang w:bidi="fa-IR"/>
        </w:rPr>
        <w:t xml:space="preserve">، تصویر این اجازه در فهرست مرکز احیاء </w:t>
      </w: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1638" w:name="pg17028_183004"/>
    </w:p>
    <w:p>
      <w:pPr>
        <w:pStyle w:val="BookText"/>
        <w:rPr/>
      </w:pPr>
      <w:bookmarkEnd w:id="163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سلامه علی عباده الذین اصطفی و بعد فقد استجازنی العالم الفاضل الجلیل السید محمد بن السید الشفیع الزنوزی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ق، ضمن الحبل المتین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525/5</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321/3</w:t>
      </w:r>
      <w:r>
        <w:rPr>
          <w:rFonts w:eastAsia="IRNazanin" w:cs="IRNazanin"/>
          <w:color w:val="111111"/>
          <w:sz w:val="28"/>
          <w:szCs w:val="28"/>
          <w:rtl w:val="true"/>
          <w:lang w:bidi="fa-IR"/>
        </w:rPr>
        <w:t xml:space="preserve"> ].</w:t>
      </w:r>
    </w:p>
    <w:p>
      <w:pPr>
        <w:pStyle w:val="Heading3"/>
        <w:numPr>
          <w:ilvl w:val="2"/>
          <w:numId w:val="1"/>
        </w:numPr>
        <w:rPr/>
      </w:pPr>
      <w:bookmarkStart w:id="1639" w:name="__RefHeading___Toc5051582_3381743652"/>
      <w:bookmarkStart w:id="1640" w:name="_Toc648"/>
      <w:bookmarkEnd w:id="1639"/>
      <w:r>
        <w:rPr/>
        <w:t>5664</w:t>
      </w:r>
      <w:r>
        <w:rPr>
          <w:rtl w:val="true"/>
        </w:rPr>
        <w:t xml:space="preserve"> . </w:t>
      </w:r>
      <w:r>
        <w:rPr>
          <w:rtl w:val="true"/>
        </w:rPr>
        <w:t xml:space="preserve">اجازه به محمد بن صالح غروی حلی </w:t>
      </w:r>
      <w:r>
        <w:rPr>
          <w:rtl w:val="true"/>
        </w:rPr>
        <w:t>(</w:t>
      </w:r>
      <w:r>
        <w:rPr/>
        <w:t>1</w:t>
      </w:r>
      <w:r>
        <w:rPr>
          <w:rtl w:val="true"/>
        </w:rPr>
        <w:t>)</w:t>
      </w:r>
      <w:bookmarkEnd w:id="16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ابن ابی جمهور در پایان نسخه‌ای از کتابش المجلی لمرآة المنجی،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ق، برای شیخ شمس الدین محمد بن صالح غروی،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241/1</w:t>
      </w:r>
      <w:r>
        <w:rPr>
          <w:rFonts w:ascii="IRNazanin" w:hAnsi="IRNazanin" w:eastAsia="IRNazanin"/>
          <w:color w:val="111111"/>
          <w:sz w:val="28"/>
          <w:sz w:val="28"/>
          <w:szCs w:val="28"/>
          <w:rtl w:val="true"/>
          <w:lang w:bidi="fa-IR"/>
        </w:rPr>
        <w:t>، 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 اللامع فی القرن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ایرلند ، دبلین، چستربیتی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3810</w:t>
      </w:r>
      <w:r>
        <w:rPr>
          <w:rFonts w:ascii="IRNazanin" w:hAnsi="IRNazanin" w:eastAsia="IRNazanin"/>
          <w:color w:val="111111"/>
          <w:sz w:val="28"/>
          <w:sz w:val="28"/>
          <w:szCs w:val="28"/>
          <w:rtl w:val="true"/>
          <w:lang w:bidi="fa-IR"/>
        </w:rPr>
        <w:t xml:space="preserve">، محمد بن علی 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ق، در پایان المجلی لمرآة المنجی،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عکسی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فهرست آربری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Heading3"/>
        <w:numPr>
          <w:ilvl w:val="2"/>
          <w:numId w:val="1"/>
        </w:numPr>
        <w:rPr/>
      </w:pPr>
      <w:bookmarkStart w:id="1641" w:name="__RefHeading___Toc5051584_3381743652"/>
      <w:bookmarkStart w:id="1642" w:name="_Toc649"/>
      <w:bookmarkEnd w:id="1641"/>
      <w:r>
        <w:rPr/>
        <w:t>5665</w:t>
      </w:r>
      <w:r>
        <w:rPr>
          <w:rtl w:val="true"/>
        </w:rPr>
        <w:t xml:space="preserve"> . </w:t>
      </w:r>
      <w:r>
        <w:rPr>
          <w:rtl w:val="true"/>
        </w:rPr>
        <w:t xml:space="preserve">اجازه به محمد بن صالح غروی حلی </w:t>
      </w:r>
      <w:r>
        <w:rPr>
          <w:rtl w:val="true"/>
        </w:rPr>
        <w:t>(</w:t>
      </w:r>
      <w:r>
        <w:rPr/>
        <w:t>2</w:t>
      </w:r>
      <w:r>
        <w:rPr>
          <w:rtl w:val="true"/>
        </w:rPr>
        <w:t>)</w:t>
      </w:r>
      <w:bookmarkEnd w:id="16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ابن ابی جمهور در دو برگ در آخر کتاب خود المجلی لمرآة المنجی برای شمس الدین محمد بن صالح غروی در مشهد در اول جمادی الاولی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رضوی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احسایی در همین نسخه اجازه دیگری قبل از این اجازه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الاخر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ق، برای همین مجاز نوشته است</w:t>
      </w:r>
      <w:r>
        <w:rPr>
          <w:rFonts w:eastAsia="IRNazanin" w:cs="IRNazanin"/>
          <w:color w:val="111111"/>
          <w:sz w:val="28"/>
          <w:szCs w:val="28"/>
          <w:rtl w:val="true"/>
          <w:lang w:bidi="fa-IR"/>
        </w:rPr>
        <w:t>.</w:t>
      </w:r>
      <w:bookmarkStart w:id="1643" w:name="pg17028_183005"/>
    </w:p>
    <w:p>
      <w:pPr>
        <w:pStyle w:val="BookText"/>
        <w:rPr/>
      </w:pPr>
      <w:bookmarkEnd w:id="1643"/>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ایرلند ، دبلین، چستربیتی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3810</w:t>
      </w:r>
      <w:r>
        <w:rPr>
          <w:rFonts w:ascii="IRNazanin" w:hAnsi="IRNazanin" w:eastAsia="IRNazanin"/>
          <w:color w:val="111111"/>
          <w:sz w:val="28"/>
          <w:sz w:val="28"/>
          <w:szCs w:val="28"/>
          <w:rtl w:val="true"/>
          <w:lang w:bidi="fa-IR"/>
        </w:rPr>
        <w:t xml:space="preserve">، نسخ، محمد بن علی 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ضمن المجلی لمرآة المنجی مجیز،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عکسی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145/2</w:t>
      </w:r>
      <w:r>
        <w:rPr>
          <w:rFonts w:ascii="IRNazanin" w:hAnsi="IRNazanin" w:eastAsia="IRNazanin"/>
          <w:color w:val="111111"/>
          <w:sz w:val="28"/>
          <w:sz w:val="28"/>
          <w:szCs w:val="28"/>
          <w:rtl w:val="true"/>
          <w:lang w:bidi="fa-IR"/>
        </w:rPr>
        <w:t>؛ فهرست آربری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Heading3"/>
        <w:numPr>
          <w:ilvl w:val="2"/>
          <w:numId w:val="1"/>
        </w:numPr>
        <w:rPr/>
      </w:pPr>
      <w:bookmarkStart w:id="1644" w:name="__RefHeading___Toc5051586_3381743652"/>
      <w:bookmarkStart w:id="1645" w:name="_Toc650"/>
      <w:bookmarkEnd w:id="1644"/>
      <w:r>
        <w:rPr/>
        <w:t>5666</w:t>
      </w:r>
      <w:r>
        <w:rPr>
          <w:rtl w:val="true"/>
        </w:rPr>
        <w:t xml:space="preserve"> . </w:t>
      </w:r>
      <w:r>
        <w:rPr>
          <w:rtl w:val="true"/>
        </w:rPr>
        <w:t xml:space="preserve">اجازه به محمد بن صالح غروی حلی </w:t>
      </w:r>
      <w:r>
        <w:rPr>
          <w:rtl w:val="true"/>
        </w:rPr>
        <w:t>(</w:t>
      </w:r>
      <w:r>
        <w:rPr/>
        <w:t>3</w:t>
      </w:r>
      <w:r>
        <w:rPr>
          <w:rtl w:val="true"/>
        </w:rPr>
        <w:t>)</w:t>
      </w:r>
      <w:bookmarkEnd w:id="16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محمد بن صالح غروی نسخه‌ای از کتاب المسالک الجامعة در شرح الفیۀ شهید اول را در سال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 xml:space="preserve">ق تحریر و آن را نزد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 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احسایی برای وی اجازه‌ای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 xml:space="preserve">ق در مشهد رضوی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676/10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3100</w:t>
      </w:r>
      <w:r>
        <w:rPr>
          <w:rFonts w:ascii="IRNazanin" w:hAnsi="IRNazanin" w:eastAsia="IRNazanin"/>
          <w:color w:val="111111"/>
          <w:sz w:val="28"/>
          <w:sz w:val="28"/>
          <w:szCs w:val="28"/>
          <w:rtl w:val="true"/>
          <w:lang w:bidi="fa-IR"/>
        </w:rPr>
        <w:t xml:space="preserve">، محمد بن علی 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 xml:space="preserve">ق، ضمن المسالک الجامعیة نوشته مجیز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677/10</w:t>
      </w:r>
      <w:r>
        <w:rPr>
          <w:rFonts w:eastAsia="IRNazanin" w:cs="IRNazanin"/>
          <w:color w:val="111111"/>
          <w:sz w:val="28"/>
          <w:szCs w:val="28"/>
          <w:rtl w:val="true"/>
          <w:lang w:bidi="fa-IR"/>
        </w:rPr>
        <w:t xml:space="preserve"> ].</w:t>
      </w:r>
    </w:p>
    <w:p>
      <w:pPr>
        <w:pStyle w:val="Heading3"/>
        <w:numPr>
          <w:ilvl w:val="2"/>
          <w:numId w:val="1"/>
        </w:numPr>
        <w:rPr/>
      </w:pPr>
      <w:bookmarkStart w:id="1646" w:name="__RefHeading___Toc5051588_3381743652"/>
      <w:bookmarkStart w:id="1647" w:name="_Toc651"/>
      <w:bookmarkEnd w:id="1646"/>
      <w:r>
        <w:rPr/>
        <w:t>5667</w:t>
      </w:r>
      <w:r>
        <w:rPr>
          <w:rtl w:val="true"/>
        </w:rPr>
        <w:t xml:space="preserve"> . </w:t>
      </w:r>
      <w:r>
        <w:rPr>
          <w:rtl w:val="true"/>
        </w:rPr>
        <w:t xml:space="preserve">اجازه به محمد بن صالح غروی حلی </w:t>
      </w:r>
      <w:r>
        <w:rPr>
          <w:rtl w:val="true"/>
        </w:rPr>
        <w:t>(</w:t>
      </w:r>
      <w:r>
        <w:rPr/>
        <w:t>4</w:t>
      </w:r>
      <w:r>
        <w:rPr>
          <w:rtl w:val="true"/>
        </w:rPr>
        <w:t>)</w:t>
      </w:r>
      <w:bookmarkEnd w:id="16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الدین محمد بن صالح غروی رسالۀ کاشفة الحال عن اصول الاستدال ابن ابی جمهور احسایی را در مشهد تحریر و در روز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 xml:space="preserve">ق به پایان رسانده، او پس از آن رسالۀ واجب اعتقاد احسایی را تحریر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الاولی همان سال از آن فارغ شده و احسایی در آخر رسالۀ اول برای او گواهی قرائت و اجازۀ روایت نوشته است</w:t>
      </w:r>
      <w:r>
        <w:rPr>
          <w:rFonts w:eastAsia="IRNazanin" w:cs="IRNazanin"/>
          <w:color w:val="111111"/>
          <w:sz w:val="28"/>
          <w:szCs w:val="28"/>
          <w:rtl w:val="true"/>
          <w:lang w:bidi="fa-IR"/>
        </w:rPr>
        <w:t>.</w:t>
      </w:r>
      <w:bookmarkStart w:id="1648" w:name="pg17028_183006"/>
    </w:p>
    <w:p>
      <w:pPr>
        <w:pStyle w:val="BookText"/>
        <w:rPr/>
      </w:pPr>
      <w:bookmarkEnd w:id="1648"/>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دانشگاه تهران </w:t>
      </w:r>
      <w:r>
        <w:rPr>
          <w:rFonts w:eastAsia="IRNazanin" w:cs="IRNazanin"/>
          <w:color w:val="111111"/>
          <w:sz w:val="28"/>
          <w:szCs w:val="28"/>
          <w:rtl w:val="true"/>
          <w:lang w:bidi="fa-IR"/>
        </w:rPr>
        <w:t>(</w:t>
      </w:r>
      <w:r>
        <w:rPr>
          <w:rFonts w:eastAsia="IRNazanin" w:cs="IRNazanin"/>
          <w:color w:val="111111"/>
          <w:sz w:val="28"/>
          <w:szCs w:val="28"/>
          <w:lang w:bidi="fa-IR"/>
        </w:rPr>
        <w:t>405/8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ابقاه الله و ایده مقابلةً و مباحثةً و مطابقةً و سماعاً و شرحاً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 xml:space="preserve">، محمد بن علی 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 xml:space="preserve">ق، ضمن کاشفة الحال از مجیز، </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Heading3"/>
        <w:numPr>
          <w:ilvl w:val="2"/>
          <w:numId w:val="1"/>
        </w:numPr>
        <w:rPr/>
      </w:pPr>
      <w:bookmarkStart w:id="1649" w:name="__RefHeading___Toc5051590_3381743652"/>
      <w:bookmarkStart w:id="1650" w:name="_Toc652"/>
      <w:bookmarkEnd w:id="1649"/>
      <w:r>
        <w:rPr/>
        <w:t>5668</w:t>
      </w:r>
      <w:r>
        <w:rPr>
          <w:rtl w:val="true"/>
        </w:rPr>
        <w:t xml:space="preserve"> . </w:t>
      </w:r>
      <w:r>
        <w:rPr>
          <w:rtl w:val="true"/>
        </w:rPr>
        <w:t xml:space="preserve">اجازه به محمد بن صالح غروی حلی </w:t>
      </w:r>
      <w:r>
        <w:rPr>
          <w:rtl w:val="true"/>
        </w:rPr>
        <w:t>(</w:t>
      </w:r>
      <w:r>
        <w:rPr/>
        <w:t>5</w:t>
      </w:r>
      <w:r>
        <w:rPr>
          <w:rtl w:val="true"/>
        </w:rPr>
        <w:t>)</w:t>
      </w:r>
      <w:bookmarkEnd w:id="16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ابن ابی جمهور احسائی بعد از اتمام قرائت ارشاد الاذهان علامه حلی برای شمس الدین محمد بن شیخ صالح غروی، در نیمه جمادی الاول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ارشدنا بارشاد الاذهان الی معرفة احکام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اجازه سی و دوم از کتاب الاجازات سید حسین بن حیدر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اجازۀ چهل و سوم از کتاب الاجازات سید حسین بن حیدر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204/108</w:t>
      </w:r>
      <w:r>
        <w:rPr>
          <w:rFonts w:eastAsia="IRNazanin" w:cs="IRNazanin"/>
          <w:color w:val="111111"/>
          <w:sz w:val="28"/>
          <w:szCs w:val="28"/>
          <w:rtl w:val="true"/>
          <w:lang w:bidi="fa-IR"/>
        </w:rPr>
        <w:t xml:space="preserve"> ].</w:t>
      </w:r>
    </w:p>
    <w:p>
      <w:pPr>
        <w:pStyle w:val="Heading3"/>
        <w:numPr>
          <w:ilvl w:val="2"/>
          <w:numId w:val="1"/>
        </w:numPr>
        <w:rPr/>
      </w:pPr>
      <w:bookmarkStart w:id="1651" w:name="__RefHeading___Toc5051592_3381743652"/>
      <w:bookmarkStart w:id="1652" w:name="_Toc653"/>
      <w:bookmarkEnd w:id="1651"/>
      <w:r>
        <w:rPr/>
        <w:t>5669</w:t>
      </w:r>
      <w:r>
        <w:rPr>
          <w:rtl w:val="true"/>
        </w:rPr>
        <w:t xml:space="preserve"> . </w:t>
      </w:r>
      <w:r>
        <w:rPr>
          <w:rtl w:val="true"/>
        </w:rPr>
        <w:t>اجازه به محمد بن عاشور کرمانشاهی</w:t>
      </w:r>
      <w:bookmarkEnd w:id="165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علامه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بن مرتضی طباطیایی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653" w:name="pg17028_183007"/>
    </w:p>
    <w:p>
      <w:pPr>
        <w:pStyle w:val="BookText"/>
        <w:rPr/>
      </w:pPr>
      <w:bookmarkEnd w:id="1653"/>
      <w:r>
        <w:rPr>
          <w:rFonts w:ascii="IRNazanin" w:hAnsi="IRNazanin" w:eastAsia="IRNazanin"/>
          <w:color w:val="111111"/>
          <w:sz w:val="28"/>
          <w:sz w:val="28"/>
          <w:szCs w:val="28"/>
          <w:rtl w:val="true"/>
          <w:lang w:bidi="fa-IR"/>
        </w:rPr>
        <w:t>اجازه‌ای که یکی از شاگردان سید محمد مهدی بحر العلوم برای ملا محمد بن عاشور کرمانشاهی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10220</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اجازۀ دوم از مجموعه اجازات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p>
    <w:p>
      <w:pPr>
        <w:pStyle w:val="Heading3"/>
        <w:numPr>
          <w:ilvl w:val="2"/>
          <w:numId w:val="1"/>
        </w:numPr>
        <w:rPr/>
      </w:pPr>
      <w:bookmarkStart w:id="1654" w:name="__RefHeading___Toc5051594_3381743652"/>
      <w:bookmarkStart w:id="1655" w:name="_Toc654"/>
      <w:bookmarkEnd w:id="1654"/>
      <w:r>
        <w:rPr/>
        <w:t>5670</w:t>
      </w:r>
      <w:r>
        <w:rPr>
          <w:rtl w:val="true"/>
        </w:rPr>
        <w:t xml:space="preserve"> . </w:t>
      </w:r>
      <w:r>
        <w:rPr>
          <w:rtl w:val="true"/>
        </w:rPr>
        <w:t>اجازه به محمد بن عبد الحسین حسینی بحرانی</w:t>
      </w:r>
      <w:bookmarkEnd w:id="16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معصوم حسینی، نظام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سید علی خان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نظام الدین احمد بن محمد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سید علی خان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سید جمال الدین محمد بن عبد الحسین، در روز سه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29/110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من اجاز محمداً عن السموات العلی و منحه المقام الاسنی و رفعه فکان قاب قوسین او ادنی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نظام الدین احمد بن محمد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ق، اجازه دوم از بخش دوم اجازات 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316/8</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214/110</w:t>
      </w:r>
      <w:r>
        <w:rPr>
          <w:rFonts w:eastAsia="IRNazanin" w:cs="IRNazanin"/>
          <w:color w:val="111111"/>
          <w:sz w:val="28"/>
          <w:szCs w:val="28"/>
          <w:rtl w:val="true"/>
          <w:lang w:bidi="fa-IR"/>
        </w:rPr>
        <w:t xml:space="preserve"> ].</w:t>
      </w:r>
    </w:p>
    <w:p>
      <w:pPr>
        <w:pStyle w:val="Heading3"/>
        <w:numPr>
          <w:ilvl w:val="2"/>
          <w:numId w:val="1"/>
        </w:numPr>
        <w:rPr/>
      </w:pPr>
      <w:bookmarkStart w:id="1656" w:name="__RefHeading___Toc5051596_3381743652"/>
      <w:bookmarkStart w:id="1657" w:name="_Toc655"/>
      <w:bookmarkEnd w:id="1656"/>
      <w:r>
        <w:rPr/>
        <w:t>5671</w:t>
      </w:r>
      <w:r>
        <w:rPr>
          <w:rtl w:val="true"/>
        </w:rPr>
        <w:t xml:space="preserve"> . </w:t>
      </w:r>
      <w:r>
        <w:rPr>
          <w:rtl w:val="true"/>
        </w:rPr>
        <w:t>اجازه به محمد بن عبد الحی الشریف</w:t>
      </w:r>
      <w:bookmarkEnd w:id="16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شیخ بهایی به محمد بن عبد الحی الشریف معروف به نصیر امامی، بعد از اتمام خواندن 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خود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آخر نسخه‌ای از کتاب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مجاز تحریر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نگاشته است</w:t>
      </w:r>
      <w:r>
        <w:rPr>
          <w:rFonts w:eastAsia="IRNazanin" w:cs="IRNazanin"/>
          <w:color w:val="111111"/>
          <w:sz w:val="28"/>
          <w:szCs w:val="28"/>
          <w:rtl w:val="true"/>
          <w:lang w:bidi="fa-IR"/>
        </w:rPr>
        <w:t>.</w:t>
      </w:r>
      <w:bookmarkStart w:id="1658" w:name="pg17028_183008"/>
    </w:p>
    <w:p>
      <w:pPr>
        <w:pStyle w:val="BookText"/>
        <w:rPr/>
      </w:pPr>
      <w:bookmarkEnd w:id="1658"/>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الولد الاعز الامجد الافضل ذو الطبع الوقاد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6592</w:t>
      </w:r>
      <w:r>
        <w:rPr>
          <w:rFonts w:ascii="IRNazanin" w:hAnsi="IRNazanin" w:eastAsia="IRNazanin"/>
          <w:color w:val="111111"/>
          <w:sz w:val="28"/>
          <w:sz w:val="28"/>
          <w:szCs w:val="28"/>
          <w:rtl w:val="true"/>
          <w:lang w:bidi="fa-IR"/>
        </w:rPr>
        <w:t xml:space="preserve">، نستعلیق،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دهه اول ذی القعده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ق، پس از کتاب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 تألیف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167/17</w:t>
      </w:r>
      <w:r>
        <w:rPr>
          <w:rFonts w:eastAsia="IRNazanin" w:cs="IRNazanin"/>
          <w:color w:val="111111"/>
          <w:sz w:val="28"/>
          <w:szCs w:val="28"/>
          <w:rtl w:val="true"/>
          <w:lang w:bidi="fa-IR"/>
        </w:rPr>
        <w:t xml:space="preserve"> ].</w:t>
      </w:r>
    </w:p>
    <w:p>
      <w:pPr>
        <w:pStyle w:val="Heading3"/>
        <w:numPr>
          <w:ilvl w:val="2"/>
          <w:numId w:val="1"/>
        </w:numPr>
        <w:rPr/>
      </w:pPr>
      <w:bookmarkStart w:id="1659" w:name="__RefHeading___Toc5051598_3381743652"/>
      <w:bookmarkStart w:id="1660" w:name="_Toc656"/>
      <w:bookmarkEnd w:id="1659"/>
      <w:r>
        <w:rPr/>
        <w:t>5672</w:t>
      </w:r>
      <w:r>
        <w:rPr>
          <w:rtl w:val="true"/>
        </w:rPr>
        <w:t xml:space="preserve"> . </w:t>
      </w:r>
      <w:r>
        <w:rPr>
          <w:rtl w:val="true"/>
        </w:rPr>
        <w:t>اجازه به محمد بن عبد العالی بن نجدة بن عبد الله</w:t>
      </w:r>
      <w:bookmarkEnd w:id="16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عاملی، ابو عبد الله،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محمد بن عبد العالی بن نجده نسخه‌ای از غایة المراد شهید اول را در سال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ق تحریر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ش</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فقه مدرسۀ نواب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در آخر آن اجازۀ مفصلی برای وی در دهم رمضان سال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193/107</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الشهید الاول حیاته و آثاره، رضا المختاری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تصویر برگ اول و آخر این اجازه در آخر فهرست دو کتابخانۀ مشهد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247/1</w:t>
      </w:r>
      <w:r>
        <w:rPr>
          <w:rFonts w:ascii="IRNazanin" w:hAnsi="IRNazanin" w:eastAsia="IRNazanin"/>
          <w:color w:val="111111"/>
          <w:sz w:val="28"/>
          <w:sz w:val="28"/>
          <w:szCs w:val="28"/>
          <w:rtl w:val="true"/>
          <w:lang w:bidi="fa-IR"/>
        </w:rPr>
        <w:t>، اجازات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مصیر کلّ شی الیه و المعوّل فی کلّ مهم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مدرسه نواب</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نسخ، محمد بن مکی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ق، در آخر کتاب غایة المراد فی شرح نکت الارشاد، در این فهرست نام مجیز علی بن عبد العال بن نجده به عبد الله ذکر شده که درست نیست،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دو کتابخانه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8301</w:t>
      </w:r>
      <w:r>
        <w:rPr>
          <w:rFonts w:ascii="IRNazanin" w:hAnsi="IRNazanin" w:eastAsia="IRNazanin"/>
          <w:color w:val="111111"/>
          <w:sz w:val="28"/>
          <w:sz w:val="28"/>
          <w:szCs w:val="28"/>
          <w:rtl w:val="true"/>
          <w:lang w:bidi="fa-IR"/>
        </w:rPr>
        <w:t xml:space="preserve">، عیسی بن محمد بن علی،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ق، رساله سوم مجموعه،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261/21</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3/30781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خویی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تحریری،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رساله پنجم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1661" w:name="pg17028_183009"/>
    </w:p>
    <w:p>
      <w:pPr>
        <w:pStyle w:val="BookText"/>
        <w:rPr/>
      </w:pPr>
      <w:bookmarkEnd w:id="1661"/>
      <w:r>
        <w:rPr>
          <w:rFonts w:eastAsia="IRNazanin" w:cs="IRNazanin"/>
          <w:color w:val="111111"/>
          <w:sz w:val="28"/>
          <w:szCs w:val="28"/>
          <w:lang w:bidi="fa-IR"/>
        </w:rPr>
        <w:t>4/30782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دانشکده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1734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محمود بن غلام علی طبسی،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رساله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824/3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5/30783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آستان عبد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رساله چهارم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443/3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6/30784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13170</w:t>
      </w:r>
      <w:r>
        <w:rPr>
          <w:rFonts w:ascii="IRNazanin" w:hAnsi="IRNazanin" w:eastAsia="IRNazanin"/>
          <w:color w:val="111111"/>
          <w:sz w:val="28"/>
          <w:sz w:val="28"/>
          <w:szCs w:val="28"/>
          <w:rtl w:val="true"/>
          <w:lang w:bidi="fa-IR"/>
        </w:rPr>
        <w:t xml:space="preserve">، نستعلیق، کاظم مدیر شانه چی،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کاتب آن را از روی خط شهید که در آخر غایة المراد نوشته شده بود نگاشته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34/27</w:t>
      </w:r>
      <w:r>
        <w:rPr>
          <w:rFonts w:ascii="IRNazanin" w:hAnsi="IRNazanin" w:eastAsia="IRNazanin"/>
          <w:color w:val="111111"/>
          <w:sz w:val="28"/>
          <w:sz w:val="28"/>
          <w:szCs w:val="28"/>
          <w:rtl w:val="true"/>
          <w:lang w:bidi="fa-IR"/>
        </w:rPr>
        <w:t>؛ فهرست الفبایی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7/30785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11916</w:t>
      </w:r>
      <w:r>
        <w:rPr>
          <w:rFonts w:ascii="IRNazanin" w:hAnsi="IRNazanin" w:eastAsia="IRNazanin"/>
          <w:color w:val="111111"/>
          <w:sz w:val="28"/>
          <w:sz w:val="28"/>
          <w:szCs w:val="28"/>
          <w:rtl w:val="true"/>
          <w:lang w:bidi="fa-IR"/>
        </w:rPr>
        <w:t xml:space="preserve">، بدون نام کاتب، بدون تاریخ کتابت، اجازۀ پنجم از مجموع چهارده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200/30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8/30786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17840</w:t>
      </w:r>
      <w:r>
        <w:rPr>
          <w:rFonts w:ascii="IRNazanin" w:hAnsi="IRNazanin" w:eastAsia="IRNazanin"/>
          <w:color w:val="111111"/>
          <w:sz w:val="28"/>
          <w:sz w:val="28"/>
          <w:szCs w:val="28"/>
          <w:rtl w:val="true"/>
          <w:lang w:bidi="fa-IR"/>
        </w:rPr>
        <w:t xml:space="preserve">، بدون نام کاتب، بدون تاریخ کتابت، در ضمن ایضاح الفواید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172/21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9/30787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4873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بدون تاریخ کتابت، رساله پنجم مجموعه،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10/30788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رساله یازدهم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11/30789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333/107</w:t>
      </w:r>
      <w:r>
        <w:rPr>
          <w:rFonts w:eastAsia="IRNazanin" w:cs="IRNazanin"/>
          <w:color w:val="111111"/>
          <w:sz w:val="28"/>
          <w:szCs w:val="28"/>
          <w:rtl w:val="true"/>
          <w:lang w:bidi="fa-IR"/>
        </w:rPr>
        <w:t xml:space="preserve"> ].</w:t>
      </w:r>
    </w:p>
    <w:p>
      <w:pPr>
        <w:pStyle w:val="Heading3"/>
        <w:numPr>
          <w:ilvl w:val="2"/>
          <w:numId w:val="1"/>
        </w:numPr>
        <w:rPr/>
      </w:pPr>
      <w:bookmarkStart w:id="1662" w:name="__RefHeading___Toc5051600_3381743652"/>
      <w:bookmarkStart w:id="1663" w:name="_Toc657"/>
      <w:bookmarkEnd w:id="1662"/>
      <w:r>
        <w:rPr/>
        <w:t>5673</w:t>
      </w:r>
      <w:r>
        <w:rPr>
          <w:rtl w:val="true"/>
        </w:rPr>
        <w:t xml:space="preserve"> . </w:t>
      </w:r>
      <w:r>
        <w:rPr>
          <w:rtl w:val="true"/>
        </w:rPr>
        <w:t>اجازه به محمد بن عبد الوهاب بن داود همدانی، امام الحرمین</w:t>
      </w:r>
      <w:bookmarkEnd w:id="16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ماضی بن بنت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حسام الدین ماضی نوۀ دختری کاشف الغطاء به آقا میرزا محمد بن عبد الوهاب بن داود همدانی معروف به امام الحرمین و ابن داود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نسخه‌ای از کتاب ازهاق الباطل فی شبه الفرقة الوهابیة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همدانی از جمع زیادی از علما دارای اجازه بوده که</w:t>
      </w:r>
      <w:bookmarkStart w:id="1664" w:name="pg17028_183010"/>
    </w:p>
    <w:p>
      <w:pPr>
        <w:pStyle w:val="BookText"/>
        <w:rPr/>
      </w:pPr>
      <w:bookmarkEnd w:id="1664"/>
      <w:r>
        <w:rPr>
          <w:rFonts w:ascii="IRNazanin" w:hAnsi="IRNazanin" w:eastAsia="IRNazanin"/>
          <w:color w:val="111111"/>
          <w:sz w:val="28"/>
          <w:sz w:val="28"/>
          <w:szCs w:val="28"/>
          <w:rtl w:val="true"/>
          <w:lang w:bidi="fa-IR"/>
        </w:rPr>
        <w:t>آنها را در اجازة الحدیث خود جمع آوری کرده است، که نام این مجیز در میان آنها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شیخ راضی نجفی که نواده دختری کاشف الغطاء است در میان مجیزین هست ولی ایشان به حسام الدین ماضی شناخته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مدرسه خیرات خان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حسام الدین ماضی ابن بنت کاشف الغطاء،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در آخر کتاب ازهاق الباطل فی رد شبه الفرقة الوهابیة از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های رشت و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p>
    <w:p>
      <w:pPr>
        <w:pStyle w:val="Heading3"/>
        <w:numPr>
          <w:ilvl w:val="2"/>
          <w:numId w:val="1"/>
        </w:numPr>
        <w:rPr/>
      </w:pPr>
      <w:bookmarkStart w:id="1665" w:name="__RefHeading___Toc5051602_3381743652"/>
      <w:bookmarkStart w:id="1666" w:name="_Toc658"/>
      <w:bookmarkEnd w:id="1665"/>
      <w:r>
        <w:rPr/>
        <w:t>5674</w:t>
      </w:r>
      <w:r>
        <w:rPr>
          <w:rtl w:val="true"/>
        </w:rPr>
        <w:t xml:space="preserve"> . </w:t>
      </w:r>
      <w:r>
        <w:rPr>
          <w:rtl w:val="true"/>
        </w:rPr>
        <w:t>اجازه به محمد بن عبد الوهاب بن داود همدانی، امام الحرمین</w:t>
      </w:r>
      <w:bookmarkEnd w:id="16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بن حسین بن محمد طباطبائی حائری،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میرزا زین العابدین بن حسین بن محمد طباطبایی در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 برای امام الحرمین محمد بن عبد الوهاب بن داود همدانی، در پایان کتاب فصوص الیواقیت فی نصوص المواقیت مجاز،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ضمن فصوص الیواقیت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236/16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3716</w:t>
      </w:r>
      <w:r>
        <w:rPr>
          <w:rFonts w:ascii="IRNazanin" w:hAnsi="IRNazanin" w:eastAsia="IRNazanin"/>
          <w:color w:val="111111"/>
          <w:sz w:val="28"/>
          <w:sz w:val="28"/>
          <w:szCs w:val="28"/>
          <w:rtl w:val="true"/>
          <w:lang w:bidi="fa-IR"/>
        </w:rPr>
        <w:t xml:space="preserve">، بدون نام کاتب، بدون تاریخ کتابت، در پایان نسخه فصوص الیواقیت فی نصوص المواقیت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2716/12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667" w:name="__RefHeading___Toc5051604_3381743652"/>
      <w:bookmarkStart w:id="1668" w:name="_Toc659"/>
      <w:bookmarkEnd w:id="1667"/>
      <w:r>
        <w:rPr/>
        <w:t>5675</w:t>
      </w:r>
      <w:r>
        <w:rPr>
          <w:rtl w:val="true"/>
        </w:rPr>
        <w:t xml:space="preserve"> . </w:t>
      </w:r>
      <w:r>
        <w:rPr>
          <w:rtl w:val="true"/>
        </w:rPr>
        <w:t xml:space="preserve">اجازه به محمد بن علی </w:t>
      </w:r>
      <w:r>
        <w:rPr>
          <w:rtl w:val="true"/>
        </w:rPr>
        <w:t>(</w:t>
      </w:r>
      <w:r>
        <w:rPr>
          <w:rtl w:val="true"/>
        </w:rPr>
        <w:t>علاء</w:t>
      </w:r>
      <w:r>
        <w:rPr>
          <w:rtl w:val="true"/>
        </w:rPr>
        <w:t xml:space="preserve">) </w:t>
      </w:r>
      <w:r>
        <w:rPr>
          <w:rtl w:val="true"/>
        </w:rPr>
        <w:t>بن حسن</w:t>
      </w:r>
      <w:bookmarkEnd w:id="16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ق در حله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435/14</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مولانا السید الفقیه الطاهر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النفس القدسیة و</w:t>
      </w:r>
      <w:bookmarkStart w:id="1669" w:name="pg17028_183011"/>
    </w:p>
    <w:p>
      <w:pPr>
        <w:pStyle w:val="BookText"/>
        <w:rPr/>
      </w:pPr>
      <w:bookmarkEnd w:id="1669"/>
      <w:r>
        <w:rPr>
          <w:rFonts w:ascii="IRNazanin" w:hAnsi="IRNazanin" w:eastAsia="IRNazanin"/>
          <w:color w:val="111111"/>
          <w:sz w:val="28"/>
          <w:sz w:val="28"/>
          <w:szCs w:val="28"/>
          <w:rtl w:val="true"/>
          <w:lang w:bidi="fa-IR"/>
        </w:rPr>
        <w:t>الاخلاق المرضیة جامع المعقول و المنقول نظام الحق و الدین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عراق ، نجف،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2255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فخر المحققین محمد بن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حله، ضمیمه ارشاد الاذهان علامه حلی، در همین نسخه غیر از اجازه مذکور یک گواهی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همان تاریخ اجازه از طرف مجیز برای مجاز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435/14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670" w:name="__RefHeading___Toc5051606_3381743652"/>
      <w:bookmarkStart w:id="1671" w:name="_Toc660"/>
      <w:bookmarkEnd w:id="1670"/>
      <w:r>
        <w:rPr/>
        <w:t>5676</w:t>
      </w:r>
      <w:r>
        <w:rPr>
          <w:rtl w:val="true"/>
        </w:rPr>
        <w:t xml:space="preserve"> . </w:t>
      </w:r>
      <w:r>
        <w:rPr>
          <w:rtl w:val="true"/>
        </w:rPr>
        <w:t xml:space="preserve">اجازه به محمد بن علی اردبیلی حائری </w:t>
      </w:r>
      <w:r>
        <w:rPr>
          <w:rtl w:val="true"/>
        </w:rPr>
        <w:t>(</w:t>
      </w:r>
      <w:r>
        <w:rPr>
          <w:rtl w:val="true"/>
        </w:rPr>
        <w:t>صاحب جامع الرواة</w:t>
      </w:r>
      <w:r>
        <w:rPr>
          <w:rtl w:val="true"/>
        </w:rPr>
        <w:t>)</w:t>
      </w:r>
      <w:bookmarkEnd w:id="16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محمد و آله خیرة الوری اما بعد فقد قرأ علی و سمع منی المولی الفاضل الکامل الصالح الفالح التقی النقی المتوقد الزکی الالمعی مولانا حاجی محمد الاردبیلی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اشکوری، اجازات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به نقل از کتاب جامع الرواة تألیف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Heading3"/>
        <w:numPr>
          <w:ilvl w:val="2"/>
          <w:numId w:val="1"/>
        </w:numPr>
        <w:rPr/>
      </w:pPr>
      <w:bookmarkStart w:id="1672" w:name="__RefHeading___Toc5051608_3381743652"/>
      <w:bookmarkStart w:id="1673" w:name="_Toc661"/>
      <w:bookmarkEnd w:id="1672"/>
      <w:r>
        <w:rPr/>
        <w:t>5677</w:t>
      </w:r>
      <w:r>
        <w:rPr>
          <w:rtl w:val="true"/>
        </w:rPr>
        <w:t xml:space="preserve"> . </w:t>
      </w:r>
      <w:r>
        <w:rPr>
          <w:rtl w:val="true"/>
        </w:rPr>
        <w:t>اجازه به محمد بن علی بن جواد حسینی</w:t>
      </w:r>
      <w:bookmarkEnd w:id="16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صالح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اجازه‌ای که شیخ احمد بن صالح بحرانی برای سید محمد بن علی بن جواد حسینی نوشته است</w:t>
      </w:r>
      <w:r>
        <w:rPr>
          <w:rFonts w:eastAsia="IRNazanin" w:cs="IRNazanin"/>
          <w:color w:val="111111"/>
          <w:sz w:val="28"/>
          <w:szCs w:val="28"/>
          <w:rtl w:val="true"/>
          <w:lang w:bidi="fa-IR"/>
        </w:rPr>
        <w:t>.</w:t>
      </w:r>
      <w:bookmarkStart w:id="1674" w:name="pg17028_183012"/>
    </w:p>
    <w:p>
      <w:pPr>
        <w:pStyle w:val="BookText"/>
        <w:rPr/>
      </w:pPr>
      <w:bookmarkEnd w:id="1674"/>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5777</w:t>
      </w:r>
      <w:r>
        <w:rPr>
          <w:rFonts w:ascii="IRNazanin" w:hAnsi="IRNazanin" w:eastAsia="IRNazanin"/>
          <w:color w:val="111111"/>
          <w:sz w:val="28"/>
          <w:sz w:val="28"/>
          <w:szCs w:val="28"/>
          <w:rtl w:val="true"/>
          <w:lang w:bidi="fa-IR"/>
        </w:rPr>
        <w:t xml:space="preserve">، بدون نام کاتب، بدون تاریخ کتابت، اجازه هشتم از مجموعۀ یازده اجازه، </w:t>
      </w:r>
      <w:r>
        <w:rPr>
          <w:rFonts w:eastAsia="IRNazanin" w:cs="IRNazanin"/>
          <w:color w:val="111111"/>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164/15</w:t>
      </w:r>
      <w:r>
        <w:rPr>
          <w:rFonts w:eastAsia="IRNazanin" w:cs="IRNazanin"/>
          <w:color w:val="111111"/>
          <w:sz w:val="28"/>
          <w:szCs w:val="28"/>
          <w:rtl w:val="true"/>
          <w:lang w:bidi="fa-IR"/>
        </w:rPr>
        <w:t xml:space="preserve"> ].</w:t>
      </w:r>
    </w:p>
    <w:p>
      <w:pPr>
        <w:pStyle w:val="Heading3"/>
        <w:numPr>
          <w:ilvl w:val="2"/>
          <w:numId w:val="1"/>
        </w:numPr>
        <w:rPr/>
      </w:pPr>
      <w:bookmarkStart w:id="1675" w:name="__RefHeading___Toc5051610_3381743652"/>
      <w:bookmarkStart w:id="1676" w:name="_Toc662"/>
      <w:bookmarkEnd w:id="1675"/>
      <w:r>
        <w:rPr/>
        <w:t>5678</w:t>
      </w:r>
      <w:r>
        <w:rPr>
          <w:rtl w:val="true"/>
        </w:rPr>
        <w:t xml:space="preserve"> . </w:t>
      </w:r>
      <w:r>
        <w:rPr>
          <w:rtl w:val="true"/>
        </w:rPr>
        <w:t>اجازه به محمد بن علی بن حسن جبعی</w:t>
      </w:r>
      <w:bookmarkEnd w:id="16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علی بن محمد بن طی جبعی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روایت صحیفه سجادیه که علی بن علی بن محمد بن طی به محمد بن علی بن حسن جبعی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213/107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جلی رین القلوب بمرآة الدعاء و کشف به عن عباده عظائم البأساء و الضراء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354/107</w:t>
      </w:r>
      <w:r>
        <w:rPr>
          <w:rFonts w:eastAsia="IRNazanin" w:cs="IRNazanin"/>
          <w:color w:val="111111"/>
          <w:sz w:val="28"/>
          <w:szCs w:val="28"/>
          <w:rtl w:val="true"/>
          <w:lang w:bidi="fa-IR"/>
        </w:rPr>
        <w:t xml:space="preserve"> ].</w:t>
      </w:r>
    </w:p>
    <w:p>
      <w:pPr>
        <w:pStyle w:val="Heading3"/>
        <w:numPr>
          <w:ilvl w:val="2"/>
          <w:numId w:val="1"/>
        </w:numPr>
        <w:rPr/>
      </w:pPr>
      <w:bookmarkStart w:id="1677" w:name="__RefHeading___Toc5051612_3381743652"/>
      <w:bookmarkStart w:id="1678" w:name="_Toc663"/>
      <w:bookmarkEnd w:id="1677"/>
      <w:r>
        <w:rPr/>
        <w:t>5679</w:t>
      </w:r>
      <w:r>
        <w:rPr>
          <w:rtl w:val="true"/>
        </w:rPr>
        <w:t xml:space="preserve"> . </w:t>
      </w:r>
      <w:r>
        <w:rPr>
          <w:rtl w:val="true"/>
        </w:rPr>
        <w:t>اجازه به محمد بن علی بن حیدر حسینی عاملی</w:t>
      </w:r>
      <w:bookmarkEnd w:id="16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بن محمد طاهر فتونی شریف عاملی سپاهانی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فتونی برای سید محمد بن حیدر حسینی عاملی در تاریخ یکشنبه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 در مکه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5777</w:t>
      </w:r>
      <w:r>
        <w:rPr>
          <w:rFonts w:ascii="IRNazanin" w:hAnsi="IRNazanin" w:eastAsia="IRNazanin"/>
          <w:color w:val="111111"/>
          <w:sz w:val="28"/>
          <w:sz w:val="28"/>
          <w:szCs w:val="28"/>
          <w:rtl w:val="true"/>
          <w:lang w:bidi="fa-IR"/>
        </w:rPr>
        <w:t xml:space="preserve">، بدون نام کاتب، بدون تاریخ کتابت، اجازه دوم از مجموع یازده اجازه ، </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163/15</w:t>
      </w:r>
      <w:r>
        <w:rPr>
          <w:rFonts w:eastAsia="IRNazanin" w:cs="IRNazanin"/>
          <w:color w:val="111111"/>
          <w:sz w:val="28"/>
          <w:szCs w:val="28"/>
          <w:rtl w:val="true"/>
          <w:lang w:bidi="fa-IR"/>
        </w:rPr>
        <w:t xml:space="preserve"> ].</w:t>
      </w:r>
    </w:p>
    <w:p>
      <w:pPr>
        <w:pStyle w:val="Heading3"/>
        <w:numPr>
          <w:ilvl w:val="2"/>
          <w:numId w:val="1"/>
        </w:numPr>
        <w:rPr/>
      </w:pPr>
      <w:bookmarkStart w:id="1679" w:name="__RefHeading___Toc5051614_3381743652"/>
      <w:bookmarkStart w:id="1680" w:name="_Toc664"/>
      <w:bookmarkEnd w:id="1679"/>
      <w:r>
        <w:rPr/>
        <w:t>5680</w:t>
      </w:r>
      <w:r>
        <w:rPr>
          <w:rtl w:val="true"/>
        </w:rPr>
        <w:t xml:space="preserve"> . </w:t>
      </w:r>
      <w:r>
        <w:rPr>
          <w:rtl w:val="true"/>
        </w:rPr>
        <w:t>اجازه به محمد بن علی بن خاتون عاملی</w:t>
      </w:r>
      <w:bookmarkEnd w:id="168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بن علی حسینی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681" w:name="pg17028_183013"/>
    </w:p>
    <w:p>
      <w:pPr>
        <w:pStyle w:val="BookText"/>
        <w:rPr/>
      </w:pPr>
      <w:bookmarkEnd w:id="1681"/>
      <w:r>
        <w:rPr>
          <w:rFonts w:ascii="IRNazanin" w:hAnsi="IRNazanin" w:eastAsia="IRNazanin"/>
          <w:color w:val="111111"/>
          <w:sz w:val="28"/>
          <w:sz w:val="28"/>
          <w:szCs w:val="28"/>
          <w:rtl w:val="true"/>
          <w:lang w:bidi="fa-IR"/>
        </w:rPr>
        <w:t xml:space="preserve">اجازه‌ای که محمد مؤمن بن شرف الدین علی حسینی برای شیخ محمد بن علی بن خاتون العاملی محتداً الطوسی مولداً در آخر حاشیۀ نسخه‌ای از کتاب مختصر منتهی السؤل و الامل تألیف میر سید شریف علی بن محمد جرجانی، بعد از اتمام قرائت آن، در سال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انعمه المتکاثرة المتواترة التی منها توفیق المعاودة و الاتمام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4214</w:t>
      </w:r>
      <w:r>
        <w:rPr>
          <w:rFonts w:ascii="IRNazanin" w:hAnsi="IRNazanin" w:eastAsia="IRNazanin"/>
          <w:color w:val="111111"/>
          <w:sz w:val="28"/>
          <w:sz w:val="28"/>
          <w:szCs w:val="28"/>
          <w:rtl w:val="true"/>
          <w:lang w:bidi="fa-IR"/>
        </w:rPr>
        <w:t xml:space="preserve">، نستعلیق، محمد مومن بن شرف الدین علی حسینی،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xml:space="preserve">ق، در پایان حاشیۀ مختصر منتهی السؤل و الامل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216/11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682" w:name="__RefHeading___Toc5051616_3381743652"/>
      <w:bookmarkStart w:id="1683" w:name="_Toc665"/>
      <w:bookmarkEnd w:id="1682"/>
      <w:r>
        <w:rPr/>
        <w:t>5681</w:t>
      </w:r>
      <w:r>
        <w:rPr>
          <w:rtl w:val="true"/>
        </w:rPr>
        <w:t xml:space="preserve"> . </w:t>
      </w:r>
      <w:r>
        <w:rPr>
          <w:rtl w:val="true"/>
        </w:rPr>
        <w:t xml:space="preserve">اجازه به محمد بن علی بن خاتون عاملی </w:t>
      </w:r>
      <w:r>
        <w:rPr>
          <w:rtl w:val="true"/>
        </w:rPr>
        <w:t>(</w:t>
      </w:r>
      <w:r>
        <w:rPr/>
        <w:t>1</w:t>
      </w:r>
      <w:r>
        <w:rPr>
          <w:rtl w:val="true"/>
        </w:rPr>
        <w:t>)</w:t>
      </w:r>
      <w:bookmarkEnd w:id="16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محمد بن علی بن احمد بن نعمة الله بن خاتون عاملی عیناثی حیدر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ابن خاتون عاملی، کتاب خلاصة الاقوال فی معرفة الرجال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9889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تحریر محمد بن فتح الله بسطامی، در یکشنبه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شیخ بهایی خوانده و شیخ برای وی در جاهای متعدد نسخه نشان بلاغ و در آخر جزء اول و دوم آن اجازه نقل روایت نوشته، که تاریخ اجازۀ آخر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9889</w:t>
      </w:r>
      <w:r>
        <w:rPr>
          <w:rFonts w:ascii="IRNazanin" w:hAnsi="IRNazanin" w:eastAsia="IRNazanin"/>
          <w:color w:val="111111"/>
          <w:sz w:val="28"/>
          <w:sz w:val="28"/>
          <w:szCs w:val="28"/>
          <w:rtl w:val="true"/>
          <w:lang w:bidi="fa-IR"/>
        </w:rPr>
        <w:t xml:space="preserve">،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xml:space="preserve">ق، در انتهای جزء اول و دوم خلاصة الاقوال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136/27</w:t>
      </w:r>
      <w:r>
        <w:rPr>
          <w:rFonts w:eastAsia="IRNazanin" w:cs="IRNazanin"/>
          <w:color w:val="111111"/>
          <w:sz w:val="28"/>
          <w:szCs w:val="28"/>
          <w:rtl w:val="true"/>
          <w:lang w:bidi="fa-IR"/>
        </w:rPr>
        <w:t xml:space="preserve"> ].</w:t>
      </w:r>
      <w:bookmarkStart w:id="1684" w:name="pg17028_183014"/>
    </w:p>
    <w:p>
      <w:pPr>
        <w:pStyle w:val="Heading3"/>
        <w:numPr>
          <w:ilvl w:val="2"/>
          <w:numId w:val="1"/>
        </w:numPr>
        <w:rPr/>
      </w:pPr>
      <w:bookmarkStart w:id="1685" w:name="__RefHeading___Toc5051618_3381743652"/>
      <w:bookmarkStart w:id="1686" w:name="_Toc666"/>
      <w:bookmarkEnd w:id="1684"/>
      <w:bookmarkEnd w:id="1685"/>
      <w:r>
        <w:rPr/>
        <w:t>5682</w:t>
      </w:r>
      <w:r>
        <w:rPr>
          <w:rtl w:val="true"/>
        </w:rPr>
        <w:t xml:space="preserve"> . </w:t>
      </w:r>
      <w:r>
        <w:rPr>
          <w:rtl w:val="true"/>
        </w:rPr>
        <w:t xml:space="preserve">اجازه به محمد بن علی بن خاتون عاملی </w:t>
      </w:r>
      <w:r>
        <w:rPr>
          <w:rtl w:val="true"/>
        </w:rPr>
        <w:t>(</w:t>
      </w:r>
      <w:r>
        <w:rPr/>
        <w:t>2</w:t>
      </w:r>
      <w:r>
        <w:rPr>
          <w:rtl w:val="true"/>
        </w:rPr>
        <w:t>)</w:t>
      </w:r>
      <w:bookmarkEnd w:id="16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اجازۀ دیگری که شیخ بهایی برای ابن خاتون عاملی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مشخصات آن ذکر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7436</w:t>
      </w:r>
      <w:r>
        <w:rPr>
          <w:rFonts w:ascii="IRNazanin" w:hAnsi="IRNazanin" w:eastAsia="IRNazanin"/>
          <w:color w:val="111111"/>
          <w:sz w:val="28"/>
          <w:sz w:val="28"/>
          <w:szCs w:val="28"/>
          <w:rtl w:val="true"/>
          <w:lang w:bidi="fa-IR"/>
        </w:rPr>
        <w:t xml:space="preserve">، نسخ، محمد بن شرف الدین علی حسینی جزائری،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ق، رساله سوم از مجموعه که شامل چهار اجازه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اجازه شهید ثانی به پدرشیخ بهایی،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شمس الدین محمد بن علی بن خاتون عاملی به سید محمد شرف الدین علی جزائری،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اجازه شیخ بهایی به شمس الدین محمد بن علی بن خاتون عاملی، که با هم تفاوت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Heading3"/>
        <w:numPr>
          <w:ilvl w:val="2"/>
          <w:numId w:val="1"/>
        </w:numPr>
        <w:rPr/>
      </w:pPr>
      <w:bookmarkStart w:id="1687" w:name="__RefHeading___Toc5051620_3381743652"/>
      <w:bookmarkStart w:id="1688" w:name="_Toc667"/>
      <w:bookmarkEnd w:id="1687"/>
      <w:r>
        <w:rPr/>
        <w:t>5683</w:t>
      </w:r>
      <w:r>
        <w:rPr>
          <w:rtl w:val="true"/>
        </w:rPr>
        <w:t xml:space="preserve"> . </w:t>
      </w:r>
      <w:r>
        <w:rPr>
          <w:rtl w:val="true"/>
        </w:rPr>
        <w:t xml:space="preserve">اجازه به محمد بن علی بن خاتون عاملی </w:t>
      </w:r>
      <w:r>
        <w:rPr>
          <w:rtl w:val="true"/>
        </w:rPr>
        <w:t>(</w:t>
      </w:r>
      <w:r>
        <w:rPr/>
        <w:t>3</w:t>
      </w:r>
      <w:r>
        <w:rPr>
          <w:rtl w:val="true"/>
        </w:rPr>
        <w:t>)</w:t>
      </w:r>
      <w:bookmarkEnd w:id="16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اجازۀ دیگری که شیخ بهایی برای ابن خاتون عاملی نوشته و در فهرست مشخصات آن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7436</w:t>
      </w:r>
      <w:r>
        <w:rPr>
          <w:rFonts w:ascii="IRNazanin" w:hAnsi="IRNazanin" w:eastAsia="IRNazanin"/>
          <w:color w:val="111111"/>
          <w:sz w:val="28"/>
          <w:sz w:val="28"/>
          <w:szCs w:val="28"/>
          <w:rtl w:val="true"/>
          <w:lang w:bidi="fa-IR"/>
        </w:rPr>
        <w:t xml:space="preserve">، محمد بن شرف الدین علی حسینی جزائری،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ق، اجازه چهارم و آخر از مجموعه چهار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Heading3"/>
        <w:numPr>
          <w:ilvl w:val="2"/>
          <w:numId w:val="1"/>
        </w:numPr>
        <w:rPr/>
      </w:pPr>
      <w:bookmarkStart w:id="1689" w:name="__RefHeading___Toc5051622_3381743652"/>
      <w:bookmarkStart w:id="1690" w:name="_Toc668"/>
      <w:bookmarkEnd w:id="1689"/>
      <w:r>
        <w:rPr/>
        <w:t>5684</w:t>
      </w:r>
      <w:r>
        <w:rPr>
          <w:rtl w:val="true"/>
        </w:rPr>
        <w:t xml:space="preserve"> . </w:t>
      </w:r>
      <w:r>
        <w:rPr>
          <w:rtl w:val="true"/>
        </w:rPr>
        <w:t xml:space="preserve">اجازه به محمد بن علی بن خاتون عاملی </w:t>
      </w:r>
      <w:r>
        <w:rPr>
          <w:rtl w:val="true"/>
        </w:rPr>
        <w:t>(</w:t>
      </w:r>
      <w:r>
        <w:rPr/>
        <w:t>4</w:t>
      </w:r>
      <w:r>
        <w:rPr>
          <w:rtl w:val="true"/>
        </w:rPr>
        <w:t>)</w:t>
      </w:r>
      <w:bookmarkEnd w:id="16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خاتون عاملی اربعین شیخ بهایی را به فارسی ترجمه و آن را نزد شیخ قرائت نموده و شیخ گواهی قرائت و اجازه‌ای برای وی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ق</w:t>
      </w:r>
      <w:bookmarkStart w:id="1691" w:name="pg17028_183015"/>
    </w:p>
    <w:p>
      <w:pPr>
        <w:pStyle w:val="BookText"/>
        <w:rPr/>
      </w:pPr>
      <w:bookmarkEnd w:id="1691"/>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الحمد و الصلوة فقد قرء علیّ کتاب شرح الاحادیث الاربعین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قاضی حسن مکی بن محمد، یکشنبه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ق، حیدر آباد، ضمن ترجمه قطبشاهی،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1216/3</w:t>
      </w:r>
      <w:r>
        <w:rPr>
          <w:rFonts w:eastAsia="IRNazanin" w:cs="IRNazanin"/>
          <w:color w:val="111111"/>
          <w:sz w:val="28"/>
          <w:szCs w:val="28"/>
          <w:rtl w:val="true"/>
          <w:lang w:bidi="fa-IR"/>
        </w:rPr>
        <w:t xml:space="preserve"> ].</w:t>
      </w:r>
    </w:p>
    <w:p>
      <w:pPr>
        <w:pStyle w:val="Heading3"/>
        <w:numPr>
          <w:ilvl w:val="2"/>
          <w:numId w:val="1"/>
        </w:numPr>
        <w:rPr/>
      </w:pPr>
      <w:bookmarkStart w:id="1692" w:name="__RefHeading___Toc5051624_3381743652"/>
      <w:bookmarkStart w:id="1693" w:name="_Toc669"/>
      <w:bookmarkEnd w:id="1692"/>
      <w:r>
        <w:rPr/>
        <w:t>5685</w:t>
      </w:r>
      <w:r>
        <w:rPr>
          <w:rtl w:val="true"/>
        </w:rPr>
        <w:t xml:space="preserve"> . </w:t>
      </w:r>
      <w:r>
        <w:rPr>
          <w:rtl w:val="true"/>
        </w:rPr>
        <w:t>اجازه به محمد بن علی بن علی بن محمد بن طی جبعی</w:t>
      </w:r>
      <w:bookmarkEnd w:id="16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علی بن محمد بن طی جبعی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علی بن محمد بن طی مجموعه‌ای شامل آداب المتعلمین خواجه نصیر طوسی و النافع یوم المحشر فی شرح الباب الحادیعشر فاضل مقداد سیوری را تحریر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این مجموعه پدر وی اجازه‌ای برایش در سلخ جمادی الاخر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فاضل خوانسار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خوانسار،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نسخ، علی بن علی بن محمد بن طی جبعی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 xml:space="preserve">ق، حاشیه ص آخر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Heading3"/>
        <w:numPr>
          <w:ilvl w:val="2"/>
          <w:numId w:val="1"/>
        </w:numPr>
        <w:rPr/>
      </w:pPr>
      <w:bookmarkStart w:id="1694" w:name="__RefHeading___Toc5051626_3381743652"/>
      <w:bookmarkStart w:id="1695" w:name="_Toc670"/>
      <w:bookmarkEnd w:id="1694"/>
      <w:r>
        <w:rPr/>
        <w:t>5686</w:t>
      </w:r>
      <w:r>
        <w:rPr>
          <w:rtl w:val="true"/>
        </w:rPr>
        <w:t xml:space="preserve"> . </w:t>
      </w:r>
      <w:r>
        <w:rPr>
          <w:rtl w:val="true"/>
        </w:rPr>
        <w:t>اجازه به محمد بن علی جزایری</w:t>
      </w:r>
      <w:bookmarkEnd w:id="16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خاتون عاملی،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بن شرف الدین علی جزائری استبصار را نزد شمس الدین محمد بن علی بن خاتون عاملی خوانده و پس از آن، عاملی در جمادی الثانی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ق، برای وی اجازه نوشته و در آن کتبی را که استادش شیخ بهایی برای وی اجازه داده، به</w:t>
      </w:r>
      <w:bookmarkStart w:id="1696" w:name="pg17028_183016"/>
    </w:p>
    <w:p>
      <w:pPr>
        <w:pStyle w:val="BookText"/>
        <w:rPr/>
      </w:pPr>
      <w:bookmarkEnd w:id="1696"/>
      <w:r>
        <w:rPr>
          <w:rFonts w:ascii="IRNazanin" w:hAnsi="IRNazanin" w:eastAsia="IRNazanin"/>
          <w:color w:val="111111"/>
          <w:sz w:val="28"/>
          <w:sz w:val="28"/>
          <w:szCs w:val="28"/>
          <w:rtl w:val="true"/>
          <w:lang w:bidi="fa-IR"/>
        </w:rPr>
        <w:t>جزایری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7436</w:t>
      </w:r>
      <w:r>
        <w:rPr>
          <w:rFonts w:ascii="IRNazanin" w:hAnsi="IRNazanin" w:eastAsia="IRNazanin"/>
          <w:color w:val="111111"/>
          <w:sz w:val="28"/>
          <w:sz w:val="28"/>
          <w:szCs w:val="28"/>
          <w:rtl w:val="true"/>
          <w:lang w:bidi="fa-IR"/>
        </w:rPr>
        <w:t xml:space="preserve">، نسخ، محمد بن علی بن خاتون عاملی، شمس الدین، جمادی الثانی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Heading3"/>
        <w:numPr>
          <w:ilvl w:val="2"/>
          <w:numId w:val="1"/>
        </w:numPr>
        <w:rPr/>
      </w:pPr>
      <w:bookmarkStart w:id="1697" w:name="__RefHeading___Toc5051628_3381743652"/>
      <w:bookmarkStart w:id="1698" w:name="_Toc671"/>
      <w:bookmarkEnd w:id="1697"/>
      <w:r>
        <w:rPr/>
        <w:t>5687</w:t>
      </w:r>
      <w:r>
        <w:rPr>
          <w:rtl w:val="true"/>
        </w:rPr>
        <w:t xml:space="preserve"> . </w:t>
      </w:r>
      <w:r>
        <w:rPr>
          <w:rtl w:val="true"/>
        </w:rPr>
        <w:t>اجازه به محمد بن علی جزایری</w:t>
      </w:r>
      <w:bookmarkEnd w:id="16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 الله موسوی تستری جزایری،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بن علی جزائری نسخه‌ای از کتاب کشف الاسرار فی شرح الاستبصار تألیف سید نعمت الله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مرعشی، جلد اول و دوم از اول کتاب تا آخر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تحریر و در ذیقعدۀ سال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این بخش را نزد مؤلف خوانده و سید نعمت الله جزائری در آخر نسخۀ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کتاب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بلاغ و اجازۀ نقل روایت برای وی در همان سال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قرائة هذا الکتاب الی هنا و اجزته وفقه الله تعالی نقل احادیثه و تدریسه و هو الشاب السعید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شکسته نستعلیق، سید نعمت الله بن عبد الله موسوی تستری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در پایان جزء اول کتاب کشف الاسرار فی شرح الاستبصار،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342/1</w:t>
      </w:r>
      <w:r>
        <w:rPr>
          <w:rFonts w:eastAsia="IRNazanin" w:cs="IRNazanin"/>
          <w:color w:val="111111"/>
          <w:sz w:val="28"/>
          <w:szCs w:val="28"/>
          <w:rtl w:val="true"/>
          <w:lang w:bidi="fa-IR"/>
        </w:rPr>
        <w:t xml:space="preserve"> ].</w:t>
      </w:r>
    </w:p>
    <w:p>
      <w:pPr>
        <w:pStyle w:val="Heading3"/>
        <w:numPr>
          <w:ilvl w:val="2"/>
          <w:numId w:val="1"/>
        </w:numPr>
        <w:rPr/>
      </w:pPr>
      <w:bookmarkStart w:id="1699" w:name="__RefHeading___Toc5051630_3381743652"/>
      <w:bookmarkStart w:id="1700" w:name="_Toc672"/>
      <w:bookmarkEnd w:id="1699"/>
      <w:r>
        <w:rPr/>
        <w:t>5688</w:t>
      </w:r>
      <w:r>
        <w:rPr>
          <w:rtl w:val="true"/>
        </w:rPr>
        <w:t xml:space="preserve"> . </w:t>
      </w:r>
      <w:r>
        <w:rPr>
          <w:rtl w:val="true"/>
        </w:rPr>
        <w:t>اجازه به محمد بن علی حسینی</w:t>
      </w:r>
      <w:bookmarkEnd w:id="17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صالح سماهیجی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بن سید علی حسینی حائری بخشی از کتاب کافی کلینی و من لا یحضره الفقیه شیخ صدوق را نزد شیخ عبد الله سماهیجی خوانده و سماهیجی در نسخه‌ای از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w:t>
      </w:r>
      <w:bookmarkStart w:id="1701" w:name="pg17028_183017"/>
    </w:p>
    <w:p>
      <w:pPr>
        <w:pStyle w:val="BookText"/>
        <w:rPr/>
      </w:pPr>
      <w:bookmarkEnd w:id="1701"/>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ق در کاظمین برای او اجازه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411/12</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تصویر این اجازه در فهرست مرکز احیاء میراث اسلامی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وحده و صلی الله علی من لا نبی بعده محمد و آله الطاهرین و بعد فقد قرأ علی حدیث حماد المشهور فی الصلاة من هذا الکتاب و جملة من احادیث 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2093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عبد الله بن صالح سماهیجی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ق، کاظمین، در اول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p>
    <w:p>
      <w:pPr>
        <w:pStyle w:val="Heading3"/>
        <w:numPr>
          <w:ilvl w:val="2"/>
          <w:numId w:val="1"/>
        </w:numPr>
        <w:rPr/>
      </w:pPr>
      <w:bookmarkStart w:id="1702" w:name="__RefHeading___Toc5051632_3381743652"/>
      <w:bookmarkStart w:id="1703" w:name="_Toc673"/>
      <w:bookmarkEnd w:id="1702"/>
      <w:r>
        <w:rPr/>
        <w:t>5689</w:t>
      </w:r>
      <w:r>
        <w:rPr>
          <w:rtl w:val="true"/>
        </w:rPr>
        <w:t xml:space="preserve"> . </w:t>
      </w:r>
      <w:r>
        <w:rPr>
          <w:rtl w:val="true"/>
        </w:rPr>
        <w:t>اجازه به محمد بن علی خان جربادقانی</w:t>
      </w:r>
      <w:bookmarkEnd w:id="17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جلال الدین محمد بن علیخان جربادقانی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مفتاح الفلاح و جهة القبله شیخ بهائی را در مدرسۀ فاطمیه قم تحریر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احیاء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کتاب را نزد مؤلف خوانده و شیخ بهایی در پایان مفتاح الفلاح در سوم ربیع الاول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ق و مجدداً در پایان رسالۀ جهة القبلة در همان سال برای وی نشان انهاء و اجازۀ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هر دو اجازه در فهرست مرکز احیاء </w:t>
      </w:r>
      <w:r>
        <w:rPr>
          <w:rFonts w:eastAsia="IRNazanin" w:cs="IRNazanin"/>
          <w:color w:val="111111"/>
          <w:sz w:val="28"/>
          <w:szCs w:val="28"/>
          <w:lang w:bidi="fa-IR"/>
        </w:rPr>
        <w:t>293/2</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الاخ الاعز الفاضل النقی التقی الصفی الوفی الالمعی مولانا جلال الدین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هذه الرسالة الاخ الاعز الفاضل النقی الالمعی اللوذعی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الاول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ق، ضمن کتاب مفتاح الفلاح مجیز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292/2</w:t>
      </w:r>
      <w:r>
        <w:rPr>
          <w:rFonts w:eastAsia="Times New Roman" w:cs="Times New Roman" w:ascii="Times New Roman" w:hAnsi="Times New Roman"/>
          <w:color w:val="111111"/>
          <w:sz w:val="28"/>
          <w:szCs w:val="28"/>
          <w:rtl w:val="true"/>
          <w:lang w:val="en-US" w:bidi="en-US"/>
        </w:rPr>
        <w:t xml:space="preserve"> ].</w:t>
      </w:r>
      <w:bookmarkStart w:id="1704" w:name="pg17028_183018"/>
    </w:p>
    <w:p>
      <w:pPr>
        <w:pStyle w:val="Heading3"/>
        <w:numPr>
          <w:ilvl w:val="2"/>
          <w:numId w:val="1"/>
        </w:numPr>
        <w:rPr/>
      </w:pPr>
      <w:bookmarkStart w:id="1705" w:name="__RefHeading___Toc5051634_3381743652"/>
      <w:bookmarkStart w:id="1706" w:name="_Toc674"/>
      <w:bookmarkEnd w:id="1704"/>
      <w:bookmarkEnd w:id="1705"/>
      <w:r>
        <w:rPr/>
        <w:t>5690</w:t>
      </w:r>
      <w:r>
        <w:rPr>
          <w:rtl w:val="true"/>
        </w:rPr>
        <w:t xml:space="preserve"> . </w:t>
      </w:r>
      <w:r>
        <w:rPr>
          <w:rtl w:val="true"/>
        </w:rPr>
        <w:t>اجازه به محمد بن علی گنجوی</w:t>
      </w:r>
      <w:bookmarkEnd w:id="17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بن قاسم حسینی رشتی،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اجازۀ مفصلی که سید کاظم رشتی برای ملا محمد بن حاجی علی گنجوی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رشتی در این اجازه از جمله مشایخ خود شیخ احمد بن زین الدین الاحسایی و موسی بن جعفر نجفی و سید عبد الله و مولی علی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مرکز احیاء </w:t>
      </w:r>
      <w:r>
        <w:rPr>
          <w:rFonts w:eastAsia="IRNazanin" w:cs="IRNazanin"/>
          <w:color w:val="111111"/>
          <w:sz w:val="28"/>
          <w:szCs w:val="28"/>
          <w:lang w:bidi="fa-IR"/>
        </w:rPr>
        <w:t>438/3</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الذی اوضح طرق الوصول الیه باتصال الاسناد و اعان بمدده و فیض جوده المستوضحین لدلائل الاحکام المحبة و الوداد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کاظم بن قاسم حسینی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در آغاز مجموعه،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437/3</w:t>
      </w:r>
      <w:r>
        <w:rPr>
          <w:rFonts w:eastAsia="IRNazanin" w:cs="IRNazanin"/>
          <w:color w:val="111111"/>
          <w:sz w:val="28"/>
          <w:szCs w:val="28"/>
          <w:rtl w:val="true"/>
          <w:lang w:bidi="fa-IR"/>
        </w:rPr>
        <w:t xml:space="preserve"> ].</w:t>
      </w:r>
    </w:p>
    <w:p>
      <w:pPr>
        <w:pStyle w:val="Heading3"/>
        <w:numPr>
          <w:ilvl w:val="2"/>
          <w:numId w:val="1"/>
        </w:numPr>
        <w:rPr/>
      </w:pPr>
      <w:bookmarkStart w:id="1707" w:name="__RefHeading___Toc5051636_3381743652"/>
      <w:bookmarkStart w:id="1708" w:name="_Toc675"/>
      <w:bookmarkEnd w:id="1707"/>
      <w:r>
        <w:rPr/>
        <w:t>5691</w:t>
      </w:r>
      <w:r>
        <w:rPr>
          <w:rtl w:val="true"/>
        </w:rPr>
        <w:t xml:space="preserve"> . </w:t>
      </w:r>
      <w:r>
        <w:rPr>
          <w:rtl w:val="true"/>
        </w:rPr>
        <w:t>اجازه به محمد بن عیسی بن محمد بن عیسی عاملی</w:t>
      </w:r>
      <w:bookmarkEnd w:id="17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حسین بن عشیره سلمابادی یزدی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بن عیسی بن محمد بن عیسی بن حسین عاملی نسخه‌ای از کتاب الفیۀ شهید اول را از روی نسخۀ شیخ یحیی بن حسین بن عشیره سلمابادی در سه شنبه سلخ رمضان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 xml:space="preserve">ق تحریر نموده و آن را نزد همان شیخ یحیی بحرانی قرائت نموده و بحرانی برای وی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949</w:t>
      </w:r>
      <w:r>
        <w:rPr>
          <w:rFonts w:ascii="IRNazanin" w:hAnsi="IRNazanin" w:eastAsia="IRNazanin"/>
          <w:color w:val="111111"/>
          <w:sz w:val="28"/>
          <w:sz w:val="28"/>
          <w:szCs w:val="28"/>
          <w:rtl w:val="true"/>
          <w:lang w:bidi="fa-IR"/>
        </w:rPr>
        <w:t>ق اجازه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2695</w:t>
      </w:r>
      <w:r>
        <w:rPr>
          <w:rFonts w:ascii="IRNazanin" w:hAnsi="IRNazanin" w:eastAsia="IRNazanin"/>
          <w:color w:val="111111"/>
          <w:sz w:val="28"/>
          <w:sz w:val="28"/>
          <w:szCs w:val="28"/>
          <w:rtl w:val="true"/>
          <w:lang w:bidi="fa-IR"/>
        </w:rPr>
        <w:t xml:space="preserve">، یحیی بن حسین بن عشیره بن ناصر بن احمد بحرینی،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949</w:t>
      </w:r>
      <w:r>
        <w:rPr>
          <w:rFonts w:ascii="IRNazanin" w:hAnsi="IRNazanin" w:eastAsia="IRNazanin"/>
          <w:color w:val="111111"/>
          <w:sz w:val="28"/>
          <w:sz w:val="28"/>
          <w:szCs w:val="28"/>
          <w:rtl w:val="true"/>
          <w:lang w:bidi="fa-IR"/>
        </w:rPr>
        <w:t xml:space="preserve">ق، ضمن الفیه 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365/5</w:t>
      </w:r>
      <w:r>
        <w:rPr>
          <w:rFonts w:eastAsia="Times New Roman" w:cs="Times New Roman" w:ascii="Times New Roman" w:hAnsi="Times New Roman"/>
          <w:color w:val="111111"/>
          <w:sz w:val="28"/>
          <w:szCs w:val="28"/>
          <w:rtl w:val="true"/>
          <w:lang w:val="en-US" w:bidi="en-US"/>
        </w:rPr>
        <w:t xml:space="preserve"> ].</w:t>
      </w:r>
      <w:bookmarkStart w:id="1709" w:name="pg17028_183019"/>
    </w:p>
    <w:p>
      <w:pPr>
        <w:pStyle w:val="Heading3"/>
        <w:numPr>
          <w:ilvl w:val="2"/>
          <w:numId w:val="1"/>
        </w:numPr>
        <w:rPr/>
      </w:pPr>
      <w:bookmarkStart w:id="1710" w:name="__RefHeading___Toc5051638_3381743652"/>
      <w:bookmarkStart w:id="1711" w:name="_Toc676"/>
      <w:bookmarkEnd w:id="1709"/>
      <w:bookmarkEnd w:id="1710"/>
      <w:r>
        <w:rPr/>
        <w:t>5692</w:t>
      </w:r>
      <w:r>
        <w:rPr>
          <w:rtl w:val="true"/>
        </w:rPr>
        <w:t xml:space="preserve"> . </w:t>
      </w:r>
      <w:r>
        <w:rPr>
          <w:rtl w:val="true"/>
        </w:rPr>
        <w:t xml:space="preserve">اجازه به محمد بن فرج گیلانی مشهدی </w:t>
      </w:r>
      <w:r>
        <w:rPr>
          <w:rtl w:val="true"/>
        </w:rPr>
        <w:t>(</w:t>
      </w:r>
      <w:r>
        <w:rPr>
          <w:rtl w:val="true"/>
        </w:rPr>
        <w:t>ملا رفیعا</w:t>
      </w:r>
      <w:r>
        <w:rPr>
          <w:rtl w:val="true"/>
        </w:rPr>
        <w:t>) (</w:t>
      </w:r>
      <w:r>
        <w:rPr/>
        <w:t>1</w:t>
      </w:r>
      <w:r>
        <w:rPr>
          <w:rtl w:val="true"/>
        </w:rPr>
        <w:t>)</w:t>
      </w:r>
      <w:bookmarkEnd w:id="17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علامه مجلسی برای ملا رفیع الدین محمد بن فرج گیلانی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 در اصفهان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مجاز در این اجازه بدون ذکر نام پدر و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الدین محمد الجیلی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 مرعشی معتقد است نام برده محمد رفیع بن محمد مومن گیلانی غیر از محمد بن فرج گیلانی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که محمد بن فرج گیلانی در سال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ق فوت کرده و این اجازه که در تاریخ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 صادر شده نمی تواند به نام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به تصریح علامه مجلسی در اجازه‌اش به مجاز وی دارای اجازه‌ای از پدر علامه مجلسی نیز بوده است و این نیز با سن محمد بن فرج گیلانی سازگار نیست؛ زیرا به فرض اینکه وی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کرده باشد در زمان حیات ملا محمد تقی مجلسی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زندگی را گذرانده و اخذ اجازه در این سن بعید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 از اجازه در آن چاپ شده؛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540/4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لنا من المتقین ائمة و اعلاما و بین لنا فی الدین بهم حکما و احکاما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الاخ فی الله الرضی المرضی مولانا رفیع الدین محمد الجیلی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فخر الدین 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548/4</w:t>
      </w:r>
      <w:r>
        <w:rPr>
          <w:rFonts w:eastAsia="IRNazanin" w:cs="IRNazanin"/>
          <w:color w:val="111111"/>
          <w:sz w:val="28"/>
          <w:szCs w:val="28"/>
          <w:rtl w:val="true"/>
          <w:lang w:bidi="fa-IR"/>
        </w:rPr>
        <w:t xml:space="preserve"> ].</w:t>
      </w:r>
    </w:p>
    <w:p>
      <w:pPr>
        <w:pStyle w:val="Heading3"/>
        <w:numPr>
          <w:ilvl w:val="2"/>
          <w:numId w:val="1"/>
        </w:numPr>
        <w:rPr/>
      </w:pPr>
      <w:bookmarkStart w:id="1712" w:name="__RefHeading___Toc5051640_3381743652"/>
      <w:bookmarkStart w:id="1713" w:name="_Toc677"/>
      <w:bookmarkEnd w:id="1712"/>
      <w:r>
        <w:rPr/>
        <w:t>5693</w:t>
      </w:r>
      <w:r>
        <w:rPr>
          <w:rtl w:val="true"/>
        </w:rPr>
        <w:t xml:space="preserve"> . </w:t>
      </w:r>
      <w:r>
        <w:rPr>
          <w:rtl w:val="true"/>
        </w:rPr>
        <w:t xml:space="preserve">اجازه به محمد بن فرج گیلانی مشهدی </w:t>
      </w:r>
      <w:r>
        <w:rPr>
          <w:rtl w:val="true"/>
        </w:rPr>
        <w:t>(</w:t>
      </w:r>
      <w:r>
        <w:rPr>
          <w:rtl w:val="true"/>
        </w:rPr>
        <w:t>ملا رفیعا</w:t>
      </w:r>
      <w:r>
        <w:rPr>
          <w:rtl w:val="true"/>
        </w:rPr>
        <w:t>) (</w:t>
      </w:r>
      <w:r>
        <w:rPr/>
        <w:t>2</w:t>
      </w:r>
      <w:r>
        <w:rPr>
          <w:rtl w:val="true"/>
        </w:rPr>
        <w:t>)</w:t>
      </w:r>
      <w:bookmarkEnd w:id="17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علامه مجلسی در محرم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ق در ضمن نسخه‌ای از کتاب وافی</w:t>
      </w:r>
      <w:bookmarkStart w:id="1714" w:name="pg17028_183020"/>
    </w:p>
    <w:p>
      <w:pPr>
        <w:pStyle w:val="BookText"/>
        <w:rPr/>
      </w:pPr>
      <w:bookmarkEnd w:id="1714"/>
      <w:r>
        <w:rPr>
          <w:rFonts w:ascii="IRNazanin" w:hAnsi="IRNazanin" w:eastAsia="IRNazanin"/>
          <w:color w:val="111111"/>
          <w:sz w:val="28"/>
          <w:sz w:val="28"/>
          <w:szCs w:val="28"/>
          <w:rtl w:val="true"/>
          <w:lang w:bidi="fa-IR"/>
        </w:rPr>
        <w:t>فیض کاشانی برای رفیع الدین محمد بن فرج گیلانی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شیخ حیدر علی مؤید</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اواخر محرم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ق، در برگ آخر وافی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مؤید</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p>
    <w:p>
      <w:pPr>
        <w:pStyle w:val="Heading3"/>
        <w:numPr>
          <w:ilvl w:val="2"/>
          <w:numId w:val="1"/>
        </w:numPr>
        <w:rPr/>
      </w:pPr>
      <w:bookmarkStart w:id="1715" w:name="__RefHeading___Toc5051642_3381743652"/>
      <w:bookmarkStart w:id="1716" w:name="_Toc678"/>
      <w:bookmarkEnd w:id="1715"/>
      <w:r>
        <w:rPr/>
        <w:t>5694</w:t>
      </w:r>
      <w:r>
        <w:rPr>
          <w:rtl w:val="true"/>
        </w:rPr>
        <w:t xml:space="preserve"> . </w:t>
      </w:r>
      <w:r>
        <w:rPr>
          <w:rtl w:val="true"/>
        </w:rPr>
        <w:t xml:space="preserve">اجازه به محمد بن لاچین </w:t>
      </w:r>
      <w:r>
        <w:rPr>
          <w:rtl w:val="true"/>
        </w:rPr>
        <w:t>(</w:t>
      </w:r>
      <w:r>
        <w:rPr/>
        <w:t>1</w:t>
      </w:r>
      <w:r>
        <w:rPr>
          <w:rtl w:val="true"/>
        </w:rPr>
        <w:t>)</w:t>
      </w:r>
      <w:bookmarkEnd w:id="17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مجلسی در پایان نسخه‌ای از کتاب الاستبصار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ب کتابخانۀ دانشکدۀ الهیات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 محمد بن ملا لاچین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دانشکده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ب،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در پایان استبصار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الهیات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453/1</w:t>
      </w:r>
      <w:r>
        <w:rPr>
          <w:rFonts w:eastAsia="Times New Roman" w:cs="Times New Roman" w:ascii="Times New Roman" w:hAnsi="Times New Roman"/>
          <w:color w:val="111111"/>
          <w:sz w:val="28"/>
          <w:szCs w:val="28"/>
          <w:rtl w:val="true"/>
          <w:lang w:val="en-US" w:bidi="en-US"/>
        </w:rPr>
        <w:t xml:space="preserve"> ] .</w:t>
      </w:r>
    </w:p>
    <w:p>
      <w:pPr>
        <w:pStyle w:val="Heading3"/>
        <w:numPr>
          <w:ilvl w:val="2"/>
          <w:numId w:val="1"/>
        </w:numPr>
        <w:rPr/>
      </w:pPr>
      <w:bookmarkStart w:id="1717" w:name="__RefHeading___Toc5051644_3381743652"/>
      <w:bookmarkStart w:id="1718" w:name="_Toc679"/>
      <w:bookmarkEnd w:id="1717"/>
      <w:r>
        <w:rPr/>
        <w:t>5695</w:t>
      </w:r>
      <w:r>
        <w:rPr>
          <w:rtl w:val="true"/>
        </w:rPr>
        <w:t xml:space="preserve"> . </w:t>
      </w:r>
      <w:r>
        <w:rPr>
          <w:rtl w:val="true"/>
        </w:rPr>
        <w:t xml:space="preserve">اجازه به محمد بن لاچین </w:t>
      </w:r>
      <w:r>
        <w:rPr>
          <w:rtl w:val="true"/>
        </w:rPr>
        <w:t>(</w:t>
      </w:r>
      <w:r>
        <w:rPr/>
        <w:t>2</w:t>
      </w:r>
      <w:r>
        <w:rPr>
          <w:rtl w:val="true"/>
        </w:rPr>
        <w:t>)</w:t>
      </w:r>
      <w:bookmarkEnd w:id="17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اجازه‌ای که علامه مجلسی در آخر نسخه‌ای از کتاب کافی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3081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وزیری یزد، شامل بخش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ملا محمد بن ملا لا چین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وزیری به همراه تصویر اجازه در آخر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الاولی الفاضل الصالح المتوقد الذکی الالمعی مولانا محمد بن الفاضل المبرور مولانا لاچین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له دام تاییده ان یروی</w:t>
      </w:r>
      <w:r>
        <w:rPr>
          <w:rFonts w:eastAsia="IRNazanin" w:cs="IRNazanin"/>
          <w:color w:val="111111"/>
          <w:sz w:val="28"/>
          <w:szCs w:val="28"/>
          <w:rtl w:val="true"/>
          <w:lang w:bidi="fa-IR"/>
        </w:rPr>
        <w:t>.</w:t>
      </w:r>
      <w:bookmarkStart w:id="1719" w:name="pg17028_183021"/>
    </w:p>
    <w:p>
      <w:pPr>
        <w:pStyle w:val="BookText"/>
        <w:rPr/>
      </w:pPr>
      <w:bookmarkEnd w:id="1719"/>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3081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در فهرست وزیری </w:t>
      </w:r>
      <w:r>
        <w:rPr>
          <w:rFonts w:eastAsia="IRNazanin" w:cs="IRNazanin"/>
          <w:color w:val="111111"/>
          <w:sz w:val="28"/>
          <w:szCs w:val="28"/>
          <w:rtl w:val="true"/>
          <w:lang w:bidi="fa-IR"/>
        </w:rPr>
        <w:t>(</w:t>
      </w:r>
      <w:r>
        <w:rPr>
          <w:rFonts w:eastAsia="IRNazanin" w:cs="IRNazanin"/>
          <w:color w:val="111111"/>
          <w:sz w:val="28"/>
          <w:szCs w:val="28"/>
          <w:lang w:bidi="fa-IR"/>
        </w:rPr>
        <w:t>1526/5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شماره </w:t>
      </w:r>
      <w:r>
        <w:rPr>
          <w:rFonts w:eastAsia="IRNazanin" w:cs="IRNazanin"/>
          <w:color w:val="111111"/>
          <w:sz w:val="28"/>
          <w:szCs w:val="28"/>
          <w:lang w:bidi="fa-IR"/>
        </w:rPr>
        <w:t>3081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کرده به این اجازه اشاره‌ای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Heading3"/>
        <w:numPr>
          <w:ilvl w:val="2"/>
          <w:numId w:val="1"/>
        </w:numPr>
        <w:rPr/>
      </w:pPr>
      <w:bookmarkStart w:id="1720" w:name="__RefHeading___Toc5051646_3381743652"/>
      <w:bookmarkStart w:id="1721" w:name="_Toc680"/>
      <w:bookmarkEnd w:id="1720"/>
      <w:r>
        <w:rPr/>
        <w:t>5696</w:t>
      </w:r>
      <w:r>
        <w:rPr>
          <w:rtl w:val="true"/>
        </w:rPr>
        <w:t xml:space="preserve"> . </w:t>
      </w:r>
      <w:r>
        <w:rPr>
          <w:rtl w:val="true"/>
        </w:rPr>
        <w:t>اجازه به محمد بن محمد ابراهیم کلباسی</w:t>
      </w:r>
      <w:bookmarkEnd w:id="17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بن محمد حسن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حاجی محمد 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پسر خود آقا محمد در ربیع الثانی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صادر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کلباسی خود از میرزای قمی صاحب قوانین و شیخ جعفر کاشف الغطاء و سید علی طباطبایی صاحب ریاض و شیخ عبد علی بن محمد بن عبد الله بن حسین بحرانی و شیخ احمد احسایی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خود در کتابش اشارات الاصول در ذیل بحث انحاء تحمل حدیث عنوان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نقل حدیث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اجزت ولدی وقرة عینی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لی من الطرق المذکورة فی تصانیفی کالاشارات و غیرها</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6613</w:t>
      </w:r>
      <w:r>
        <w:rPr>
          <w:rFonts w:ascii="IRNazanin" w:hAnsi="IRNazanin" w:eastAsia="IRNazanin"/>
          <w:color w:val="111111"/>
          <w:sz w:val="28"/>
          <w:sz w:val="28"/>
          <w:szCs w:val="28"/>
          <w:rtl w:val="true"/>
          <w:lang w:bidi="fa-IR"/>
        </w:rPr>
        <w:t xml:space="preserve">، محمد موسوی، جمادی الثانی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ق، رساله سوم مجموعه،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185/17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نسخ، حسن بن ابی الحسین حسینی، بدون تاریخ کتابت، مجیز در ذیل اجازه آن را با این جمله تأیید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مطابق لاصله عبده محمد ابراهیم بن 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دوم مجموعه،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2122/6</w:t>
      </w:r>
      <w:r>
        <w:rPr>
          <w:rFonts w:eastAsia="IRNazanin" w:cs="IRNazanin"/>
          <w:color w:val="111111"/>
          <w:sz w:val="28"/>
          <w:szCs w:val="28"/>
          <w:rtl w:val="true"/>
          <w:lang w:bidi="fa-IR"/>
        </w:rPr>
        <w:t xml:space="preserve"> ].</w:t>
      </w:r>
    </w:p>
    <w:p>
      <w:pPr>
        <w:pStyle w:val="Heading3"/>
        <w:numPr>
          <w:ilvl w:val="2"/>
          <w:numId w:val="1"/>
        </w:numPr>
        <w:rPr/>
      </w:pPr>
      <w:bookmarkStart w:id="1722" w:name="__RefHeading___Toc5051648_3381743652"/>
      <w:bookmarkStart w:id="1723" w:name="_Toc681"/>
      <w:bookmarkEnd w:id="1722"/>
      <w:r>
        <w:rPr/>
        <w:t>5697</w:t>
      </w:r>
      <w:r>
        <w:rPr>
          <w:rtl w:val="true"/>
        </w:rPr>
        <w:t xml:space="preserve"> . </w:t>
      </w:r>
      <w:r>
        <w:rPr>
          <w:rtl w:val="true"/>
        </w:rPr>
        <w:t>اجازه به محمد بن محمد بن مؤذن جزینی</w:t>
      </w:r>
      <w:bookmarkEnd w:id="172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محمد صهیونی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724" w:name="pg17028_183022"/>
    </w:p>
    <w:p>
      <w:pPr>
        <w:pStyle w:val="BookText"/>
        <w:rPr/>
      </w:pPr>
      <w:bookmarkEnd w:id="1724"/>
      <w:r>
        <w:rPr>
          <w:rFonts w:ascii="IRNazanin" w:hAnsi="IRNazanin" w:eastAsia="IRNazanin"/>
          <w:color w:val="111111"/>
          <w:sz w:val="28"/>
          <w:sz w:val="28"/>
          <w:szCs w:val="28"/>
          <w:rtl w:val="true"/>
          <w:lang w:bidi="fa-IR"/>
        </w:rPr>
        <w:t xml:space="preserve">اجازه‌ای که شیخ محمد بن احمد بن محمد صهیونی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 برای محمد بن محمد مشهور به ابن المؤذن جزینی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20094</w:t>
      </w:r>
      <w:r>
        <w:rPr>
          <w:rFonts w:ascii="IRNazanin" w:hAnsi="IRNazanin" w:eastAsia="IRNazanin"/>
          <w:color w:val="111111"/>
          <w:sz w:val="28"/>
          <w:sz w:val="28"/>
          <w:szCs w:val="28"/>
          <w:rtl w:val="true"/>
          <w:lang w:bidi="fa-IR"/>
        </w:rPr>
        <w:t xml:space="preserve">، بدون نام کاتب، بدون تاریخ کتابت، اجازۀ هشتم از سیزده اجازۀ تحریر شده در آخر نسخۀ مختلف الشیعة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1202/21</w:t>
      </w:r>
      <w:r>
        <w:rPr>
          <w:rFonts w:eastAsia="IRNazanin" w:cs="IRNazanin"/>
          <w:color w:val="111111"/>
          <w:sz w:val="28"/>
          <w:szCs w:val="28"/>
          <w:rtl w:val="true"/>
          <w:lang w:bidi="fa-IR"/>
        </w:rPr>
        <w:t xml:space="preserve"> ].</w:t>
      </w:r>
    </w:p>
    <w:p>
      <w:pPr>
        <w:pStyle w:val="Heading3"/>
        <w:numPr>
          <w:ilvl w:val="2"/>
          <w:numId w:val="1"/>
        </w:numPr>
        <w:rPr/>
      </w:pPr>
      <w:bookmarkStart w:id="1725" w:name="__RefHeading___Toc5051650_3381743652"/>
      <w:bookmarkStart w:id="1726" w:name="_Toc682"/>
      <w:bookmarkEnd w:id="1725"/>
      <w:r>
        <w:rPr/>
        <w:t>5698</w:t>
      </w:r>
      <w:r>
        <w:rPr>
          <w:rtl w:val="true"/>
        </w:rPr>
        <w:t xml:space="preserve"> . </w:t>
      </w:r>
      <w:r>
        <w:rPr>
          <w:rtl w:val="true"/>
        </w:rPr>
        <w:t>اجازه به محمد بن محمد باقر تبریزی</w:t>
      </w:r>
      <w:bookmarkEnd w:id="17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محمد بن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بن کیجیمر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همان مجذوب تبریزی صاحب الهدایا شرح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فروع کافی را تحریر و در روز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 در مشهد در مدرسۀ مهتر جمال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ش</w:t>
      </w:r>
      <w:r>
        <w:rPr>
          <w:rFonts w:eastAsia="IRNazanin" w:cs="IRNazanin"/>
          <w:color w:val="111111"/>
          <w:sz w:val="28"/>
          <w:szCs w:val="28"/>
          <w:lang w:bidi="fa-IR"/>
        </w:rPr>
        <w:t>5311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 کتاب کافی را نزد یکی از شاگردان ابو جعفر محمد بن حسن بن زین الدین شهید ثانی خوانده و وی برایش در انتهای نسخۀ یاد شده اجازۀ نسبتاً مفصلی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به ثقتی و علیه توکلی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شهدت بکمال ذاته عدول آیاته و الشکر لمن تنزه بعلو شانه عن مضاهات مخلوقاته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5311</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اجازه به خط مجیز و در پایان نسخه الکافی که به خط مجاز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101/14</w:t>
      </w:r>
      <w:r>
        <w:rPr>
          <w:rFonts w:eastAsia="IRNazanin" w:cs="IRNazanin"/>
          <w:color w:val="111111"/>
          <w:sz w:val="28"/>
          <w:szCs w:val="28"/>
          <w:rtl w:val="true"/>
          <w:lang w:bidi="fa-IR"/>
        </w:rPr>
        <w:t xml:space="preserve"> ].</w:t>
      </w:r>
    </w:p>
    <w:p>
      <w:pPr>
        <w:pStyle w:val="Heading3"/>
        <w:numPr>
          <w:ilvl w:val="2"/>
          <w:numId w:val="1"/>
        </w:numPr>
        <w:rPr/>
      </w:pPr>
      <w:bookmarkStart w:id="1727" w:name="__RefHeading___Toc5051652_3381743652"/>
      <w:bookmarkStart w:id="1728" w:name="_Toc683"/>
      <w:bookmarkEnd w:id="1727"/>
      <w:r>
        <w:rPr/>
        <w:t>5699</w:t>
      </w:r>
      <w:r>
        <w:rPr>
          <w:rtl w:val="true"/>
        </w:rPr>
        <w:t xml:space="preserve"> . </w:t>
      </w:r>
      <w:r>
        <w:rPr>
          <w:rtl w:val="true"/>
        </w:rPr>
        <w:t>اجازه به محمد بن محمد باقر حسینی مختاری سبزواری نائینی</w:t>
      </w:r>
      <w:bookmarkEnd w:id="17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اصفهانی،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بهاء الدین محمد بن محمد باقر حسینی نائینی نسخه‌ای از مرآة العقول علامه</w:t>
      </w:r>
      <w:bookmarkStart w:id="1729" w:name="pg17028_183023"/>
    </w:p>
    <w:p>
      <w:pPr>
        <w:pStyle w:val="BookText"/>
        <w:rPr/>
      </w:pPr>
      <w:bookmarkEnd w:id="1729"/>
      <w:r>
        <w:rPr>
          <w:rFonts w:ascii="IRNazanin" w:hAnsi="IRNazanin" w:eastAsia="IRNazanin"/>
          <w:color w:val="111111"/>
          <w:sz w:val="28"/>
          <w:sz w:val="28"/>
          <w:szCs w:val="28"/>
          <w:rtl w:val="true"/>
          <w:lang w:bidi="fa-IR"/>
        </w:rPr>
        <w:t xml:space="preserve">مجلسی را تحریر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ق به پایان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7933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اساتید نایینی برای وی در اول همان نسخه اجازه نقل روایت داده اند بدین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رجب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بهاء الدین محمد بن حسن معروف به فاضل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7933</w:t>
      </w:r>
      <w:r>
        <w:rPr>
          <w:rFonts w:ascii="IRNazanin" w:hAnsi="IRNazanin" w:eastAsia="IRNazanin"/>
          <w:color w:val="111111"/>
          <w:sz w:val="28"/>
          <w:sz w:val="28"/>
          <w:szCs w:val="28"/>
          <w:rtl w:val="true"/>
          <w:lang w:bidi="fa-IR"/>
        </w:rPr>
        <w:t xml:space="preserve">، بهاء الدین محمد بن حسن اصفهانی معروف به فاضل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484/14</w:t>
      </w:r>
      <w:r>
        <w:rPr>
          <w:rFonts w:eastAsia="IRNazanin" w:cs="IRNazanin"/>
          <w:color w:val="111111"/>
          <w:sz w:val="28"/>
          <w:szCs w:val="28"/>
          <w:rtl w:val="true"/>
          <w:lang w:bidi="fa-IR"/>
        </w:rPr>
        <w:t xml:space="preserve"> ].</w:t>
      </w:r>
    </w:p>
    <w:p>
      <w:pPr>
        <w:pStyle w:val="Heading3"/>
        <w:numPr>
          <w:ilvl w:val="2"/>
          <w:numId w:val="1"/>
        </w:numPr>
        <w:rPr/>
      </w:pPr>
      <w:bookmarkStart w:id="1730" w:name="__RefHeading___Toc5051654_3381743652"/>
      <w:bookmarkStart w:id="1731" w:name="_Toc684"/>
      <w:bookmarkEnd w:id="1730"/>
      <w:r>
        <w:rPr/>
        <w:t>5700</w:t>
      </w:r>
      <w:r>
        <w:rPr>
          <w:rtl w:val="true"/>
        </w:rPr>
        <w:t xml:space="preserve"> . </w:t>
      </w:r>
      <w:r>
        <w:rPr>
          <w:rtl w:val="true"/>
        </w:rPr>
        <w:t>اجازه به محمد بن محمد باقر حسینی مختاری سبزواری نائینی</w:t>
      </w:r>
      <w:bookmarkEnd w:id="17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مجلسی در رجب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برای نایینی، در آغاز نسخۀ مرآة العقول که نایینی تحریر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نسخه ش </w:t>
      </w:r>
      <w:r>
        <w:rPr>
          <w:rFonts w:eastAsia="IRNazanin" w:cs="IRNazanin"/>
          <w:color w:val="111111"/>
          <w:sz w:val="28"/>
          <w:szCs w:val="28"/>
          <w:lang w:bidi="fa-IR"/>
        </w:rPr>
        <w:t>7933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و سلام علی عباده الذین اصطفی محمد و آله خیرة الوری و اعلام الهدی اما بعد فان السید الاید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الامیر بهاء الدین محمد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7933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484/14</w:t>
      </w:r>
      <w:r>
        <w:rPr>
          <w:rFonts w:eastAsia="IRNazanin" w:cs="IRNazanin"/>
          <w:color w:val="111111"/>
          <w:sz w:val="28"/>
          <w:szCs w:val="28"/>
          <w:rtl w:val="true"/>
          <w:lang w:bidi="fa-IR"/>
        </w:rPr>
        <w:t xml:space="preserve"> ].</w:t>
      </w:r>
    </w:p>
    <w:p>
      <w:pPr>
        <w:pStyle w:val="Heading3"/>
        <w:numPr>
          <w:ilvl w:val="2"/>
          <w:numId w:val="1"/>
        </w:numPr>
        <w:rPr/>
      </w:pPr>
      <w:bookmarkStart w:id="1732" w:name="__RefHeading___Toc5051656_3381743652"/>
      <w:bookmarkStart w:id="1733" w:name="_Toc685"/>
      <w:bookmarkEnd w:id="1732"/>
      <w:r>
        <w:rPr/>
        <w:t>5701</w:t>
      </w:r>
      <w:r>
        <w:rPr>
          <w:rtl w:val="true"/>
        </w:rPr>
        <w:t xml:space="preserve"> . </w:t>
      </w:r>
      <w:r>
        <w:rPr>
          <w:rtl w:val="true"/>
        </w:rPr>
        <w:t>اجازه به محمد بن محمد باقر رضوی</w:t>
      </w:r>
      <w:bookmarkEnd w:id="173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صالح حسینی خاتون آبادی،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734" w:name="pg17028_183024"/>
    </w:p>
    <w:p>
      <w:pPr>
        <w:pStyle w:val="BookText"/>
        <w:rPr/>
      </w:pPr>
      <w:bookmarkEnd w:id="1734"/>
      <w:r>
        <w:rPr>
          <w:rFonts w:ascii="IRNazanin" w:hAnsi="IRNazanin" w:eastAsia="IRNazanin"/>
          <w:color w:val="111111"/>
          <w:sz w:val="28"/>
          <w:sz w:val="28"/>
          <w:szCs w:val="28"/>
          <w:rtl w:val="true"/>
          <w:lang w:bidi="fa-IR"/>
        </w:rPr>
        <w:t xml:space="preserve">اجازه‌ای که میر محمد حسین بن محمد صالح بن عبد الواسع خاتون آبادی صاحب مناقب الفضلاء، برای امیر صدر الدین محمد بن محمد باقر رضوی، در شعبان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رفع درجات العلماء علی قدر روایتهم عن فخر المرسلین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12261</w:t>
      </w:r>
      <w:r>
        <w:rPr>
          <w:rFonts w:ascii="IRNazanin" w:hAnsi="IRNazanin" w:eastAsia="IRNazanin"/>
          <w:color w:val="111111"/>
          <w:sz w:val="28"/>
          <w:sz w:val="28"/>
          <w:szCs w:val="28"/>
          <w:rtl w:val="true"/>
          <w:lang w:bidi="fa-IR"/>
        </w:rPr>
        <w:t xml:space="preserve">، شکسته نستعلیق، صدر الاسلام محمد امین بن یحیی امامی خویی،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اجازه اول از مجموعه نه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2/30820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بدون نام کاتب، بدون تاریخ کتابت، رسالۀ بیست و یکم و آخرین رساله از مجموعه رسائل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فهرست مسجد اعظم، جدید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 ، نجف،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شیخ آقا بزرگ محمد محسن تهرانی، بدون تاریخ کتابت، اجازه چهارم از اجازات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534/7</w:t>
      </w:r>
      <w:r>
        <w:rPr>
          <w:rFonts w:eastAsia="IRNazanin" w:cs="IRNazanin"/>
          <w:color w:val="111111"/>
          <w:sz w:val="28"/>
          <w:szCs w:val="28"/>
          <w:rtl w:val="true"/>
          <w:lang w:bidi="fa-IR"/>
        </w:rPr>
        <w:t xml:space="preserve"> ].</w:t>
      </w:r>
    </w:p>
    <w:p>
      <w:pPr>
        <w:pStyle w:val="Heading3"/>
        <w:numPr>
          <w:ilvl w:val="2"/>
          <w:numId w:val="1"/>
        </w:numPr>
        <w:rPr/>
      </w:pPr>
      <w:bookmarkStart w:id="1735" w:name="__RefHeading___Toc5051658_3381743652"/>
      <w:bookmarkStart w:id="1736" w:name="_Toc686"/>
      <w:bookmarkEnd w:id="1735"/>
      <w:r>
        <w:rPr/>
        <w:t>5702</w:t>
      </w:r>
      <w:r>
        <w:rPr>
          <w:rtl w:val="true"/>
        </w:rPr>
        <w:t xml:space="preserve"> . </w:t>
      </w:r>
      <w:r>
        <w:rPr>
          <w:rtl w:val="true"/>
        </w:rPr>
        <w:t>اجازه به محمد بن محمد بصروی</w:t>
      </w:r>
      <w:bookmarkEnd w:id="17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موسی، سید شریف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محمد بن محمد بن احمد بصروی رسالۀ فهرست تصانیف المرتضی علم الهدی را نگاشته و به سید مرتضی علم الهدی عرضه نموده و از وی تقاضای اجازه نقل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نیز در پایان رسالۀ یاد شده، در شعبان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ق، برای وی اجازه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216/1</w:t>
      </w:r>
      <w:r>
        <w:rPr>
          <w:rFonts w:ascii="IRNazanin" w:hAnsi="IRNazanin" w:eastAsia="IRNazanin"/>
          <w:color w:val="111111"/>
          <w:sz w:val="28"/>
          <w:sz w:val="28"/>
          <w:szCs w:val="28"/>
          <w:rtl w:val="true"/>
          <w:lang w:bidi="fa-IR"/>
        </w:rPr>
        <w:t xml:space="preserve">؛ طبقات اعلام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النابس فی القرن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183/5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2533</w:t>
      </w:r>
      <w:r>
        <w:rPr>
          <w:rFonts w:ascii="IRNazanin" w:hAnsi="IRNazanin" w:eastAsia="IRNazanin"/>
          <w:color w:val="111111"/>
          <w:sz w:val="28"/>
          <w:sz w:val="28"/>
          <w:szCs w:val="28"/>
          <w:rtl w:val="true"/>
          <w:lang w:bidi="fa-IR"/>
        </w:rPr>
        <w:t xml:space="preserve">، بدون نام کاتب، بدون تاریخ کتابت، در پایان کتاب فهرست تصانیف المرتضی نوشتۀ مجاز، رساله ششم مجموعه، </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391/5</w:t>
      </w:r>
      <w:r>
        <w:rPr>
          <w:rFonts w:eastAsia="IRNazanin" w:cs="IRNazanin"/>
          <w:color w:val="111111"/>
          <w:sz w:val="28"/>
          <w:szCs w:val="28"/>
          <w:rtl w:val="true"/>
          <w:lang w:bidi="fa-IR"/>
        </w:rPr>
        <w:t xml:space="preserve"> ].</w:t>
      </w:r>
      <w:bookmarkStart w:id="1737" w:name="pg17028_183025"/>
    </w:p>
    <w:p>
      <w:pPr>
        <w:pStyle w:val="Heading3"/>
        <w:numPr>
          <w:ilvl w:val="2"/>
          <w:numId w:val="1"/>
        </w:numPr>
        <w:rPr/>
      </w:pPr>
      <w:bookmarkStart w:id="1738" w:name="__RefHeading___Toc5051660_3381743652"/>
      <w:bookmarkStart w:id="1739" w:name="_Toc687"/>
      <w:bookmarkEnd w:id="1737"/>
      <w:bookmarkEnd w:id="1738"/>
      <w:r>
        <w:rPr/>
        <w:t>5703</w:t>
      </w:r>
      <w:r>
        <w:rPr>
          <w:rtl w:val="true"/>
        </w:rPr>
        <w:t xml:space="preserve"> . </w:t>
      </w:r>
      <w:r>
        <w:rPr>
          <w:rtl w:val="true"/>
        </w:rPr>
        <w:t>اجازه به محمد بن محمد بن حسن حولانی عاملی</w:t>
      </w:r>
      <w:bookmarkEnd w:id="17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فهد حلی، جمال الدین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المولی الشیخ الفقیه العالم العلامة الورع المحقق افتخار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الملة و الحق و الدین محمد بن محمد بن الحسن الحولانی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این اجازه در ضمن اجازه محمد بن علی بن محمد بن خاتون عاملی به محقق کرکی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214/108</w:t>
      </w:r>
      <w:r>
        <w:rPr>
          <w:rFonts w:eastAsia="IRNazanin" w:cs="IRNazanin"/>
          <w:color w:val="111111"/>
          <w:sz w:val="28"/>
          <w:szCs w:val="28"/>
          <w:rtl w:val="true"/>
          <w:lang w:bidi="fa-IR"/>
        </w:rPr>
        <w:t xml:space="preserve"> ].</w:t>
      </w:r>
    </w:p>
    <w:p>
      <w:pPr>
        <w:pStyle w:val="Heading3"/>
        <w:numPr>
          <w:ilvl w:val="2"/>
          <w:numId w:val="1"/>
        </w:numPr>
        <w:rPr/>
      </w:pPr>
      <w:bookmarkStart w:id="1740" w:name="__RefHeading___Toc5051662_3381743652"/>
      <w:bookmarkStart w:id="1741" w:name="_Toc688"/>
      <w:bookmarkEnd w:id="1740"/>
      <w:r>
        <w:rPr/>
        <w:t>5704</w:t>
      </w:r>
      <w:r>
        <w:rPr>
          <w:rtl w:val="true"/>
        </w:rPr>
        <w:t xml:space="preserve"> . </w:t>
      </w:r>
      <w:r>
        <w:rPr>
          <w:rtl w:val="true"/>
        </w:rPr>
        <w:t>اجازه به محمد بن محمد بن حسن طوسی</w:t>
      </w:r>
      <w:bookmarkEnd w:id="17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بدران بن علی مازنی مصری، شیخ معین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خواجه نصیر الدین طوسی است 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372/105</w:t>
      </w:r>
      <w:r>
        <w:rPr>
          <w:rFonts w:eastAsia="IRNazanin" w:cs="IRNazanin"/>
          <w:color w:val="111111"/>
          <w:sz w:val="28"/>
          <w:szCs w:val="28"/>
          <w:rtl w:val="true"/>
          <w:lang w:bidi="fa-IR"/>
        </w:rPr>
        <w:t xml:space="preserve"> ].</w:t>
      </w:r>
    </w:p>
    <w:p>
      <w:pPr>
        <w:pStyle w:val="Heading3"/>
        <w:numPr>
          <w:ilvl w:val="2"/>
          <w:numId w:val="1"/>
        </w:numPr>
        <w:rPr/>
      </w:pPr>
      <w:bookmarkStart w:id="1742" w:name="__RefHeading___Toc5051664_3381743652"/>
      <w:bookmarkStart w:id="1743" w:name="_Toc689"/>
      <w:bookmarkEnd w:id="1742"/>
      <w:r>
        <w:rPr/>
        <w:t>5705</w:t>
      </w:r>
      <w:r>
        <w:rPr>
          <w:rtl w:val="true"/>
        </w:rPr>
        <w:t xml:space="preserve"> . </w:t>
      </w:r>
      <w:r>
        <w:rPr>
          <w:rtl w:val="true"/>
        </w:rPr>
        <w:t>اجازه به محمد بن محمد بن نظام الدین اسحاق</w:t>
      </w:r>
      <w:bookmarkEnd w:id="17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واعظ کاشفی بیهقی سبزواری،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حسین بن علی واعظ کاشفی در رجب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ق به ابو الانوار سالک الدین محمد بن ابی المعارف نجم الدین محمد بن ابی الکرامة نظام الدین</w:t>
      </w:r>
      <w:bookmarkStart w:id="1744" w:name="pg17028_183026"/>
    </w:p>
    <w:p>
      <w:pPr>
        <w:pStyle w:val="BookText"/>
        <w:rPr/>
      </w:pPr>
      <w:bookmarkEnd w:id="1744"/>
      <w:r>
        <w:rPr>
          <w:rFonts w:ascii="IRNazanin" w:hAnsi="IRNazanin" w:eastAsia="IRNazanin"/>
          <w:color w:val="111111"/>
          <w:sz w:val="28"/>
          <w:sz w:val="28"/>
          <w:szCs w:val="28"/>
          <w:rtl w:val="true"/>
          <w:lang w:bidi="fa-IR"/>
        </w:rPr>
        <w:t>نوشته و در آن اجازه نقل آثارش را به 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در ضمن جنگ مهم و معروفی به نام المشیخه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را مولی نجم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داده و از دانشمندان و بزرگان خواسته برای او و فرزندش در این جنگ اجازه بنویسند و بعد از مرگ او در سال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در اجازه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خواسته که برای وی و فرزندش کاشف الدین اجازه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2143</w:t>
      </w:r>
      <w:r>
        <w:rPr>
          <w:rFonts w:ascii="IRNazanin" w:hAnsi="IRNazanin" w:eastAsia="IRNazanin"/>
          <w:color w:val="111111"/>
          <w:sz w:val="28"/>
          <w:sz w:val="28"/>
          <w:szCs w:val="28"/>
          <w:rtl w:val="true"/>
          <w:lang w:bidi="fa-IR"/>
        </w:rPr>
        <w:t xml:space="preserve">، حسین بن علی واعظ کاشفی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 xml:space="preserve">ق، رساله چهل و سوم از جنگ مهم معروف و موسوم به مشیخه،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791/9</w:t>
      </w:r>
      <w:r>
        <w:rPr>
          <w:rFonts w:eastAsia="IRNazanin" w:cs="IRNazanin"/>
          <w:color w:val="111111"/>
          <w:sz w:val="28"/>
          <w:szCs w:val="28"/>
          <w:rtl w:val="true"/>
          <w:lang w:bidi="fa-IR"/>
        </w:rPr>
        <w:t xml:space="preserve"> ].</w:t>
      </w:r>
    </w:p>
    <w:p>
      <w:pPr>
        <w:pStyle w:val="Heading3"/>
        <w:numPr>
          <w:ilvl w:val="2"/>
          <w:numId w:val="1"/>
        </w:numPr>
        <w:rPr/>
      </w:pPr>
      <w:bookmarkStart w:id="1745" w:name="__RefHeading___Toc5051666_3381743652"/>
      <w:bookmarkStart w:id="1746" w:name="_Toc690"/>
      <w:bookmarkEnd w:id="1745"/>
      <w:r>
        <w:rPr/>
        <w:t>5706</w:t>
      </w:r>
      <w:r>
        <w:rPr>
          <w:rtl w:val="true"/>
        </w:rPr>
        <w:t xml:space="preserve"> . </w:t>
      </w:r>
      <w:r>
        <w:rPr>
          <w:rtl w:val="true"/>
        </w:rPr>
        <w:t xml:space="preserve">اجازه به محمد بن محمد بویهی رازی </w:t>
      </w:r>
      <w:r>
        <w:rPr>
          <w:rtl w:val="true"/>
        </w:rPr>
        <w:t>(</w:t>
      </w:r>
      <w:r>
        <w:rPr>
          <w:rtl w:val="true"/>
        </w:rPr>
        <w:t>قطب الدین رازی</w:t>
      </w:r>
      <w:r>
        <w:rPr>
          <w:rtl w:val="true"/>
        </w:rPr>
        <w:t>)</w:t>
      </w:r>
      <w:bookmarkEnd w:id="17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الدین محمد بن محمد بویهی رازی صاحب شرح مطالع و شرح شمسیه ، کتاب قواعد الاحکام علامه حلی را نزد مؤلف آن خوانده و علامه پس از اتمام قرائت، در سوم شعبان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ق و در ورامین، برای وی اجازه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140/104</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الحائق الراهنة فی المائة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 علیّ اکثر هذا الکتاب الشیخ العالم الفقیه الفاضل المحقق المدقق زبدة العلماء و الافاضل قطب الملة و الدین محمد بن محمد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نسخ، بدون نام کاتب،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منقول از خط شهید اول، رساله صد و ششم مجموعه جباعی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286/107</w:t>
      </w:r>
      <w:r>
        <w:rPr>
          <w:rFonts w:eastAsia="IRNazanin" w:cs="IRNazanin"/>
          <w:color w:val="111111"/>
          <w:sz w:val="28"/>
          <w:szCs w:val="28"/>
          <w:rtl w:val="true"/>
          <w:lang w:bidi="fa-IR"/>
        </w:rPr>
        <w:t xml:space="preserve"> ].</w:t>
      </w:r>
      <w:bookmarkStart w:id="1747" w:name="pg17028_183027"/>
    </w:p>
    <w:p>
      <w:pPr>
        <w:pStyle w:val="Heading3"/>
        <w:numPr>
          <w:ilvl w:val="2"/>
          <w:numId w:val="1"/>
        </w:numPr>
        <w:rPr/>
      </w:pPr>
      <w:bookmarkStart w:id="1748" w:name="__RefHeading___Toc5051668_3381743652"/>
      <w:bookmarkStart w:id="1749" w:name="_Toc691"/>
      <w:bookmarkEnd w:id="1747"/>
      <w:bookmarkEnd w:id="1748"/>
      <w:r>
        <w:rPr/>
        <w:t>5707</w:t>
      </w:r>
      <w:r>
        <w:rPr>
          <w:rtl w:val="true"/>
        </w:rPr>
        <w:t xml:space="preserve"> . </w:t>
      </w:r>
      <w:r>
        <w:rPr>
          <w:rtl w:val="true"/>
        </w:rPr>
        <w:t>اجازه به محمد بن محمد تقی موسوی</w:t>
      </w:r>
      <w:bookmarkEnd w:id="17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بشرویی تونی،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فخر الدین محمد بن محمد تقی موسوی کتاب من لا یحضره الفقیه شیخ صدوق را نزد ملا احمد تونی خوانده و تونی برای او در سال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 گواهی قرائت و اجازۀ نقل روایت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حق حمده و الصلاة علی المصطفین من بریته محمد و عترته و ذریته اما بعد فقد قرء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7466</w:t>
      </w:r>
      <w:r>
        <w:rPr>
          <w:rFonts w:ascii="IRNazanin" w:hAnsi="IRNazanin" w:eastAsia="IRNazanin"/>
          <w:color w:val="111111"/>
          <w:sz w:val="28"/>
          <w:sz w:val="28"/>
          <w:szCs w:val="28"/>
          <w:rtl w:val="true"/>
          <w:lang w:bidi="fa-IR"/>
        </w:rPr>
        <w:t xml:space="preserve">، نستعلیق، احمد بن محمد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پایان کتاب من لا یحضره الفقیه قبل از مشیخه،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26519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750" w:name="__RefHeading___Toc5051670_3381743652"/>
      <w:bookmarkStart w:id="1751" w:name="_Toc692"/>
      <w:bookmarkEnd w:id="1750"/>
      <w:r>
        <w:rPr/>
        <w:t>5708</w:t>
      </w:r>
      <w:r>
        <w:rPr>
          <w:rtl w:val="true"/>
        </w:rPr>
        <w:t xml:space="preserve"> . </w:t>
      </w:r>
      <w:r>
        <w:rPr>
          <w:rtl w:val="true"/>
        </w:rPr>
        <w:t>اجازه به محمد بن محمد رضا آرتیمانی، جمال الدین</w:t>
      </w:r>
      <w:bookmarkEnd w:id="17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حجت الله طباطبایی شولستانی، سید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جمال الدین محمد بن سید محمد رضا آرتیمانی کتاب الفوائد الغرویة فی شرح الاثنا عشریۀ صاحب معالم تألیف سید شرف الدین علی بن حجة الله شولستانی را نزد وی خوانده و شولستانی در آخر نسخه‌ای از کتاب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5944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 در سال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ق، گواهی قرائت و اجازۀ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5944</w:t>
      </w:r>
      <w:r>
        <w:rPr>
          <w:rFonts w:ascii="IRNazanin" w:hAnsi="IRNazanin" w:eastAsia="IRNazanin"/>
          <w:color w:val="111111"/>
          <w:sz w:val="28"/>
          <w:sz w:val="28"/>
          <w:szCs w:val="28"/>
          <w:rtl w:val="true"/>
          <w:lang w:bidi="fa-IR"/>
        </w:rPr>
        <w:t xml:space="preserve">، شرف الدین علی بن حجت الله طباطبایی شولستانی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xml:space="preserve">ق، در ضمن الفوائد الغرویۀ مجیز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1752" w:name="pg17028_183028"/>
    </w:p>
    <w:p>
      <w:pPr>
        <w:pStyle w:val="Heading3"/>
        <w:numPr>
          <w:ilvl w:val="2"/>
          <w:numId w:val="1"/>
        </w:numPr>
        <w:rPr/>
      </w:pPr>
      <w:bookmarkStart w:id="1753" w:name="__RefHeading___Toc5051672_3381743652"/>
      <w:bookmarkStart w:id="1754" w:name="_Toc693"/>
      <w:bookmarkEnd w:id="1752"/>
      <w:bookmarkEnd w:id="1753"/>
      <w:r>
        <w:rPr/>
        <w:t>5709</w:t>
      </w:r>
      <w:r>
        <w:rPr>
          <w:rtl w:val="true"/>
        </w:rPr>
        <w:t xml:space="preserve"> . </w:t>
      </w:r>
      <w:r>
        <w:rPr>
          <w:rtl w:val="true"/>
        </w:rPr>
        <w:t>اجازه به محمد بن محمد زمان کاشانی اصفهانی</w:t>
      </w:r>
      <w:bookmarkEnd w:id="17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 xml:space="preserve">مجموعه‌ای شامل هفت رساله از آثار شیخ محمد بن محمد زمان کاشانی توسط حسین بن علی خوراسکانی در سال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تحریر شده که به شمارۀ </w:t>
      </w:r>
      <w:r>
        <w:rPr>
          <w:rFonts w:eastAsia="IRNazanin" w:cs="IRNazanin"/>
          <w:color w:val="111111"/>
          <w:sz w:val="28"/>
          <w:szCs w:val="28"/>
          <w:lang w:bidi="fa-IR"/>
        </w:rPr>
        <w:t>4319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کتابخانۀ مرعشی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مرعشی پس از معرفی رساله ها نوشته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مجموعه جز رساله های ذکر شده فوائد متفرقه و چند اجازه به مؤلف و از وی به شاگردانش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دیگری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 xml:space="preserve">ق، در ضمن مجموعه رسائل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312/11</w:t>
      </w:r>
      <w:r>
        <w:rPr>
          <w:rFonts w:eastAsia="IRNazanin" w:cs="IRNazanin"/>
          <w:color w:val="111111"/>
          <w:sz w:val="28"/>
          <w:szCs w:val="28"/>
          <w:rtl w:val="true"/>
          <w:lang w:bidi="fa-IR"/>
        </w:rPr>
        <w:t xml:space="preserve"> ].</w:t>
      </w:r>
    </w:p>
    <w:p>
      <w:pPr>
        <w:pStyle w:val="Heading3"/>
        <w:numPr>
          <w:ilvl w:val="2"/>
          <w:numId w:val="1"/>
        </w:numPr>
        <w:rPr/>
      </w:pPr>
      <w:bookmarkStart w:id="1755" w:name="__RefHeading___Toc5051674_3381743652"/>
      <w:bookmarkStart w:id="1756" w:name="_Toc694"/>
      <w:bookmarkEnd w:id="1755"/>
      <w:r>
        <w:rPr/>
        <w:t>5710</w:t>
      </w:r>
      <w:r>
        <w:rPr>
          <w:rtl w:val="true"/>
        </w:rPr>
        <w:t xml:space="preserve"> . </w:t>
      </w:r>
      <w:r>
        <w:rPr>
          <w:rtl w:val="true"/>
        </w:rPr>
        <w:t>اجازه به محمد بن محمد زمان کاشانی اصفهانی</w:t>
      </w:r>
      <w:bookmarkEnd w:id="17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بن محمد خوزانی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علامه مولی محمد ابراهیم بن غیاث الدین محمد خوزانی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در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ق به حاج شیخ محمد بن محمد زمان اصفهانی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مجیز پس از نوشتن این اجازه به قریۀ خوراسکان مهاجرت نموده و در آنجا از میر محمد حسین بن محمد صالح خاتون آبادی صاحب مناقب الفضلاء اجازه دریافت نموده و به همین دلیل اجازۀ دیگری برای محمد بن محمد زمان کاشانی در ادامۀ اجازۀ سابق خود، در روز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ق نگاشته و بر مشایخ خود خاتون آبادی مذکور را اضافه نموده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هفتم، ص</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تحقیق محمد سمامی حائری؛ الاجازات لجمع من الاعلام، تحقیق سید مهدی رجایی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bookmarkStart w:id="1757" w:name="pg17028_183029"/>
    </w:p>
    <w:p>
      <w:pPr>
        <w:pStyle w:val="BookText"/>
        <w:rPr/>
      </w:pPr>
      <w:bookmarkEnd w:id="175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اجاز لنا الاجتهاد فی نقل شرائع الاسلام من مسالک قواعد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ابراهیم بن غیاث الدین محمد خوزانی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ق، رساله هفتم مجموعه، </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3046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63/16</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p>
    <w:p>
      <w:pPr>
        <w:pStyle w:val="Heading3"/>
        <w:numPr>
          <w:ilvl w:val="2"/>
          <w:numId w:val="1"/>
        </w:numPr>
        <w:rPr/>
      </w:pPr>
      <w:bookmarkStart w:id="1758" w:name="__RefHeading___Toc5051676_3381743652"/>
      <w:bookmarkStart w:id="1759" w:name="_Toc695"/>
      <w:bookmarkEnd w:id="1758"/>
      <w:r>
        <w:rPr/>
        <w:t>5711</w:t>
      </w:r>
      <w:r>
        <w:rPr>
          <w:rtl w:val="true"/>
        </w:rPr>
        <w:t xml:space="preserve"> . </w:t>
      </w:r>
      <w:r>
        <w:rPr>
          <w:rtl w:val="true"/>
        </w:rPr>
        <w:t>اجازه به محمد بن محمد زمان کاشانی اصفهانی</w:t>
      </w:r>
      <w:bookmarkEnd w:id="17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صالح حسینی خاتون آبادی اصفهانی،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میر محمد حسین بن محمد صالح خاتون آبادی برای حاج شیخ محمد بن محمد زمان کاشانی در ذی حجه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مجیز پس از اتمام اجازه، حدیثی را که متضمن اسم اعظم بوده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تحریر و اجازۀ روایت آن را نیز در جمادی الاخر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ق به مجاز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الاجازات لجمع من الاعلام، سید مهدی رجایی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لنا ائمة و سادة و هداة و قادة من اولیائه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حسین بن محمد صالح حسینی خاتون آبادی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 حجه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 xml:space="preserve">ق، رساله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3046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621/6</w:t>
      </w:r>
      <w:r>
        <w:rPr>
          <w:rFonts w:eastAsia="IRNazanin" w:cs="IRNazanin"/>
          <w:color w:val="111111"/>
          <w:sz w:val="28"/>
          <w:szCs w:val="28"/>
          <w:rtl w:val="true"/>
          <w:lang w:bidi="fa-IR"/>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 xml:space="preserve">، بدون نام کاتب، بدون تاریخ کتابت، رساله نهم مجموعه،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312/11</w:t>
      </w:r>
      <w:r>
        <w:rPr>
          <w:rFonts w:eastAsia="IRNazanin" w:cs="IRNazanin"/>
          <w:color w:val="111111"/>
          <w:sz w:val="28"/>
          <w:szCs w:val="28"/>
          <w:rtl w:val="true"/>
          <w:lang w:bidi="fa-IR"/>
        </w:rPr>
        <w:t xml:space="preserve"> ].</w:t>
      </w:r>
      <w:bookmarkStart w:id="1760" w:name="pg17028_183030"/>
    </w:p>
    <w:p>
      <w:pPr>
        <w:pStyle w:val="Heading3"/>
        <w:numPr>
          <w:ilvl w:val="2"/>
          <w:numId w:val="1"/>
        </w:numPr>
        <w:rPr/>
      </w:pPr>
      <w:bookmarkStart w:id="1761" w:name="__RefHeading___Toc5051678_3381743652"/>
      <w:bookmarkStart w:id="1762" w:name="_Toc696"/>
      <w:bookmarkEnd w:id="1760"/>
      <w:bookmarkEnd w:id="1761"/>
      <w:r>
        <w:rPr/>
        <w:t>5712</w:t>
      </w:r>
      <w:r>
        <w:rPr>
          <w:rtl w:val="true"/>
        </w:rPr>
        <w:t xml:space="preserve"> . </w:t>
      </w:r>
      <w:r>
        <w:rPr>
          <w:rtl w:val="true"/>
        </w:rPr>
        <w:t>اجازه به محمد بن محمد زمان کاشانی</w:t>
      </w:r>
      <w:bookmarkEnd w:id="17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جعفر ماحوزی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حسین بن محمد جعفر ماحوزی به حاج محمد بن محمد زمان کاشانی در پشت مجموعه‌ای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دو اثر از همین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مرآة الازمان و کتاب القول السدید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نام مجیز در فهرست مرعشی و نام مجاز در فهرست ملک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xml:space="preserve">ق، بر پشت نسخه‌ای از مرآة الازمان و القول السدید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289/5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ascii="IRNazanin" w:hAnsi="IRNazanin" w:eastAsia="IRNazanin"/>
          <w:color w:val="111111"/>
          <w:sz w:val="28"/>
          <w:sz w:val="28"/>
          <w:szCs w:val="28"/>
          <w:rtl w:val="true"/>
          <w:lang w:bidi="fa-IR"/>
        </w:rPr>
        <w:t xml:space="preserve">، بدون نام کاتب، بدون تاریخ کتابت، ضمن مرآة الزمان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برگ</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312/11</w:t>
      </w:r>
      <w:r>
        <w:rPr>
          <w:rFonts w:eastAsia="IRNazanin" w:cs="IRNazanin"/>
          <w:color w:val="111111"/>
          <w:sz w:val="28"/>
          <w:szCs w:val="28"/>
          <w:rtl w:val="true"/>
          <w:lang w:bidi="fa-IR"/>
        </w:rPr>
        <w:t xml:space="preserve"> ].</w:t>
      </w:r>
    </w:p>
    <w:p>
      <w:pPr>
        <w:pStyle w:val="Heading3"/>
        <w:numPr>
          <w:ilvl w:val="2"/>
          <w:numId w:val="1"/>
        </w:numPr>
        <w:rPr/>
      </w:pPr>
      <w:bookmarkStart w:id="1763" w:name="__RefHeading___Toc5051680_3381743652"/>
      <w:bookmarkStart w:id="1764" w:name="_Toc697"/>
      <w:bookmarkEnd w:id="1763"/>
      <w:r>
        <w:rPr/>
        <w:t>5713</w:t>
      </w:r>
      <w:r>
        <w:rPr>
          <w:rtl w:val="true"/>
        </w:rPr>
        <w:t xml:space="preserve"> . </w:t>
      </w:r>
      <w:r>
        <w:rPr>
          <w:rtl w:val="true"/>
        </w:rPr>
        <w:t>اجازه به محمد بن محمد علی قراچه داغی تبریزی</w:t>
      </w:r>
      <w:bookmarkEnd w:id="17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جعفر کاشف الغطاء،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مجموعه‌ای شامل پنج اثر از میرزا محمد بن محمد علی قراچه داغی تبریزی و پدر و برادر او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ارشاد الاذهان علامه حلی بخش طهارت، از 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تبصرة المتعلمین، از پدرش،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کتابة القرآن علی الاعضاء و حکم مسهااز وی،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الغرویة، از 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ارشاد الاذهان علامه حلی بخش طهارت، از برادرش میرزا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کتابخانۀ آیت الله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7554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رسالۀ اول و چهارم آن به خط مؤلف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برگ اول کتاب چهارم این مجموعه شیخ حسن کاشف الغطاء اجازۀ اجتهادی 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الکتاب اشتمل علی العجاب من التحقیق و التدقیق و البیان الرشیق و انّ صاحبه الملا محمد بن المیرزا محمد علی غنیّ عن التعریف و التوصیف لانّ اجتهاده امر محقق فهو مجتهد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میرزا محمد بن محمد علی قراچه داغی تبریزی نوشته و در زیر آن شیخ 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تصدیق نموده است</w:t>
      </w:r>
      <w:r>
        <w:rPr>
          <w:rFonts w:eastAsia="IRNazanin" w:cs="IRNazanin"/>
          <w:color w:val="111111"/>
          <w:sz w:val="28"/>
          <w:szCs w:val="28"/>
          <w:rtl w:val="true"/>
          <w:lang w:bidi="fa-IR"/>
        </w:rPr>
        <w:t>.</w:t>
      </w:r>
      <w:bookmarkStart w:id="1765" w:name="pg17028_183031"/>
    </w:p>
    <w:p>
      <w:pPr>
        <w:pStyle w:val="BookText"/>
        <w:rPr/>
      </w:pPr>
      <w:bookmarkEnd w:id="1765"/>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7554</w:t>
      </w:r>
      <w:r>
        <w:rPr>
          <w:rFonts w:ascii="IRNazanin" w:hAnsi="IRNazanin" w:eastAsia="IRNazanin"/>
          <w:color w:val="111111"/>
          <w:sz w:val="28"/>
          <w:sz w:val="28"/>
          <w:szCs w:val="28"/>
          <w:rtl w:val="true"/>
          <w:lang w:bidi="fa-IR"/>
        </w:rPr>
        <w:t xml:space="preserve">، شیخ حسن بن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سدۀ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برگ اول رساله چهارم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359/19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766" w:name="__RefHeading___Toc5051682_3381743652"/>
      <w:bookmarkStart w:id="1767" w:name="_Toc698"/>
      <w:bookmarkEnd w:id="1766"/>
      <w:r>
        <w:rPr/>
        <w:t>5714</w:t>
      </w:r>
      <w:r>
        <w:rPr>
          <w:rtl w:val="true"/>
        </w:rPr>
        <w:t xml:space="preserve"> . </w:t>
      </w:r>
      <w:r>
        <w:rPr>
          <w:rtl w:val="true"/>
        </w:rPr>
        <w:t xml:space="preserve">اجازه به محمد بن محمد قاسم حسینی خلخالی </w:t>
      </w:r>
      <w:r>
        <w:rPr>
          <w:rtl w:val="true"/>
        </w:rPr>
        <w:t>(</w:t>
      </w:r>
      <w:r>
        <w:rPr/>
        <w:t>1</w:t>
      </w:r>
      <w:r>
        <w:rPr>
          <w:rtl w:val="true"/>
        </w:rPr>
        <w:t>)</w:t>
      </w:r>
      <w:bookmarkEnd w:id="17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بن محمد قاسم حسینی خلخالی نسخه‌ای از کتاب کافی کلینی را در اصفهان در مدرسۀ سلیمانیه تحریر 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سپهسالار تهران، 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نزد علامه مجلسی خوانده و علامه پس از اتمام قرائت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 برای وی گواهی قرائت و اجازۀ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8401</w:t>
      </w:r>
      <w:r>
        <w:rPr>
          <w:rFonts w:ascii="IRNazanin" w:hAnsi="IRNazanin" w:eastAsia="IRNazanin"/>
          <w:color w:val="111111"/>
          <w:sz w:val="28"/>
          <w:sz w:val="28"/>
          <w:szCs w:val="28"/>
          <w:rtl w:val="true"/>
          <w:lang w:bidi="fa-IR"/>
        </w:rPr>
        <w:t xml:space="preserve">، شکسته نستعلیق،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ضمیمه کافی کلینی، رساله دوم مجموعه، </w:t>
      </w:r>
      <w:r>
        <w:rPr>
          <w:rFonts w:eastAsia="IRNazanin" w:cs="IRNazanin"/>
          <w:color w:val="111111"/>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418/5</w:t>
      </w:r>
      <w:r>
        <w:rPr>
          <w:rFonts w:eastAsia="IRNazanin" w:cs="IRNazanin"/>
          <w:color w:val="111111"/>
          <w:sz w:val="28"/>
          <w:szCs w:val="28"/>
          <w:rtl w:val="true"/>
          <w:lang w:bidi="fa-IR"/>
        </w:rPr>
        <w:t xml:space="preserve"> ].</w:t>
      </w:r>
    </w:p>
    <w:p>
      <w:pPr>
        <w:pStyle w:val="Heading3"/>
        <w:numPr>
          <w:ilvl w:val="2"/>
          <w:numId w:val="1"/>
        </w:numPr>
        <w:rPr/>
      </w:pPr>
      <w:bookmarkStart w:id="1768" w:name="__RefHeading___Toc5051684_3381743652"/>
      <w:bookmarkStart w:id="1769" w:name="_Toc699"/>
      <w:bookmarkEnd w:id="1768"/>
      <w:r>
        <w:rPr/>
        <w:t>5715</w:t>
      </w:r>
      <w:r>
        <w:rPr>
          <w:rtl w:val="true"/>
        </w:rPr>
        <w:t xml:space="preserve"> . </w:t>
      </w:r>
      <w:r>
        <w:rPr>
          <w:rtl w:val="true"/>
        </w:rPr>
        <w:t xml:space="preserve">اجازه به محمد بن محمد قاسم حسینی خلخالی </w:t>
      </w:r>
      <w:r>
        <w:rPr>
          <w:rtl w:val="true"/>
        </w:rPr>
        <w:t>(</w:t>
      </w:r>
      <w:r>
        <w:rPr/>
        <w:t>2</w:t>
      </w:r>
      <w:r>
        <w:rPr>
          <w:rtl w:val="true"/>
        </w:rPr>
        <w:t>)</w:t>
      </w:r>
      <w:bookmarkEnd w:id="17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خلخالی کتاب من لا یحضره الفقیه شیخ صدوق را نزد علامه مجلسی خوانده و علامه برای وی در غرۀ جمادی الاول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 گواهی قرائت و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155/1</w:t>
      </w:r>
      <w:r>
        <w:rPr>
          <w:rFonts w:eastAsia="IRNazanin" w:cs="IRNazanin"/>
          <w:color w:val="111111"/>
          <w:sz w:val="28"/>
          <w:szCs w:val="28"/>
          <w:rtl w:val="true"/>
          <w:lang w:bidi="fa-IR"/>
        </w:rPr>
        <w:t>]</w:t>
      </w:r>
      <w:bookmarkStart w:id="1770" w:name="pg17028_183032"/>
    </w:p>
    <w:p>
      <w:pPr>
        <w:pStyle w:val="BookText"/>
        <w:rPr/>
      </w:pPr>
      <w:bookmarkEnd w:id="177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محمد و آله خیرة الوری اما بعد فقد قرء علیّ و سمع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رضا بن محمد باقر حسینی،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در آخر نسخۀ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مسجد اعظم، قدیم</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Heading3"/>
        <w:numPr>
          <w:ilvl w:val="2"/>
          <w:numId w:val="1"/>
        </w:numPr>
        <w:rPr/>
      </w:pPr>
      <w:bookmarkStart w:id="1771" w:name="__RefHeading___Toc5051686_3381743652"/>
      <w:bookmarkStart w:id="1772" w:name="_Toc700"/>
      <w:bookmarkEnd w:id="1771"/>
      <w:r>
        <w:rPr/>
        <w:t>5716</w:t>
      </w:r>
      <w:r>
        <w:rPr>
          <w:rtl w:val="true"/>
        </w:rPr>
        <w:t xml:space="preserve"> . </w:t>
      </w:r>
      <w:r>
        <w:rPr>
          <w:rtl w:val="true"/>
        </w:rPr>
        <w:t xml:space="preserve">اجازه به محمد بن محمد قاسم حسینی خلخالی </w:t>
      </w:r>
      <w:r>
        <w:rPr>
          <w:rtl w:val="true"/>
        </w:rPr>
        <w:t>(</w:t>
      </w:r>
      <w:r>
        <w:rPr/>
        <w:t>3</w:t>
      </w:r>
      <w:r>
        <w:rPr>
          <w:rtl w:val="true"/>
        </w:rPr>
        <w:t>)</w:t>
      </w:r>
      <w:bookmarkEnd w:id="17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خلخالی نسخه‌ای از جلد اول بحار الانوار علامه مجلسی را تحریر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مجلد را نزد مؤلف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علامه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 برای وی گواهی قرائت و اجازۀ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1145/5</w:t>
      </w:r>
      <w:r>
        <w:rPr>
          <w:rFonts w:ascii="IRNazanin" w:hAnsi="IRNazanin" w:eastAsia="IRNazanin"/>
          <w:color w:val="111111"/>
          <w:sz w:val="28"/>
          <w:sz w:val="28"/>
          <w:szCs w:val="28"/>
          <w:rtl w:val="true"/>
          <w:lang w:bidi="fa-IR"/>
        </w:rPr>
        <w:t>؛ 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دانشگاه به همراه تصویر اجازه در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السید الاید الفاضل الکامل التقی الذکی الامیر سید محمد الحسینی الخلخالی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له زید توفیقه ان 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آخر جلد اول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1144/5</w:t>
      </w:r>
      <w:r>
        <w:rPr>
          <w:rFonts w:eastAsia="IRNazanin" w:cs="IRNazanin"/>
          <w:color w:val="111111"/>
          <w:sz w:val="28"/>
          <w:szCs w:val="28"/>
          <w:rtl w:val="true"/>
          <w:lang w:bidi="fa-IR"/>
        </w:rPr>
        <w:t xml:space="preserve"> ].</w:t>
      </w:r>
    </w:p>
    <w:p>
      <w:pPr>
        <w:pStyle w:val="Heading3"/>
        <w:numPr>
          <w:ilvl w:val="2"/>
          <w:numId w:val="1"/>
        </w:numPr>
        <w:rPr/>
      </w:pPr>
      <w:bookmarkStart w:id="1773" w:name="__RefHeading___Toc5051688_3381743652"/>
      <w:bookmarkStart w:id="1774" w:name="_Toc701"/>
      <w:bookmarkEnd w:id="1773"/>
      <w:r>
        <w:rPr/>
        <w:t>5717</w:t>
      </w:r>
      <w:r>
        <w:rPr>
          <w:rtl w:val="true"/>
        </w:rPr>
        <w:t xml:space="preserve"> . </w:t>
      </w:r>
      <w:r>
        <w:rPr>
          <w:rtl w:val="true"/>
        </w:rPr>
        <w:t xml:space="preserve">اجازه به محمد بن محمد محسن فیض کاشانی </w:t>
      </w:r>
      <w:r>
        <w:rPr>
          <w:rtl w:val="true"/>
        </w:rPr>
        <w:t>(</w:t>
      </w:r>
      <w:r>
        <w:rPr>
          <w:rtl w:val="true"/>
        </w:rPr>
        <w:t>علم الهدی</w:t>
      </w:r>
      <w:r>
        <w:rPr>
          <w:rtl w:val="true"/>
        </w:rPr>
        <w:t>)</w:t>
      </w:r>
      <w:bookmarkEnd w:id="17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اجازه‌ای که ملا محسن فیض کاشانی برای فرزندش محمد علم الهدی نوشته است</w:t>
      </w:r>
      <w:r>
        <w:rPr>
          <w:rFonts w:eastAsia="IRNazanin" w:cs="IRNazanin"/>
          <w:color w:val="111111"/>
          <w:sz w:val="28"/>
          <w:szCs w:val="28"/>
          <w:rtl w:val="true"/>
          <w:lang w:bidi="fa-IR"/>
        </w:rPr>
        <w:t>.</w:t>
      </w:r>
      <w:bookmarkStart w:id="1775" w:name="pg17028_183033"/>
    </w:p>
    <w:p>
      <w:pPr>
        <w:pStyle w:val="BookText"/>
        <w:rPr/>
      </w:pPr>
      <w:bookmarkEnd w:id="1775"/>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609/2</w:t>
      </w:r>
      <w:r>
        <w:rPr>
          <w:rFonts w:eastAsia="IRNazanin" w:cs="IRNazanin"/>
          <w:color w:val="111111"/>
          <w:sz w:val="28"/>
          <w:szCs w:val="28"/>
          <w:rtl w:val="true"/>
          <w:lang w:bidi="fa-IR"/>
        </w:rPr>
        <w:t>-</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به کوشش ابو الفضل حافظیان؛ 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به نستعین فی التعلم و التعلیم الحمد لله الذی ابقی رمق روایت الحدیث بابقاء نوع حاملیه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9144</w:t>
      </w:r>
      <w:r>
        <w:rPr>
          <w:rFonts w:ascii="IRNazanin" w:hAnsi="IRNazanin" w:eastAsia="IRNazanin"/>
          <w:color w:val="111111"/>
          <w:sz w:val="28"/>
          <w:sz w:val="28"/>
          <w:szCs w:val="28"/>
          <w:rtl w:val="true"/>
          <w:lang w:bidi="fa-IR"/>
        </w:rPr>
        <w:t xml:space="preserve">، نسخ، محمد بن محمد محسن فیض کاشانی، علم الهدی،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ق، در پایان نسخه،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274/23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11582</w:t>
      </w:r>
      <w:r>
        <w:rPr>
          <w:rFonts w:ascii="IRNazanin" w:hAnsi="IRNazanin" w:eastAsia="IRNazanin"/>
          <w:color w:val="111111"/>
          <w:sz w:val="28"/>
          <w:sz w:val="28"/>
          <w:szCs w:val="28"/>
          <w:rtl w:val="true"/>
          <w:lang w:bidi="fa-IR"/>
        </w:rPr>
        <w:t xml:space="preserve">، بدون نام کاتب، بدون تاریخ کتابت، ضمیمه 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615/14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11583</w:t>
      </w:r>
      <w:r>
        <w:rPr>
          <w:rFonts w:ascii="IRNazanin" w:hAnsi="IRNazanin" w:eastAsia="IRNazanin"/>
          <w:color w:val="111111"/>
          <w:sz w:val="28"/>
          <w:sz w:val="28"/>
          <w:szCs w:val="28"/>
          <w:rtl w:val="true"/>
          <w:lang w:bidi="fa-IR"/>
        </w:rPr>
        <w:t xml:space="preserve">، بدون نام کاتب، بدون تاریخ کتابت، به ضمیمه وافی به خط محمد حسن بن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621/14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4/30843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مدرسه مروی</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بدون نام کاتب، بدون تاریخ کتابت، در پایان نسخه معادن 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مروی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Heading3"/>
        <w:numPr>
          <w:ilvl w:val="2"/>
          <w:numId w:val="1"/>
        </w:numPr>
        <w:rPr/>
      </w:pPr>
      <w:bookmarkStart w:id="1776" w:name="__RefHeading___Toc5051690_3381743652"/>
      <w:bookmarkStart w:id="1777" w:name="_Toc702"/>
      <w:bookmarkEnd w:id="1776"/>
      <w:r>
        <w:rPr/>
        <w:t>5718</w:t>
      </w:r>
      <w:r>
        <w:rPr>
          <w:rtl w:val="true"/>
        </w:rPr>
        <w:t xml:space="preserve"> . </w:t>
      </w:r>
      <w:r>
        <w:rPr>
          <w:rtl w:val="true"/>
        </w:rPr>
        <w:t>اجازه به محمد بن محمود بن سلام الله بن مسعود دشتکی شیرازی</w:t>
      </w:r>
      <w:bookmarkEnd w:id="17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بن علی بن حمزه لاهیجانی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محمود بن محمد بن علی بن حمزه لاهیجانی به امیر سید معین الدین محمد بن عماد الدین محمود الشهیر بشاه ابو تراب بن امیر سلام الله بن امیر عماد الدین مسعود بن امیر صدر الدین محمد دشتکی شیرازی در روز پنجشنبه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185/108</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نحمد علی ما علمنا من العلم و العمل و ایاه نشکر علی ما آتانا من الشرع و الدین</w:t>
      </w:r>
      <w:r>
        <w:rPr>
          <w:rFonts w:eastAsia="IRNazanin" w:cs="IRNazanin"/>
          <w:color w:val="111111"/>
          <w:sz w:val="28"/>
          <w:szCs w:val="28"/>
          <w:rtl w:val="true"/>
          <w:lang w:bidi="fa-IR"/>
        </w:rPr>
        <w:t>.</w:t>
      </w:r>
      <w:bookmarkStart w:id="1778" w:name="pg17028_183034"/>
    </w:p>
    <w:p>
      <w:pPr>
        <w:pStyle w:val="BookText"/>
        <w:rPr/>
      </w:pPr>
      <w:bookmarkEnd w:id="1778"/>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در ذیل این اجازه نسب سیادت مجاز آمده که از طریق زید شهید به امام سجاد علیه السلام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385/108</w:t>
      </w:r>
      <w:r>
        <w:rPr>
          <w:rFonts w:eastAsia="IRNazanin" w:cs="IRNazanin"/>
          <w:color w:val="111111"/>
          <w:sz w:val="28"/>
          <w:szCs w:val="28"/>
          <w:rtl w:val="true"/>
          <w:lang w:bidi="fa-IR"/>
        </w:rPr>
        <w:t xml:space="preserve"> ].</w:t>
      </w:r>
    </w:p>
    <w:p>
      <w:pPr>
        <w:pStyle w:val="Heading3"/>
        <w:numPr>
          <w:ilvl w:val="2"/>
          <w:numId w:val="1"/>
        </w:numPr>
        <w:rPr/>
      </w:pPr>
      <w:bookmarkStart w:id="1779" w:name="__RefHeading___Toc5051692_3381743652"/>
      <w:bookmarkStart w:id="1780" w:name="_Toc703"/>
      <w:bookmarkEnd w:id="1779"/>
      <w:r>
        <w:rPr/>
        <w:t>5719</w:t>
      </w:r>
      <w:r>
        <w:rPr>
          <w:rtl w:val="true"/>
        </w:rPr>
        <w:t xml:space="preserve"> . </w:t>
      </w:r>
      <w:r>
        <w:rPr>
          <w:rtl w:val="true"/>
        </w:rPr>
        <w:t>اجازه به محمد بن محمود طبسی</w:t>
      </w:r>
      <w:bookmarkEnd w:id="17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بن محمد هاشم طغائی فراهانی،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محمود طبسی نسخه‌ای از القواعد و الفوائد شهید اول را تحریر و در سلخ ذیحجه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طبسی این کتاب را نزد علی نقی بن محمد هاشم طغایی قرائت نموده و طغایی برای وی در آخر نسخۀ مذکور، در جمادی الاولی سال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ق، گواهی قرائت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آستان عبد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علی نقی بن محمد هاشم طغایی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الاول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 xml:space="preserve">ق، ضمن القواعد و الفوائد 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473/3</w:t>
      </w:r>
      <w:r>
        <w:rPr>
          <w:rFonts w:ascii="IRNazanin" w:hAnsi="IRNazanin" w:eastAsia="IRNazanin"/>
          <w:color w:val="111111"/>
          <w:sz w:val="28"/>
          <w:sz w:val="28"/>
          <w:szCs w:val="28"/>
          <w:rtl w:val="true"/>
          <w:lang w:bidi="fa-IR"/>
        </w:rPr>
        <w:t>؛ فهرست آستانه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440/1</w:t>
      </w:r>
      <w:r>
        <w:rPr>
          <w:rFonts w:eastAsia="IRNazanin" w:cs="IRNazanin"/>
          <w:color w:val="111111"/>
          <w:sz w:val="28"/>
          <w:szCs w:val="28"/>
          <w:rtl w:val="true"/>
          <w:lang w:bidi="fa-IR"/>
        </w:rPr>
        <w:t xml:space="preserve"> ].</w:t>
      </w:r>
    </w:p>
    <w:p>
      <w:pPr>
        <w:pStyle w:val="Heading3"/>
        <w:numPr>
          <w:ilvl w:val="2"/>
          <w:numId w:val="1"/>
        </w:numPr>
        <w:rPr/>
      </w:pPr>
      <w:bookmarkStart w:id="1781" w:name="__RefHeading___Toc5051694_3381743652"/>
      <w:bookmarkStart w:id="1782" w:name="_Toc704"/>
      <w:bookmarkEnd w:id="1781"/>
      <w:r>
        <w:rPr/>
        <w:t>5720</w:t>
      </w:r>
      <w:r>
        <w:rPr>
          <w:rtl w:val="true"/>
        </w:rPr>
        <w:t xml:space="preserve"> . </w:t>
      </w:r>
      <w:r>
        <w:rPr>
          <w:rtl w:val="true"/>
        </w:rPr>
        <w:t>اجازه به محمد بن محمود طبسی کیلکی</w:t>
      </w:r>
      <w:bookmarkEnd w:id="17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محمود طبسی کیلکی نسخه‌ای از زبدة البیان فی براهین احکام القرآن ملا احمد اردبیلی را تحریر و در روز چهار شنبه دوازده رمضان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ق به پایان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5225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طبسی این کتاب را نزد استادش قرائت و تصحیح کرده و استاد در برگ آخر نسخۀ مذکور، برای او گواهی قرائت و اجازه روایت نوشته، که نام استاد را در نسخه پاک کرده اند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bookmarkStart w:id="1783" w:name="pg17028_183035"/>
    </w:p>
    <w:p>
      <w:pPr>
        <w:pStyle w:val="BookText"/>
        <w:rPr/>
      </w:pPr>
      <w:bookmarkEnd w:id="178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المولی الفاضل الاجل الاخ فی الله المحبوب لوجه الله مولانا محمد بن محمود الطبسی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5225</w:t>
      </w:r>
      <w:r>
        <w:rPr>
          <w:rFonts w:ascii="IRNazanin" w:hAnsi="IRNazanin" w:eastAsia="IRNazanin"/>
          <w:color w:val="111111"/>
          <w:sz w:val="28"/>
          <w:sz w:val="28"/>
          <w:szCs w:val="28"/>
          <w:rtl w:val="true"/>
          <w:lang w:bidi="fa-IR"/>
        </w:rPr>
        <w:t xml:space="preserve">،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پشت برگ آخر زبدة البیان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24/14</w:t>
      </w:r>
      <w:r>
        <w:rPr>
          <w:rFonts w:eastAsia="IRNazanin" w:cs="IRNazanin"/>
          <w:color w:val="111111"/>
          <w:sz w:val="28"/>
          <w:szCs w:val="28"/>
          <w:rtl w:val="true"/>
          <w:lang w:bidi="fa-IR"/>
        </w:rPr>
        <w:t xml:space="preserve"> ].</w:t>
      </w:r>
    </w:p>
    <w:p>
      <w:pPr>
        <w:pStyle w:val="Heading3"/>
        <w:numPr>
          <w:ilvl w:val="2"/>
          <w:numId w:val="1"/>
        </w:numPr>
        <w:rPr/>
      </w:pPr>
      <w:bookmarkStart w:id="1784" w:name="__RefHeading___Toc5051696_3381743652"/>
      <w:bookmarkStart w:id="1785" w:name="_Toc705"/>
      <w:bookmarkEnd w:id="1784"/>
      <w:r>
        <w:rPr/>
        <w:t>5721</w:t>
      </w:r>
      <w:r>
        <w:rPr>
          <w:rtl w:val="true"/>
        </w:rPr>
        <w:t xml:space="preserve"> . </w:t>
      </w:r>
      <w:r>
        <w:rPr>
          <w:rtl w:val="true"/>
        </w:rPr>
        <w:t>اجازه به محمد بن مرتضی کاشانی</w:t>
      </w:r>
      <w:bookmarkEnd w:id="17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محمد حسین شیرازی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ملا محمد طاهر قمی در سال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 برای نور الدین محمد بن مرتضی کاشانی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مرکز احیاء میراث </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اوضح لنا السبل الی الاحکام و جعل الروایة طریقاً لاخذها عن هداة الانام و الصلاة و السلام علی سید انبیائه و سفرائه المعصومین الکرام و بعد فان الاخ فی الله العالم الفاضل الجلیل النبیل مولی محمد بن مرتضی المدعو بنور الدین القاسانی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ضمن شرایع الاسلام فی مسائل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786" w:name="__RefHeading___Toc5051698_3381743652"/>
      <w:bookmarkStart w:id="1787" w:name="_Toc706"/>
      <w:bookmarkEnd w:id="1786"/>
      <w:r>
        <w:rPr/>
        <w:t>5722</w:t>
      </w:r>
      <w:r>
        <w:rPr>
          <w:rtl w:val="true"/>
        </w:rPr>
        <w:t xml:space="preserve"> . </w:t>
      </w:r>
      <w:r>
        <w:rPr>
          <w:rtl w:val="true"/>
        </w:rPr>
        <w:t>اجازه به محمد بن مظفر حسینی دریاباری فیروز کوهی</w:t>
      </w:r>
      <w:bookmarkEnd w:id="17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گواهی قرائت و اجازۀ نقل روایت که علامه مجلسی در نسخه‌ای از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باب الکفر و الایمان از بخش اصول و پایان کتاب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جمال الدین محمد بن مظفر حسینی مشهور به دریاباری فیروز کوهی در ذیقعدۀ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 و</w:t>
      </w:r>
      <w:bookmarkStart w:id="1788" w:name="pg17028_183036"/>
    </w:p>
    <w:p>
      <w:pPr>
        <w:pStyle w:val="BookText"/>
        <w:rPr/>
      </w:pPr>
      <w:bookmarkEnd w:id="1788"/>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شصت نسخه از یک کتابخانۀ شخصی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اجازات الحدیث،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تصویر اجازۀ دوم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السید الاید الفاضل التقی الزکی المیر جمال الدین محمد الفیروز کوهی ایده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السید الاید الفاضل الکامل الذکی الالمعی الامیر جمال الدین محمد بن الامیر مظفر الفیروز کوهی ایده الله تعالی سماعاً و تصحیحاً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5061</w:t>
      </w:r>
      <w:r>
        <w:rPr>
          <w:rFonts w:ascii="IRNazanin" w:hAnsi="IRNazanin" w:eastAsia="IRNazanin"/>
          <w:color w:val="111111"/>
          <w:sz w:val="28"/>
          <w:sz w:val="28"/>
          <w:szCs w:val="28"/>
          <w:rtl w:val="true"/>
          <w:lang w:bidi="fa-IR"/>
        </w:rPr>
        <w:t xml:space="preserve">، نستعلیق،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 قعده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 ضمن اصول کافی،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یکصد و شصت نسخه خطی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257/13</w:t>
      </w:r>
      <w:r>
        <w:rPr>
          <w:rFonts w:eastAsia="IRNazanin" w:cs="IRNazanin"/>
          <w:color w:val="111111"/>
          <w:sz w:val="28"/>
          <w:szCs w:val="28"/>
          <w:rtl w:val="true"/>
          <w:lang w:bidi="fa-IR"/>
        </w:rPr>
        <w:t xml:space="preserve"> ].</w:t>
      </w:r>
    </w:p>
    <w:p>
      <w:pPr>
        <w:pStyle w:val="Heading3"/>
        <w:numPr>
          <w:ilvl w:val="2"/>
          <w:numId w:val="1"/>
        </w:numPr>
        <w:rPr/>
      </w:pPr>
      <w:bookmarkStart w:id="1789" w:name="__RefHeading___Toc5051700_3381743652"/>
      <w:bookmarkStart w:id="1790" w:name="_Toc707"/>
      <w:bookmarkEnd w:id="1789"/>
      <w:r>
        <w:rPr/>
        <w:t>5723</w:t>
      </w:r>
      <w:r>
        <w:rPr>
          <w:rtl w:val="true"/>
        </w:rPr>
        <w:t xml:space="preserve"> . </w:t>
      </w:r>
      <w:r>
        <w:rPr>
          <w:rtl w:val="true"/>
        </w:rPr>
        <w:t xml:space="preserve">اجازه به محمد بن مکی عاملی </w:t>
      </w:r>
      <w:r>
        <w:rPr>
          <w:rtl w:val="true"/>
        </w:rPr>
        <w:t>(</w:t>
      </w:r>
      <w:r>
        <w:rPr>
          <w:rtl w:val="true"/>
        </w:rPr>
        <w:t>شهید اول</w:t>
      </w:r>
      <w:r>
        <w:rPr>
          <w:rtl w:val="true"/>
        </w:rPr>
        <w:t>)</w:t>
      </w:r>
      <w:bookmarkEnd w:id="17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بن حسین بن معیه حسینی، سید تاج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تاج الدین ابو عبد الله محمد بن قاسم معروف به ابن معیه دیباجی حلی به شهید اول در روز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182/107</w:t>
      </w:r>
      <w:r>
        <w:rPr>
          <w:rFonts w:ascii="IRNazanin" w:hAnsi="IRNazanin" w:eastAsia="IRNazanin"/>
          <w:color w:val="111111"/>
          <w:sz w:val="28"/>
          <w:sz w:val="28"/>
          <w:szCs w:val="28"/>
          <w:rtl w:val="true"/>
          <w:lang w:bidi="fa-IR"/>
        </w:rPr>
        <w:t>؛ الشهید الاول حیاته 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هذه الاحادیث من لفظی مولانا الشیخ الامام العالم الفاضل شمس الملة و الحق و الدین محمد بن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321/107</w:t>
      </w:r>
      <w:r>
        <w:rPr>
          <w:rFonts w:eastAsia="IRNazanin" w:cs="IRNazanin"/>
          <w:color w:val="111111"/>
          <w:sz w:val="28"/>
          <w:szCs w:val="28"/>
          <w:rtl w:val="true"/>
          <w:lang w:bidi="fa-IR"/>
        </w:rPr>
        <w:t xml:space="preserve"> ].</w:t>
      </w:r>
    </w:p>
    <w:p>
      <w:pPr>
        <w:pStyle w:val="Heading3"/>
        <w:numPr>
          <w:ilvl w:val="2"/>
          <w:numId w:val="1"/>
        </w:numPr>
        <w:rPr/>
      </w:pPr>
      <w:bookmarkStart w:id="1791" w:name="__RefHeading___Toc5051702_3381743652"/>
      <w:bookmarkStart w:id="1792" w:name="_Toc708"/>
      <w:bookmarkEnd w:id="1791"/>
      <w:r>
        <w:rPr/>
        <w:t>5724</w:t>
      </w:r>
      <w:r>
        <w:rPr>
          <w:rtl w:val="true"/>
        </w:rPr>
        <w:t xml:space="preserve"> . </w:t>
      </w:r>
      <w:r>
        <w:rPr>
          <w:rtl w:val="true"/>
        </w:rPr>
        <w:t xml:space="preserve">اجازه به محمد بن مکی عاملی </w:t>
      </w:r>
      <w:r>
        <w:rPr>
          <w:rtl w:val="true"/>
        </w:rPr>
        <w:t>(</w:t>
      </w:r>
      <w:r>
        <w:rPr>
          <w:rtl w:val="true"/>
        </w:rPr>
        <w:t>شهید اول</w:t>
      </w:r>
      <w:r>
        <w:rPr>
          <w:rtl w:val="true"/>
        </w:rPr>
        <w:t>)</w:t>
      </w:r>
      <w:bookmarkEnd w:id="1792"/>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793" w:name="pg17028_183037"/>
    </w:p>
    <w:p>
      <w:pPr>
        <w:pStyle w:val="BookText"/>
        <w:rPr/>
      </w:pPr>
      <w:bookmarkEnd w:id="1793"/>
      <w:r>
        <w:rPr>
          <w:rFonts w:ascii="IRNazanin" w:hAnsi="IRNazanin" w:eastAsia="IRNazanin"/>
          <w:color w:val="111111"/>
          <w:sz w:val="28"/>
          <w:sz w:val="28"/>
          <w:szCs w:val="28"/>
          <w:rtl w:val="true"/>
          <w:lang w:bidi="fa-IR"/>
        </w:rPr>
        <w:t xml:space="preserve">اجازه‌ای که فخر المحققین برای شهید اول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 در حله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177/107</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436/14</w:t>
      </w:r>
      <w:r>
        <w:rPr>
          <w:rFonts w:ascii="IRNazanin" w:hAnsi="IRNazanin" w:eastAsia="IRNazanin"/>
          <w:color w:val="111111"/>
          <w:sz w:val="28"/>
          <w:sz w:val="28"/>
          <w:szCs w:val="28"/>
          <w:rtl w:val="true"/>
          <w:lang w:bidi="fa-IR"/>
        </w:rPr>
        <w:t>؛ الشهید الاول حیاته و آثاره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مولانا الامام العلامة الاعظم افضل علماء العالم سید فضلاء بنی آدم مولانا شمس الحق و الدین محمد بن مکی بن محمد بن 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بدون نام کاتب، بدون تاریخ کتابت، ضمن ایضاح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رساله چهلم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318/107</w:t>
      </w:r>
      <w:r>
        <w:rPr>
          <w:rFonts w:eastAsia="IRNazanin" w:cs="IRNazanin"/>
          <w:color w:val="111111"/>
          <w:sz w:val="28"/>
          <w:szCs w:val="28"/>
          <w:rtl w:val="true"/>
          <w:lang w:bidi="fa-IR"/>
        </w:rPr>
        <w:t xml:space="preserve"> ].</w:t>
      </w:r>
    </w:p>
    <w:p>
      <w:pPr>
        <w:pStyle w:val="Heading3"/>
        <w:numPr>
          <w:ilvl w:val="2"/>
          <w:numId w:val="1"/>
        </w:numPr>
        <w:rPr/>
      </w:pPr>
      <w:bookmarkStart w:id="1794" w:name="__RefHeading___Toc5051704_3381743652"/>
      <w:bookmarkStart w:id="1795" w:name="_Toc709"/>
      <w:bookmarkEnd w:id="1794"/>
      <w:r>
        <w:rPr/>
        <w:t>5725</w:t>
      </w:r>
      <w:r>
        <w:rPr>
          <w:rtl w:val="true"/>
        </w:rPr>
        <w:t xml:space="preserve"> . </w:t>
      </w:r>
      <w:r>
        <w:rPr>
          <w:rtl w:val="true"/>
        </w:rPr>
        <w:t xml:space="preserve">اجازه به محمد بن مکی عاملی </w:t>
      </w:r>
      <w:r>
        <w:rPr>
          <w:rtl w:val="true"/>
        </w:rPr>
        <w:t>(</w:t>
      </w:r>
      <w:r>
        <w:rPr>
          <w:rtl w:val="true"/>
        </w:rPr>
        <w:t>شهید اول</w:t>
      </w:r>
      <w:r>
        <w:rPr>
          <w:rtl w:val="true"/>
        </w:rPr>
        <w:t>)</w:t>
      </w:r>
      <w:bookmarkEnd w:id="17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بن علی بن محمد بن سعید بن محمد قرشی کرمانی شافعی، شمس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محمد بن یوسف قرشی کرمانی شافعی ملقب به شمس الائمة صاحب کتاب الکوکب الدراری فی شرح صحیح البخاری برای شهید اول در جمادی الاولی سال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ق در مدینة السلام بغداد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183/107</w:t>
      </w:r>
      <w:r>
        <w:rPr>
          <w:rFonts w:ascii="IRNazanin" w:hAnsi="IRNazanin" w:eastAsia="IRNazanin"/>
          <w:color w:val="111111"/>
          <w:sz w:val="28"/>
          <w:sz w:val="28"/>
          <w:szCs w:val="28"/>
          <w:rtl w:val="true"/>
          <w:lang w:bidi="fa-IR"/>
        </w:rPr>
        <w:t>؛ الشهید الاول حیاته 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الحمد لله و الصلاة علی رسوله محمد و آله و بعد فقد استجازنی المولی الاعظم الاعلم امام الائمه صاحب الفضلین مجمع المناقب و الکمالات الفاخرة جامع علوم الدنیا و الآخرة شمس الملة و الدین محمد بن الشیخ العالم جمال الدین بن مکی بن شمس الدین محمد الدمشقی</w:t>
      </w:r>
      <w:r>
        <w:rPr>
          <w:rFonts w:eastAsia="IRNazanin" w:cs="IRNazanin"/>
          <w:color w:val="111111"/>
          <w:sz w:val="28"/>
          <w:szCs w:val="28"/>
          <w:rtl w:val="true"/>
          <w:lang w:bidi="fa-IR"/>
        </w:rPr>
        <w:t>.</w:t>
      </w:r>
      <w:bookmarkStart w:id="1796" w:name="pg17028_183038"/>
    </w:p>
    <w:p>
      <w:pPr>
        <w:pStyle w:val="BookText"/>
        <w:rPr/>
      </w:pPr>
      <w:bookmarkEnd w:id="1796"/>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اجازه سیزدهم از کتاب الاجازات سید حیدر بن حسین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323/107</w:t>
      </w:r>
      <w:r>
        <w:rPr>
          <w:rFonts w:eastAsia="IRNazanin" w:cs="IRNazanin"/>
          <w:color w:val="111111"/>
          <w:sz w:val="28"/>
          <w:szCs w:val="28"/>
          <w:rtl w:val="true"/>
          <w:lang w:bidi="fa-IR"/>
        </w:rPr>
        <w:t xml:space="preserve"> ].</w:t>
      </w:r>
    </w:p>
    <w:p>
      <w:pPr>
        <w:pStyle w:val="Heading3"/>
        <w:numPr>
          <w:ilvl w:val="2"/>
          <w:numId w:val="1"/>
        </w:numPr>
        <w:rPr/>
      </w:pPr>
      <w:bookmarkStart w:id="1797" w:name="__RefHeading___Toc5051706_3381743652"/>
      <w:bookmarkStart w:id="1798" w:name="_Toc710"/>
      <w:bookmarkEnd w:id="1797"/>
      <w:r>
        <w:rPr/>
        <w:t>5726</w:t>
      </w:r>
      <w:r>
        <w:rPr>
          <w:rtl w:val="true"/>
        </w:rPr>
        <w:t xml:space="preserve"> . </w:t>
      </w:r>
      <w:r>
        <w:rPr>
          <w:rtl w:val="true"/>
        </w:rPr>
        <w:t>اجازه به محمد بن یعقوب جزایری قطرانی</w:t>
      </w:r>
      <w:bookmarkEnd w:id="17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بن صالح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جزایری قطرانی نسخه‌ای از اثنی عشریه شیخ حسن عاملی صاحب معالم را تحریر نموده و در پایان آن علی بن احمد بن شیخ صالح عاملی، برای وی گواهی قرائت و اجازه نقل روایت، به تاریخ آغاز محرم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xml:space="preserve">، نسخ، علی بن احمد بن صالح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آغاز محرم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1762/5</w:t>
      </w:r>
      <w:r>
        <w:rPr>
          <w:rFonts w:eastAsia="IRNazanin" w:cs="IRNazanin"/>
          <w:color w:val="111111"/>
          <w:sz w:val="28"/>
          <w:szCs w:val="28"/>
          <w:rtl w:val="true"/>
          <w:lang w:bidi="fa-IR"/>
        </w:rPr>
        <w:t xml:space="preserve"> ].</w:t>
      </w:r>
    </w:p>
    <w:p>
      <w:pPr>
        <w:pStyle w:val="Heading3"/>
        <w:numPr>
          <w:ilvl w:val="2"/>
          <w:numId w:val="1"/>
        </w:numPr>
        <w:rPr/>
      </w:pPr>
      <w:bookmarkStart w:id="1799" w:name="__RefHeading___Toc5051708_3381743652"/>
      <w:bookmarkStart w:id="1800" w:name="_Toc711"/>
      <w:bookmarkEnd w:id="1799"/>
      <w:r>
        <w:rPr/>
        <w:t>5727</w:t>
      </w:r>
      <w:r>
        <w:rPr>
          <w:rtl w:val="true"/>
        </w:rPr>
        <w:t xml:space="preserve"> . </w:t>
      </w:r>
      <w:r>
        <w:rPr>
          <w:rtl w:val="true"/>
        </w:rPr>
        <w:t>اجازه به محمد بن یوسف قزوینی بحرانی عسکری</w:t>
      </w:r>
      <w:bookmarkEnd w:id="18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محمد بن یوسف بحرانی عسکری مؤلف زبدة 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 دعا معرفی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در تاریخ‌های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 xml:space="preserve">ق و سال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 xml:space="preserve">ق و غرۀ ربیع الثانی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ق، از شیخ بهایی اجازه دریافت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 فی علماء المائة الحادیة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 ، نجف، کاشف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عبد الله بن صالح سماهیجی بحرانی،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اعلام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530/11</w:t>
      </w:r>
      <w:r>
        <w:rPr>
          <w:rFonts w:eastAsia="IRNazanin" w:cs="IRNazanin"/>
          <w:color w:val="111111"/>
          <w:sz w:val="28"/>
          <w:szCs w:val="28"/>
          <w:rtl w:val="true"/>
          <w:lang w:bidi="fa-IR"/>
        </w:rPr>
        <w:t xml:space="preserve"> ].</w:t>
      </w:r>
      <w:bookmarkStart w:id="1801" w:name="pg17028_183039"/>
    </w:p>
    <w:p>
      <w:pPr>
        <w:pStyle w:val="Heading3"/>
        <w:numPr>
          <w:ilvl w:val="2"/>
          <w:numId w:val="1"/>
        </w:numPr>
        <w:rPr/>
      </w:pPr>
      <w:bookmarkStart w:id="1802" w:name="__RefHeading___Toc5051710_3381743652"/>
      <w:bookmarkStart w:id="1803" w:name="_Toc712"/>
      <w:bookmarkEnd w:id="1801"/>
      <w:bookmarkEnd w:id="1802"/>
      <w:r>
        <w:rPr/>
        <w:t>5728</w:t>
      </w:r>
      <w:r>
        <w:rPr>
          <w:rtl w:val="true"/>
        </w:rPr>
        <w:t xml:space="preserve"> . </w:t>
      </w:r>
      <w:r>
        <w:rPr>
          <w:rtl w:val="true"/>
        </w:rPr>
        <w:t>اجازه به محمد بهاء الدین ابی المعالی</w:t>
      </w:r>
      <w:bookmarkEnd w:id="18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حسن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محمد مکی بن محمد بن حسن بن زین الدین از ذریۀ شهید اول در آخر نسخه ای از جوامع الجامع طبرسی برای شیخ محمد بهاء الدین ابی المعالی در سال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2210</w:t>
      </w:r>
      <w:r>
        <w:rPr>
          <w:rFonts w:ascii="IRNazanin" w:hAnsi="IRNazanin" w:eastAsia="IRNazanin"/>
          <w:color w:val="111111"/>
          <w:sz w:val="28"/>
          <w:sz w:val="28"/>
          <w:szCs w:val="28"/>
          <w:rtl w:val="true"/>
          <w:lang w:bidi="fa-IR"/>
        </w:rPr>
        <w:t xml:space="preserve">، محمد مکی بن محمد بن حسن بن زین الدین عاملی جزینی،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 xml:space="preserve">ق، صفحه آخر 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p>
    <w:p>
      <w:pPr>
        <w:pStyle w:val="Heading3"/>
        <w:numPr>
          <w:ilvl w:val="2"/>
          <w:numId w:val="1"/>
        </w:numPr>
        <w:rPr/>
      </w:pPr>
      <w:bookmarkStart w:id="1804" w:name="__RefHeading___Toc5051712_3381743652"/>
      <w:bookmarkStart w:id="1805" w:name="_Toc713"/>
      <w:bookmarkEnd w:id="1804"/>
      <w:r>
        <w:rPr/>
        <w:t>5729</w:t>
      </w:r>
      <w:r>
        <w:rPr>
          <w:rtl w:val="true"/>
        </w:rPr>
        <w:t xml:space="preserve"> . </w:t>
      </w:r>
      <w:r>
        <w:rPr>
          <w:rtl w:val="true"/>
        </w:rPr>
        <w:t>اجازه به محمد تقی</w:t>
      </w:r>
      <w:bookmarkEnd w:id="18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خضر جناجی نجفی،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شیخ جعفر کاشف الغطاء برای شیخ محمد تقی،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10220</w:t>
      </w:r>
      <w:r>
        <w:rPr>
          <w:rFonts w:ascii="IRNazanin" w:hAnsi="IRNazanin" w:eastAsia="IRNazanin"/>
          <w:color w:val="111111"/>
          <w:sz w:val="28"/>
          <w:sz w:val="28"/>
          <w:szCs w:val="28"/>
          <w:rtl w:val="true"/>
          <w:lang w:bidi="fa-IR"/>
        </w:rPr>
        <w:t xml:space="preserve">، نسخ، بدون نام کاتب، بدون تاریخ کتابت، اجازه چهارم از مجموعه اجازات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p>
    <w:p>
      <w:pPr>
        <w:pStyle w:val="Heading3"/>
        <w:numPr>
          <w:ilvl w:val="2"/>
          <w:numId w:val="1"/>
        </w:numPr>
        <w:rPr/>
      </w:pPr>
      <w:bookmarkStart w:id="1806" w:name="__RefHeading___Toc5051714_3381743652"/>
      <w:bookmarkStart w:id="1807" w:name="_Toc714"/>
      <w:bookmarkEnd w:id="1806"/>
      <w:r>
        <w:rPr/>
        <w:t>5730</w:t>
      </w:r>
      <w:r>
        <w:rPr>
          <w:rtl w:val="true"/>
        </w:rPr>
        <w:t xml:space="preserve"> . </w:t>
      </w:r>
      <w:r>
        <w:rPr>
          <w:rtl w:val="true"/>
        </w:rPr>
        <w:t>اجازه به محمد تقی</w:t>
      </w:r>
      <w:bookmarkEnd w:id="18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رحیم نجفی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محمد تقی بن محمد رحیم رازی اصفهانی صاحب هدایة المسترشدین و شاگرد شیخ جعفر کاشف الغطاء به شیخ محمد تقی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شاگردان 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تقی اصفهانی صاحب 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به نام محمد تقی شناخته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تقی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وی نیز اجازه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قبیلۀ عالمان دین ص </w:t>
      </w:r>
      <w:r>
        <w:rPr>
          <w:rFonts w:eastAsia="IRNazanin" w:cs="IRNazanin"/>
          <w:color w:val="111111"/>
          <w:sz w:val="28"/>
          <w:szCs w:val="28"/>
          <w:lang w:bidi="fa-IR"/>
        </w:rPr>
        <w:t>19</w:t>
      </w:r>
      <w:r>
        <w:rPr>
          <w:rFonts w:eastAsia="IRNazanin" w:cs="IRNazanin"/>
          <w:color w:val="111111"/>
          <w:sz w:val="28"/>
          <w:szCs w:val="28"/>
          <w:rtl w:val="true"/>
          <w:lang w:bidi="fa-IR"/>
        </w:rPr>
        <w:t>).</w:t>
      </w:r>
      <w:bookmarkStart w:id="1808" w:name="pg17028_183040"/>
    </w:p>
    <w:p>
      <w:pPr>
        <w:pStyle w:val="BookText"/>
        <w:rPr/>
      </w:pPr>
      <w:bookmarkEnd w:id="180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مولی محمد تقی بن حسینعلی هروی اصفهانی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گویا به یکی از این دو نفر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قبیلۀ عالمان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یادنامۀ ارتحال آیة الله استاد آقای حاج شیخ مهدی غیاث الدین مجد الاسلام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انتشارت عسگریه،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6836</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رساله پنجم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375/16</w:t>
      </w:r>
      <w:r>
        <w:rPr>
          <w:rFonts w:eastAsia="IRNazanin" w:cs="IRNazanin"/>
          <w:color w:val="111111"/>
          <w:sz w:val="28"/>
          <w:szCs w:val="28"/>
          <w:rtl w:val="true"/>
          <w:lang w:bidi="fa-IR"/>
        </w:rPr>
        <w:t xml:space="preserve"> ].</w:t>
      </w:r>
    </w:p>
    <w:p>
      <w:pPr>
        <w:pStyle w:val="Heading3"/>
        <w:numPr>
          <w:ilvl w:val="2"/>
          <w:numId w:val="1"/>
        </w:numPr>
        <w:rPr/>
      </w:pPr>
      <w:bookmarkStart w:id="1809" w:name="__RefHeading___Toc5051716_3381743652"/>
      <w:bookmarkStart w:id="1810" w:name="_Toc715"/>
      <w:bookmarkEnd w:id="1809"/>
      <w:r>
        <w:rPr/>
        <w:t>5731</w:t>
      </w:r>
      <w:r>
        <w:rPr>
          <w:rtl w:val="true"/>
        </w:rPr>
        <w:t xml:space="preserve"> . </w:t>
      </w:r>
      <w:r>
        <w:rPr>
          <w:rtl w:val="true"/>
        </w:rPr>
        <w:t>اجازه به محمد تقی</w:t>
      </w:r>
      <w:bookmarkEnd w:id="18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صاحب 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گواهی قرائت و اجازۀ روایتی که شیخ محمد بن حسن بن زین الدین شهید ثانی برای مولانا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ملا محمد تقی بن مقصود مجلسی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ق، پس از اتمام قرائت نیمۀ اول و دوم استبصار شیخ طوسی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قزوین، میر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در آخر نیمۀ دوم استبصار شیخ طوسی و تاریخ اجازه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337/6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قزوین، میر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xml:space="preserve">ق، در آخر نیمۀ اول استبصار و تاریخ اجازه در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337/6</w:t>
      </w:r>
      <w:r>
        <w:rPr>
          <w:rFonts w:eastAsia="IRNazanin" w:cs="IRNazanin"/>
          <w:color w:val="111111"/>
          <w:sz w:val="28"/>
          <w:szCs w:val="28"/>
          <w:rtl w:val="true"/>
          <w:lang w:bidi="fa-IR"/>
        </w:rPr>
        <w:t xml:space="preserve"> ].</w:t>
      </w:r>
    </w:p>
    <w:p>
      <w:pPr>
        <w:pStyle w:val="Heading3"/>
        <w:numPr>
          <w:ilvl w:val="2"/>
          <w:numId w:val="1"/>
        </w:numPr>
        <w:rPr/>
      </w:pPr>
      <w:bookmarkStart w:id="1811" w:name="__RefHeading___Toc5051718_3381743652"/>
      <w:bookmarkStart w:id="1812" w:name="_Toc716"/>
      <w:bookmarkEnd w:id="1811"/>
      <w:r>
        <w:rPr/>
        <w:t>5732</w:t>
      </w:r>
      <w:r>
        <w:rPr>
          <w:rtl w:val="true"/>
        </w:rPr>
        <w:t xml:space="preserve"> . </w:t>
      </w:r>
      <w:r>
        <w:rPr>
          <w:rtl w:val="true"/>
        </w:rPr>
        <w:t>اجازه به محمد تقی</w:t>
      </w:r>
      <w:bookmarkEnd w:id="18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علامه مجلسی برای برادر زاده اش مولانا محمد تقی در ربیع الاول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ق در آخر نسخه‌ای از من لا یحضره الفقیه نوشته است</w:t>
      </w:r>
      <w:r>
        <w:rPr>
          <w:rFonts w:eastAsia="IRNazanin" w:cs="IRNazanin"/>
          <w:color w:val="111111"/>
          <w:sz w:val="28"/>
          <w:szCs w:val="28"/>
          <w:rtl w:val="true"/>
          <w:lang w:bidi="fa-IR"/>
        </w:rPr>
        <w:t>.</w:t>
      </w:r>
      <w:bookmarkStart w:id="1813" w:name="pg17028_183041"/>
    </w:p>
    <w:p>
      <w:pPr>
        <w:pStyle w:val="BookText"/>
        <w:rPr/>
      </w:pPr>
      <w:bookmarkEnd w:id="1813"/>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دانشکده حقوق</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الاول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ق، ضمن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حقوق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Heading3"/>
        <w:numPr>
          <w:ilvl w:val="2"/>
          <w:numId w:val="1"/>
        </w:numPr>
        <w:rPr/>
      </w:pPr>
      <w:bookmarkStart w:id="1814" w:name="__RefHeading___Toc5051720_3381743652"/>
      <w:bookmarkStart w:id="1815" w:name="_Toc717"/>
      <w:bookmarkEnd w:id="1814"/>
      <w:r>
        <w:rPr/>
        <w:t>5733</w:t>
      </w:r>
      <w:r>
        <w:rPr>
          <w:rtl w:val="true"/>
        </w:rPr>
        <w:t xml:space="preserve"> . </w:t>
      </w:r>
      <w:r>
        <w:rPr>
          <w:rtl w:val="true"/>
        </w:rPr>
        <w:t>اجازه به محمد تقی</w:t>
      </w:r>
      <w:bookmarkEnd w:id="18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حسین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قرائت و اجازۀ روایتی که سید هاشم بن حسین حسینی بعد از اتمام قرائت من لا یحضره الفقیه شیخ صدوق برای مولانا محمد تقی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اوضح لنا مسالک الدرایة بالروایة و نظمنا فی سلک حدیث الرعایة بالهدایة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فقد سمع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الجلیل النبیل عمدة الفضلاء العظام و خلاصة الصلحاء الکرام قدوة ارباب التحصیل فی الدین و زبدة اولی الکمال بالیقین المتسمک بالطریق السوی من ولاء النبی و الوصی اعنی مولانا محمد تقی کثر الله فی الصلحاء امثاله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4471</w:t>
      </w:r>
      <w:r>
        <w:rPr>
          <w:rFonts w:ascii="IRNazanin" w:hAnsi="IRNazanin" w:eastAsia="IRNazanin"/>
          <w:color w:val="111111"/>
          <w:sz w:val="28"/>
          <w:sz w:val="28"/>
          <w:szCs w:val="28"/>
          <w:rtl w:val="true"/>
          <w:lang w:bidi="fa-IR"/>
        </w:rPr>
        <w:t xml:space="preserve">، نسخ، هاشم بن حسین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ضمن 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60/12</w:t>
      </w:r>
      <w:r>
        <w:rPr>
          <w:rFonts w:eastAsia="IRNazanin" w:cs="IRNazanin"/>
          <w:color w:val="111111"/>
          <w:sz w:val="28"/>
          <w:szCs w:val="28"/>
          <w:rtl w:val="true"/>
          <w:lang w:bidi="fa-IR"/>
        </w:rPr>
        <w:t xml:space="preserve"> ].</w:t>
      </w:r>
    </w:p>
    <w:p>
      <w:pPr>
        <w:pStyle w:val="Heading3"/>
        <w:numPr>
          <w:ilvl w:val="2"/>
          <w:numId w:val="1"/>
        </w:numPr>
        <w:rPr/>
      </w:pPr>
      <w:bookmarkStart w:id="1816" w:name="__RefHeading___Toc5051722_3381743652"/>
      <w:bookmarkStart w:id="1817" w:name="_Toc718"/>
      <w:bookmarkEnd w:id="1816"/>
      <w:r>
        <w:rPr/>
        <w:t>5734</w:t>
      </w:r>
      <w:r>
        <w:rPr>
          <w:rtl w:val="true"/>
        </w:rPr>
        <w:t xml:space="preserve"> . </w:t>
      </w:r>
      <w:r>
        <w:rPr>
          <w:rtl w:val="true"/>
        </w:rPr>
        <w:t>اجازه به محمد تقی بن حسین بن دلدار علی نقوی، ممتاز العلماء</w:t>
      </w:r>
      <w:bookmarkEnd w:id="18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دلدار علی نقوی نصیر آبادی، سید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مفصلی که سید حسین بن دلدار علی نقوی نصیر آبادی ملقب به سید العلماء در روز پنج شنبه دوم جمادی الثانی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 برای فرزندش سید محمد تقی ممتاز العلماء،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مجاز در فهرست مرعشی ذکر نشده، و دوست خوبم آقای علی فاضلی که این اجازه را خوانده و از متن اجازه آن نام مجاز را به دست آورده‌اند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 و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bookmarkStart w:id="1818" w:name="pg17028_183042"/>
    </w:p>
    <w:p>
      <w:pPr>
        <w:pStyle w:val="BookText"/>
        <w:rPr/>
      </w:pPr>
      <w:bookmarkEnd w:id="181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خبر و اوثق واضح حدیث و ابین ما ادی الیه النظر حمد من هدانا لدینه الذی ارتضاه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رزقهما الله شفاعة سید الثقلین و اله المصطفین اللهم اجعلنی بهم وجیها فی النشاتین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6712</w:t>
      </w:r>
      <w:r>
        <w:rPr>
          <w:rFonts w:ascii="IRNazanin" w:hAnsi="IRNazanin" w:eastAsia="IRNazanin"/>
          <w:color w:val="111111"/>
          <w:sz w:val="28"/>
          <w:sz w:val="28"/>
          <w:szCs w:val="28"/>
          <w:rtl w:val="true"/>
          <w:lang w:bidi="fa-IR"/>
        </w:rPr>
        <w:t>، از اول افتادگی دارد،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اخبار الائمة الطهار من الکتب الاربعةالتی علیها المدار فی جمیع الامصار، نسخ و نستعلیق، بدون نام کاتب، بدون تاریخ کتابت، رساله دوم مجموعه،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267/17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819" w:name="__RefHeading___Toc5051724_3381743652"/>
      <w:bookmarkStart w:id="1820" w:name="_Toc719"/>
      <w:bookmarkEnd w:id="1819"/>
      <w:r>
        <w:rPr/>
        <w:t>5735</w:t>
      </w:r>
      <w:r>
        <w:rPr>
          <w:rtl w:val="true"/>
        </w:rPr>
        <w:t xml:space="preserve"> . </w:t>
      </w:r>
      <w:r>
        <w:rPr>
          <w:rtl w:val="true"/>
        </w:rPr>
        <w:t>اجازه به محمد تقی بن کاظم مجلسی الماسی</w:t>
      </w:r>
      <w:bookmarkEnd w:id="18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محمد سعید طباطبائی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امیر عبد الوهاب حسنی حسینی طباطبایی تبریزی در تبریز برای میرزا محمد تقی الماسی مجلسی حفید محمد تقی مجلسی در سال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مرکز احیاء </w:t>
      </w:r>
      <w:r>
        <w:rPr>
          <w:rFonts w:eastAsia="IRNazanin" w:cs="IRNazanin"/>
          <w:color w:val="111111"/>
          <w:sz w:val="28"/>
          <w:szCs w:val="28"/>
          <w:lang w:bidi="fa-IR"/>
        </w:rPr>
        <w:t>241/4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خالق الارضین و السموات و جاعل النور و الظلمات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عبد الوهاب حسنی حسینی طباطبایی،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ق، در ضمن تفسیر سورة الاخلاص ابو علی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240/4</w:t>
      </w:r>
      <w:r>
        <w:rPr>
          <w:rFonts w:eastAsia="IRNazanin" w:cs="IRNazanin"/>
          <w:color w:val="111111"/>
          <w:sz w:val="28"/>
          <w:szCs w:val="28"/>
          <w:rtl w:val="true"/>
          <w:lang w:bidi="fa-IR"/>
        </w:rPr>
        <w:t xml:space="preserve"> ].</w:t>
      </w:r>
    </w:p>
    <w:p>
      <w:pPr>
        <w:pStyle w:val="Heading3"/>
        <w:numPr>
          <w:ilvl w:val="2"/>
          <w:numId w:val="1"/>
        </w:numPr>
        <w:rPr/>
      </w:pPr>
      <w:bookmarkStart w:id="1821" w:name="__RefHeading___Toc5051726_3381743652"/>
      <w:bookmarkStart w:id="1822" w:name="_Toc720"/>
      <w:bookmarkEnd w:id="1821"/>
      <w:r>
        <w:rPr/>
        <w:t>5736</w:t>
      </w:r>
      <w:r>
        <w:rPr>
          <w:rtl w:val="true"/>
        </w:rPr>
        <w:t xml:space="preserve"> . </w:t>
      </w:r>
      <w:r>
        <w:rPr>
          <w:rtl w:val="true"/>
        </w:rPr>
        <w:t xml:space="preserve">اجازه به محمد تقی بن محمد باقر شریف یزدی </w:t>
      </w:r>
      <w:r>
        <w:rPr>
          <w:rtl w:val="true"/>
        </w:rPr>
        <w:t>(</w:t>
      </w:r>
      <w:r>
        <w:rPr>
          <w:rtl w:val="true"/>
        </w:rPr>
        <w:t xml:space="preserve">قرن </w:t>
      </w:r>
      <w:r>
        <w:rPr/>
        <w:t>13</w:t>
      </w:r>
      <w:r>
        <w:rPr>
          <w:rtl w:val="true"/>
        </w:rPr>
        <w:t>ق</w:t>
      </w:r>
      <w:r>
        <w:rPr>
          <w:rtl w:val="true"/>
        </w:rPr>
        <w:t>)</w:t>
      </w:r>
      <w:bookmarkEnd w:id="18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اجازه دهنده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اجازه‌ای است که شیخ محمد حسن نجفی صاحب جواهر و شیخ انصاری به</w:t>
      </w:r>
    </w:p>
    <w:p>
      <w:pPr>
        <w:pStyle w:val="BookText"/>
        <w:rPr/>
      </w:pPr>
      <w:r>
        <w:rPr>
          <w:rFonts w:ascii="IRNazanin" w:hAnsi="IRNazanin" w:eastAsia="IRNazanin"/>
          <w:color w:val="111111"/>
          <w:sz w:val="28"/>
          <w:sz w:val="28"/>
          <w:szCs w:val="28"/>
          <w:rtl w:val="true"/>
          <w:lang w:bidi="fa-IR"/>
        </w:rPr>
        <w:t>محمد تقی بن محمد باقر شریف مهریجردی یزدی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یزدی طی یاد داشتی عنوان نموده که از اساتید زیر اجازه نقل روایت دریافت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مرتضی انصاری که در روز یکشنبه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در خانه خود در نجف اجازه روایت از استادان خود به او داده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حسن نجفی در بامداد روز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ق که بار دوم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و دو فرزندش محمد عبدالجواد و محمد اسد الله اجازه داده و شیخ زین العابدین مازندرانی بر آن گواه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مولی علی اصغر یزدی حایری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در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مولی علی اکبر یزدی در مسجد حظیره پهلوی خانۀ خود در یزد در چاشت روز دو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محسن از استادش شیخ محمد تقی در ایوان اشرف در بامداد روز دو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همان سال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نوح شاگرد شیخ محمد حسن و شیخ حسن فرزند شیخ جعفر کاشف الغطا که در همان زمان و مکان قبلی برای وی اجازه نوشته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مولی حسینعلی تویسرکانی بهبهانی که در خانۀ خود در کوی احمد آباد شهر اصفهان در روز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از شیخ محمد تقی نجفی صاحب کشف الغطاء برای وی اجازه نوشته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ملا محمد صالح قزوینی برغانی هنگام بازگشت به عتبات در سال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محمد جعفر اردوبادی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پس از مرگ حجت الاسلام شفتی و حاجی محمد ابراهیم کرباسی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6836</w:t>
      </w:r>
      <w:r>
        <w:rPr>
          <w:rFonts w:ascii="IRNazanin" w:hAnsi="IRNazanin" w:eastAsia="IRNazanin"/>
          <w:color w:val="111111"/>
          <w:sz w:val="28"/>
          <w:sz w:val="28"/>
          <w:szCs w:val="28"/>
          <w:rtl w:val="true"/>
          <w:lang w:bidi="fa-IR"/>
        </w:rPr>
        <w:t xml:space="preserve">، شیخ مرتضی بن محمد امین دزفولی شوشتری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ق، رساله ششم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375/16</w:t>
      </w:r>
      <w:r>
        <w:rPr>
          <w:rFonts w:eastAsia="IRNazanin" w:cs="IRNazanin"/>
          <w:color w:val="111111"/>
          <w:sz w:val="28"/>
          <w:szCs w:val="28"/>
          <w:rtl w:val="true"/>
          <w:lang w:bidi="fa-IR"/>
        </w:rPr>
        <w:t xml:space="preserve"> ].</w:t>
      </w:r>
      <w:bookmarkStart w:id="1823" w:name="pg17028_183044"/>
    </w:p>
    <w:p>
      <w:pPr>
        <w:pStyle w:val="BookText"/>
        <w:rPr/>
      </w:pPr>
      <w:bookmarkEnd w:id="1823"/>
      <w:r>
        <w:rPr>
          <w:rFonts w:eastAsia="IRNazanin" w:cs="IRNazanin"/>
          <w:color w:val="111111"/>
          <w:sz w:val="28"/>
          <w:szCs w:val="28"/>
          <w:lang w:bidi="fa-IR"/>
        </w:rPr>
        <w:t>2/30867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6836</w:t>
      </w:r>
      <w:r>
        <w:rPr>
          <w:rFonts w:ascii="IRNazanin" w:hAnsi="IRNazanin" w:eastAsia="IRNazanin"/>
          <w:color w:val="111111"/>
          <w:sz w:val="28"/>
          <w:sz w:val="28"/>
          <w:szCs w:val="28"/>
          <w:rtl w:val="true"/>
          <w:lang w:bidi="fa-IR"/>
        </w:rPr>
        <w:t xml:space="preserve">، شیخ محمد حسن بن محمد باقر نجفی صاحب جواهر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هشتم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375/16</w:t>
      </w:r>
      <w:r>
        <w:rPr>
          <w:rFonts w:eastAsia="IRNazanin" w:cs="IRNazanin"/>
          <w:color w:val="111111"/>
          <w:sz w:val="28"/>
          <w:szCs w:val="28"/>
          <w:rtl w:val="true"/>
          <w:lang w:bidi="fa-IR"/>
        </w:rPr>
        <w:t xml:space="preserve"> ].</w:t>
      </w:r>
    </w:p>
    <w:p>
      <w:pPr>
        <w:pStyle w:val="Heading3"/>
        <w:numPr>
          <w:ilvl w:val="2"/>
          <w:numId w:val="1"/>
        </w:numPr>
        <w:rPr/>
      </w:pPr>
      <w:bookmarkStart w:id="1824" w:name="__RefHeading___Toc5051728_3381743652"/>
      <w:bookmarkStart w:id="1825" w:name="_Toc721"/>
      <w:bookmarkEnd w:id="1824"/>
      <w:r>
        <w:rPr/>
        <w:t>5737</w:t>
      </w:r>
      <w:r>
        <w:rPr>
          <w:rtl w:val="true"/>
        </w:rPr>
        <w:t xml:space="preserve"> . </w:t>
      </w:r>
      <w:r>
        <w:rPr>
          <w:rtl w:val="true"/>
        </w:rPr>
        <w:t>اجازه به محمد تقی بن محمد حسین شهرستانی</w:t>
      </w:r>
      <w:bookmarkEnd w:id="18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حسن بن زین الدین شهید ثانی جبل عاملی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تقی بن محمد حسین شهرستانی کتاب الرعایة فی درایة الحدیث شهید ثانی را تحریر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رسالۀ اول از مجموعۀ ش </w:t>
      </w:r>
      <w:r>
        <w:rPr>
          <w:rFonts w:eastAsia="IRNazanin" w:cs="IRNazanin"/>
          <w:color w:val="111111"/>
          <w:sz w:val="28"/>
          <w:szCs w:val="28"/>
          <w:lang w:bidi="fa-IR"/>
        </w:rPr>
        <w:t>3072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که بقیه مجموعه نیز شامل چهار رسالۀ دیگر به خط همین شهرستانی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این رساله را نزد علی بن محمد بن حسن بن زین الدین شهید ثانی قرائت نموده و از وی گواهی قرائت و اجازۀ نقل حدیث دریافت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3072</w:t>
      </w:r>
      <w:r>
        <w:rPr>
          <w:rFonts w:ascii="IRNazanin" w:hAnsi="IRNazanin" w:eastAsia="IRNazanin"/>
          <w:color w:val="111111"/>
          <w:sz w:val="28"/>
          <w:sz w:val="28"/>
          <w:szCs w:val="28"/>
          <w:rtl w:val="true"/>
          <w:lang w:bidi="fa-IR"/>
        </w:rPr>
        <w:t xml:space="preserve">، علی بن محمد بن حسن بن زین الدین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ضمن نسخه الرعایة فی درایة الحدیث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2016/11</w:t>
      </w:r>
      <w:r>
        <w:rPr>
          <w:rFonts w:eastAsia="IRNazanin" w:cs="IRNazanin"/>
          <w:color w:val="111111"/>
          <w:sz w:val="28"/>
          <w:szCs w:val="28"/>
          <w:rtl w:val="true"/>
          <w:lang w:bidi="fa-IR"/>
        </w:rPr>
        <w:t xml:space="preserve"> ].</w:t>
      </w:r>
    </w:p>
    <w:p>
      <w:pPr>
        <w:pStyle w:val="Heading3"/>
        <w:numPr>
          <w:ilvl w:val="2"/>
          <w:numId w:val="1"/>
        </w:numPr>
        <w:rPr/>
      </w:pPr>
      <w:bookmarkStart w:id="1826" w:name="__RefHeading___Toc5051730_3381743652"/>
      <w:bookmarkStart w:id="1827" w:name="_Toc722"/>
      <w:bookmarkEnd w:id="1826"/>
      <w:r>
        <w:rPr/>
        <w:t>5738</w:t>
      </w:r>
      <w:r>
        <w:rPr>
          <w:rtl w:val="true"/>
        </w:rPr>
        <w:t xml:space="preserve"> . </w:t>
      </w:r>
      <w:r>
        <w:rPr>
          <w:rtl w:val="true"/>
        </w:rPr>
        <w:t>اجازه به محمد تقی بن محمد حسین اصفهانی</w:t>
      </w:r>
      <w:bookmarkEnd w:id="18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تقی بن محمد حسین اصفهانی نسخه‌ای از الروضة البهیة فی شرح اللمعة الدمشقیة شهید ثانی را تحریر و در ماه رمضان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نزد علی بن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او برایش گواهی قرائت و اجازۀ روایت در اول ربیع الثانی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bookmarkStart w:id="1828" w:name="pg17028_183045"/>
    </w:p>
    <w:p>
      <w:pPr>
        <w:pStyle w:val="BookText"/>
        <w:rPr/>
      </w:pPr>
      <w:bookmarkEnd w:id="182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سماعاً ایده الله و وفقه لما یحبه و یرضاه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علی بن محمد بن حسن بن زین الدین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در صفحه آخر نسخه الروضة البهیة فی شرح 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399/2</w:t>
      </w:r>
      <w:r>
        <w:rPr>
          <w:rFonts w:eastAsia="IRNazanin" w:cs="IRNazanin"/>
          <w:color w:val="111111"/>
          <w:sz w:val="28"/>
          <w:szCs w:val="28"/>
          <w:rtl w:val="true"/>
          <w:lang w:bidi="fa-IR"/>
        </w:rPr>
        <w:t xml:space="preserve"> ].</w:t>
      </w:r>
    </w:p>
    <w:p>
      <w:pPr>
        <w:pStyle w:val="Heading3"/>
        <w:numPr>
          <w:ilvl w:val="2"/>
          <w:numId w:val="1"/>
        </w:numPr>
        <w:rPr/>
      </w:pPr>
      <w:bookmarkStart w:id="1829" w:name="__RefHeading___Toc5051732_3381743652"/>
      <w:bookmarkStart w:id="1830" w:name="_Toc723"/>
      <w:bookmarkEnd w:id="1829"/>
      <w:r>
        <w:rPr/>
        <w:t>5739</w:t>
      </w:r>
      <w:r>
        <w:rPr>
          <w:rtl w:val="true"/>
        </w:rPr>
        <w:t xml:space="preserve"> . </w:t>
      </w:r>
      <w:r>
        <w:rPr>
          <w:rtl w:val="true"/>
        </w:rPr>
        <w:t>اجازه به محمد تقی بن محمد صادق موسوی</w:t>
      </w:r>
      <w:bookmarkEnd w:id="18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محمد تقی بن سید محمد صادق موسوی، بخش صلاة از کتاب تفصیل وسائل الشیعه شیخ حر عاملی را در سال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ق تحریر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آخر نسخۀ یاد شده شیخ حر عاملی اجازه مبسوطی، در شعبان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 در مشهد رضوی، برای وی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با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دیگر در رمضان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ق بر شیعیان وقف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پایان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کاظم مدیر شانه چی و هچنین انتهای فهرست دو کتابخانۀ مشهد،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جزیل نواله و الصلوة و السلام علی محمد و آله و بعد فقد استجازنی المولی الاجل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مدرسه نواب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محمد بن حسن حر عاملی صاحب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اواخر شعبان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ق، در پایان وسائل الشیعه به خط مجاز،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دو کتابخانه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Heading3"/>
        <w:numPr>
          <w:ilvl w:val="2"/>
          <w:numId w:val="1"/>
        </w:numPr>
        <w:rPr/>
      </w:pPr>
      <w:bookmarkStart w:id="1831" w:name="__RefHeading___Toc5051734_3381743652"/>
      <w:bookmarkStart w:id="1832" w:name="_Toc724"/>
      <w:bookmarkEnd w:id="1831"/>
      <w:r>
        <w:rPr/>
        <w:t>5740</w:t>
      </w:r>
      <w:r>
        <w:rPr>
          <w:rtl w:val="true"/>
        </w:rPr>
        <w:t xml:space="preserve"> . </w:t>
      </w:r>
      <w:r>
        <w:rPr>
          <w:rtl w:val="true"/>
        </w:rPr>
        <w:t>اجازه به محمد تقی بن مقصود علی مجلسی</w:t>
      </w:r>
      <w:bookmarkEnd w:id="18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حجت الله طباطبایی شولستانی، سید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شرف الدین علی شولستانی در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 برای ملا محمد تقی مجلسی</w:t>
      </w:r>
      <w:bookmarkStart w:id="1833" w:name="pg17028_183046"/>
    </w:p>
    <w:p>
      <w:pPr>
        <w:pStyle w:val="BookText"/>
        <w:rPr/>
      </w:pPr>
      <w:bookmarkEnd w:id="1833"/>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32/110</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اللهم یا من حارت فی کبریاء هیبته دقایق لطائف الافهام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اجازۀ سوم از جلد دوم اجازات بحارالانوار،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316/8</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218/110</w:t>
      </w:r>
      <w:r>
        <w:rPr>
          <w:rFonts w:eastAsia="IRNazanin" w:cs="IRNazanin"/>
          <w:color w:val="111111"/>
          <w:sz w:val="28"/>
          <w:szCs w:val="28"/>
          <w:rtl w:val="true"/>
          <w:lang w:bidi="fa-IR"/>
        </w:rPr>
        <w:t xml:space="preserve"> ].</w:t>
      </w:r>
    </w:p>
    <w:p>
      <w:pPr>
        <w:pStyle w:val="Heading3"/>
        <w:numPr>
          <w:ilvl w:val="2"/>
          <w:numId w:val="1"/>
        </w:numPr>
        <w:rPr/>
      </w:pPr>
      <w:bookmarkStart w:id="1834" w:name="__RefHeading___Toc5051736_3381743652"/>
      <w:bookmarkStart w:id="1835" w:name="_Toc725"/>
      <w:bookmarkEnd w:id="1834"/>
      <w:r>
        <w:rPr/>
        <w:t>5741</w:t>
      </w:r>
      <w:r>
        <w:rPr>
          <w:rtl w:val="true"/>
        </w:rPr>
        <w:t xml:space="preserve"> . </w:t>
      </w:r>
      <w:r>
        <w:rPr>
          <w:rtl w:val="true"/>
        </w:rPr>
        <w:t>اجازه به محمد تقی بن مقصود علی مجلسی</w:t>
      </w:r>
      <w:bookmarkEnd w:id="18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 بن عبد 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ملا حسن علی بن مولی عبد الله شوشتری در اواخر دهه اول ربیع الاول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ق برای ملا محمد تقی مجلسی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38/107</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رافع درجات العلماء و الصلاة و السلام علی سید الانبیاء و اشرف الاولیاء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اجازه چهارم از جلد دوم اجازات بحار الانوار،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316/8</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226/110</w:t>
      </w:r>
      <w:r>
        <w:rPr>
          <w:rFonts w:eastAsia="IRNazanin" w:cs="IRNazanin"/>
          <w:color w:val="111111"/>
          <w:sz w:val="28"/>
          <w:szCs w:val="28"/>
          <w:rtl w:val="true"/>
          <w:lang w:bidi="fa-IR"/>
        </w:rPr>
        <w:t xml:space="preserve"> ].</w:t>
      </w:r>
    </w:p>
    <w:p>
      <w:pPr>
        <w:pStyle w:val="Heading3"/>
        <w:numPr>
          <w:ilvl w:val="2"/>
          <w:numId w:val="1"/>
        </w:numPr>
        <w:rPr/>
      </w:pPr>
      <w:bookmarkStart w:id="1836" w:name="__RefHeading___Toc5051738_3381743652"/>
      <w:bookmarkStart w:id="1837" w:name="_Toc726"/>
      <w:bookmarkEnd w:id="1836"/>
      <w:r>
        <w:rPr/>
        <w:t>5742</w:t>
      </w:r>
      <w:r>
        <w:rPr>
          <w:rtl w:val="true"/>
        </w:rPr>
        <w:t xml:space="preserve"> . </w:t>
      </w:r>
      <w:r>
        <w:rPr>
          <w:rtl w:val="true"/>
        </w:rPr>
        <w:t>اجازه به محمد تقی بن مؤمن حسینی قزوینی</w:t>
      </w:r>
      <w:bookmarkEnd w:id="18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رضا شبّر حسینی کاظمینی،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سید عبد الله شبر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 برای سید محمد تقی قزوینی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تقی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سید ابوالقاسم اصفهانی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که قبل از این معرفی گردید</w:t>
      </w:r>
      <w:r>
        <w:rPr>
          <w:rFonts w:eastAsia="IRNazanin" w:cs="IRNazanin"/>
          <w:color w:val="111111"/>
          <w:sz w:val="28"/>
          <w:szCs w:val="28"/>
          <w:rtl w:val="true"/>
          <w:lang w:bidi="fa-IR"/>
        </w:rPr>
        <w:t>.</w:t>
      </w:r>
      <w:bookmarkStart w:id="1838" w:name="pg17028_183047"/>
    </w:p>
    <w:p>
      <w:pPr>
        <w:pStyle w:val="BookText"/>
        <w:rPr/>
      </w:pPr>
      <w:bookmarkEnd w:id="1838"/>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544/16</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اجاز المستجیزین من جزیل عطیته و اجار المستجیرین من عظیم سطوته و الصلاة علی ناشری احادیث قدسه و ازلیته و اخبار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5769</w:t>
      </w:r>
      <w:r>
        <w:rPr>
          <w:rFonts w:ascii="IRNazanin" w:hAnsi="IRNazanin" w:eastAsia="IRNazanin"/>
          <w:color w:val="111111"/>
          <w:sz w:val="28"/>
          <w:sz w:val="28"/>
          <w:szCs w:val="28"/>
          <w:rtl w:val="true"/>
          <w:lang w:bidi="fa-IR"/>
        </w:rPr>
        <w:t xml:space="preserve">، نسخ زیبا، بدون نام کاتب، بدون تاریخ کتابت، رساله دوم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157/15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543/16</w:t>
      </w:r>
      <w:r>
        <w:rPr>
          <w:rFonts w:eastAsia="IRNazanin" w:cs="IRNazanin"/>
          <w:color w:val="111111"/>
          <w:sz w:val="28"/>
          <w:szCs w:val="28"/>
          <w:rtl w:val="true"/>
          <w:lang w:bidi="fa-IR"/>
        </w:rPr>
        <w:t xml:space="preserve"> ].</w:t>
      </w:r>
    </w:p>
    <w:p>
      <w:pPr>
        <w:pStyle w:val="Heading3"/>
        <w:numPr>
          <w:ilvl w:val="2"/>
          <w:numId w:val="1"/>
        </w:numPr>
        <w:rPr/>
      </w:pPr>
      <w:bookmarkStart w:id="1839" w:name="__RefHeading___Toc5051740_3381743652"/>
      <w:bookmarkStart w:id="1840" w:name="_Toc727"/>
      <w:bookmarkEnd w:id="1839"/>
      <w:r>
        <w:rPr/>
        <w:t>5743</w:t>
      </w:r>
      <w:r>
        <w:rPr>
          <w:rtl w:val="true"/>
        </w:rPr>
        <w:t xml:space="preserve"> . </w:t>
      </w:r>
      <w:r>
        <w:rPr>
          <w:rtl w:val="true"/>
        </w:rPr>
        <w:t>اجازه به محمد تقی بن محمود انصاری شیرازی</w:t>
      </w:r>
      <w:bookmarkEnd w:id="18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حجت الله طباطبایی شولستانی، سید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اجازه‌ای که امیر شرف الدین علی بن حجت الله حسنی حسینی طباطبایی شولستانی پس از اتمام قرائت تهذیب الاحکام شیخ طوسی برای محمد تقی بن نظام الدین محمود انصاری شیرازی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دانشگاه تهران </w:t>
      </w:r>
      <w:r>
        <w:rPr>
          <w:rFonts w:eastAsia="IRNazanin" w:cs="IRNazanin"/>
          <w:color w:val="111111"/>
          <w:sz w:val="28"/>
          <w:szCs w:val="28"/>
          <w:rtl w:val="true"/>
          <w:lang w:bidi="fa-IR"/>
        </w:rPr>
        <w:t>(</w:t>
      </w:r>
      <w:r>
        <w:rPr>
          <w:rFonts w:eastAsia="IRNazanin" w:cs="IRNazanin"/>
          <w:color w:val="111111"/>
          <w:sz w:val="28"/>
          <w:szCs w:val="28"/>
          <w:lang w:bidi="fa-IR"/>
        </w:rPr>
        <w:t>1266/5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بلغ سماعاً ایده الله تعالی فیما ینفعه فی الدارین و اجزت له روایته عنّی عن مشایخی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شرف الدین علی بن حجت الله طباطبایی شولستانی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ق، در پایان تهذیب الاحکام، برگ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1265/5</w:t>
      </w:r>
      <w:r>
        <w:rPr>
          <w:rFonts w:eastAsia="IRNazanin" w:cs="IRNazanin"/>
          <w:color w:val="111111"/>
          <w:sz w:val="28"/>
          <w:szCs w:val="28"/>
          <w:rtl w:val="true"/>
          <w:lang w:bidi="fa-IR"/>
        </w:rPr>
        <w:t xml:space="preserve"> ].</w:t>
      </w:r>
    </w:p>
    <w:p>
      <w:pPr>
        <w:pStyle w:val="Heading3"/>
        <w:numPr>
          <w:ilvl w:val="2"/>
          <w:numId w:val="1"/>
        </w:numPr>
        <w:rPr/>
      </w:pPr>
      <w:bookmarkStart w:id="1841" w:name="__RefHeading___Toc5051742_3381743652"/>
      <w:bookmarkStart w:id="1842" w:name="_Toc728"/>
      <w:bookmarkEnd w:id="1841"/>
      <w:r>
        <w:rPr/>
        <w:t>5744</w:t>
      </w:r>
      <w:r>
        <w:rPr>
          <w:rtl w:val="true"/>
        </w:rPr>
        <w:t xml:space="preserve"> . </w:t>
      </w:r>
      <w:r>
        <w:rPr>
          <w:rtl w:val="true"/>
        </w:rPr>
        <w:t>اجازه به محمد تقی بن حسین حکم آبادی تبریزی</w:t>
      </w:r>
      <w:bookmarkEnd w:id="18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ابو القاسم اردوبادی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 تقی بن حسین تبریزی حکم آبادی کتاب سبیل النضار را در شرح</w:t>
      </w:r>
      <w:bookmarkStart w:id="1843" w:name="pg17028_183048"/>
    </w:p>
    <w:p>
      <w:pPr>
        <w:pStyle w:val="BookText"/>
        <w:rPr/>
      </w:pPr>
      <w:bookmarkEnd w:id="1843"/>
      <w:r>
        <w:rPr>
          <w:rFonts w:ascii="IRNazanin" w:hAnsi="IRNazanin" w:eastAsia="IRNazanin"/>
          <w:color w:val="111111"/>
          <w:sz w:val="28"/>
          <w:sz w:val="28"/>
          <w:szCs w:val="28"/>
          <w:rtl w:val="true"/>
          <w:lang w:bidi="fa-IR"/>
        </w:rPr>
        <w:t xml:space="preserve">حال مختار ثقفی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 تألیف و نسخه خود را به میرزا محمد علی ارودبادی ارائه نموده و اردوبادی در آخر آن اجازه‌ای برای 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وبعد فقد استجازنی الفاضل المهذب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ملی تهران</w:t>
      </w:r>
      <w:r>
        <w:rPr>
          <w:rFonts w:eastAsia="IRNazanin" w:cs="IRNazanin"/>
          <w:color w:val="111111"/>
          <w:sz w:val="28"/>
          <w:szCs w:val="28"/>
          <w:rtl w:val="true"/>
          <w:lang w:bidi="fa-IR"/>
        </w:rPr>
        <w:t>: /</w:t>
      </w:r>
      <w:r>
        <w:rPr>
          <w:rFonts w:eastAsia="IRNazanin" w:cs="IRNazanin"/>
          <w:color w:val="111111"/>
          <w:sz w:val="28"/>
          <w:szCs w:val="28"/>
          <w:lang w:bidi="fa-IR"/>
        </w:rPr>
        <w:t>3200</w:t>
      </w:r>
      <w:r>
        <w:rPr>
          <w:rFonts w:ascii="IRNazanin" w:hAnsi="IRNazanin" w:eastAsia="IRNazanin"/>
          <w:color w:val="111111"/>
          <w:sz w:val="28"/>
          <w:sz w:val="28"/>
          <w:szCs w:val="28"/>
          <w:rtl w:val="true"/>
          <w:lang w:bidi="fa-IR"/>
        </w:rPr>
        <w:t xml:space="preserve">ع، نسخ و نستعلیق، محمد علی بن ابو القاسم اردوبادی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ق، رساله دوم مجموعه، ضمن سبیل النضار مجاز، </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307/14</w:t>
      </w:r>
      <w:r>
        <w:rPr>
          <w:rFonts w:eastAsia="IRNazanin" w:cs="IRNazanin"/>
          <w:color w:val="111111"/>
          <w:sz w:val="28"/>
          <w:szCs w:val="28"/>
          <w:rtl w:val="true"/>
          <w:lang w:bidi="fa-IR"/>
        </w:rPr>
        <w:t xml:space="preserve"> ].</w:t>
      </w:r>
    </w:p>
    <w:p>
      <w:pPr>
        <w:pStyle w:val="Heading3"/>
        <w:numPr>
          <w:ilvl w:val="2"/>
          <w:numId w:val="1"/>
        </w:numPr>
        <w:rPr/>
      </w:pPr>
      <w:bookmarkStart w:id="1844" w:name="__RefHeading___Toc5051744_3381743652"/>
      <w:bookmarkStart w:id="1845" w:name="_Toc729"/>
      <w:bookmarkEnd w:id="1844"/>
      <w:r>
        <w:rPr/>
        <w:t>5745</w:t>
      </w:r>
      <w:r>
        <w:rPr>
          <w:rtl w:val="true"/>
        </w:rPr>
        <w:t xml:space="preserve"> . </w:t>
      </w:r>
      <w:r>
        <w:rPr>
          <w:rtl w:val="true"/>
        </w:rPr>
        <w:t>اجازه به محمد تقی شیرازی</w:t>
      </w:r>
      <w:bookmarkEnd w:id="18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تقی شیرازی شاگرد شیخ صالح بحرانی است و نزد وی کافی و استبصار و مختلف الشیعة و قواعد شهید اول را درس گرفته و بحرانی پس از اتمام هر کتاب گواهی قرائت و اجازه نقل روایت برای 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507/6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15404</w:t>
      </w:r>
      <w:r>
        <w:rPr>
          <w:rFonts w:ascii="IRNazanin" w:hAnsi="IRNazanin" w:eastAsia="IRNazanin"/>
          <w:color w:val="111111"/>
          <w:sz w:val="28"/>
          <w:sz w:val="28"/>
          <w:szCs w:val="28"/>
          <w:rtl w:val="true"/>
          <w:lang w:bidi="fa-IR"/>
        </w:rPr>
        <w:t xml:space="preserve">، صالح بن عبد الکریم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436/14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 xml:space="preserve">، صالح بن عبد الکریم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 انهاء و اجازه‌ای که در ضمن نسخه‌ای از کتاب القواعد و الفوائد شهید اول نوشته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322/3</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3/30879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نستعلیق، صالح بن عبد الکریم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در پایان کتاب صوم و کتاب حج الاستبصار، تصویر این دو گواهی و اجازه در فهرست مرکز احیاء میراث </w:t>
      </w:r>
      <w:r>
        <w:rPr>
          <w:rFonts w:eastAsia="IRNazanin" w:cs="IRNazanin"/>
          <w:color w:val="111111"/>
          <w:sz w:val="28"/>
          <w:szCs w:val="28"/>
          <w:rtl w:val="true"/>
          <w:lang w:bidi="fa-IR"/>
        </w:rPr>
        <w:t>(</w:t>
      </w:r>
      <w:r>
        <w:rPr>
          <w:rFonts w:eastAsia="IRNazanin" w:cs="IRNazanin"/>
          <w:color w:val="111111"/>
          <w:sz w:val="28"/>
          <w:szCs w:val="28"/>
          <w:lang w:bidi="fa-IR"/>
        </w:rPr>
        <w:t>260/2</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bookmarkStart w:id="1846" w:name="pg17028_183049"/>
    </w:p>
    <w:p>
      <w:pPr>
        <w:pStyle w:val="BookText"/>
        <w:rPr/>
      </w:pPr>
      <w:bookmarkEnd w:id="1846"/>
      <w:r>
        <w:rPr>
          <w:rFonts w:eastAsia="IRNazanin" w:cs="IRNazanin"/>
          <w:color w:val="111111"/>
          <w:sz w:val="28"/>
          <w:szCs w:val="28"/>
          <w:lang w:bidi="fa-IR"/>
        </w:rPr>
        <w:t>4/30880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مدرسه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صالح بن عبد الکریم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گواهی قرائت و اجازۀ روایت های مختلف که بحرانی پس از اتمام تدریس بخش های مختلف کتاب مختلف الشیعة علامه حلی برای محمد تقی شیرازی در سالهای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در نسخه‌ای از کتاب مذکور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Heading3"/>
        <w:numPr>
          <w:ilvl w:val="2"/>
          <w:numId w:val="1"/>
        </w:numPr>
        <w:rPr/>
      </w:pPr>
      <w:bookmarkStart w:id="1847" w:name="__RefHeading___Toc5051746_3381743652"/>
      <w:bookmarkStart w:id="1848" w:name="_Toc730"/>
      <w:bookmarkEnd w:id="1847"/>
      <w:r>
        <w:rPr/>
        <w:t>5746</w:t>
      </w:r>
      <w:r>
        <w:rPr>
          <w:rtl w:val="true"/>
        </w:rPr>
        <w:t xml:space="preserve"> . </w:t>
      </w:r>
      <w:r>
        <w:rPr>
          <w:rtl w:val="true"/>
        </w:rPr>
        <w:t>اجازه به محمد تقی طالقانی تهرانی</w:t>
      </w:r>
      <w:bookmarkEnd w:id="18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رضا طباطبایی غروی، سید، آل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تقی بن احمد بن محمد حسینی اورازانی طالقانی نزیل طهران و متوفای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کتابی در فقه و عقائد موسوم به المظاهر العقلیة فی العقائد و الاحکام الدینیة 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163/21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اساتیدش عرضه نموده و چند استاد وی برای او اجازۀ اجتهاد و نقل روایت نگاشته 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سید مهدی قزوینی حلی نجفی در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سید علی آل بحر العلوم نجفی طباطبایی در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مولی محمد فاضل ایروانی؛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سید حسین بحر العلوم طباطبایی؛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شیخ زین العابدین بارفروشی 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12261</w:t>
      </w:r>
      <w:r>
        <w:rPr>
          <w:rFonts w:ascii="IRNazanin" w:hAnsi="IRNazanin" w:eastAsia="IRNazanin"/>
          <w:color w:val="111111"/>
          <w:sz w:val="28"/>
          <w:sz w:val="28"/>
          <w:szCs w:val="28"/>
          <w:rtl w:val="true"/>
          <w:lang w:bidi="fa-IR"/>
        </w:rPr>
        <w:t xml:space="preserve">، شکسته نستعلیق، صد الاسلام محمد امین بن یحیی امامی خویی،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اجازه پنجم از مجموعه نه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103/31</w:t>
      </w:r>
      <w:r>
        <w:rPr>
          <w:rFonts w:eastAsia="Times New Roman" w:cs="Times New Roman" w:ascii="Times New Roman" w:hAnsi="Times New Roman"/>
          <w:color w:val="111111"/>
          <w:sz w:val="28"/>
          <w:szCs w:val="28"/>
          <w:rtl w:val="true"/>
          <w:lang w:val="en-US" w:bidi="en-US"/>
        </w:rPr>
        <w:t xml:space="preserve"> ] .</w:t>
      </w:r>
    </w:p>
    <w:p>
      <w:pPr>
        <w:pStyle w:val="Heading3"/>
        <w:numPr>
          <w:ilvl w:val="2"/>
          <w:numId w:val="1"/>
        </w:numPr>
        <w:rPr/>
      </w:pPr>
      <w:bookmarkStart w:id="1849" w:name="__RefHeading___Toc5051748_3381743652"/>
      <w:bookmarkStart w:id="1850" w:name="_Toc731"/>
      <w:bookmarkEnd w:id="1849"/>
      <w:r>
        <w:rPr/>
        <w:t>5747</w:t>
      </w:r>
      <w:r>
        <w:rPr>
          <w:rtl w:val="true"/>
        </w:rPr>
        <w:t xml:space="preserve"> . </w:t>
      </w:r>
      <w:r>
        <w:rPr>
          <w:rtl w:val="true"/>
        </w:rPr>
        <w:t>اجازه به محمد تقی طالقانی تهرانی</w:t>
      </w:r>
      <w:bookmarkEnd w:id="18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مازندرانی حائری،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اجازه‌ای که شیخ زین العابدین مازندرانی به سید محمد تقی طالقانی تهرانی</w:t>
      </w:r>
      <w:bookmarkStart w:id="1851" w:name="pg17028_183050"/>
    </w:p>
    <w:p>
      <w:pPr>
        <w:pStyle w:val="BookText"/>
        <w:rPr/>
      </w:pPr>
      <w:bookmarkEnd w:id="1851"/>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12261</w:t>
      </w:r>
      <w:r>
        <w:rPr>
          <w:rFonts w:ascii="IRNazanin" w:hAnsi="IRNazanin" w:eastAsia="IRNazanin"/>
          <w:color w:val="111111"/>
          <w:sz w:val="28"/>
          <w:sz w:val="28"/>
          <w:szCs w:val="28"/>
          <w:rtl w:val="true"/>
          <w:lang w:bidi="fa-IR"/>
        </w:rPr>
        <w:t xml:space="preserve">، شکسته نستعلیق، صدر الاسلام محمد امین بن یحیی امامی خویی،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اجازه هشتم از مجموعه نه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103/31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852" w:name="__RefHeading___Toc5051750_3381743652"/>
      <w:bookmarkStart w:id="1853" w:name="_Toc732"/>
      <w:bookmarkEnd w:id="1852"/>
      <w:r>
        <w:rPr/>
        <w:t>5748</w:t>
      </w:r>
      <w:r>
        <w:rPr>
          <w:rtl w:val="true"/>
        </w:rPr>
        <w:t xml:space="preserve"> . </w:t>
      </w:r>
      <w:r>
        <w:rPr>
          <w:rtl w:val="true"/>
        </w:rPr>
        <w:t>اجازه به محمد تقی طالقانی تهرانی</w:t>
      </w:r>
      <w:bookmarkEnd w:id="18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حسن قزوینی حلی نجفی،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چلبی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مهدی قزوینی حلی نجفی برای سید محمد تقی طالقانی تهرانی در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12261</w:t>
      </w:r>
      <w:r>
        <w:rPr>
          <w:rFonts w:ascii="IRNazanin" w:hAnsi="IRNazanin" w:eastAsia="IRNazanin"/>
          <w:color w:val="111111"/>
          <w:sz w:val="28"/>
          <w:sz w:val="28"/>
          <w:szCs w:val="28"/>
          <w:rtl w:val="true"/>
          <w:lang w:bidi="fa-IR"/>
        </w:rPr>
        <w:t xml:space="preserve">، شکسته نستعلیق، صدر الاسلام محمد امین بن یحیی امامی خویی،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اجازه چهارم از مجموعه نه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103/31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854" w:name="__RefHeading___Toc5051752_3381743652"/>
      <w:bookmarkStart w:id="1855" w:name="_Toc733"/>
      <w:bookmarkEnd w:id="1854"/>
      <w:r>
        <w:rPr/>
        <w:t>5749</w:t>
      </w:r>
      <w:r>
        <w:rPr>
          <w:rtl w:val="true"/>
        </w:rPr>
        <w:t xml:space="preserve"> . </w:t>
      </w:r>
      <w:r>
        <w:rPr>
          <w:rtl w:val="true"/>
        </w:rPr>
        <w:t>اجازه به محمد تقی طالقانی تهرانی</w:t>
      </w:r>
      <w:bookmarkEnd w:id="18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باقر ایروانی،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مولی محمد فاضل ایروانی بعد از ملاحظۀ اثر سید محمد تقی طالقانی برای وی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مرعشی نام مجاز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العلماء ورثه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المصنف الشریف و مؤلف الذی هو کمنتقی الجمان و فرائد العقیان فی نحور المعانی الحسان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12261</w:t>
      </w:r>
      <w:r>
        <w:rPr>
          <w:rFonts w:ascii="IRNazanin" w:hAnsi="IRNazanin" w:eastAsia="IRNazanin"/>
          <w:color w:val="111111"/>
          <w:sz w:val="28"/>
          <w:sz w:val="28"/>
          <w:szCs w:val="28"/>
          <w:rtl w:val="true"/>
          <w:lang w:bidi="fa-IR"/>
        </w:rPr>
        <w:t xml:space="preserve">، شکسته نستعلیق، صدر الاسلام محمد امین بن یحیی امامی خویی،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اجازه ششم از مجموعه نه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103/31</w:t>
      </w:r>
      <w:r>
        <w:rPr>
          <w:rFonts w:eastAsia="Times New Roman" w:cs="Times New Roman" w:ascii="Times New Roman" w:hAnsi="Times New Roman"/>
          <w:color w:val="111111"/>
          <w:sz w:val="28"/>
          <w:szCs w:val="28"/>
          <w:rtl w:val="true"/>
          <w:lang w:val="en-US" w:bidi="en-US"/>
        </w:rPr>
        <w:t xml:space="preserve"> ].</w:t>
      </w:r>
      <w:bookmarkStart w:id="1856" w:name="pg17028_183051"/>
    </w:p>
    <w:p>
      <w:pPr>
        <w:pStyle w:val="Heading3"/>
        <w:numPr>
          <w:ilvl w:val="2"/>
          <w:numId w:val="1"/>
        </w:numPr>
        <w:rPr/>
      </w:pPr>
      <w:bookmarkStart w:id="1857" w:name="__RefHeading___Toc5051754_3381743652"/>
      <w:bookmarkStart w:id="1858" w:name="_Toc734"/>
      <w:bookmarkEnd w:id="1856"/>
      <w:bookmarkEnd w:id="1857"/>
      <w:r>
        <w:rPr/>
        <w:t>5750</w:t>
      </w:r>
      <w:r>
        <w:rPr>
          <w:rtl w:val="true"/>
        </w:rPr>
        <w:t xml:space="preserve"> . </w:t>
      </w:r>
      <w:r>
        <w:rPr>
          <w:rtl w:val="true"/>
        </w:rPr>
        <w:t>اجازه به محمد تقی طالقانی تهرانی</w:t>
      </w:r>
      <w:bookmarkEnd w:id="18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رضا بن محمد مهدی بحر العلوم طباطبائی،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حسین بن محمد رضا بن محمد مهدی بحر العلوم </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محمد تقی طالقانی طهرانی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بحر العلوم خود از شاگردان مبرز شیخ محمد حسن نجفی صاحب جواهر الکلام است و از وی اجازۀ نقل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در اجازه خود به طالقانی از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نموده، و به همین دلیل فهرستگار مرعشی به اشتباه این اجازه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اجازۀ سید حسین آل بحر العلوم طباطبایی به شیخ محمد حسن نجفی صاحب 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که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12261</w:t>
      </w:r>
      <w:r>
        <w:rPr>
          <w:rFonts w:ascii="IRNazanin" w:hAnsi="IRNazanin" w:eastAsia="IRNazanin"/>
          <w:color w:val="111111"/>
          <w:sz w:val="28"/>
          <w:sz w:val="28"/>
          <w:szCs w:val="28"/>
          <w:rtl w:val="true"/>
          <w:lang w:bidi="fa-IR"/>
        </w:rPr>
        <w:t xml:space="preserve">، شکسته نستعلیق، صد الاسلام محمد امین بن یحیی امامی خویی،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اجازه هفتم از مجموعه نه اجازه، در فهرست با عنوان صورت اجازۀ سید حسین آل بحر العلوم به شیخ محمد حسن نجفی صاحب جواهر الکلام معرفی شده که اشتباه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103/31</w:t>
      </w:r>
      <w:r>
        <w:rPr>
          <w:rFonts w:eastAsia="IRNazanin" w:cs="IRNazanin"/>
          <w:color w:val="111111"/>
          <w:sz w:val="28"/>
          <w:szCs w:val="28"/>
          <w:rtl w:val="true"/>
          <w:lang w:bidi="fa-IR"/>
        </w:rPr>
        <w:t xml:space="preserve"> ].</w:t>
      </w:r>
    </w:p>
    <w:p>
      <w:pPr>
        <w:pStyle w:val="Heading3"/>
        <w:numPr>
          <w:ilvl w:val="2"/>
          <w:numId w:val="1"/>
        </w:numPr>
        <w:rPr/>
      </w:pPr>
      <w:bookmarkStart w:id="1859" w:name="__RefHeading___Toc5051756_3381743652"/>
      <w:bookmarkStart w:id="1860" w:name="_Toc735"/>
      <w:bookmarkEnd w:id="1859"/>
      <w:r>
        <w:rPr/>
        <w:t>5751</w:t>
      </w:r>
      <w:r>
        <w:rPr>
          <w:rtl w:val="true"/>
        </w:rPr>
        <w:t xml:space="preserve"> . </w:t>
      </w:r>
      <w:r>
        <w:rPr>
          <w:rtl w:val="true"/>
        </w:rPr>
        <w:t>اجازه به محمد جعفر اصفهانی</w:t>
      </w:r>
      <w:bookmarkEnd w:id="18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اجازۀ روایتی که علامه مجلسی در پایان نسخه‌ای از کتاب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قرائت آن، برای محمد جعفر اصفهانی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مرعشی به همراه تصویر اجازه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 این اجازه در آخر فهرست مرعشی آمده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الاخ فی الله المبتغی لمرضاته تعالی المولی محمد جعفر الاصبهانی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له روایته</w:t>
      </w:r>
      <w:r>
        <w:rPr>
          <w:rFonts w:eastAsia="IRNazanin" w:cs="IRNazanin"/>
          <w:color w:val="111111"/>
          <w:sz w:val="28"/>
          <w:szCs w:val="28"/>
          <w:rtl w:val="true"/>
          <w:lang w:bidi="fa-IR"/>
        </w:rPr>
        <w:t>.</w:t>
      </w:r>
      <w:bookmarkStart w:id="1861" w:name="pg17028_183052"/>
    </w:p>
    <w:p>
      <w:pPr>
        <w:pStyle w:val="BookText"/>
        <w:rPr/>
      </w:pPr>
      <w:bookmarkEnd w:id="1861"/>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ق، آخر کتاب الفتن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p>
    <w:p>
      <w:pPr>
        <w:pStyle w:val="Heading3"/>
        <w:numPr>
          <w:ilvl w:val="2"/>
          <w:numId w:val="1"/>
        </w:numPr>
        <w:rPr/>
      </w:pPr>
      <w:bookmarkStart w:id="1862" w:name="__RefHeading___Toc5051758_3381743652"/>
      <w:bookmarkStart w:id="1863" w:name="_Toc736"/>
      <w:bookmarkEnd w:id="1862"/>
      <w:r>
        <w:rPr/>
        <w:t>5752</w:t>
      </w:r>
      <w:r>
        <w:rPr>
          <w:rtl w:val="true"/>
        </w:rPr>
        <w:t xml:space="preserve"> . </w:t>
      </w:r>
      <w:r>
        <w:rPr>
          <w:rtl w:val="true"/>
        </w:rPr>
        <w:t>اجازه به محمد جعفر بن سلیمان بن محمد تقی دشت بیاضی قائنی</w:t>
      </w:r>
      <w:bookmarkEnd w:id="18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جعفر قائنی بخشهایی از کتاب کافی کلینی و تهذیب شیخ طوسی را نزد علامه مجلسی خوانده و علامه در آخر نسخه‌ای از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 گواهی قرائت و اجازۀ نسبتاً مفصلی در محرم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مرعشی به همراه تصویر اجازه در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اما بعد حمد الله سبحانه علی کریم نواله و جسیم افضاله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وفق الله المولی الاولی الفاضل الکامل الصالح التقی الذکی الالمعی مولانا محمد جعفر بن المولی سلیمان القائنی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ضمن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Heading3"/>
        <w:numPr>
          <w:ilvl w:val="2"/>
          <w:numId w:val="1"/>
        </w:numPr>
        <w:rPr/>
      </w:pPr>
      <w:bookmarkStart w:id="1864" w:name="__RefHeading___Toc5051760_3381743652"/>
      <w:bookmarkStart w:id="1865" w:name="_Toc737"/>
      <w:bookmarkEnd w:id="1864"/>
      <w:r>
        <w:rPr/>
        <w:t>5753</w:t>
      </w:r>
      <w:r>
        <w:rPr>
          <w:rtl w:val="true"/>
        </w:rPr>
        <w:t xml:space="preserve"> . </w:t>
      </w:r>
      <w:r>
        <w:rPr>
          <w:rtl w:val="true"/>
        </w:rPr>
        <w:t>اجازه به محمد جعفر بن سیف الدین شریعتمدار استرآبادی</w:t>
      </w:r>
      <w:bookmarkEnd w:id="18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 طباطبائی، سید،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آقا سید علی طباطبایی صاحب ریاض برای ملا محمد جعفر شریعتمدار استر آبادی در اواسط جمادی الاولی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 صادر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سنّ ببالغ حکمته شرایع الاسلام و اتقن بکامل رحمته قواعد الاحکام</w:t>
      </w:r>
      <w:r>
        <w:rPr>
          <w:rFonts w:eastAsia="IRNazanin" w:cs="IRNazanin"/>
          <w:color w:val="111111"/>
          <w:sz w:val="28"/>
          <w:szCs w:val="28"/>
          <w:rtl w:val="true"/>
          <w:lang w:bidi="fa-IR"/>
        </w:rPr>
        <w:t>.</w:t>
      </w:r>
      <w:bookmarkStart w:id="1866" w:name="pg17028_183053"/>
    </w:p>
    <w:p>
      <w:pPr>
        <w:pStyle w:val="BookText"/>
        <w:rPr/>
      </w:pPr>
      <w:bookmarkEnd w:id="1866"/>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3859</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قبل از کتاب ینابیع الحکمه از مجاز،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247/10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4020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روی برگ اول ینابیع الحکمه مجاز،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4022</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قبل از کتاب شوارع الانام از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25/11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4/30891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12261</w:t>
      </w:r>
      <w:r>
        <w:rPr>
          <w:rFonts w:ascii="IRNazanin" w:hAnsi="IRNazanin" w:eastAsia="IRNazanin"/>
          <w:color w:val="111111"/>
          <w:sz w:val="28"/>
          <w:sz w:val="28"/>
          <w:szCs w:val="28"/>
          <w:rtl w:val="true"/>
          <w:lang w:bidi="fa-IR"/>
        </w:rPr>
        <w:t xml:space="preserve">، شکسته نستعلیق، صدر الاسلام محمد امین بن یحیی امامی خویی،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اجازه دوم از مجموعه نه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103/31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867" w:name="__RefHeading___Toc5051762_3381743652"/>
      <w:bookmarkStart w:id="1868" w:name="_Toc738"/>
      <w:bookmarkEnd w:id="1867"/>
      <w:r>
        <w:rPr/>
        <w:t>5754</w:t>
      </w:r>
      <w:r>
        <w:rPr>
          <w:rtl w:val="true"/>
        </w:rPr>
        <w:t xml:space="preserve"> . </w:t>
      </w:r>
      <w:r>
        <w:rPr>
          <w:rtl w:val="true"/>
        </w:rPr>
        <w:t>اجازه به محمد جعفر بن محمد باقر استرآبادی</w:t>
      </w:r>
      <w:bookmarkEnd w:id="18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نوشته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 با اجازۀ سید داماد و محمد جعفر بن محمد باقر استرآبادی به خط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 رسد که اجازه میرداماد به محمد جعفر استرآبادی باشد که در نسخه‌ای از صحیفۀ سجادیه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 محمد باقر بن محمد حسینی استرآبادی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ضمن صحیفه بخط مجیز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869" w:name="__RefHeading___Toc5051764_3381743652"/>
      <w:bookmarkStart w:id="1870" w:name="_Toc739"/>
      <w:bookmarkEnd w:id="1869"/>
      <w:r>
        <w:rPr/>
        <w:t>5755</w:t>
      </w:r>
      <w:r>
        <w:rPr>
          <w:rtl w:val="true"/>
        </w:rPr>
        <w:t xml:space="preserve"> . </w:t>
      </w:r>
      <w:r>
        <w:rPr>
          <w:rtl w:val="true"/>
        </w:rPr>
        <w:t>اجازه به محمد جعفر بن محمد صادق خطیب کاشانی</w:t>
      </w:r>
      <w:bookmarkEnd w:id="18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 محمد جعفربن محمد صادق خطیب کاشانی نسخه‌ای از من لا یحضره الفقیه شیخ صدوق را تحریر و در روز شنبه دهۀ اول ربیع الاول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به پایان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9872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نسخه را نزد علامه مجلسی قرائت</w:t>
      </w:r>
      <w:bookmarkStart w:id="1871" w:name="pg17028_183054"/>
    </w:p>
    <w:p>
      <w:pPr>
        <w:pStyle w:val="BookText"/>
        <w:rPr/>
      </w:pPr>
      <w:bookmarkEnd w:id="1871"/>
      <w:r>
        <w:rPr>
          <w:rFonts w:ascii="IRNazanin" w:hAnsi="IRNazanin" w:eastAsia="IRNazanin"/>
          <w:color w:val="111111"/>
          <w:sz w:val="28"/>
          <w:sz w:val="28"/>
          <w:szCs w:val="28"/>
          <w:rtl w:val="true"/>
          <w:lang w:bidi="fa-IR"/>
        </w:rPr>
        <w:t xml:space="preserve">نموده و علامه در انتهای نسخه یاد شده برای وی در ربیع الاول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 گواهی قرائت و اجازۀ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553/4</w:t>
      </w:r>
      <w:r>
        <w:rPr>
          <w:rFonts w:eastAsia="IRNazanin" w:cs="IRNazanin"/>
          <w:color w:val="111111"/>
          <w:sz w:val="28"/>
          <w:szCs w:val="28"/>
          <w:rtl w:val="true"/>
          <w:lang w:bidi="fa-IR"/>
        </w:rPr>
        <w:t>-</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المولی الفاضل الصالح الورع التقی الزکی مولانا محمد جعفر بن مولانا محمد صادق الخطیب القاشانی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9872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الاول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در پایان نسخه 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175/25</w:t>
      </w:r>
      <w:r>
        <w:rPr>
          <w:rFonts w:eastAsia="IRNazanin" w:cs="IRNazanin"/>
          <w:color w:val="111111"/>
          <w:sz w:val="28"/>
          <w:szCs w:val="28"/>
          <w:rtl w:val="true"/>
          <w:lang w:bidi="fa-IR"/>
        </w:rPr>
        <w:t xml:space="preserve"> ].</w:t>
      </w:r>
    </w:p>
    <w:p>
      <w:pPr>
        <w:pStyle w:val="Heading3"/>
        <w:numPr>
          <w:ilvl w:val="2"/>
          <w:numId w:val="1"/>
        </w:numPr>
        <w:rPr/>
      </w:pPr>
      <w:bookmarkStart w:id="1872" w:name="__RefHeading___Toc5051766_3381743652"/>
      <w:bookmarkStart w:id="1873" w:name="_Toc740"/>
      <w:bookmarkEnd w:id="1872"/>
      <w:r>
        <w:rPr/>
        <w:t>5756</w:t>
      </w:r>
      <w:r>
        <w:rPr>
          <w:rtl w:val="true"/>
        </w:rPr>
        <w:t xml:space="preserve"> . </w:t>
      </w:r>
      <w:r>
        <w:rPr>
          <w:rtl w:val="true"/>
        </w:rPr>
        <w:t>اجازه به محمد جعفر بن محمد علی بهبهانی کرمانشاهی</w:t>
      </w:r>
      <w:bookmarkEnd w:id="18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خضر جناجی نجفی،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اجتهاد و روایتی که شیخ جعفر کاشف الغطاء به آقا محمد جعفر بن محمد علی بهبهانی کرمانشاهی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یکی از مجلدات کتاب وی المصابیح المنیفة فی شرح مفاتیح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قضاء و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 باقر بن محمد اکمل اصفهانی معروف به وحید بهبهانی، تألیف علی 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له الحمد و صلی الله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اجاد و افاد و اتی بما فوق المراد ذو الفهم الوقّاد و الفکر النقّاد و البالغ درجة الاجتهاد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10407</w:t>
      </w:r>
      <w:r>
        <w:rPr>
          <w:rFonts w:ascii="IRNazanin" w:hAnsi="IRNazanin" w:eastAsia="IRNazanin"/>
          <w:color w:val="111111"/>
          <w:sz w:val="28"/>
          <w:sz w:val="28"/>
          <w:szCs w:val="28"/>
          <w:rtl w:val="true"/>
          <w:lang w:bidi="fa-IR"/>
        </w:rPr>
        <w:t xml:space="preserve">، نسخ، جعفر بن خضر نجفی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337/26</w:t>
      </w:r>
      <w:r>
        <w:rPr>
          <w:rFonts w:eastAsia="IRNazanin" w:cs="IRNazanin"/>
          <w:color w:val="111111"/>
          <w:sz w:val="28"/>
          <w:szCs w:val="28"/>
          <w:rtl w:val="true"/>
          <w:lang w:bidi="fa-IR"/>
        </w:rPr>
        <w:t xml:space="preserve"> ].</w:t>
      </w:r>
      <w:bookmarkStart w:id="1874" w:name="pg17028_183055"/>
    </w:p>
    <w:p>
      <w:pPr>
        <w:pStyle w:val="Heading3"/>
        <w:numPr>
          <w:ilvl w:val="2"/>
          <w:numId w:val="1"/>
        </w:numPr>
        <w:rPr/>
      </w:pPr>
      <w:bookmarkStart w:id="1875" w:name="__RefHeading___Toc5051768_3381743652"/>
      <w:bookmarkStart w:id="1876" w:name="_Toc741"/>
      <w:bookmarkEnd w:id="1874"/>
      <w:bookmarkEnd w:id="1875"/>
      <w:r>
        <w:rPr/>
        <w:t>5757</w:t>
      </w:r>
      <w:r>
        <w:rPr>
          <w:rtl w:val="true"/>
        </w:rPr>
        <w:t xml:space="preserve"> . </w:t>
      </w:r>
      <w:r>
        <w:rPr>
          <w:rtl w:val="true"/>
        </w:rPr>
        <w:t>اجازه به محمد جعفر بن محمد قاسم نراقی</w:t>
      </w:r>
      <w:bookmarkEnd w:id="18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اجازۀ مفصلی که صاحب جواهر برای میرزا محمد جعفر بن محمد قاسم نراقی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406/3</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تصویر 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الرؤف العطوف الحنان المنان ذی الفضل و الاحسان و الحمد لله رب العالمین الذی جعل فی الارض خلفاء من الانبیاء و الاوصیاء و جعل لهم فی کل عصر عدولا امناء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4079/20/199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محمد حسن بن محمد باقر اصفهانی نجفی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قبل از کتاب مشکلات العلوم نراقی،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فهرست گلپایگانی، جدید </w:t>
      </w:r>
      <w:r>
        <w:rPr>
          <w:rFonts w:eastAsia="IRNazanin" w:cs="IRNazanin"/>
          <w:color w:val="111111"/>
          <w:sz w:val="28"/>
          <w:szCs w:val="28"/>
          <w:rtl w:val="true"/>
          <w:lang w:bidi="fa-IR"/>
        </w:rPr>
        <w:t>].</w:t>
      </w:r>
    </w:p>
    <w:p>
      <w:pPr>
        <w:pStyle w:val="Heading3"/>
        <w:numPr>
          <w:ilvl w:val="2"/>
          <w:numId w:val="1"/>
        </w:numPr>
        <w:rPr/>
      </w:pPr>
      <w:bookmarkStart w:id="1877" w:name="__RefHeading___Toc5051770_3381743652"/>
      <w:bookmarkStart w:id="1878" w:name="_Toc742"/>
      <w:bookmarkEnd w:id="1877"/>
      <w:r>
        <w:rPr/>
        <w:t>5758</w:t>
      </w:r>
      <w:r>
        <w:rPr>
          <w:rtl w:val="true"/>
        </w:rPr>
        <w:t xml:space="preserve"> . </w:t>
      </w:r>
      <w:r>
        <w:rPr>
          <w:rtl w:val="true"/>
        </w:rPr>
        <w:t>اجازه به محمد جعفر بن محمد قاسم نراقی</w:t>
      </w:r>
      <w:bookmarkEnd w:id="18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ای که ملا محمد قاسم نراقی به فرزندش ملا محمد جعفر در روز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411/3</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نور قلوبنا بانوار معرفته و ستر عیوبنا باستار فضله و مرحمته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4079/20/199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قاسم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ق، قبل از کتاب مشکلات العلوم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فهرست گلپایگانی، جدید </w:t>
      </w:r>
      <w:r>
        <w:rPr>
          <w:rFonts w:eastAsia="IRNazanin" w:cs="IRNazanin"/>
          <w:color w:val="111111"/>
          <w:sz w:val="28"/>
          <w:szCs w:val="28"/>
          <w:rtl w:val="true"/>
          <w:lang w:bidi="fa-IR"/>
        </w:rPr>
        <w:t>].</w:t>
      </w:r>
      <w:bookmarkStart w:id="1879" w:name="pg17028_183056"/>
    </w:p>
    <w:p>
      <w:pPr>
        <w:pStyle w:val="Heading3"/>
        <w:numPr>
          <w:ilvl w:val="2"/>
          <w:numId w:val="1"/>
        </w:numPr>
        <w:rPr/>
      </w:pPr>
      <w:bookmarkStart w:id="1880" w:name="__RefHeading___Toc5051772_3381743652"/>
      <w:bookmarkStart w:id="1881" w:name="_Toc743"/>
      <w:bookmarkEnd w:id="1879"/>
      <w:bookmarkEnd w:id="1880"/>
      <w:r>
        <w:rPr/>
        <w:t>5759</w:t>
      </w:r>
      <w:r>
        <w:rPr>
          <w:rtl w:val="true"/>
        </w:rPr>
        <w:t xml:space="preserve"> . </w:t>
      </w:r>
      <w:r>
        <w:rPr>
          <w:rtl w:val="true"/>
        </w:rPr>
        <w:t>اجازه به محمد جعفر بن محمد کاظم طالقانی</w:t>
      </w:r>
      <w:bookmarkEnd w:id="18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اجازه‌ای که علامه مجلسی در آخر نسخه‌ای از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قطعه‌ای از جلد هشتم در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قرائت آن، برای مولانا محمد جعفر بن محمد کاظم طالقانی،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555/4</w:t>
      </w:r>
      <w:r>
        <w:rPr>
          <w:rFonts w:eastAsia="IRNazanin" w:cs="IRNazanin"/>
          <w:color w:val="111111"/>
          <w:sz w:val="28"/>
          <w:szCs w:val="28"/>
          <w:rtl w:val="true"/>
          <w:lang w:bidi="fa-IR"/>
        </w:rPr>
        <w:t>-</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محمد و آله خیرة الوری اما بعد فقد قرأ علی و سمع منی المولی الاولی الفاضل الکامل الصالح الفالح التقی الذکی الالمعی مولانا محمد جعفر الطالقانی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7276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در آخر جلد هشتم بحار الانوار،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64/19</w:t>
      </w:r>
      <w:r>
        <w:rPr>
          <w:rFonts w:eastAsia="IRNazanin" w:cs="IRNazanin"/>
          <w:color w:val="111111"/>
          <w:sz w:val="28"/>
          <w:szCs w:val="28"/>
          <w:rtl w:val="true"/>
          <w:lang w:bidi="fa-IR"/>
        </w:rPr>
        <w:t xml:space="preserve"> ].</w:t>
      </w:r>
    </w:p>
    <w:p>
      <w:pPr>
        <w:pStyle w:val="Heading3"/>
        <w:numPr>
          <w:ilvl w:val="2"/>
          <w:numId w:val="1"/>
        </w:numPr>
        <w:rPr/>
      </w:pPr>
      <w:bookmarkStart w:id="1882" w:name="__RefHeading___Toc5051774_3381743652"/>
      <w:bookmarkStart w:id="1883" w:name="_Toc744"/>
      <w:bookmarkEnd w:id="1882"/>
      <w:r>
        <w:rPr/>
        <w:t>5760</w:t>
      </w:r>
      <w:r>
        <w:rPr>
          <w:rtl w:val="true"/>
        </w:rPr>
        <w:t xml:space="preserve"> . </w:t>
      </w:r>
      <w:r>
        <w:rPr>
          <w:rtl w:val="true"/>
        </w:rPr>
        <w:t>اجازه به محمد جواد صافی</w:t>
      </w:r>
      <w:bookmarkEnd w:id="18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بن محمد باقر نجفی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اجتهاد و نقل روایتی که حاج آقا نورالله نجفی اصفهانی در ذیحجه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به شیخ محمد جواد صافی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دانشمندان گلپایگان، به کوشش رضا استادی</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العلم مرقاتاً لمعارج رفعته و مرآتاً لکشف مدارجه</w:t>
      </w:r>
      <w:r>
        <w:rPr>
          <w:rFonts w:eastAsia="IRNazanin" w:cs="IRNazanin"/>
          <w:color w:val="111111"/>
          <w:sz w:val="28"/>
          <w:szCs w:val="28"/>
          <w:rtl w:val="true"/>
          <w:lang w:bidi="fa-IR"/>
        </w:rPr>
        <w:t>.</w:t>
      </w:r>
    </w:p>
    <w:p>
      <w:pPr>
        <w:pStyle w:val="Heading3"/>
        <w:numPr>
          <w:ilvl w:val="2"/>
          <w:numId w:val="1"/>
        </w:numPr>
        <w:rPr/>
      </w:pPr>
      <w:bookmarkStart w:id="1884" w:name="__RefHeading___Toc5051776_3381743652"/>
      <w:bookmarkStart w:id="1885" w:name="_Toc745"/>
      <w:bookmarkEnd w:id="1884"/>
      <w:r>
        <w:rPr/>
        <w:t>5761</w:t>
      </w:r>
      <w:r>
        <w:rPr>
          <w:rtl w:val="true"/>
        </w:rPr>
        <w:t xml:space="preserve"> . </w:t>
      </w:r>
      <w:r>
        <w:rPr>
          <w:rtl w:val="true"/>
        </w:rPr>
        <w:t xml:space="preserve">اجازه به محمد جیلی </w:t>
      </w:r>
      <w:r>
        <w:rPr>
          <w:rtl w:val="true"/>
        </w:rPr>
        <w:t>(</w:t>
      </w:r>
      <w:r>
        <w:rPr/>
        <w:t>1</w:t>
      </w:r>
      <w:r>
        <w:rPr>
          <w:rtl w:val="true"/>
        </w:rPr>
        <w:t>)</w:t>
      </w:r>
      <w:bookmarkEnd w:id="18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قرائت و اجازه‌ای که علامه مجلسی در اواسط ذی قعده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 برای</w:t>
      </w:r>
      <w:bookmarkStart w:id="1886" w:name="pg17028_183057"/>
    </w:p>
    <w:p>
      <w:pPr>
        <w:pStyle w:val="BookText"/>
        <w:rPr/>
      </w:pPr>
      <w:bookmarkEnd w:id="1886"/>
      <w:r>
        <w:rPr>
          <w:rFonts w:ascii="IRNazanin" w:hAnsi="IRNazanin" w:eastAsia="IRNazanin"/>
          <w:color w:val="111111"/>
          <w:sz w:val="28"/>
          <w:sz w:val="28"/>
          <w:szCs w:val="28"/>
          <w:rtl w:val="true"/>
          <w:lang w:bidi="fa-IR"/>
        </w:rPr>
        <w:t>بهاء الدین محمد جیلی پس از اتمام قرائت کتاب تهذیب الاحکام شیخ طوسی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مرعشی به همراه تصویر اجازه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 این اجازه در آخر فهرست مرعشی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الفاضل الکامل الورع الذکی الشیخ بهاء الدین محمد الجیلی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اجزت له دام تاییده ان 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6010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اواسط ذی قعده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ق، آخر کتاب الصلاة تهذیب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p>
    <w:p>
      <w:pPr>
        <w:pStyle w:val="Heading3"/>
        <w:numPr>
          <w:ilvl w:val="2"/>
          <w:numId w:val="1"/>
        </w:numPr>
        <w:rPr/>
      </w:pPr>
      <w:bookmarkStart w:id="1887" w:name="__RefHeading___Toc5051778_3381743652"/>
      <w:bookmarkStart w:id="1888" w:name="_Toc746"/>
      <w:bookmarkEnd w:id="1887"/>
      <w:r>
        <w:rPr/>
        <w:t>5762</w:t>
      </w:r>
      <w:r>
        <w:rPr>
          <w:rtl w:val="true"/>
        </w:rPr>
        <w:t xml:space="preserve"> . </w:t>
      </w:r>
      <w:r>
        <w:rPr>
          <w:rtl w:val="true"/>
        </w:rPr>
        <w:t xml:space="preserve">اجازه به محمد جیلی </w:t>
      </w:r>
      <w:r>
        <w:rPr>
          <w:rtl w:val="true"/>
        </w:rPr>
        <w:t>(</w:t>
      </w:r>
      <w:r>
        <w:rPr/>
        <w:t>2</w:t>
      </w:r>
      <w:r>
        <w:rPr>
          <w:rtl w:val="true"/>
        </w:rPr>
        <w:t>)</w:t>
      </w:r>
      <w:bookmarkEnd w:id="18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بهاء الدین محمد جیلی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5733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علامه مجلسی خوانده و علامه در دو جای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کتاب عقل و توحید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و پایان کتاب الحجه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قرائت، و در پایان کتاب العشرة گواهی قرائت و اجازۀ نقل راویت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 برای 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مرعشی به همراه تصویر اجازه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اما بعد فقد قرأ علی المولی الفاضل الکامل الذکی البهی الالمعی الشیخ بهاء الدین محمد جیلی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5733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129/15</w:t>
      </w:r>
      <w:r>
        <w:rPr>
          <w:rFonts w:eastAsia="IRNazanin" w:cs="IRNazanin"/>
          <w:color w:val="111111"/>
          <w:sz w:val="28"/>
          <w:szCs w:val="28"/>
          <w:rtl w:val="true"/>
          <w:lang w:bidi="fa-IR"/>
        </w:rPr>
        <w:t xml:space="preserve"> ].</w:t>
      </w:r>
      <w:bookmarkStart w:id="1889" w:name="pg17028_183058"/>
    </w:p>
    <w:p>
      <w:pPr>
        <w:pStyle w:val="Heading3"/>
        <w:numPr>
          <w:ilvl w:val="2"/>
          <w:numId w:val="1"/>
        </w:numPr>
        <w:rPr/>
      </w:pPr>
      <w:bookmarkStart w:id="1890" w:name="__RefHeading___Toc5051780_3381743652"/>
      <w:bookmarkStart w:id="1891" w:name="_Toc747"/>
      <w:bookmarkEnd w:id="1889"/>
      <w:bookmarkEnd w:id="1890"/>
      <w:r>
        <w:rPr/>
        <w:t>5763</w:t>
      </w:r>
      <w:r>
        <w:rPr>
          <w:rtl w:val="true"/>
        </w:rPr>
        <w:t xml:space="preserve"> . </w:t>
      </w:r>
      <w:r>
        <w:rPr>
          <w:rtl w:val="true"/>
        </w:rPr>
        <w:t xml:space="preserve">اجازه به محمد جیلی </w:t>
      </w:r>
      <w:r>
        <w:rPr>
          <w:rtl w:val="true"/>
        </w:rPr>
        <w:t>(</w:t>
      </w:r>
      <w:r>
        <w:rPr/>
        <w:t>3</w:t>
      </w:r>
      <w:r>
        <w:rPr>
          <w:rtl w:val="true"/>
        </w:rPr>
        <w:t>)</w:t>
      </w:r>
      <w:bookmarkEnd w:id="18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اجازه‌ای که علامه مجلسی پس از اتمام قرائت کتاب تهذیب الاحکام شیخ طوسی در جمادی الثانی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الفاضل الصالح التقی الزکی مولانا الشیخ بهاء الدین محمد الجیلی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اجزت له زید توفیقه ان 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شیخ الاسلام میرزا فضل الله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در آخر کتاب تهذیب الاحکام به نقل از کتاب گلزار حجت بلاغی که نسخه در کتابخانه شیخ الاسلام زنجانی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Heading3"/>
        <w:numPr>
          <w:ilvl w:val="2"/>
          <w:numId w:val="1"/>
        </w:numPr>
        <w:rPr/>
      </w:pPr>
      <w:bookmarkStart w:id="1892" w:name="__RefHeading___Toc5051782_3381743652"/>
      <w:bookmarkStart w:id="1893" w:name="_Toc748"/>
      <w:bookmarkEnd w:id="1892"/>
      <w:r>
        <w:rPr/>
        <w:t>5764</w:t>
      </w:r>
      <w:r>
        <w:rPr>
          <w:rtl w:val="true"/>
        </w:rPr>
        <w:t xml:space="preserve"> . </w:t>
      </w:r>
      <w:r>
        <w:rPr>
          <w:rtl w:val="true"/>
        </w:rPr>
        <w:t>اجازه به محمد حسن</w:t>
      </w:r>
      <w:bookmarkEnd w:id="18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النبی اخباری نیشابوری،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میرزا محمد بن عبد النبی اخباری نیشابوری در روز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 برای میرزا محمد حسن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8402</w:t>
      </w:r>
      <w:r>
        <w:rPr>
          <w:rFonts w:ascii="IRNazanin" w:hAnsi="IRNazanin" w:eastAsia="IRNazanin"/>
          <w:color w:val="111111"/>
          <w:sz w:val="28"/>
          <w:sz w:val="28"/>
          <w:szCs w:val="28"/>
          <w:rtl w:val="true"/>
          <w:lang w:bidi="fa-IR"/>
        </w:rPr>
        <w:t xml:space="preserve">، نسخ، محمد بن عبد النبی بن عبد الصانع نیشابوری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ق، رساله اول مجموعه،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Heading3"/>
        <w:numPr>
          <w:ilvl w:val="2"/>
          <w:numId w:val="1"/>
        </w:numPr>
        <w:rPr/>
      </w:pPr>
      <w:bookmarkStart w:id="1894" w:name="__RefHeading___Toc5051784_3381743652"/>
      <w:bookmarkStart w:id="1895" w:name="_Toc749"/>
      <w:bookmarkEnd w:id="1894"/>
      <w:r>
        <w:rPr/>
        <w:t>5765</w:t>
      </w:r>
      <w:r>
        <w:rPr>
          <w:rtl w:val="true"/>
        </w:rPr>
        <w:t xml:space="preserve"> . </w:t>
      </w:r>
      <w:r>
        <w:rPr>
          <w:rtl w:val="true"/>
        </w:rPr>
        <w:t xml:space="preserve">اجازه به محمد حسن بن عبد الرسول حسینی زنوزی </w:t>
      </w:r>
      <w:r>
        <w:rPr>
          <w:rtl w:val="true"/>
        </w:rPr>
        <w:t>(</w:t>
      </w:r>
      <w:r>
        <w:rPr/>
        <w:t>1</w:t>
      </w:r>
      <w:r>
        <w:rPr>
          <w:rtl w:val="true"/>
        </w:rPr>
        <w:t>)</w:t>
      </w:r>
      <w:bookmarkEnd w:id="18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اجازه‌ای که میرزا محمد مهدی شهرستانی برای میرزا محمد حسن بن</w:t>
      </w:r>
      <w:bookmarkStart w:id="1896" w:name="pg17028_183059"/>
    </w:p>
    <w:p>
      <w:pPr>
        <w:pStyle w:val="BookText"/>
        <w:rPr/>
      </w:pPr>
      <w:bookmarkEnd w:id="1896"/>
      <w:r>
        <w:rPr>
          <w:rFonts w:ascii="IRNazanin" w:hAnsi="IRNazanin" w:eastAsia="IRNazanin"/>
          <w:color w:val="111111"/>
          <w:sz w:val="28"/>
          <w:sz w:val="28"/>
          <w:szCs w:val="28"/>
          <w:rtl w:val="true"/>
          <w:lang w:bidi="fa-IR"/>
        </w:rPr>
        <w:t xml:space="preserve">عبدالرسول زنوزی خویی متخلص به فانی </w:t>
      </w:r>
      <w:r>
        <w:rPr>
          <w:rFonts w:eastAsia="IRNazanin" w:cs="IRNazanin"/>
          <w:color w:val="111111"/>
          <w:sz w:val="28"/>
          <w:szCs w:val="28"/>
          <w:rtl w:val="true"/>
          <w:lang w:bidi="fa-IR"/>
        </w:rPr>
        <w:t>(</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الجنة در رجب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چند اجازه دیگر نیز برای وی نوشته که بعد ازاین اجازه معرفی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526/5</w:t>
      </w:r>
      <w:r>
        <w:rPr>
          <w:rFonts w:ascii="IRNazanin" w:hAnsi="IRNazanin" w:eastAsia="IRNazanin"/>
          <w:color w:val="111111"/>
          <w:sz w:val="28"/>
          <w:sz w:val="28"/>
          <w:szCs w:val="28"/>
          <w:rtl w:val="true"/>
          <w:lang w:bidi="fa-IR"/>
        </w:rPr>
        <w:t xml:space="preserve">؛ تصویر این اجازه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سلامه علی عباده الذین اصطفی و بعد فقد استجازنی الاخ الامجد الاسعد الاکرم السید محمد حسن الحسینی الزنوزی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ق، ضمن کتاب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522/5</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p>
    <w:p>
      <w:pPr>
        <w:pStyle w:val="Heading3"/>
        <w:numPr>
          <w:ilvl w:val="2"/>
          <w:numId w:val="1"/>
        </w:numPr>
        <w:rPr/>
      </w:pPr>
      <w:bookmarkStart w:id="1897" w:name="__RefHeading___Toc5051786_3381743652"/>
      <w:bookmarkStart w:id="1898" w:name="_Toc750"/>
      <w:bookmarkEnd w:id="1897"/>
      <w:r>
        <w:rPr/>
        <w:t>5766</w:t>
      </w:r>
      <w:r>
        <w:rPr>
          <w:rtl w:val="true"/>
        </w:rPr>
        <w:t xml:space="preserve"> . </w:t>
      </w:r>
      <w:r>
        <w:rPr>
          <w:rtl w:val="true"/>
        </w:rPr>
        <w:t xml:space="preserve">اجازه به محمد حسن بن عبد الرسول حسینی زنوزی </w:t>
      </w:r>
      <w:r>
        <w:rPr>
          <w:rtl w:val="true"/>
        </w:rPr>
        <w:t>(</w:t>
      </w:r>
      <w:r>
        <w:rPr/>
        <w:t>2</w:t>
      </w:r>
      <w:r>
        <w:rPr>
          <w:rtl w:val="true"/>
        </w:rPr>
        <w:t>)</w:t>
      </w:r>
      <w:bookmarkEnd w:id="18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اجازه‌ای که شهرستانی در انتهای جلد اول وسائل الشیعة شیخ حر عاملی پس از اتمام قرائت آن در نزد وی،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 برای زنوزی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526/5</w:t>
      </w:r>
      <w:r>
        <w:rPr>
          <w:rFonts w:eastAsia="IRNazanin" w:cs="IRNazanin"/>
          <w:color w:val="111111"/>
          <w:sz w:val="28"/>
          <w:szCs w:val="28"/>
          <w:rtl w:val="true"/>
          <w:lang w:bidi="fa-IR"/>
        </w:rPr>
        <w:t>-</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تصویر این اجازه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سلامه علی عباده الذین اصطفی و بعد فقد قرأ علی من اول هذا الکتاب المستطاب الی آخره مولانا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ق، ضمن 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522/5</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bookmarkStart w:id="1899" w:name="pg17028_183060"/>
    </w:p>
    <w:p>
      <w:pPr>
        <w:pStyle w:val="Heading3"/>
        <w:numPr>
          <w:ilvl w:val="2"/>
          <w:numId w:val="1"/>
        </w:numPr>
        <w:rPr/>
      </w:pPr>
      <w:bookmarkStart w:id="1900" w:name="__RefHeading___Toc5051788_3381743652"/>
      <w:bookmarkStart w:id="1901" w:name="_Toc751"/>
      <w:bookmarkEnd w:id="1899"/>
      <w:bookmarkEnd w:id="1900"/>
      <w:r>
        <w:rPr/>
        <w:t>5767</w:t>
      </w:r>
      <w:r>
        <w:rPr>
          <w:rtl w:val="true"/>
        </w:rPr>
        <w:t xml:space="preserve"> . </w:t>
      </w:r>
      <w:r>
        <w:rPr>
          <w:rtl w:val="true"/>
        </w:rPr>
        <w:t xml:space="preserve">اجازه به محمد حسن بن عبد الرسول حسینی زنوزی </w:t>
      </w:r>
      <w:r>
        <w:rPr>
          <w:rtl w:val="true"/>
        </w:rPr>
        <w:t>(</w:t>
      </w:r>
      <w:r>
        <w:rPr/>
        <w:t>3</w:t>
      </w:r>
      <w:r>
        <w:rPr>
          <w:rtl w:val="true"/>
        </w:rPr>
        <w:t>)</w:t>
      </w:r>
      <w:bookmarkEnd w:id="19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اجازه‌ای که شهرستانی در انتهای نسخه‌ای از جلد پنجم کتاب وسائل الشیعة شیخ حر عاملی بعد از اتمام قرائت آن در نزد وی در شوال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 برای زنوزی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527/5</w:t>
      </w:r>
      <w:r>
        <w:rPr>
          <w:rFonts w:ascii="IRNazanin" w:hAnsi="IRNazanin" w:eastAsia="IRNazanin"/>
          <w:color w:val="111111"/>
          <w:sz w:val="28"/>
          <w:sz w:val="28"/>
          <w:szCs w:val="28"/>
          <w:rtl w:val="true"/>
          <w:lang w:bidi="fa-IR"/>
        </w:rPr>
        <w:t xml:space="preserve">؛ تصویر این اجازه در فهرست مرکز احیاء میراث </w:t>
      </w:r>
      <w:r>
        <w:rPr>
          <w:rFonts w:eastAsia="IRNazanin" w:cs="IRNazanin"/>
          <w:color w:val="111111"/>
          <w:sz w:val="28"/>
          <w:szCs w:val="28"/>
          <w:rtl w:val="true"/>
          <w:lang w:bidi="fa-IR"/>
        </w:rPr>
        <w:t>(</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سلامه علی عباده الذین اصطفی و بعد فقد قرأ علی السید الجلیل مولانا محمد حسن بن عبد الرسول الحسینی الشهیر بالزنوزی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آتشی</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شوال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ق، در پایان جزء پنجم 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523/5</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p>
    <w:p>
      <w:pPr>
        <w:pStyle w:val="Heading3"/>
        <w:numPr>
          <w:ilvl w:val="2"/>
          <w:numId w:val="1"/>
        </w:numPr>
        <w:rPr/>
      </w:pPr>
      <w:bookmarkStart w:id="1902" w:name="__RefHeading___Toc5051790_3381743652"/>
      <w:bookmarkStart w:id="1903" w:name="_Toc752"/>
      <w:bookmarkEnd w:id="1902"/>
      <w:r>
        <w:rPr/>
        <w:t>5768</w:t>
      </w:r>
      <w:r>
        <w:rPr>
          <w:rtl w:val="true"/>
        </w:rPr>
        <w:t xml:space="preserve"> . </w:t>
      </w:r>
      <w:r>
        <w:rPr>
          <w:rtl w:val="true"/>
        </w:rPr>
        <w:t xml:space="preserve">اجازه به محمد حسن بن عبد الرسول حسینی زنوزی </w:t>
      </w:r>
      <w:r>
        <w:rPr>
          <w:rtl w:val="true"/>
        </w:rPr>
        <w:t>(</w:t>
      </w:r>
      <w:r>
        <w:rPr/>
        <w:t>4</w:t>
      </w:r>
      <w:r>
        <w:rPr>
          <w:rtl w:val="true"/>
        </w:rPr>
        <w:t>)</w:t>
      </w:r>
      <w:bookmarkEnd w:id="19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اواخر رمضان المبارک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528/5</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تصویر اجازه به خط مجیز؛ تصویر این اجازه در فهرست مرکز احیاء میراث </w:t>
      </w:r>
      <w:r>
        <w:rPr>
          <w:rFonts w:eastAsia="IRNazanin" w:cs="IRNazanin"/>
          <w:color w:val="111111"/>
          <w:sz w:val="28"/>
          <w:szCs w:val="28"/>
          <w:rtl w:val="true"/>
          <w:lang w:bidi="fa-IR"/>
        </w:rPr>
        <w:t>(</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 علی عباده الذین اصطفی و بعد فقد استجازنی العالم الفاضل الکامل السید الجلیل السید محمد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اواخر رمضان المبارک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ق، ضمن نهایة الوصول علامه حلی،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523/5</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bookmarkStart w:id="1904" w:name="pg17028_183061"/>
    </w:p>
    <w:p>
      <w:pPr>
        <w:pStyle w:val="Heading3"/>
        <w:numPr>
          <w:ilvl w:val="2"/>
          <w:numId w:val="1"/>
        </w:numPr>
        <w:rPr/>
      </w:pPr>
      <w:bookmarkStart w:id="1905" w:name="__RefHeading___Toc5051792_3381743652"/>
      <w:bookmarkStart w:id="1906" w:name="_Toc753"/>
      <w:bookmarkEnd w:id="1904"/>
      <w:bookmarkEnd w:id="1905"/>
      <w:r>
        <w:rPr/>
        <w:t>5769</w:t>
      </w:r>
      <w:r>
        <w:rPr>
          <w:rtl w:val="true"/>
        </w:rPr>
        <w:t xml:space="preserve"> . </w:t>
      </w:r>
      <w:r>
        <w:rPr>
          <w:rtl w:val="true"/>
        </w:rPr>
        <w:t xml:space="preserve">اجازه به محمد حسن بن عبد الرسول حسینی زنوزی </w:t>
      </w:r>
      <w:r>
        <w:rPr>
          <w:rtl w:val="true"/>
        </w:rPr>
        <w:t>(</w:t>
      </w:r>
      <w:r>
        <w:rPr/>
        <w:t>5</w:t>
      </w:r>
      <w:r>
        <w:rPr>
          <w:rtl w:val="true"/>
        </w:rPr>
        <w:t>)</w:t>
      </w:r>
      <w:bookmarkEnd w:id="19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سال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530/5</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تصویر اجازه به خط مجیز؛ تصویر این اجازه در فهرست مرکز احیاء میراث </w:t>
      </w:r>
      <w:r>
        <w:rPr>
          <w:rFonts w:eastAsia="IRNazanin" w:cs="IRNazanin"/>
          <w:color w:val="111111"/>
          <w:sz w:val="28"/>
          <w:szCs w:val="28"/>
          <w:rtl w:val="true"/>
          <w:lang w:bidi="fa-IR"/>
        </w:rPr>
        <w:t>(</w:t>
      </w:r>
      <w:r>
        <w:rPr>
          <w:rFonts w:eastAsia="IRNazanin" w:cs="IRNazanin"/>
          <w:color w:val="111111"/>
          <w:sz w:val="28"/>
          <w:szCs w:val="28"/>
          <w:lang w:bidi="fa-IR"/>
        </w:rPr>
        <w:t>311/3</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الصلاة و السلام علی خاتم الانبیاء و افضل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استجاز منی العلامة الفهامة البحاثة نادرة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ق، ضمن جزء یازدهم وافی فیض کاشانی،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523/5</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907" w:name="__RefHeading___Toc5051794_3381743652"/>
      <w:bookmarkStart w:id="1908" w:name="_Toc754"/>
      <w:bookmarkEnd w:id="1907"/>
      <w:r>
        <w:rPr/>
        <w:t>5770</w:t>
      </w:r>
      <w:r>
        <w:rPr>
          <w:rtl w:val="true"/>
        </w:rPr>
        <w:t xml:space="preserve"> . </w:t>
      </w:r>
      <w:r>
        <w:rPr>
          <w:rtl w:val="true"/>
        </w:rPr>
        <w:t xml:space="preserve">اجازه به محمد حسن بن عبد الرسول حسینی زنوزی </w:t>
      </w:r>
      <w:r>
        <w:rPr>
          <w:rtl w:val="true"/>
        </w:rPr>
        <w:t>(</w:t>
      </w:r>
      <w:r>
        <w:rPr/>
        <w:t>6</w:t>
      </w:r>
      <w:r>
        <w:rPr>
          <w:rtl w:val="true"/>
        </w:rPr>
        <w:t>)</w:t>
      </w:r>
      <w:bookmarkEnd w:id="19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روایتِ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 الی تنقیح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است که شهرستانی در انتهای نسخه‌ای از کتاب مذکور برای محمد حسن حسینی زنوزی در تاریخ اواسط ماه رجب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در آن یاد آور می شود که خود این کتاب را از ملا اسماعیل بن محمد حسین مازندرانی خواجویی اصفهانی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317/3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نستعین الحمد وکفی و سلامه علی عباده الذین اصطفی و بعد فقد التمس منی العالم الفاضل الاکرم الامجد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نسخ، سید محمد مهدی</w:t>
      </w:r>
      <w:bookmarkStart w:id="1909" w:name="pg17028_183062"/>
    </w:p>
    <w:p>
      <w:pPr>
        <w:pStyle w:val="BookText"/>
        <w:rPr/>
      </w:pPr>
      <w:bookmarkEnd w:id="1909"/>
      <w:r>
        <w:rPr>
          <w:rFonts w:ascii="IRNazanin" w:hAnsi="IRNazanin" w:eastAsia="IRNazanin"/>
          <w:color w:val="111111"/>
          <w:sz w:val="28"/>
          <w:sz w:val="28"/>
          <w:szCs w:val="28"/>
          <w:rtl w:val="true"/>
          <w:lang w:bidi="fa-IR"/>
        </w:rPr>
        <w:t xml:space="preserve">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اواسط رجب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ق، در ضمن کتاب مسالک الافهام،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315/3</w:t>
      </w:r>
      <w:r>
        <w:rPr>
          <w:rFonts w:eastAsia="IRNazanin" w:cs="IRNazanin"/>
          <w:color w:val="111111"/>
          <w:sz w:val="28"/>
          <w:szCs w:val="28"/>
          <w:rtl w:val="true"/>
          <w:lang w:bidi="fa-IR"/>
        </w:rPr>
        <w:t xml:space="preserve"> ].</w:t>
      </w:r>
    </w:p>
    <w:p>
      <w:pPr>
        <w:pStyle w:val="Heading3"/>
        <w:numPr>
          <w:ilvl w:val="2"/>
          <w:numId w:val="1"/>
        </w:numPr>
        <w:rPr/>
      </w:pPr>
      <w:bookmarkStart w:id="1910" w:name="__RefHeading___Toc5051796_3381743652"/>
      <w:bookmarkStart w:id="1911" w:name="_Toc755"/>
      <w:bookmarkEnd w:id="1910"/>
      <w:r>
        <w:rPr/>
        <w:t>5771</w:t>
      </w:r>
      <w:r>
        <w:rPr>
          <w:rtl w:val="true"/>
        </w:rPr>
        <w:t xml:space="preserve"> . </w:t>
      </w:r>
      <w:r>
        <w:rPr>
          <w:rtl w:val="true"/>
        </w:rPr>
        <w:t xml:space="preserve">اجازه به محمد حسن بن عبد الرسول حسینی زنوزی </w:t>
      </w:r>
      <w:r>
        <w:rPr>
          <w:rtl w:val="true"/>
        </w:rPr>
        <w:t>(</w:t>
      </w:r>
      <w:r>
        <w:rPr/>
        <w:t>7</w:t>
      </w:r>
      <w:r>
        <w:rPr>
          <w:rtl w:val="true"/>
        </w:rPr>
        <w:t>)</w:t>
      </w:r>
      <w:bookmarkEnd w:id="19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میرزا محمد مهدی شهرستانی برای سید محمد حسن زنوزی در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 نگاشته و در آن اجازۀ خواندن دعای سیفی معروف به حرز یمانی را برای 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و کفی و سلامه علی عباده الذین اصطفی و بعد فقد استجازنی ولد الأعز الاکرم قرة عینی العالم الفاضل الکامل مولانا سید محمد حسن بن عبد الرسول الحسنی الزنوزی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ق، روی برگ اول مفتاح الفلاح،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p>
    <w:p>
      <w:pPr>
        <w:pStyle w:val="Heading3"/>
        <w:numPr>
          <w:ilvl w:val="2"/>
          <w:numId w:val="1"/>
        </w:numPr>
        <w:rPr/>
      </w:pPr>
      <w:bookmarkStart w:id="1912" w:name="__RefHeading___Toc5051798_3381743652"/>
      <w:bookmarkStart w:id="1913" w:name="_Toc756"/>
      <w:bookmarkEnd w:id="1912"/>
      <w:r>
        <w:rPr/>
        <w:t>5772</w:t>
      </w:r>
      <w:r>
        <w:rPr>
          <w:rtl w:val="true"/>
        </w:rPr>
        <w:t xml:space="preserve"> . </w:t>
      </w:r>
      <w:r>
        <w:rPr>
          <w:rtl w:val="true"/>
        </w:rPr>
        <w:t>اجازه به محمد حسن بن عبد الکریم حسینی</w:t>
      </w:r>
      <w:bookmarkEnd w:id="19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حسن بن عبد الکریم حسینی کتاب من لا یحضره الفقیه شیخ صدوق را تحریر و در نزد مولی محمد تقی مجلسی خوانده، و مجلسی برای وی گواهی قرائت و اجازۀ نقل روایت در صفر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ق و رجب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آمل، ابو الحسن پیشنماز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ق، ضمن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401/5</w:t>
      </w:r>
      <w:r>
        <w:rPr>
          <w:rFonts w:eastAsia="IRNazanin" w:cs="IRNazanin"/>
          <w:color w:val="111111"/>
          <w:sz w:val="28"/>
          <w:szCs w:val="28"/>
          <w:rtl w:val="true"/>
          <w:lang w:bidi="fa-IR"/>
        </w:rPr>
        <w:t xml:space="preserve"> ].</w:t>
      </w:r>
      <w:bookmarkStart w:id="1914" w:name="pg17028_183063"/>
    </w:p>
    <w:p>
      <w:pPr>
        <w:pStyle w:val="Heading3"/>
        <w:numPr>
          <w:ilvl w:val="2"/>
          <w:numId w:val="1"/>
        </w:numPr>
        <w:rPr/>
      </w:pPr>
      <w:bookmarkStart w:id="1915" w:name="__RefHeading___Toc5051800_3381743652"/>
      <w:bookmarkStart w:id="1916" w:name="_Toc757"/>
      <w:bookmarkEnd w:id="1914"/>
      <w:bookmarkEnd w:id="1915"/>
      <w:r>
        <w:rPr/>
        <w:t>5773</w:t>
      </w:r>
      <w:r>
        <w:rPr>
          <w:rtl w:val="true"/>
        </w:rPr>
        <w:t xml:space="preserve"> . </w:t>
      </w:r>
      <w:r>
        <w:rPr>
          <w:rtl w:val="true"/>
        </w:rPr>
        <w:t xml:space="preserve">اجازه به محمد حسن بن محمد باقر نجفی </w:t>
      </w:r>
      <w:r>
        <w:rPr>
          <w:rtl w:val="true"/>
        </w:rPr>
        <w:t>(</w:t>
      </w:r>
      <w:r>
        <w:rPr>
          <w:rtl w:val="true"/>
        </w:rPr>
        <w:t>صاحب جواهر</w:t>
      </w:r>
      <w:r>
        <w:rPr>
          <w:rtl w:val="true"/>
        </w:rPr>
        <w:t>)</w:t>
      </w:r>
      <w:bookmarkEnd w:id="19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احسایی،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شیخ احمد احسایی برای شیخ محمد حسن نجفی، بعد از آنکه کتاب جواهر الکلام او را دیده،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6836</w:t>
      </w:r>
      <w:r>
        <w:rPr>
          <w:rFonts w:ascii="IRNazanin" w:hAnsi="IRNazanin" w:eastAsia="IRNazanin"/>
          <w:color w:val="111111"/>
          <w:sz w:val="28"/>
          <w:sz w:val="28"/>
          <w:szCs w:val="28"/>
          <w:rtl w:val="true"/>
          <w:lang w:bidi="fa-IR"/>
        </w:rPr>
        <w:t xml:space="preserve">، محمد تقی بن محمد باقر شریف یزدی،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ق، رساله پانزدهم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376/16</w:t>
      </w:r>
      <w:r>
        <w:rPr>
          <w:rFonts w:eastAsia="IRNazanin" w:cs="IRNazanin"/>
          <w:color w:val="111111"/>
          <w:sz w:val="28"/>
          <w:szCs w:val="28"/>
          <w:rtl w:val="true"/>
          <w:lang w:bidi="fa-IR"/>
        </w:rPr>
        <w:t xml:space="preserve"> ].</w:t>
      </w:r>
    </w:p>
    <w:p>
      <w:pPr>
        <w:pStyle w:val="Heading3"/>
        <w:numPr>
          <w:ilvl w:val="2"/>
          <w:numId w:val="1"/>
        </w:numPr>
        <w:rPr/>
      </w:pPr>
      <w:bookmarkStart w:id="1917" w:name="__RefHeading___Toc5051802_3381743652"/>
      <w:bookmarkStart w:id="1918" w:name="_Toc758"/>
      <w:bookmarkEnd w:id="1917"/>
      <w:r>
        <w:rPr/>
        <w:t>5774</w:t>
      </w:r>
      <w:r>
        <w:rPr>
          <w:rtl w:val="true"/>
        </w:rPr>
        <w:t xml:space="preserve"> . </w:t>
      </w:r>
      <w:r>
        <w:rPr>
          <w:rtl w:val="true"/>
        </w:rPr>
        <w:t>اجازه به محمد حسن بن محمد باقر</w:t>
      </w:r>
      <w:bookmarkEnd w:id="19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بشرویی تونی،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قرائت و اجازه‌ای که ملا احمد بن محمد تونی پس از اتمام قرائت تهذیب الاحکام شیخ طوسی برای حاج محمد حسن بن محمد باقر ساکن مشهد رضوی در انتهای نسخه‌ای از کتاب مذکور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احمد بن محمد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اوائل ذیحجه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ضمن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p>
    <w:p>
      <w:pPr>
        <w:pStyle w:val="Heading3"/>
        <w:numPr>
          <w:ilvl w:val="2"/>
          <w:numId w:val="1"/>
        </w:numPr>
        <w:rPr/>
      </w:pPr>
      <w:bookmarkStart w:id="1919" w:name="__RefHeading___Toc5051804_3381743652"/>
      <w:bookmarkStart w:id="1920" w:name="_Toc759"/>
      <w:bookmarkEnd w:id="1919"/>
      <w:r>
        <w:rPr/>
        <w:t>5775</w:t>
      </w:r>
      <w:r>
        <w:rPr>
          <w:rtl w:val="true"/>
        </w:rPr>
        <w:t xml:space="preserve"> . </w:t>
      </w:r>
      <w:r>
        <w:rPr>
          <w:rtl w:val="true"/>
        </w:rPr>
        <w:t>اجازه به محمد حسن قزوینی</w:t>
      </w:r>
      <w:bookmarkEnd w:id="19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موسوی کربلایی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محمد مهدی موسوی کربلایی در ضمن نسخه‌ای از کتاب عیون اخبار الرضا علیه‌السلام برای محمدحسن قزوینی در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ق نوشته‌است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xml:space="preserve">ق، ضمن عیون اخبار الرضا علیه السلام در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bookmarkStart w:id="1921" w:name="pg17028_183064"/>
    </w:p>
    <w:p>
      <w:pPr>
        <w:pStyle w:val="Heading3"/>
        <w:numPr>
          <w:ilvl w:val="2"/>
          <w:numId w:val="1"/>
        </w:numPr>
        <w:rPr/>
      </w:pPr>
      <w:bookmarkStart w:id="1922" w:name="__RefHeading___Toc5051806_3381743652"/>
      <w:bookmarkStart w:id="1923" w:name="_Toc760"/>
      <w:bookmarkEnd w:id="1921"/>
      <w:bookmarkEnd w:id="1922"/>
      <w:r>
        <w:rPr/>
        <w:t>5776</w:t>
      </w:r>
      <w:r>
        <w:rPr>
          <w:rtl w:val="true"/>
        </w:rPr>
        <w:t xml:space="preserve"> . </w:t>
      </w:r>
      <w:r>
        <w:rPr>
          <w:rtl w:val="true"/>
        </w:rPr>
        <w:t>اجازه به محمد حسن کبه</w:t>
      </w:r>
      <w:bookmarkEnd w:id="19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تقی نوری طبرسی،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صاحب مستدرک برای حاج محمد حسن کبه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تعالی مجد اجازة الحمد و الثناء عن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 ، نجف،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شیخ آقا بزرگ محمد محسن تهرانی، بدون تاریخ کتابت، اجازه چهلم از اجازة الروایة و الوراثة،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545/7</w:t>
      </w:r>
      <w:r>
        <w:rPr>
          <w:rFonts w:eastAsia="IRNazanin" w:cs="IRNazanin"/>
          <w:color w:val="111111"/>
          <w:sz w:val="28"/>
          <w:szCs w:val="28"/>
          <w:rtl w:val="true"/>
          <w:lang w:bidi="fa-IR"/>
        </w:rPr>
        <w:t xml:space="preserve"> ].</w:t>
      </w:r>
    </w:p>
    <w:p>
      <w:pPr>
        <w:pStyle w:val="Heading3"/>
        <w:numPr>
          <w:ilvl w:val="2"/>
          <w:numId w:val="1"/>
        </w:numPr>
        <w:rPr/>
      </w:pPr>
      <w:bookmarkStart w:id="1924" w:name="__RefHeading___Toc5051808_3381743652"/>
      <w:bookmarkStart w:id="1925" w:name="_Toc761"/>
      <w:bookmarkEnd w:id="1924"/>
      <w:r>
        <w:rPr/>
        <w:t>5777</w:t>
      </w:r>
      <w:r>
        <w:rPr>
          <w:rtl w:val="true"/>
        </w:rPr>
        <w:t xml:space="preserve"> . </w:t>
      </w:r>
      <w:r>
        <w:rPr>
          <w:rtl w:val="true"/>
        </w:rPr>
        <w:t>اجازه به محمد حسین</w:t>
      </w:r>
      <w:bookmarkEnd w:id="19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ولی الله بن هدایت الله رضوی قائنی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روایتی که حسن بن ولی الله رضوی قاینی در مشهد رضوی در انتهای نسخه‌ای از تهذیب الاحکام شیخ طوسی برای شیخ محمد حسین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دانشکده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بدون نام کاتب، بدون تاریخ کتابت، ضمیمه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Heading3"/>
        <w:numPr>
          <w:ilvl w:val="2"/>
          <w:numId w:val="1"/>
        </w:numPr>
        <w:rPr/>
      </w:pPr>
      <w:bookmarkStart w:id="1926" w:name="__RefHeading___Toc5051810_3381743652"/>
      <w:bookmarkStart w:id="1927" w:name="_Toc762"/>
      <w:bookmarkEnd w:id="1926"/>
      <w:r>
        <w:rPr/>
        <w:t>5778</w:t>
      </w:r>
      <w:r>
        <w:rPr>
          <w:rtl w:val="true"/>
        </w:rPr>
        <w:t xml:space="preserve"> . </w:t>
      </w:r>
      <w:r>
        <w:rPr>
          <w:rtl w:val="true"/>
        </w:rPr>
        <w:t>اجازه به محمد حسین</w:t>
      </w:r>
      <w:bookmarkEnd w:id="19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محمد صالح فتونی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محمد مهدی فتونی نجفی در آغاز نسخه‌ای از استبصار برای آقا محمد حسین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شرع لنا الدین و هدانا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4222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مهدی بن بهاء الدین محمد صالح عاملی فتونی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ق،</w:t>
      </w:r>
      <w:bookmarkStart w:id="1928" w:name="pg17028_183065"/>
    </w:p>
    <w:p>
      <w:pPr>
        <w:pStyle w:val="BookText"/>
        <w:rPr/>
      </w:pPr>
      <w:bookmarkEnd w:id="1928"/>
      <w:r>
        <w:rPr>
          <w:rFonts w:ascii="IRNazanin" w:hAnsi="IRNazanin" w:eastAsia="IRNazanin"/>
          <w:color w:val="111111"/>
          <w:sz w:val="28"/>
          <w:sz w:val="28"/>
          <w:szCs w:val="28"/>
          <w:rtl w:val="true"/>
          <w:lang w:bidi="fa-IR"/>
        </w:rPr>
        <w:t xml:space="preserve">ضمن استبصار، رساله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241/11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929" w:name="__RefHeading___Toc5051812_3381743652"/>
      <w:bookmarkStart w:id="1930" w:name="_Toc763"/>
      <w:bookmarkEnd w:id="1929"/>
      <w:r>
        <w:rPr/>
        <w:t>5779</w:t>
      </w:r>
      <w:r>
        <w:rPr>
          <w:rtl w:val="true"/>
        </w:rPr>
        <w:t xml:space="preserve"> . </w:t>
      </w:r>
      <w:r>
        <w:rPr>
          <w:rtl w:val="true"/>
        </w:rPr>
        <w:t>اجازه به محمد حسین بن محمد اسماعیل یزدی</w:t>
      </w:r>
      <w:bookmarkEnd w:id="19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بن محمد تقی ملا کتاب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ملا محمد جواد بن محمد تقی ملا کتاب نجفی که خود از سید محمد جواد عاملی صاحب مفتاح الکرامه اجازه روایت دارد، برای ملا محمد حسین بن حاج محمد اسماعیل یزدی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6836</w:t>
      </w:r>
      <w:r>
        <w:rPr>
          <w:rFonts w:ascii="IRNazanin" w:hAnsi="IRNazanin" w:eastAsia="IRNazanin"/>
          <w:color w:val="111111"/>
          <w:sz w:val="28"/>
          <w:sz w:val="28"/>
          <w:szCs w:val="28"/>
          <w:rtl w:val="true"/>
          <w:lang w:bidi="fa-IR"/>
        </w:rPr>
        <w:t xml:space="preserve">، محمد جواد بن محمد تقی ملا کتاب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رساله چهارم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375/16</w:t>
      </w:r>
      <w:r>
        <w:rPr>
          <w:rFonts w:eastAsia="IRNazanin" w:cs="IRNazanin"/>
          <w:color w:val="111111"/>
          <w:sz w:val="28"/>
          <w:szCs w:val="28"/>
          <w:rtl w:val="true"/>
          <w:lang w:bidi="fa-IR"/>
        </w:rPr>
        <w:t xml:space="preserve"> ].</w:t>
      </w:r>
    </w:p>
    <w:p>
      <w:pPr>
        <w:pStyle w:val="Heading3"/>
        <w:numPr>
          <w:ilvl w:val="2"/>
          <w:numId w:val="1"/>
        </w:numPr>
        <w:rPr/>
      </w:pPr>
      <w:bookmarkStart w:id="1931" w:name="__RefHeading___Toc5051814_3381743652"/>
      <w:bookmarkStart w:id="1932" w:name="_Toc764"/>
      <w:bookmarkEnd w:id="1931"/>
      <w:r>
        <w:rPr/>
        <w:t>5780</w:t>
      </w:r>
      <w:r>
        <w:rPr>
          <w:rtl w:val="true"/>
        </w:rPr>
        <w:t xml:space="preserve"> . </w:t>
      </w:r>
      <w:r>
        <w:rPr>
          <w:rtl w:val="true"/>
        </w:rPr>
        <w:t>اجازه به محمد حسین بن حیدر علی شوشتری</w:t>
      </w:r>
      <w:bookmarkEnd w:id="19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کرباسی اصفهانی همدانی،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حسین بن حیدر علی بن نجم الدین شوشتری نسخه‌ای از کتاب من لا یحضره الفقیه را تحریر و در دهۀ آخر رجب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نسخه را نزد محمد صادق شریف خوانده و از وی گواهی قرائت و اجازه در ذیحجه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 دریافت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 فی علماء المائة 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که در آن عنوان شده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را نزد مجیز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انهی المولی الفاضل العالم العامل مولانا محمد حسین ادام الله توفیقه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دانشکده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محمد صادق شریف کرباسی اصفهانی همدانی، اواخر ذیحجه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ق، ضمن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423/1</w:t>
      </w:r>
      <w:r>
        <w:rPr>
          <w:rFonts w:ascii="IRNazanin" w:hAnsi="IRNazanin" w:eastAsia="IRNazanin"/>
          <w:color w:val="111111"/>
          <w:sz w:val="28"/>
          <w:sz w:val="28"/>
          <w:szCs w:val="28"/>
          <w:rtl w:val="true"/>
          <w:lang w:bidi="fa-IR"/>
        </w:rPr>
        <w:t>؛ نسخه پژوهی</w:t>
      </w:r>
      <w:r>
        <w:rPr>
          <w:rFonts w:eastAsia="IRNazanin" w:cs="IRNazanin"/>
          <w:color w:val="111111"/>
          <w:sz w:val="28"/>
          <w:szCs w:val="28"/>
          <w:rtl w:val="true"/>
          <w:lang w:bidi="fa-IR"/>
        </w:rPr>
        <w:t xml:space="preserve">: </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bookmarkStart w:id="1933" w:name="pg17028_183066"/>
    </w:p>
    <w:p>
      <w:pPr>
        <w:pStyle w:val="Heading3"/>
        <w:numPr>
          <w:ilvl w:val="2"/>
          <w:numId w:val="1"/>
        </w:numPr>
        <w:rPr/>
      </w:pPr>
      <w:bookmarkStart w:id="1934" w:name="__RefHeading___Toc5051816_3381743652"/>
      <w:bookmarkStart w:id="1935" w:name="_Toc765"/>
      <w:bookmarkEnd w:id="1933"/>
      <w:bookmarkEnd w:id="1934"/>
      <w:r>
        <w:rPr/>
        <w:t>5781</w:t>
      </w:r>
      <w:r>
        <w:rPr>
          <w:rtl w:val="true"/>
        </w:rPr>
        <w:t xml:space="preserve"> . </w:t>
      </w:r>
      <w:r>
        <w:rPr>
          <w:rtl w:val="true"/>
        </w:rPr>
        <w:t>اجازه به محمد حسین بن علی اکبر خوانساری</w:t>
      </w:r>
      <w:bookmarkEnd w:id="19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 xml:space="preserve">ملا محمد حسین بن علی اکبر خوانساری کتاب المرشد فی شرح التبصره را تألیف و بخش زکات آن را در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کتاب را به اساتید خود عرضه نموده و اساتید یاد شده در ذیل در آغاز آن برای وی اجازه اجتهاد نوشته‌اند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علی کاشف الغطاء در ربیع الاول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سید حسن بن محمد صادق موسوی جرفادقانی در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سید حسن بن سید علی بن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نوۀ حجة الاسلام 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در ضمن کتاب المرشد فی شرح 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p>
    <w:p>
      <w:pPr>
        <w:pStyle w:val="Heading3"/>
        <w:numPr>
          <w:ilvl w:val="2"/>
          <w:numId w:val="1"/>
        </w:numPr>
        <w:rPr/>
      </w:pPr>
      <w:bookmarkStart w:id="1936" w:name="__RefHeading___Toc5051818_3381743652"/>
      <w:bookmarkStart w:id="1937" w:name="_Toc766"/>
      <w:bookmarkEnd w:id="1936"/>
      <w:r>
        <w:rPr/>
        <w:t>5782</w:t>
      </w:r>
      <w:r>
        <w:rPr>
          <w:rtl w:val="true"/>
        </w:rPr>
        <w:t xml:space="preserve"> . </w:t>
      </w:r>
      <w:r>
        <w:rPr>
          <w:rtl w:val="true"/>
        </w:rPr>
        <w:t>اجازه به محمد حسین بن محمد اصفهانی</w:t>
      </w:r>
      <w:bookmarkEnd w:id="19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حسین بن شمس الدین محمد اصفهانی نسخه‌ای از تهذیب الاحکام را تحریر و در نیمۀ ذیقعدۀ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3779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این نسخه را نزد ملا محمد تقی مجلسی خوانده و مجلسی در پایان کتاب صوم و آخر نسخه برای او گواهی قرائت و اجازه روایت نوشته که تاریخ اجازه دوم ذیقعدۀ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 منی المولی الفاضل الکامل اللوذعی الالمعی مولانا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3779</w:t>
      </w:r>
      <w:r>
        <w:rPr>
          <w:rFonts w:ascii="IRNazanin" w:hAnsi="IRNazanin" w:eastAsia="IRNazanin"/>
          <w:color w:val="111111"/>
          <w:sz w:val="28"/>
          <w:sz w:val="28"/>
          <w:szCs w:val="28"/>
          <w:rtl w:val="true"/>
          <w:lang w:bidi="fa-IR"/>
        </w:rPr>
        <w:t xml:space="preserve">، نستعلیق،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 ذی القعده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ق، در آخر نسخه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165/10</w:t>
      </w:r>
      <w:r>
        <w:rPr>
          <w:rFonts w:eastAsia="Times New Roman" w:cs="Times New Roman" w:ascii="Times New Roman" w:hAnsi="Times New Roman"/>
          <w:color w:val="111111"/>
          <w:sz w:val="28"/>
          <w:szCs w:val="28"/>
          <w:rtl w:val="true"/>
          <w:lang w:val="en-US" w:bidi="en-US"/>
        </w:rPr>
        <w:t xml:space="preserve"> ].</w:t>
      </w:r>
      <w:bookmarkStart w:id="1938" w:name="pg17028_183067"/>
    </w:p>
    <w:p>
      <w:pPr>
        <w:pStyle w:val="Heading3"/>
        <w:numPr>
          <w:ilvl w:val="2"/>
          <w:numId w:val="1"/>
        </w:numPr>
        <w:rPr/>
      </w:pPr>
      <w:bookmarkStart w:id="1939" w:name="__RefHeading___Toc5051820_3381743652"/>
      <w:bookmarkStart w:id="1940" w:name="_Toc767"/>
      <w:bookmarkEnd w:id="1938"/>
      <w:bookmarkEnd w:id="1939"/>
      <w:r>
        <w:rPr/>
        <w:t>5783</w:t>
      </w:r>
      <w:r>
        <w:rPr>
          <w:rtl w:val="true"/>
        </w:rPr>
        <w:t xml:space="preserve"> . </w:t>
      </w:r>
      <w:r>
        <w:rPr>
          <w:rtl w:val="true"/>
        </w:rPr>
        <w:t>اجازه به محمد حسین بن محمد باقر آرانی کاشانی</w:t>
      </w:r>
      <w:bookmarkEnd w:id="19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علی حسینی کاشانی،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سید حسین بن محمد علی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تهران و جدّ آیت الله سید ابو القاسم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شاگردش ملا محمد حسین بن ملا محمد باقر آرانی کاشانی، در شب پنج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نوشته و در آن طرق روایتی خود را به تفصیل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 انی للسان هذه الذمة الناقصة ان یوازی حقوق نعمک بالحمد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حسین بن محمد علی حسینی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سطور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477/2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6446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عبد الرحیم بن ابو الفضل افشاری زنجانی، 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51/17</w:t>
      </w:r>
      <w:r>
        <w:rPr>
          <w:rFonts w:eastAsia="IRNazanin" w:cs="IRNazanin"/>
          <w:color w:val="111111"/>
          <w:sz w:val="28"/>
          <w:szCs w:val="28"/>
          <w:rtl w:val="true"/>
          <w:lang w:bidi="fa-IR"/>
        </w:rPr>
        <w:t xml:space="preserve"> ].</w:t>
      </w:r>
    </w:p>
    <w:p>
      <w:pPr>
        <w:pStyle w:val="Heading3"/>
        <w:numPr>
          <w:ilvl w:val="2"/>
          <w:numId w:val="1"/>
        </w:numPr>
        <w:rPr/>
      </w:pPr>
      <w:bookmarkStart w:id="1941" w:name="__RefHeading___Toc5051822_3381743652"/>
      <w:bookmarkStart w:id="1942" w:name="_Toc768"/>
      <w:bookmarkEnd w:id="1941"/>
      <w:r>
        <w:rPr/>
        <w:t>5784</w:t>
      </w:r>
      <w:r>
        <w:rPr>
          <w:rtl w:val="true"/>
        </w:rPr>
        <w:t xml:space="preserve"> . </w:t>
      </w:r>
      <w:r>
        <w:rPr>
          <w:rtl w:val="true"/>
        </w:rPr>
        <w:t>اجازه به محمد حسین بن محمد بن علی عیناثی احسایی</w:t>
      </w:r>
      <w:bookmarkEnd w:id="19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حسن بن محمد بن علی بن خلف بن ابراهیم دهستانی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مولانا احمد بن حسن بن محمد بن علی بن خلف بن ابراهیم بن سیف الله دهستانی برای شیخ محمد حسین بن محمد بن علی عیناثی احسایی در نسخه‌ای از مفاتیح الشرایع فیض کاشانی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2669</w:t>
      </w:r>
      <w:r>
        <w:rPr>
          <w:rFonts w:ascii="IRNazanin" w:hAnsi="IRNazanin" w:eastAsia="IRNazanin"/>
          <w:color w:val="111111"/>
          <w:sz w:val="28"/>
          <w:sz w:val="28"/>
          <w:szCs w:val="28"/>
          <w:rtl w:val="true"/>
          <w:lang w:bidi="fa-IR"/>
        </w:rPr>
        <w:t xml:space="preserve">، احمد بن حسین بن محمد بن علی بن خلف دهستانی،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 xml:space="preserve">ق، ضمن مفاتیح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1564/10</w:t>
      </w:r>
      <w:r>
        <w:rPr>
          <w:rFonts w:eastAsia="Times New Roman" w:cs="Times New Roman" w:ascii="Times New Roman" w:hAnsi="Times New Roman"/>
          <w:color w:val="111111"/>
          <w:sz w:val="28"/>
          <w:szCs w:val="28"/>
          <w:rtl w:val="true"/>
          <w:lang w:val="en-US" w:bidi="en-US"/>
        </w:rPr>
        <w:t xml:space="preserve"> ].</w:t>
      </w:r>
      <w:bookmarkStart w:id="1943" w:name="pg17028_183068"/>
    </w:p>
    <w:p>
      <w:pPr>
        <w:pStyle w:val="Heading3"/>
        <w:numPr>
          <w:ilvl w:val="2"/>
          <w:numId w:val="1"/>
        </w:numPr>
        <w:rPr/>
      </w:pPr>
      <w:bookmarkStart w:id="1944" w:name="__RefHeading___Toc5051824_3381743652"/>
      <w:bookmarkStart w:id="1945" w:name="_Toc769"/>
      <w:bookmarkEnd w:id="1943"/>
      <w:bookmarkEnd w:id="1944"/>
      <w:r>
        <w:rPr/>
        <w:t>5785</w:t>
      </w:r>
      <w:r>
        <w:rPr>
          <w:rtl w:val="true"/>
        </w:rPr>
        <w:t xml:space="preserve"> . </w:t>
      </w:r>
      <w:r>
        <w:rPr>
          <w:rtl w:val="true"/>
        </w:rPr>
        <w:t>اجازه به محمد حسین بن محمد بن علی عیناثی احسایی</w:t>
      </w:r>
      <w:bookmarkEnd w:id="19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شهرستانی برای شیخ محمد حسین بن محمد بن علی عیناثی احسایی در ضمن نسخه‌ای از مفاتیح الشرایع فیض کاشانی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2669</w:t>
      </w:r>
      <w:r>
        <w:rPr>
          <w:rFonts w:ascii="IRNazanin" w:hAnsi="IRNazanin" w:eastAsia="IRNazanin"/>
          <w:color w:val="111111"/>
          <w:sz w:val="28"/>
          <w:sz w:val="28"/>
          <w:szCs w:val="28"/>
          <w:rtl w:val="true"/>
          <w:lang w:bidi="fa-IR"/>
        </w:rPr>
        <w:t xml:space="preserve">،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 xml:space="preserve">ق، ضمن مفاتیح الشرایع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1564/10</w:t>
      </w:r>
      <w:r>
        <w:rPr>
          <w:rFonts w:eastAsia="IRNazanin" w:cs="IRNazanin"/>
          <w:color w:val="111111"/>
          <w:sz w:val="28"/>
          <w:szCs w:val="28"/>
          <w:rtl w:val="true"/>
          <w:lang w:bidi="fa-IR"/>
        </w:rPr>
        <w:t xml:space="preserve"> ].</w:t>
      </w:r>
    </w:p>
    <w:p>
      <w:pPr>
        <w:pStyle w:val="Heading3"/>
        <w:numPr>
          <w:ilvl w:val="2"/>
          <w:numId w:val="1"/>
        </w:numPr>
        <w:rPr/>
      </w:pPr>
      <w:bookmarkStart w:id="1946" w:name="__RefHeading___Toc5051826_3381743652"/>
      <w:bookmarkStart w:id="1947" w:name="_Toc770"/>
      <w:bookmarkEnd w:id="1946"/>
      <w:r>
        <w:rPr/>
        <w:t>5786</w:t>
      </w:r>
      <w:r>
        <w:rPr>
          <w:rtl w:val="true"/>
        </w:rPr>
        <w:t xml:space="preserve"> . </w:t>
      </w:r>
      <w:r>
        <w:rPr>
          <w:rtl w:val="true"/>
        </w:rPr>
        <w:t>اجازه به محمد حسین بن محمد حسینی عاشوری قمی</w:t>
      </w:r>
      <w:bookmarkEnd w:id="19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حسین بن صدرالدین محمد حسینی عاشوری قمی جلد هیجدهم بحارالانوار را تحریر و در اصفهان در محرم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نسخه را نزد مؤلف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علامه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برای وی گواهی قرائت و اجازه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الشیعة،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الکواکب المنتشرة فی القرن الثانی بعد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السید الاید الحسیب النجیب الفاضل الکامل المدقق الموفق الذکی الالمعی الامیر محمد حسین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له دام تأییده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در ضمن بحار الانوار جلد هیجدهم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اعلام الشیعة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209/12</w:t>
      </w:r>
      <w:r>
        <w:rPr>
          <w:rFonts w:eastAsia="Times New Roman" w:cs="Times New Roman" w:ascii="Times New Roman" w:hAnsi="Times New Roman"/>
          <w:color w:val="111111"/>
          <w:sz w:val="28"/>
          <w:szCs w:val="28"/>
          <w:rtl w:val="true"/>
          <w:lang w:val="en-US" w:bidi="en-US"/>
        </w:rPr>
        <w:t xml:space="preserve"> ].</w:t>
      </w:r>
      <w:bookmarkStart w:id="1948" w:name="pg17028_183069"/>
    </w:p>
    <w:p>
      <w:pPr>
        <w:pStyle w:val="Heading3"/>
        <w:numPr>
          <w:ilvl w:val="2"/>
          <w:numId w:val="1"/>
        </w:numPr>
        <w:rPr/>
      </w:pPr>
      <w:bookmarkStart w:id="1949" w:name="__RefHeading___Toc5051828_3381743652"/>
      <w:bookmarkStart w:id="1950" w:name="_Toc771"/>
      <w:bookmarkEnd w:id="1948"/>
      <w:bookmarkEnd w:id="1949"/>
      <w:r>
        <w:rPr/>
        <w:t>5787</w:t>
      </w:r>
      <w:r>
        <w:rPr>
          <w:rtl w:val="true"/>
        </w:rPr>
        <w:t xml:space="preserve"> . </w:t>
      </w:r>
      <w:r>
        <w:rPr>
          <w:rtl w:val="true"/>
        </w:rPr>
        <w:t>اجازه به محمد حسین بن محمد صالح خاتون آبادی</w:t>
      </w:r>
      <w:bookmarkEnd w:id="19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 الله ماحوزی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مفصلی که شیخ سلیمان بحرانی ماحوزی برای امیر محمد حسین بن میر محمد صالح خاتون آبادی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ق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الاجازات لجمع من الاعلام، سید مهدی رجایی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تیمناً بذکره و الحمد لله تعرضاً لشکره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حمد الله سبحانه علی نعمه الباهرة و الصلاة علی اشرف اهل الدنیا و الآخرة محمد و عترته الطاهرة فمن جملة نعم الله سبحانه علیّ و آلائه المتظافرة لدیّ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سلیمان بن عبد الله ماحوزی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ق، رساله پنجم مجموعه، </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3046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63/16</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p>
    <w:p>
      <w:pPr>
        <w:pStyle w:val="Heading3"/>
        <w:numPr>
          <w:ilvl w:val="2"/>
          <w:numId w:val="1"/>
        </w:numPr>
        <w:rPr/>
      </w:pPr>
      <w:bookmarkStart w:id="1951" w:name="__RefHeading___Toc5051830_3381743652"/>
      <w:bookmarkStart w:id="1952" w:name="_Toc772"/>
      <w:bookmarkEnd w:id="1951"/>
      <w:r>
        <w:rPr/>
        <w:t>5788</w:t>
      </w:r>
      <w:r>
        <w:rPr>
          <w:rtl w:val="true"/>
        </w:rPr>
        <w:t xml:space="preserve"> . </w:t>
      </w:r>
      <w:r>
        <w:rPr>
          <w:rtl w:val="true"/>
        </w:rPr>
        <w:t>اجازه به محمد حسین بن محمد صالح حسینی خاتون آبادی</w:t>
      </w:r>
      <w:bookmarkEnd w:id="19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گواهی قرائت و اجازه روایتی که علامه مجلسی در سالهای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 در ضمن نسخه‌ای از تهذیب الاحکام برای امیر محمد حسین خاتون آبادی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562/4</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المنتشرة فی القرن الثانی بعد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الولد الاعز سبطی الامیر محمد حسین حسینی وفقه الله تعالی سماعا و تصحیحا</w:t>
      </w:r>
      <w:r>
        <w:rPr>
          <w:rFonts w:eastAsia="IRNazanin" w:cs="IRNazanin"/>
          <w:color w:val="111111"/>
          <w:sz w:val="28"/>
          <w:szCs w:val="28"/>
          <w:rtl w:val="true"/>
          <w:lang w:bidi="fa-IR"/>
        </w:rPr>
        <w:t>.</w:t>
      </w:r>
      <w:bookmarkStart w:id="1953" w:name="pg17028_183070"/>
    </w:p>
    <w:p>
      <w:pPr>
        <w:pStyle w:val="BookText"/>
        <w:rPr/>
      </w:pPr>
      <w:bookmarkEnd w:id="1953"/>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سید جلال الدین یونسی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بدون تاریخ کتابت، ضمن نسخه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562/4</w:t>
      </w:r>
      <w:r>
        <w:rPr>
          <w:rFonts w:eastAsia="IRNazanin" w:cs="IRNazanin"/>
          <w:color w:val="111111"/>
          <w:sz w:val="28"/>
          <w:szCs w:val="28"/>
          <w:rtl w:val="true"/>
          <w:lang w:bidi="fa-IR"/>
        </w:rPr>
        <w:t xml:space="preserve"> ].</w:t>
      </w:r>
    </w:p>
    <w:p>
      <w:pPr>
        <w:pStyle w:val="Heading3"/>
        <w:numPr>
          <w:ilvl w:val="2"/>
          <w:numId w:val="1"/>
        </w:numPr>
        <w:rPr/>
      </w:pPr>
      <w:bookmarkStart w:id="1954" w:name="__RefHeading___Toc5051832_3381743652"/>
      <w:bookmarkStart w:id="1955" w:name="_Toc773"/>
      <w:bookmarkEnd w:id="1954"/>
      <w:r>
        <w:rPr/>
        <w:t>5789</w:t>
      </w:r>
      <w:r>
        <w:rPr>
          <w:rtl w:val="true"/>
        </w:rPr>
        <w:t xml:space="preserve"> . </w:t>
      </w:r>
      <w:r>
        <w:rPr>
          <w:rtl w:val="true"/>
        </w:rPr>
        <w:t>اجازه به محمد حسین بن محمد صالح حسینی خاتون آبادی</w:t>
      </w:r>
      <w:bookmarkEnd w:id="19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شریف عاملی اصفهانی،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ابو الحسن شریف عاملی اصفهانی مدرس برای سید امیر محمد حسین بن محمد صالح حسنی حسینی خاتون آبادی در سال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 در نجف اشرف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3454</w:t>
      </w:r>
      <w:r>
        <w:rPr>
          <w:rFonts w:ascii="IRNazanin" w:hAnsi="IRNazanin" w:eastAsia="IRNazanin"/>
          <w:color w:val="111111"/>
          <w:sz w:val="28"/>
          <w:sz w:val="28"/>
          <w:szCs w:val="28"/>
          <w:rtl w:val="true"/>
          <w:lang w:bidi="fa-IR"/>
        </w:rPr>
        <w:t xml:space="preserve">، ابو الحسن شریف عاملی اصفهانی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ق،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436/8</w:t>
      </w:r>
      <w:r>
        <w:rPr>
          <w:rFonts w:eastAsia="IRNazanin" w:cs="IRNazanin"/>
          <w:color w:val="111111"/>
          <w:sz w:val="28"/>
          <w:szCs w:val="28"/>
          <w:rtl w:val="true"/>
          <w:lang w:bidi="fa-IR"/>
        </w:rPr>
        <w:t xml:space="preserve"> ].</w:t>
      </w:r>
    </w:p>
    <w:p>
      <w:pPr>
        <w:pStyle w:val="Heading3"/>
        <w:numPr>
          <w:ilvl w:val="2"/>
          <w:numId w:val="1"/>
        </w:numPr>
        <w:rPr/>
      </w:pPr>
      <w:bookmarkStart w:id="1956" w:name="__RefHeading___Toc5051834_3381743652"/>
      <w:bookmarkStart w:id="1957" w:name="_Toc774"/>
      <w:bookmarkEnd w:id="1956"/>
      <w:r>
        <w:rPr/>
        <w:t>5790</w:t>
      </w:r>
      <w:r>
        <w:rPr>
          <w:rtl w:val="true"/>
        </w:rPr>
        <w:t xml:space="preserve"> . </w:t>
      </w:r>
      <w:r>
        <w:rPr>
          <w:rtl w:val="true"/>
        </w:rPr>
        <w:t>اجازه به محمد حسین بن محمد مؤمن شیرازی</w:t>
      </w:r>
      <w:bookmarkEnd w:id="19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حسین بن میرزا مؤمن شیرازی نسخه‌ای از ارشاد شیخ مفید را کتابت و جزء اول آن رادر 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نزد علامه مجلسی خوانده و علامه برای وی در آخر جمادی الثانی سال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 گواهی قرائت و اجازه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المنتثره فی القرن الثانی بعد العشره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اجزت للاخ فی الله المحبوب لوجه الله المبتغی لمرضاته سبحانه میرزا محمد حسین وفقه الله تعالی لمراضیه ان یروی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نجف، سید ابو القاسم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محمد باقر بن محمد تقی</w:t>
      </w:r>
      <w:bookmarkStart w:id="1958" w:name="pg17028_183071"/>
    </w:p>
    <w:p>
      <w:pPr>
        <w:pStyle w:val="BookText"/>
        <w:rPr/>
      </w:pPr>
      <w:bookmarkEnd w:id="1958"/>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در ضمن ارشاد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اعلام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208/12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959" w:name="__RefHeading___Toc5051836_3381743652"/>
      <w:bookmarkStart w:id="1960" w:name="_Toc775"/>
      <w:bookmarkEnd w:id="1959"/>
      <w:r>
        <w:rPr/>
        <w:t>5791</w:t>
      </w:r>
      <w:r>
        <w:rPr>
          <w:rtl w:val="true"/>
        </w:rPr>
        <w:t xml:space="preserve"> . </w:t>
      </w:r>
      <w:r>
        <w:rPr>
          <w:rtl w:val="true"/>
        </w:rPr>
        <w:t>اجازه به محمد حسین بن محمود سلیمی</w:t>
      </w:r>
      <w:bookmarkEnd w:id="19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حسین بن محمود سلیمی نسخه‌ای از اربعین شیخ بهایی را تحریر و در دهۀ سوم ماه رجب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نسخه را با نسخۀ مؤلف مقابله و شیخ بهایی در آخر آن اجازه‌ای برای 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اجزت للولد الاعز الفاضل التقی الزکی الذکی صاحب هذا الکتاب وفقه الله لارتقاء ارفع معارج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11283</w:t>
      </w:r>
      <w:r>
        <w:rPr>
          <w:rFonts w:ascii="IRNazanin" w:hAnsi="IRNazanin" w:eastAsia="IRNazanin"/>
          <w:color w:val="111111"/>
          <w:sz w:val="28"/>
          <w:sz w:val="28"/>
          <w:szCs w:val="28"/>
          <w:rtl w:val="true"/>
          <w:lang w:bidi="fa-IR"/>
        </w:rPr>
        <w:t xml:space="preserve">، شکسته نستعلیق،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ق، در ضمن اربعین شیخ بهایی که به خط مجاز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431/28</w:t>
      </w:r>
      <w:r>
        <w:rPr>
          <w:rFonts w:eastAsia="IRNazanin" w:cs="IRNazanin"/>
          <w:color w:val="111111"/>
          <w:sz w:val="28"/>
          <w:szCs w:val="28"/>
          <w:rtl w:val="true"/>
          <w:lang w:bidi="fa-IR"/>
        </w:rPr>
        <w:t xml:space="preserve"> ].</w:t>
      </w:r>
    </w:p>
    <w:p>
      <w:pPr>
        <w:pStyle w:val="Heading3"/>
        <w:numPr>
          <w:ilvl w:val="2"/>
          <w:numId w:val="1"/>
        </w:numPr>
        <w:rPr/>
      </w:pPr>
      <w:bookmarkStart w:id="1961" w:name="__RefHeading___Toc5051838_3381743652"/>
      <w:bookmarkStart w:id="1962" w:name="_Toc776"/>
      <w:bookmarkEnd w:id="1961"/>
      <w:r>
        <w:rPr/>
        <w:t>5792</w:t>
      </w:r>
      <w:r>
        <w:rPr>
          <w:rtl w:val="true"/>
        </w:rPr>
        <w:t xml:space="preserve"> . </w:t>
      </w:r>
      <w:r>
        <w:rPr>
          <w:rtl w:val="true"/>
        </w:rPr>
        <w:t>اجازه به محمد حسین بن مقصود علی طالقانی</w:t>
      </w:r>
      <w:bookmarkEnd w:id="19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بحرانی اوالی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حسین بن مقصود علی طالقانی نسخه‌ای از مختلف الشیعه علامه حلی را از سال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ق تحریر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4732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نزد جعفر بن کمال الدین بحرانی اوالی کتاب استبصار و بخش زیادی از کتاب من لایحضره الفقیه شیخ صدوق و کتاب قواعد الاحکام و کتاب ارشاد الاذهان و بخشهای زیادی از مختلف الشیعه علامه حلی را خوانده و بحرانی در سفر حج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ق در انتهای نسخۀ یاد شده برای وی اجازۀ نقل روایت نوشته است</w:t>
      </w:r>
      <w:r>
        <w:rPr>
          <w:rFonts w:eastAsia="IRNazanin" w:cs="IRNazanin"/>
          <w:color w:val="111111"/>
          <w:sz w:val="28"/>
          <w:szCs w:val="28"/>
          <w:rtl w:val="true"/>
          <w:lang w:bidi="fa-IR"/>
        </w:rPr>
        <w:t>.</w:t>
      </w:r>
      <w:bookmarkStart w:id="1963" w:name="pg17028_183072"/>
    </w:p>
    <w:p>
      <w:pPr>
        <w:pStyle w:val="BookText"/>
        <w:rPr/>
      </w:pPr>
      <w:bookmarkEnd w:id="1963"/>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صفحه اول این اجازه در فهرست مجلس </w:t>
      </w:r>
      <w:r>
        <w:rPr>
          <w:rFonts w:eastAsia="IRNazanin" w:cs="IRNazanin"/>
          <w:color w:val="111111"/>
          <w:sz w:val="28"/>
          <w:szCs w:val="28"/>
          <w:rtl w:val="true"/>
          <w:lang w:bidi="fa-IR"/>
        </w:rPr>
        <w:t>(</w:t>
      </w:r>
      <w:r>
        <w:rPr>
          <w:rFonts w:eastAsia="IRNazanin" w:cs="IRNazanin"/>
          <w:color w:val="111111"/>
          <w:sz w:val="28"/>
          <w:szCs w:val="28"/>
          <w:lang w:bidi="fa-IR"/>
        </w:rPr>
        <w:t>413/13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للّه‌شکراً علی نعمائه و دفع بلائه و الصلاة علی سیدنا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4733</w:t>
      </w:r>
      <w:r>
        <w:rPr>
          <w:rFonts w:ascii="IRNazanin" w:hAnsi="IRNazanin" w:eastAsia="IRNazanin"/>
          <w:color w:val="111111"/>
          <w:sz w:val="28"/>
          <w:sz w:val="28"/>
          <w:szCs w:val="28"/>
          <w:rtl w:val="true"/>
          <w:lang w:bidi="fa-IR"/>
        </w:rPr>
        <w:t xml:space="preserve">، نستعلیق، جعفر بن کمال الدین محمد بحرانی اوالی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ق، در پایان مختلف الشیعه که به خط مجاز بوده، </w:t>
      </w:r>
      <w:r>
        <w:rPr>
          <w:rFonts w:eastAsia="IRNazanin" w:cs="IRNazanin"/>
          <w:color w:val="111111"/>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114/13</w:t>
      </w:r>
      <w:r>
        <w:rPr>
          <w:rFonts w:eastAsia="IRNazanin" w:cs="IRNazanin"/>
          <w:color w:val="111111"/>
          <w:sz w:val="28"/>
          <w:szCs w:val="28"/>
          <w:rtl w:val="true"/>
          <w:lang w:bidi="fa-IR"/>
        </w:rPr>
        <w:t xml:space="preserve"> ].</w:t>
      </w:r>
    </w:p>
    <w:p>
      <w:pPr>
        <w:pStyle w:val="Heading3"/>
        <w:numPr>
          <w:ilvl w:val="2"/>
          <w:numId w:val="1"/>
        </w:numPr>
        <w:rPr/>
      </w:pPr>
      <w:bookmarkStart w:id="1964" w:name="__RefHeading___Toc5051840_3381743652"/>
      <w:bookmarkStart w:id="1965" w:name="_Toc777"/>
      <w:bookmarkEnd w:id="1964"/>
      <w:r>
        <w:rPr/>
        <w:t>5793</w:t>
      </w:r>
      <w:r>
        <w:rPr>
          <w:rtl w:val="true"/>
        </w:rPr>
        <w:t xml:space="preserve"> . </w:t>
      </w:r>
      <w:r>
        <w:rPr>
          <w:rtl w:val="true"/>
        </w:rPr>
        <w:t xml:space="preserve">اجازه به محمد حسین بن هبة الله رضوی کاشانی </w:t>
      </w:r>
      <w:r>
        <w:rPr>
          <w:rtl w:val="true"/>
        </w:rPr>
        <w:t>(</w:t>
      </w:r>
      <w:r>
        <w:rPr>
          <w:rtl w:val="true"/>
        </w:rPr>
        <w:t>علم الهدی</w:t>
      </w:r>
      <w:r>
        <w:rPr>
          <w:rtl w:val="true"/>
        </w:rPr>
        <w:t>)</w:t>
      </w:r>
      <w:bookmarkEnd w:id="19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 xml:space="preserve">چند اجازه‌ای که علم الهدی محمد حسین بن هبة الله رضوی کاشانی از اساتید خود دریافت نموده و در کتابش شجرۀ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سر گذشت خود و خاندانش به فارسی نوشته، و در اول جمادی الاول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ق آن را به پایان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اجازه دهندگان فقط صدرالدین در فهرست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کاشان، سید محمد حسین علم الهدی رضوی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در ضمن شجره طیبه که سرگذشت مؤلف و خاندان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Heading3"/>
        <w:numPr>
          <w:ilvl w:val="2"/>
          <w:numId w:val="1"/>
        </w:numPr>
        <w:rPr/>
      </w:pPr>
      <w:bookmarkStart w:id="1966" w:name="__RefHeading___Toc5051842_3381743652"/>
      <w:bookmarkStart w:id="1967" w:name="_Toc778"/>
      <w:bookmarkEnd w:id="1966"/>
      <w:r>
        <w:rPr/>
        <w:t>5794</w:t>
      </w:r>
      <w:r>
        <w:rPr>
          <w:rtl w:val="true"/>
        </w:rPr>
        <w:t xml:space="preserve"> . </w:t>
      </w:r>
      <w:r>
        <w:rPr>
          <w:rtl w:val="true"/>
        </w:rPr>
        <w:t xml:space="preserve">اجازه به محمد حسین بن هبة الله رضوی کاشانی </w:t>
      </w:r>
      <w:r>
        <w:rPr>
          <w:rtl w:val="true"/>
        </w:rPr>
        <w:t>(</w:t>
      </w:r>
      <w:r>
        <w:rPr>
          <w:rtl w:val="true"/>
        </w:rPr>
        <w:t>علم الهدی</w:t>
      </w:r>
      <w:r>
        <w:rPr>
          <w:rtl w:val="true"/>
        </w:rPr>
        <w:t>)</w:t>
      </w:r>
      <w:bookmarkEnd w:id="19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عبد العظیم یزدی،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اجازه که سید محمد کاظم یزدی صاحب عروة الوثقی برای علم الهدی سید محمد حسین رضوی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ق و دومی در جمادی الاولی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bookmarkStart w:id="1968" w:name="pg17028_183073"/>
    </w:p>
    <w:p>
      <w:pPr>
        <w:pStyle w:val="BookText"/>
        <w:rPr/>
      </w:pPr>
      <w:bookmarkEnd w:id="1968"/>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کاشان، سید محمد حسین علم الهدی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در ضمن شجرۀ طیبه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Heading3"/>
        <w:numPr>
          <w:ilvl w:val="2"/>
          <w:numId w:val="1"/>
        </w:numPr>
        <w:rPr/>
      </w:pPr>
      <w:bookmarkStart w:id="1969" w:name="__RefHeading___Toc5051844_3381743652"/>
      <w:bookmarkStart w:id="1970" w:name="_Toc779"/>
      <w:bookmarkEnd w:id="1969"/>
      <w:r>
        <w:rPr/>
        <w:t>5795</w:t>
      </w:r>
      <w:r>
        <w:rPr>
          <w:rtl w:val="true"/>
        </w:rPr>
        <w:t xml:space="preserve"> . </w:t>
      </w:r>
      <w:r>
        <w:rPr>
          <w:rtl w:val="true"/>
        </w:rPr>
        <w:t xml:space="preserve">اجازه به محمد حسین بن هبة الله رضوی کاشانی </w:t>
      </w:r>
      <w:r>
        <w:rPr>
          <w:rtl w:val="true"/>
        </w:rPr>
        <w:t>(</w:t>
      </w:r>
      <w:r>
        <w:rPr>
          <w:rtl w:val="true"/>
        </w:rPr>
        <w:t>علم الهدی</w:t>
      </w:r>
      <w:r>
        <w:rPr>
          <w:rtl w:val="true"/>
        </w:rPr>
        <w:t>)</w:t>
      </w:r>
      <w:bookmarkEnd w:id="19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بن محمد باقر حسینی دهکردی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ابو القاسم دهکردی در روز آدینه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 برای سید محمد حسین رضوی کاشانی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کاشان، سید محمد حسین علم الهدی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در ضمن شجرۀ طیبۀ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Heading3"/>
        <w:numPr>
          <w:ilvl w:val="2"/>
          <w:numId w:val="1"/>
        </w:numPr>
        <w:rPr/>
      </w:pPr>
      <w:bookmarkStart w:id="1971" w:name="__RefHeading___Toc5051846_3381743652"/>
      <w:bookmarkStart w:id="1972" w:name="_Toc780"/>
      <w:bookmarkEnd w:id="1971"/>
      <w:r>
        <w:rPr/>
        <w:t>5796</w:t>
      </w:r>
      <w:r>
        <w:rPr>
          <w:rtl w:val="true"/>
        </w:rPr>
        <w:t xml:space="preserve"> . </w:t>
      </w:r>
      <w:r>
        <w:rPr>
          <w:rtl w:val="true"/>
        </w:rPr>
        <w:t xml:space="preserve">اجازه به محمد حسین بن هبة الله رضوی کاشانی </w:t>
      </w:r>
      <w:r>
        <w:rPr>
          <w:rtl w:val="true"/>
        </w:rPr>
        <w:t>(</w:t>
      </w:r>
      <w:r>
        <w:rPr>
          <w:rtl w:val="true"/>
        </w:rPr>
        <w:t>علم الهدی</w:t>
      </w:r>
      <w:r>
        <w:rPr>
          <w:rtl w:val="true"/>
        </w:rPr>
        <w:t>)</w:t>
      </w:r>
      <w:bookmarkEnd w:id="19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بن علی مدد شریف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ملا حبیب الله کاشانی برای سید محمد حسین رضوی کاشانی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کاشان، سید محمد حسین علم الهدی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در ضمن شجرۀ طیبۀ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Heading3"/>
        <w:numPr>
          <w:ilvl w:val="2"/>
          <w:numId w:val="1"/>
        </w:numPr>
        <w:rPr/>
      </w:pPr>
      <w:bookmarkStart w:id="1973" w:name="__RefHeading___Toc5051848_3381743652"/>
      <w:bookmarkStart w:id="1974" w:name="_Toc781"/>
      <w:bookmarkEnd w:id="1973"/>
      <w:r>
        <w:rPr/>
        <w:t>5797</w:t>
      </w:r>
      <w:r>
        <w:rPr>
          <w:rtl w:val="true"/>
        </w:rPr>
        <w:t xml:space="preserve"> . </w:t>
      </w:r>
      <w:r>
        <w:rPr>
          <w:rtl w:val="true"/>
        </w:rPr>
        <w:t xml:space="preserve">اجازه به محمد حسین بن هبة الله رضوی کاشانی </w:t>
      </w:r>
      <w:r>
        <w:rPr>
          <w:rtl w:val="true"/>
        </w:rPr>
        <w:t>(</w:t>
      </w:r>
      <w:r>
        <w:rPr>
          <w:rtl w:val="true"/>
        </w:rPr>
        <w:t>علم الهدی</w:t>
      </w:r>
      <w:r>
        <w:rPr>
          <w:rtl w:val="true"/>
        </w:rPr>
        <w:t>)</w:t>
      </w:r>
      <w:bookmarkEnd w:id="19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موسوی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اجازه در شب سه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bookmarkStart w:id="1975" w:name="pg17028_183074"/>
    </w:p>
    <w:p>
      <w:pPr>
        <w:pStyle w:val="BookText"/>
        <w:rPr/>
      </w:pPr>
      <w:bookmarkEnd w:id="1975"/>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کاشان، سید محمد حسین علم الهدی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در ضمن کلمۀ طیبۀ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Heading3"/>
        <w:numPr>
          <w:ilvl w:val="2"/>
          <w:numId w:val="1"/>
        </w:numPr>
        <w:rPr/>
      </w:pPr>
      <w:bookmarkStart w:id="1976" w:name="__RefHeading___Toc5051850_3381743652"/>
      <w:bookmarkStart w:id="1977" w:name="_Toc782"/>
      <w:bookmarkEnd w:id="1976"/>
      <w:r>
        <w:rPr/>
        <w:t>5798</w:t>
      </w:r>
      <w:r>
        <w:rPr>
          <w:rtl w:val="true"/>
        </w:rPr>
        <w:t xml:space="preserve"> . </w:t>
      </w:r>
      <w:r>
        <w:rPr>
          <w:rtl w:val="true"/>
        </w:rPr>
        <w:t xml:space="preserve">اجازه به محمد حسین بن هبة الله رضوی کاشانی </w:t>
      </w:r>
      <w:r>
        <w:rPr>
          <w:rtl w:val="true"/>
        </w:rPr>
        <w:t>(</w:t>
      </w:r>
      <w:r>
        <w:rPr>
          <w:rtl w:val="true"/>
        </w:rPr>
        <w:t>علم الهدی</w:t>
      </w:r>
      <w:r>
        <w:rPr>
          <w:rtl w:val="true"/>
        </w:rPr>
        <w:t>)</w:t>
      </w:r>
      <w:bookmarkEnd w:id="19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حسین خراسانی،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آخوند ملا محمد کاظم خراسانی در دهۀ دوم جمادی الثانی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برای سید محمد حسین رضوی کاشانی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کاشان، سید محمد حسین علم الهدی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رساله ششم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Heading3"/>
        <w:numPr>
          <w:ilvl w:val="2"/>
          <w:numId w:val="1"/>
        </w:numPr>
        <w:rPr/>
      </w:pPr>
      <w:bookmarkStart w:id="1978" w:name="__RefHeading___Toc5051852_3381743652"/>
      <w:bookmarkStart w:id="1979" w:name="_Toc783"/>
      <w:bookmarkEnd w:id="1978"/>
      <w:r>
        <w:rPr/>
        <w:t>5799</w:t>
      </w:r>
      <w:r>
        <w:rPr>
          <w:rtl w:val="true"/>
        </w:rPr>
        <w:t xml:space="preserve"> . </w:t>
      </w:r>
      <w:r>
        <w:rPr>
          <w:rtl w:val="true"/>
        </w:rPr>
        <w:t xml:space="preserve">اجازه به محمد حسین بن یحیی نوری مازندرانی </w:t>
      </w:r>
      <w:r>
        <w:rPr>
          <w:rtl w:val="true"/>
        </w:rPr>
        <w:t>(</w:t>
      </w:r>
      <w:r>
        <w:rPr/>
        <w:t>1</w:t>
      </w:r>
      <w:r>
        <w:rPr>
          <w:rtl w:val="true"/>
        </w:rPr>
        <w:t>)</w:t>
      </w:r>
      <w:bookmarkEnd w:id="19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بن یحیی نوری نسخه‌ای از کتاب من لایحضره الفقیه را نزد علامه مجلسی قرائت و تصحیح نموده و علامه در انتهای نسخه اجازه‌ای در دو صفحه برای وی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بدون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مرعشی به همراه تصویر اجازه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الاولی الفاضل الکامل الصالح الفالح التقی البهی المتوقد الذکی الالمعی مولانا محمد حسین بن مولانا یحیی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له ادام الله تاییده ان 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980" w:name="pg17028_183075"/>
    </w:p>
    <w:p>
      <w:pPr>
        <w:pStyle w:val="BookText"/>
        <w:rPr/>
      </w:pPr>
      <w:bookmarkEnd w:id="1980"/>
      <w:r>
        <w:rPr>
          <w:rFonts w:ascii="IRNazanin" w:hAnsi="IRNazanin" w:eastAsia="IRNazanin"/>
          <w:color w:val="111111"/>
          <w:sz w:val="28"/>
          <w:sz w:val="28"/>
          <w:szCs w:val="28"/>
          <w:rtl w:val="true"/>
          <w:lang w:bidi="fa-IR"/>
        </w:rPr>
        <w:t xml:space="preserve">بدون تاریخ متابت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بخش اسانید 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p>
    <w:p>
      <w:pPr>
        <w:pStyle w:val="Heading3"/>
        <w:numPr>
          <w:ilvl w:val="2"/>
          <w:numId w:val="1"/>
        </w:numPr>
        <w:rPr/>
      </w:pPr>
      <w:bookmarkStart w:id="1981" w:name="__RefHeading___Toc5051854_3381743652"/>
      <w:bookmarkStart w:id="1982" w:name="_Toc784"/>
      <w:bookmarkEnd w:id="1981"/>
      <w:r>
        <w:rPr/>
        <w:t>5800</w:t>
      </w:r>
      <w:r>
        <w:rPr>
          <w:rtl w:val="true"/>
        </w:rPr>
        <w:t xml:space="preserve"> . </w:t>
      </w:r>
      <w:r>
        <w:rPr>
          <w:rtl w:val="true"/>
        </w:rPr>
        <w:t xml:space="preserve">اجازه به محمد حسین بن یحیی نوری مازندرانی </w:t>
      </w:r>
      <w:r>
        <w:rPr>
          <w:rtl w:val="true"/>
        </w:rPr>
        <w:t>(</w:t>
      </w:r>
      <w:r>
        <w:rPr/>
        <w:t>2</w:t>
      </w:r>
      <w:r>
        <w:rPr>
          <w:rtl w:val="true"/>
        </w:rPr>
        <w:t>)</w:t>
      </w:r>
      <w:bookmarkEnd w:id="19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حسین بن یحیی بن حاج محمد قاسم کیای نوری نسخه‌ای از کافی را نزد علامه مجلسی قرائت و تصحیح نموده و علامه برای وی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 اجازه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6238</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ضمن الکافی با حواشی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224/16</w:t>
      </w:r>
      <w:r>
        <w:rPr>
          <w:rFonts w:eastAsia="IRNazanin" w:cs="IRNazanin"/>
          <w:color w:val="111111"/>
          <w:sz w:val="28"/>
          <w:szCs w:val="28"/>
          <w:rtl w:val="true"/>
          <w:lang w:bidi="fa-IR"/>
        </w:rPr>
        <w:t xml:space="preserve"> ].</w:t>
      </w:r>
    </w:p>
    <w:p>
      <w:pPr>
        <w:pStyle w:val="Heading3"/>
        <w:numPr>
          <w:ilvl w:val="2"/>
          <w:numId w:val="1"/>
        </w:numPr>
        <w:rPr/>
      </w:pPr>
      <w:bookmarkStart w:id="1983" w:name="__RefHeading___Toc5051856_3381743652"/>
      <w:bookmarkStart w:id="1984" w:name="_Toc785"/>
      <w:bookmarkEnd w:id="1983"/>
      <w:r>
        <w:rPr/>
        <w:t>5801</w:t>
      </w:r>
      <w:r>
        <w:rPr>
          <w:rtl w:val="true"/>
        </w:rPr>
        <w:t xml:space="preserve"> . </w:t>
      </w:r>
      <w:r>
        <w:rPr>
          <w:rtl w:val="true"/>
        </w:rPr>
        <w:t>اجازه به محمد حسین حسینی اصفهانی</w:t>
      </w:r>
      <w:bookmarkEnd w:id="19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صالح حسینی خاتون آبادی اصفهانی،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خاتون آبادی برای امیر محمد حسین حسینی اصفهانی بعد از اتمام قرائت کتاب الطهارة تهذیب الاحکام شیخ طوسی برای وی در سال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را شیخ آقا بزرگ تهرانی رؤیت و در طبقات اعلام الشیعة گزارش نموده ولی نام کتابخانه‌ای که نسخه در آن قرار داشته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المنتثره فی القرن الثانی بعد العشره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السید الاید الجید الحسیب النسیب الادیب الاریب اللبیب العالم العامل الفاضل الکامل ذو النفس القدسیة و الملکات المرضیة</w:t>
      </w:r>
      <w:r>
        <w:rPr>
          <w:rFonts w:eastAsia="IRNazanin" w:cs="IRNazanin"/>
          <w:color w:val="111111"/>
          <w:sz w:val="28"/>
          <w:szCs w:val="28"/>
          <w:rtl w:val="true"/>
          <w:lang w:bidi="fa-IR"/>
        </w:rPr>
        <w:t>.</w:t>
      </w:r>
      <w:bookmarkStart w:id="1985" w:name="pg17028_183076"/>
    </w:p>
    <w:p>
      <w:pPr>
        <w:pStyle w:val="Heading3"/>
        <w:numPr>
          <w:ilvl w:val="2"/>
          <w:numId w:val="1"/>
        </w:numPr>
        <w:rPr/>
      </w:pPr>
      <w:bookmarkStart w:id="1986" w:name="__RefHeading___Toc5051858_3381743652"/>
      <w:bookmarkStart w:id="1987" w:name="_Toc786"/>
      <w:bookmarkEnd w:id="1985"/>
      <w:bookmarkEnd w:id="1986"/>
      <w:r>
        <w:rPr/>
        <w:t>5802</w:t>
      </w:r>
      <w:r>
        <w:rPr>
          <w:rtl w:val="true"/>
        </w:rPr>
        <w:t xml:space="preserve"> . </w:t>
      </w:r>
      <w:r>
        <w:rPr>
          <w:rtl w:val="true"/>
        </w:rPr>
        <w:t>اجازه به محمد حسین خاتون آبادی</w:t>
      </w:r>
      <w:bookmarkEnd w:id="19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عبد الواسع حسینی خاتون آبادی،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محمد حسین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مناقب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کافی کلینی را نزد پدرش محمد صالح خوانده و از وی گواهی قرائت در اواسط ربیع الاول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 دریافت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گواهی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الولد الاعز قرة اعینی محمد حسین ادام الله تعالی توفیقه و تاییده و تسدیده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9256</w:t>
      </w:r>
      <w:r>
        <w:rPr>
          <w:rFonts w:ascii="IRNazanin" w:hAnsi="IRNazanin" w:eastAsia="IRNazanin"/>
          <w:color w:val="111111"/>
          <w:sz w:val="28"/>
          <w:sz w:val="28"/>
          <w:szCs w:val="28"/>
          <w:rtl w:val="true"/>
          <w:lang w:bidi="fa-IR"/>
        </w:rPr>
        <w:t xml:space="preserve">، نستعلیق، محمد صالح بن عبد الواسع خاتون آبادی، اواسط ربیع الاول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ق، در صفحه آخر نسخه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51/24</w:t>
      </w:r>
      <w:r>
        <w:rPr>
          <w:rFonts w:eastAsia="IRNazanin" w:cs="IRNazanin"/>
          <w:color w:val="111111"/>
          <w:sz w:val="28"/>
          <w:szCs w:val="28"/>
          <w:rtl w:val="true"/>
          <w:lang w:bidi="fa-IR"/>
        </w:rPr>
        <w:t xml:space="preserve"> ].</w:t>
      </w:r>
    </w:p>
    <w:p>
      <w:pPr>
        <w:pStyle w:val="Heading3"/>
        <w:numPr>
          <w:ilvl w:val="2"/>
          <w:numId w:val="1"/>
        </w:numPr>
        <w:rPr/>
      </w:pPr>
      <w:bookmarkStart w:id="1988" w:name="__RefHeading___Toc5051860_3381743652"/>
      <w:bookmarkStart w:id="1989" w:name="_Toc787"/>
      <w:bookmarkEnd w:id="1988"/>
      <w:r>
        <w:rPr/>
        <w:t>5803</w:t>
      </w:r>
      <w:r>
        <w:rPr>
          <w:rtl w:val="true"/>
        </w:rPr>
        <w:t xml:space="preserve"> . </w:t>
      </w:r>
      <w:r>
        <w:rPr>
          <w:rtl w:val="true"/>
        </w:rPr>
        <w:t>اجازه به محمد حسین خلیلی تهرانی</w:t>
      </w:r>
      <w:bookmarkEnd w:id="19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تقی نوری طبرسی،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صاحب مستدرک برای میرزا محمد حسین خلیلی رازی تهرانی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 ، نجف،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شیخ آقا بزرگ محمد محسن تهرانی، بدون تاریخ کتابت، اجازه چهل و یکم از اجازة الروایة و الوراثة،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545/7</w:t>
      </w:r>
      <w:r>
        <w:rPr>
          <w:rFonts w:eastAsia="IRNazanin" w:cs="IRNazanin"/>
          <w:color w:val="111111"/>
          <w:sz w:val="28"/>
          <w:szCs w:val="28"/>
          <w:rtl w:val="true"/>
          <w:lang w:bidi="fa-IR"/>
        </w:rPr>
        <w:t xml:space="preserve"> ].</w:t>
      </w:r>
    </w:p>
    <w:p>
      <w:pPr>
        <w:pStyle w:val="Heading3"/>
        <w:numPr>
          <w:ilvl w:val="2"/>
          <w:numId w:val="1"/>
        </w:numPr>
        <w:rPr/>
      </w:pPr>
      <w:bookmarkStart w:id="1990" w:name="__RefHeading___Toc5051862_3381743652"/>
      <w:bookmarkStart w:id="1991" w:name="_Toc788"/>
      <w:bookmarkEnd w:id="1990"/>
      <w:r>
        <w:rPr/>
        <w:t>5804</w:t>
      </w:r>
      <w:r>
        <w:rPr>
          <w:rtl w:val="true"/>
        </w:rPr>
        <w:t xml:space="preserve"> . </w:t>
      </w:r>
      <w:r>
        <w:rPr>
          <w:rtl w:val="true"/>
        </w:rPr>
        <w:t>اجازه به محمد حسین خوانساری</w:t>
      </w:r>
      <w:bookmarkEnd w:id="19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بن محمد جواد نمازی اصفهانی، شیخ الشریعه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شیخ الشریعه اصفهانی در دهۀ دوم رمضان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 برای شیخ محمد حسین خوانساری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مدرسۀ فیضیه تاریخ کتابت اجازه </w:t>
      </w:r>
      <w:r>
        <w:rPr>
          <w:rFonts w:eastAsia="IRNazanin" w:cs="IRNazanin"/>
          <w:color w:val="111111"/>
          <w:sz w:val="28"/>
          <w:szCs w:val="28"/>
          <w:rtl w:val="true"/>
          <w:lang w:bidi="fa-IR"/>
        </w:rPr>
        <w:t>(</w:t>
      </w:r>
      <w:r>
        <w:rPr>
          <w:rFonts w:eastAsia="IRNazanin" w:cs="IRNazanin"/>
          <w:color w:val="111111"/>
          <w:sz w:val="28"/>
          <w:szCs w:val="28"/>
          <w:lang w:bidi="fa-IR"/>
        </w:rPr>
        <w:t>19</w:t>
      </w:r>
      <w:bookmarkStart w:id="1992" w:name="pg17028_183077"/>
    </w:p>
    <w:p>
      <w:pPr>
        <w:pStyle w:val="BookText"/>
        <w:rPr/>
      </w:pPr>
      <w:bookmarkEnd w:id="1992"/>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 به عنوان تاریخ صدور اجازه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مجیب دعوة السائل و متقبل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1879</w:t>
      </w:r>
      <w:r>
        <w:rPr>
          <w:rFonts w:ascii="IRNazanin" w:hAnsi="IRNazanin" w:eastAsia="IRNazanin"/>
          <w:color w:val="111111"/>
          <w:sz w:val="28"/>
          <w:sz w:val="28"/>
          <w:szCs w:val="28"/>
          <w:rtl w:val="true"/>
          <w:lang w:bidi="fa-IR"/>
        </w:rPr>
        <w:t xml:space="preserve">، نستعلیق، ابو تراب بن عبد الله،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فهرست عکسی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457/3</w:t>
      </w:r>
      <w:r>
        <w:rPr>
          <w:rFonts w:eastAsia="IRNazanin" w:cs="IRNazanin"/>
          <w:color w:val="111111"/>
          <w:sz w:val="28"/>
          <w:szCs w:val="28"/>
          <w:rtl w:val="true"/>
          <w:lang w:bidi="fa-IR"/>
        </w:rPr>
        <w:t xml:space="preserve"> ].</w:t>
      </w:r>
    </w:p>
    <w:p>
      <w:pPr>
        <w:pStyle w:val="Heading3"/>
        <w:numPr>
          <w:ilvl w:val="2"/>
          <w:numId w:val="1"/>
        </w:numPr>
        <w:rPr/>
      </w:pPr>
      <w:bookmarkStart w:id="1993" w:name="__RefHeading___Toc5051864_3381743652"/>
      <w:bookmarkStart w:id="1994" w:name="_Toc789"/>
      <w:bookmarkEnd w:id="1993"/>
      <w:r>
        <w:rPr/>
        <w:t>5805</w:t>
      </w:r>
      <w:r>
        <w:rPr>
          <w:rtl w:val="true"/>
        </w:rPr>
        <w:t xml:space="preserve"> . </w:t>
      </w:r>
      <w:r>
        <w:rPr>
          <w:rtl w:val="true"/>
        </w:rPr>
        <w:t>اجازه به محمد حسین سمنانی</w:t>
      </w:r>
      <w:bookmarkEnd w:id="19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ولی الله بن هدایت الله رضوی قائنی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حسین سمنانی ساکن مشهد رضوی نسخه‌ای از استبصار شیخ طوسی را نزد سید حسن بن ولی الله رضوی قائنی قرائت نموده و قائنی برای وی در آخر نسخۀ یاد شده در سال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ق اجازه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نسب سیادت مجیز چنین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بن ولی الله بن هدایة الله بن مراد بن نعمة الله بن ولی الله بن سید علی بن تاج العراق بن شرفشاه بن علی بن ناصر بن احمد بن موسی بن احمد بن محمد الاعرج بن احمد بن موسی المبرقع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مجیز خود شاگرد شیخ محمد پسر صاحب معالم بوده و از وی اجازه نقل روایت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حسن بن ولی الله بن هدایة الله قائنی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 xml:space="preserve">ق، ضمن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Heading3"/>
        <w:numPr>
          <w:ilvl w:val="2"/>
          <w:numId w:val="1"/>
        </w:numPr>
        <w:rPr/>
      </w:pPr>
      <w:bookmarkStart w:id="1995" w:name="__RefHeading___Toc5051866_3381743652"/>
      <w:bookmarkStart w:id="1996" w:name="_Toc790"/>
      <w:bookmarkEnd w:id="1995"/>
      <w:r>
        <w:rPr/>
        <w:t>5806</w:t>
      </w:r>
      <w:r>
        <w:rPr>
          <w:rtl w:val="true"/>
        </w:rPr>
        <w:t xml:space="preserve"> . </w:t>
      </w:r>
      <w:r>
        <w:rPr>
          <w:rtl w:val="true"/>
        </w:rPr>
        <w:t>اجازه به محمد حسین شهرستانی</w:t>
      </w:r>
      <w:bookmarkEnd w:id="19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اسماعیل اردکانی حائری،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اجازه‌ای که ملا محمد حسین اردکانی برای سید محمد حسین بن محمد علی</w:t>
      </w:r>
      <w:bookmarkStart w:id="1997" w:name="pg17028_183078"/>
    </w:p>
    <w:p>
      <w:pPr>
        <w:pStyle w:val="BookText"/>
        <w:rPr/>
      </w:pPr>
      <w:bookmarkEnd w:id="1997"/>
      <w:r>
        <w:rPr>
          <w:rFonts w:ascii="IRNazanin" w:hAnsi="IRNazanin" w:eastAsia="IRNazanin"/>
          <w:color w:val="111111"/>
          <w:sz w:val="28"/>
          <w:sz w:val="28"/>
          <w:szCs w:val="28"/>
          <w:rtl w:val="true"/>
          <w:lang w:bidi="fa-IR"/>
        </w:rPr>
        <w:t xml:space="preserve">مرعشی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ذی الفضل و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 ، نجف،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شیخ آقا بزرگ محمد محسن تهرانی، بدون تاریخ کتابت، اجازه سی ویکم از اجازات الروایة و الوراثة،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543/7</w:t>
      </w:r>
      <w:r>
        <w:rPr>
          <w:rFonts w:eastAsia="IRNazanin" w:cs="IRNazanin"/>
          <w:color w:val="111111"/>
          <w:sz w:val="28"/>
          <w:szCs w:val="28"/>
          <w:rtl w:val="true"/>
          <w:lang w:bidi="fa-IR"/>
        </w:rPr>
        <w:t xml:space="preserve"> ].</w:t>
      </w:r>
    </w:p>
    <w:p>
      <w:pPr>
        <w:pStyle w:val="Heading3"/>
        <w:numPr>
          <w:ilvl w:val="2"/>
          <w:numId w:val="1"/>
        </w:numPr>
        <w:rPr/>
      </w:pPr>
      <w:bookmarkStart w:id="1998" w:name="__RefHeading___Toc5051868_3381743652"/>
      <w:bookmarkStart w:id="1999" w:name="_Toc791"/>
      <w:bookmarkEnd w:id="1998"/>
      <w:r>
        <w:rPr/>
        <w:t>5807</w:t>
      </w:r>
      <w:r>
        <w:rPr>
          <w:rtl w:val="true"/>
        </w:rPr>
        <w:t xml:space="preserve"> . </w:t>
      </w:r>
      <w:r>
        <w:rPr>
          <w:rtl w:val="true"/>
        </w:rPr>
        <w:t>اجازه به محمد حسین شیرازی</w:t>
      </w:r>
      <w:bookmarkEnd w:id="19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حسین شیرازی کتاب من لا یحضره الفقیه شیخ صدوق را نزد شیخ صالح بحرانی قرائت و تصحیح نموده، و بحرانی برای وی در ربیع الاول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در نسخه‌ای از کتاب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علامه طباطبایی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قرائت و اجازه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علی الاخ الصفی و الحبر الوفی مولانا الفاضل المجد فی تحصیل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دانشکده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ضمن بلاغ و سماع 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417/1</w:t>
      </w:r>
      <w:r>
        <w:rPr>
          <w:rFonts w:ascii="IRNazanin" w:hAnsi="IRNazanin" w:eastAsia="IRNazanin"/>
          <w:color w:val="111111"/>
          <w:sz w:val="28"/>
          <w:sz w:val="28"/>
          <w:szCs w:val="28"/>
          <w:rtl w:val="true"/>
          <w:lang w:bidi="fa-IR"/>
        </w:rPr>
        <w:t>؛ نسخه پژوهی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000" w:name="__RefHeading___Toc5051870_3381743652"/>
      <w:bookmarkStart w:id="2001" w:name="_Toc792"/>
      <w:bookmarkEnd w:id="2000"/>
      <w:r>
        <w:rPr/>
        <w:t>5808</w:t>
      </w:r>
      <w:r>
        <w:rPr>
          <w:rtl w:val="true"/>
        </w:rPr>
        <w:t xml:space="preserve"> . </w:t>
      </w:r>
      <w:r>
        <w:rPr>
          <w:rtl w:val="true"/>
        </w:rPr>
        <w:t>اجازه به محمد حسین کاشانی</w:t>
      </w:r>
      <w:bookmarkEnd w:id="20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بن محمد مهدی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محمد ابراهیم بن محمد مهدی کرباسی برای شیخ محمد حسین کاشانی در روز یک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bookmarkStart w:id="2002" w:name="pg17028_183079"/>
    </w:p>
    <w:p>
      <w:pPr>
        <w:pStyle w:val="BookText"/>
        <w:rPr/>
      </w:pPr>
      <w:bookmarkEnd w:id="2002"/>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5777</w:t>
      </w:r>
      <w:r>
        <w:rPr>
          <w:rFonts w:ascii="IRNazanin" w:hAnsi="IRNazanin" w:eastAsia="IRNazanin"/>
          <w:color w:val="111111"/>
          <w:sz w:val="28"/>
          <w:sz w:val="28"/>
          <w:szCs w:val="28"/>
          <w:rtl w:val="true"/>
          <w:lang w:bidi="fa-IR"/>
        </w:rPr>
        <w:t xml:space="preserve">، محمود، بدون تاریخ کتاب، در پایان اجازه خط مجیز به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164/15</w:t>
      </w:r>
      <w:r>
        <w:rPr>
          <w:rFonts w:eastAsia="IRNazanin" w:cs="IRNazanin"/>
          <w:color w:val="111111"/>
          <w:sz w:val="28"/>
          <w:szCs w:val="28"/>
          <w:rtl w:val="true"/>
          <w:lang w:bidi="fa-IR"/>
        </w:rPr>
        <w:t xml:space="preserve"> ].</w:t>
      </w:r>
    </w:p>
    <w:p>
      <w:pPr>
        <w:pStyle w:val="Heading3"/>
        <w:numPr>
          <w:ilvl w:val="2"/>
          <w:numId w:val="1"/>
        </w:numPr>
        <w:rPr/>
      </w:pPr>
      <w:bookmarkStart w:id="2003" w:name="__RefHeading___Toc5051872_3381743652"/>
      <w:bookmarkStart w:id="2004" w:name="_Toc793"/>
      <w:bookmarkEnd w:id="2003"/>
      <w:r>
        <w:rPr/>
        <w:t>5809</w:t>
      </w:r>
      <w:r>
        <w:rPr>
          <w:rtl w:val="true"/>
        </w:rPr>
        <w:t xml:space="preserve"> . </w:t>
      </w:r>
      <w:r>
        <w:rPr>
          <w:rtl w:val="true"/>
        </w:rPr>
        <w:t>اجازه به محمد حسین کاشانی</w:t>
      </w:r>
      <w:bookmarkEnd w:id="20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صالح حسینی خاتون آبادی اصفهانی،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میر محمد حسین خاتون آبادی در عید فطر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ق برای مولی محمد حسین کاشانی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3454</w:t>
      </w:r>
      <w:r>
        <w:rPr>
          <w:rFonts w:ascii="IRNazanin" w:hAnsi="IRNazanin" w:eastAsia="IRNazanin"/>
          <w:color w:val="111111"/>
          <w:sz w:val="28"/>
          <w:sz w:val="28"/>
          <w:szCs w:val="28"/>
          <w:rtl w:val="true"/>
          <w:lang w:bidi="fa-IR"/>
        </w:rPr>
        <w:t xml:space="preserve">، محمد حسین بن محمد صالح حسینی خاتون آبادی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437/8</w:t>
      </w:r>
      <w:r>
        <w:rPr>
          <w:rFonts w:eastAsia="IRNazanin" w:cs="IRNazanin"/>
          <w:color w:val="111111"/>
          <w:sz w:val="28"/>
          <w:szCs w:val="28"/>
          <w:rtl w:val="true"/>
          <w:lang w:bidi="fa-IR"/>
        </w:rPr>
        <w:t xml:space="preserve"> ].</w:t>
      </w:r>
    </w:p>
    <w:p>
      <w:pPr>
        <w:pStyle w:val="Heading3"/>
        <w:numPr>
          <w:ilvl w:val="2"/>
          <w:numId w:val="1"/>
        </w:numPr>
        <w:rPr/>
      </w:pPr>
      <w:bookmarkStart w:id="2005" w:name="__RefHeading___Toc5051874_3381743652"/>
      <w:bookmarkStart w:id="2006" w:name="_Toc794"/>
      <w:bookmarkEnd w:id="2005"/>
      <w:r>
        <w:rPr/>
        <w:t>5810</w:t>
      </w:r>
      <w:r>
        <w:rPr>
          <w:rtl w:val="true"/>
        </w:rPr>
        <w:t xml:space="preserve"> . </w:t>
      </w:r>
      <w:r>
        <w:rPr>
          <w:rtl w:val="true"/>
        </w:rPr>
        <w:t>اجازه به محمد حسین مازندرانی</w:t>
      </w:r>
      <w:bookmarkEnd w:id="20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خوانساری،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آقا جمال خوانساری در ذیحجه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 برای ملا محمد حسین مازندرانی بعد از اتمام قرائت کتاب کافی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تهرانی در الذریعه </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همین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مازندرانی را مُجاز از آقا حسین خوانساری دانسته ولی در ابتدای نسخه و در متن اجازه تصریح شده که این اجازه از آقا جمال خوانساری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 آقا حسین و آقا جمال خوانساری، ابوالفضل حافظیان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فصلنامۀ علوم حدیث،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ذا اللطف و الکمال و القهر و الجلال نحمدک علی ما نصبت العقل لمعرفة توحیدک حجةً و دلیلاً</w:t>
      </w:r>
      <w:r>
        <w:rPr>
          <w:rFonts w:eastAsia="IRNazanin" w:cs="IRNazanin"/>
          <w:color w:val="111111"/>
          <w:sz w:val="28"/>
          <w:szCs w:val="28"/>
          <w:rtl w:val="true"/>
          <w:lang w:bidi="fa-IR"/>
        </w:rPr>
        <w:t>.</w:t>
      </w:r>
      <w:bookmarkStart w:id="2007" w:name="pg17028_183080"/>
    </w:p>
    <w:p>
      <w:pPr>
        <w:pStyle w:val="BookText"/>
        <w:rPr/>
      </w:pPr>
      <w:bookmarkEnd w:id="2007"/>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3894</w:t>
      </w:r>
      <w:r>
        <w:rPr>
          <w:rFonts w:ascii="IRNazanin" w:hAnsi="IRNazanin" w:eastAsia="IRNazanin"/>
          <w:color w:val="111111"/>
          <w:sz w:val="28"/>
          <w:sz w:val="28"/>
          <w:szCs w:val="28"/>
          <w:rtl w:val="true"/>
          <w:lang w:bidi="fa-IR"/>
        </w:rPr>
        <w:t xml:space="preserve">، نستعلیق، نصر الله بن احمد نراقی،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رساله ششم مجموعه،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2881/12</w:t>
      </w:r>
      <w:r>
        <w:rPr>
          <w:rFonts w:eastAsia="IRNazanin" w:cs="IRNazanin"/>
          <w:color w:val="111111"/>
          <w:sz w:val="28"/>
          <w:szCs w:val="28"/>
          <w:rtl w:val="true"/>
          <w:lang w:bidi="fa-IR"/>
        </w:rPr>
        <w:t xml:space="preserve"> ].</w:t>
      </w:r>
    </w:p>
    <w:p>
      <w:pPr>
        <w:pStyle w:val="Heading3"/>
        <w:numPr>
          <w:ilvl w:val="2"/>
          <w:numId w:val="1"/>
        </w:numPr>
        <w:rPr/>
      </w:pPr>
      <w:bookmarkStart w:id="2008" w:name="__RefHeading___Toc5051876_3381743652"/>
      <w:bookmarkStart w:id="2009" w:name="_Toc795"/>
      <w:bookmarkEnd w:id="2008"/>
      <w:r>
        <w:rPr/>
        <w:t>5811</w:t>
      </w:r>
      <w:r>
        <w:rPr>
          <w:rtl w:val="true"/>
        </w:rPr>
        <w:t xml:space="preserve"> . </w:t>
      </w:r>
      <w:r>
        <w:rPr>
          <w:rtl w:val="true"/>
        </w:rPr>
        <w:t>اجازه به محمد حسین نخعی</w:t>
      </w:r>
      <w:bookmarkEnd w:id="20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حسین موسوی گلپایگانی،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ابو القاسم جعفر بن سید حسین موسوی حسینی گلپایگانی برای مولی محمد حسین بن شهید محمد زمان گوگدی گلپایگانی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دانشمندان گلپایگان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2010" w:name="__RefHeading___Toc5051878_3381743652"/>
      <w:bookmarkStart w:id="2011" w:name="_Toc796"/>
      <w:bookmarkEnd w:id="2010"/>
      <w:r>
        <w:rPr/>
        <w:t>5812</w:t>
      </w:r>
      <w:r>
        <w:rPr>
          <w:rtl w:val="true"/>
        </w:rPr>
        <w:t xml:space="preserve"> . </w:t>
      </w:r>
      <w:r>
        <w:rPr>
          <w:rtl w:val="true"/>
        </w:rPr>
        <w:t>اجازه به محمد حسینی جیلی</w:t>
      </w:r>
      <w:bookmarkEnd w:id="20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مجلسی برای امیر رضی الدین محمد حسینی جیلی که بسیاری از علوم عقلی و نقلی را نزد وی خوانده، در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 در ضمن نسخه‌ای از کافی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ق، ضمن کافی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Heading3"/>
        <w:numPr>
          <w:ilvl w:val="2"/>
          <w:numId w:val="1"/>
        </w:numPr>
        <w:rPr/>
      </w:pPr>
      <w:bookmarkStart w:id="2012" w:name="__RefHeading___Toc5051880_3381743652"/>
      <w:bookmarkStart w:id="2013" w:name="_Toc797"/>
      <w:bookmarkEnd w:id="2012"/>
      <w:r>
        <w:rPr/>
        <w:t>5813</w:t>
      </w:r>
      <w:r>
        <w:rPr>
          <w:rtl w:val="true"/>
        </w:rPr>
        <w:t xml:space="preserve"> . </w:t>
      </w:r>
      <w:r>
        <w:rPr>
          <w:rtl w:val="true"/>
        </w:rPr>
        <w:t>اجازه به محمد حسینی مازندرانی</w:t>
      </w:r>
      <w:bookmarkEnd w:id="20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علامه مجلسی برای محمد حسینی مازندرانی بعد از اتمام قرائت استبصار، در شعبان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bookmarkStart w:id="2014" w:name="pg17028_183081"/>
    </w:p>
    <w:p>
      <w:pPr>
        <w:pStyle w:val="BookText"/>
        <w:rPr/>
      </w:pPr>
      <w:bookmarkEnd w:id="2014"/>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السید الاید التقی الوفی الامیر محمد المازندرانی سماعا و تصحیحا فی مجالس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عراق، نجف،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شعبان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در آخر جزء دوم کتاب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549/4</w:t>
      </w:r>
      <w:r>
        <w:rPr>
          <w:rFonts w:eastAsia="IRNazanin" w:cs="IRNazanin"/>
          <w:color w:val="111111"/>
          <w:sz w:val="28"/>
          <w:szCs w:val="28"/>
          <w:rtl w:val="true"/>
          <w:lang w:bidi="fa-IR"/>
        </w:rPr>
        <w:t xml:space="preserve"> ].</w:t>
      </w:r>
    </w:p>
    <w:p>
      <w:pPr>
        <w:pStyle w:val="Heading3"/>
        <w:numPr>
          <w:ilvl w:val="2"/>
          <w:numId w:val="1"/>
        </w:numPr>
        <w:rPr/>
      </w:pPr>
      <w:bookmarkStart w:id="2015" w:name="__RefHeading___Toc5051882_3381743652"/>
      <w:bookmarkStart w:id="2016" w:name="_Toc798"/>
      <w:bookmarkEnd w:id="2015"/>
      <w:r>
        <w:rPr/>
        <w:t>5814</w:t>
      </w:r>
      <w:r>
        <w:rPr>
          <w:rtl w:val="true"/>
        </w:rPr>
        <w:t xml:space="preserve"> . </w:t>
      </w:r>
      <w:r>
        <w:rPr>
          <w:rtl w:val="true"/>
        </w:rPr>
        <w:t>اجازه به محمد خان بن عزیز الله طباطبایی خیر سمنانی</w:t>
      </w:r>
      <w:bookmarkEnd w:id="20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نقل روایت است که فیض کاشانی برای شاگردش، میر محمد خان طباطبایی سمنانی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618/2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855/3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ابقی رمق روایة الحدیث بابقاء عاملیه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استجازنی الاخ الاعز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سمنان، مدرسه صادقیه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نسخ، محمد قصاع بن محمد مؤمن سمنانی،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xml:space="preserve">ق، رساله دوم مجموعه،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صادقیه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مجله آینه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119/53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بدون نام کاتب، بدون تاریخ کتابت، در ضمن کتاب الوافی مصنف که از روی نسخه مجاز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Heading3"/>
        <w:numPr>
          <w:ilvl w:val="2"/>
          <w:numId w:val="1"/>
        </w:numPr>
        <w:rPr/>
      </w:pPr>
      <w:bookmarkStart w:id="2017" w:name="__RefHeading___Toc5051884_3381743652"/>
      <w:bookmarkStart w:id="2018" w:name="_Toc799"/>
      <w:bookmarkEnd w:id="2017"/>
      <w:r>
        <w:rPr/>
        <w:t>5815</w:t>
      </w:r>
      <w:r>
        <w:rPr>
          <w:rtl w:val="true"/>
        </w:rPr>
        <w:t xml:space="preserve"> . </w:t>
      </w:r>
      <w:r>
        <w:rPr>
          <w:rtl w:val="true"/>
        </w:rPr>
        <w:t>اجازه به محمد دشتکی شیرازی</w:t>
      </w:r>
      <w:bookmarkEnd w:id="2018"/>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محمد حسینی دشتکی شیرازی، غیاث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019" w:name="pg17028_183082"/>
    </w:p>
    <w:p>
      <w:pPr>
        <w:pStyle w:val="BookText"/>
        <w:rPr/>
      </w:pPr>
      <w:bookmarkEnd w:id="2019"/>
      <w:r>
        <w:rPr>
          <w:rFonts w:ascii="IRNazanin" w:hAnsi="IRNazanin" w:eastAsia="IRNazanin"/>
          <w:color w:val="111111"/>
          <w:sz w:val="28"/>
          <w:sz w:val="28"/>
          <w:szCs w:val="28"/>
          <w:rtl w:val="true"/>
          <w:lang w:bidi="fa-IR"/>
        </w:rPr>
        <w:t>اجازه‌ای که غیاث الدین منصور دشتکی برای فرزندش صدر الدین محمد دشتکی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الداثر فی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2143</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رساله هشتاد و یکم از مجموعۀ موسوم به المشیخه،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799/9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020" w:name="__RefHeading___Toc5051886_3381743652"/>
      <w:bookmarkStart w:id="2021" w:name="_Toc800"/>
      <w:bookmarkEnd w:id="2020"/>
      <w:r>
        <w:rPr/>
        <w:t>5816</w:t>
      </w:r>
      <w:r>
        <w:rPr>
          <w:rtl w:val="true"/>
        </w:rPr>
        <w:t xml:space="preserve"> . </w:t>
      </w:r>
      <w:r>
        <w:rPr>
          <w:rtl w:val="true"/>
        </w:rPr>
        <w:t>اجازه به محمد ربیع بن احمد عریضی حسینی امامی اصفهانی</w:t>
      </w:r>
      <w:bookmarkEnd w:id="20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محمد ربیع بن سید احمد عریضی حسینی امامی معروف به امیر ربیع محمد حسینی اصفهانی، نسخه‌ای از کتاب الکافی کلینی را تحریر و در روز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5187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نسخه را نزد علامه مجلسی قرائت و تصحیح نموده و علامه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فهرست اشتباهاً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انتهای نسخۀ مذکور، برای وی گواهی قرائت و اجازه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السید الماجد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ربیع محمد الحسینی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5187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شکسته نستعلیق،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در آغاز کتاب الحجة اصول کافی، رساله دوم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اجازه به محمد رشتی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بن محمود مرعشی نجفی، آیة الله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الثبت الکافی</w:t>
      </w:r>
      <w:bookmarkStart w:id="2022" w:name="pg17028_183083"/>
    </w:p>
    <w:p>
      <w:pPr>
        <w:pStyle w:val="Heading3"/>
        <w:numPr>
          <w:ilvl w:val="2"/>
          <w:numId w:val="1"/>
        </w:numPr>
        <w:rPr/>
      </w:pPr>
      <w:bookmarkStart w:id="2023" w:name="__RefHeading___Toc5051888_3381743652"/>
      <w:bookmarkStart w:id="2024" w:name="_Toc801"/>
      <w:bookmarkEnd w:id="2022"/>
      <w:bookmarkEnd w:id="2023"/>
      <w:r>
        <w:rPr/>
        <w:t>5817</w:t>
      </w:r>
      <w:r>
        <w:rPr>
          <w:rtl w:val="true"/>
        </w:rPr>
        <w:t xml:space="preserve"> . </w:t>
      </w:r>
      <w:r>
        <w:rPr>
          <w:rtl w:val="true"/>
        </w:rPr>
        <w:t>اجازه به محمد رضا</w:t>
      </w:r>
      <w:bookmarkEnd w:id="20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محمد فتونی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محمد مهدی بن بهاء الدین عاملی فتونی در آغاز نسخه‌ای از الروضة البهیة فی شرح اللمعة الدمشقیة شهید ثانی، برای میرزا محمد رضا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کرمانشاه، سید مرتضی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محمد مهدی بن بهاء الدین محمد صالح عاملی فتونی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ضمن الروضة البهیة فی شرح 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Heading3"/>
        <w:numPr>
          <w:ilvl w:val="2"/>
          <w:numId w:val="1"/>
        </w:numPr>
        <w:rPr/>
      </w:pPr>
      <w:bookmarkStart w:id="2025" w:name="__RefHeading___Toc5051890_3381743652"/>
      <w:bookmarkStart w:id="2026" w:name="_Toc802"/>
      <w:bookmarkEnd w:id="2025"/>
      <w:r>
        <w:rPr/>
        <w:t>5818</w:t>
      </w:r>
      <w:r>
        <w:rPr>
          <w:rtl w:val="true"/>
        </w:rPr>
        <w:t xml:space="preserve"> . </w:t>
      </w:r>
      <w:r>
        <w:rPr>
          <w:rtl w:val="true"/>
        </w:rPr>
        <w:t>اجازه به محمد رضا</w:t>
      </w:r>
      <w:bookmarkEnd w:id="20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نیشابوری،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دانشمندی به نام محمد رضا کتاب تهذیب الاحکام شیخ طوسی را در سال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ق تحریر و آن را نزد محمد صادق نیشابوری مقابله و تصحیح نموده و نیشابوری برای وی در آخر نسخه اجازۀ کوتاهی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المنتشرة فی القرن الثانی بعد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 محمد صادق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ق، ضمن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Heading3"/>
        <w:numPr>
          <w:ilvl w:val="2"/>
          <w:numId w:val="1"/>
        </w:numPr>
        <w:rPr/>
      </w:pPr>
      <w:bookmarkStart w:id="2027" w:name="__RefHeading___Toc5051892_3381743652"/>
      <w:bookmarkStart w:id="2028" w:name="_Toc803"/>
      <w:bookmarkEnd w:id="2027"/>
      <w:r>
        <w:rPr/>
        <w:t>5819</w:t>
      </w:r>
      <w:r>
        <w:rPr>
          <w:rtl w:val="true"/>
        </w:rPr>
        <w:t xml:space="preserve"> . </w:t>
      </w:r>
      <w:r>
        <w:rPr>
          <w:rtl w:val="true"/>
        </w:rPr>
        <w:t>اجازه به محمد رضا</w:t>
      </w:r>
      <w:bookmarkEnd w:id="20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اجازه که مولی محمد تقی مجلسی در آغاز نسخه‌ای از کافی و آخر جزء ثانی آن، برای مولی محمد رضا در سال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الفاضل اللوذعی الالمعی مولانا محمد رضا</w:t>
      </w:r>
      <w:r>
        <w:rPr>
          <w:rFonts w:eastAsia="IRNazanin" w:cs="IRNazanin"/>
          <w:color w:val="111111"/>
          <w:sz w:val="28"/>
          <w:szCs w:val="28"/>
          <w:rtl w:val="true"/>
          <w:lang w:bidi="fa-IR"/>
        </w:rPr>
        <w:t>.</w:t>
      </w:r>
      <w:bookmarkStart w:id="2029" w:name="pg17028_183084"/>
    </w:p>
    <w:p>
      <w:pPr>
        <w:pStyle w:val="BookText"/>
        <w:rPr/>
      </w:pPr>
      <w:bookmarkEnd w:id="2029"/>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4789</w:t>
      </w:r>
      <w:r>
        <w:rPr>
          <w:rFonts w:ascii="IRNazanin" w:hAnsi="IRNazanin" w:eastAsia="IRNazanin"/>
          <w:color w:val="111111"/>
          <w:sz w:val="28"/>
          <w:sz w:val="28"/>
          <w:szCs w:val="28"/>
          <w:rtl w:val="true"/>
          <w:lang w:bidi="fa-IR"/>
        </w:rPr>
        <w:t xml:space="preserve">،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ق، ضمن الکافی، دو بار در نسخه آمده، رساله اول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184/13</w:t>
      </w:r>
      <w:r>
        <w:rPr>
          <w:rFonts w:eastAsia="IRNazanin" w:cs="IRNazanin"/>
          <w:color w:val="111111"/>
          <w:sz w:val="28"/>
          <w:szCs w:val="28"/>
          <w:rtl w:val="true"/>
          <w:lang w:bidi="fa-IR"/>
        </w:rPr>
        <w:t xml:space="preserve"> ].</w:t>
      </w:r>
    </w:p>
    <w:p>
      <w:pPr>
        <w:pStyle w:val="Heading3"/>
        <w:numPr>
          <w:ilvl w:val="2"/>
          <w:numId w:val="1"/>
        </w:numPr>
        <w:rPr/>
      </w:pPr>
      <w:bookmarkStart w:id="2030" w:name="__RefHeading___Toc5051894_3381743652"/>
      <w:bookmarkStart w:id="2031" w:name="_Toc804"/>
      <w:bookmarkEnd w:id="2030"/>
      <w:r>
        <w:rPr/>
        <w:t>5820</w:t>
      </w:r>
      <w:r>
        <w:rPr>
          <w:rtl w:val="true"/>
        </w:rPr>
        <w:t xml:space="preserve"> . </w:t>
      </w:r>
      <w:r>
        <w:rPr>
          <w:rtl w:val="true"/>
        </w:rPr>
        <w:t>اجازه به محمد رضا بن درویش شهمرزادی کهدمی اردبیلی</w:t>
      </w:r>
      <w:bookmarkEnd w:id="20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رضا بن حاج درویش محمد شهمرزادی کهدمی اردبیلی نسخه‌ای از کتاب کافی کلینی شامل اصول و روضه را تحریر و در روز سه شنبه جمادی الثانی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نسخه را نزد علامه مجلسی قرائت و مقابله نموده و علامه در دو جای نسخۀ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در پایان کتاب العقل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و دیگری در آخر کتاب روضه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وی گواهی قرائت و اجازۀ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مرعشی به همراه تصویر اجازه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 یکی از این اجازه ها در آخر فهرست مرعشی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الفاضل الصالح البارع الذکی مولانا محمد رضا الاردبیلی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اجزت له دام توفیقه ان 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ق، در آخر روضه کافی و در آخر کتاب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348/1</w:t>
      </w:r>
      <w:r>
        <w:rPr>
          <w:rFonts w:eastAsia="IRNazanin" w:cs="IRNazanin"/>
          <w:color w:val="111111"/>
          <w:sz w:val="28"/>
          <w:szCs w:val="28"/>
          <w:rtl w:val="true"/>
          <w:lang w:bidi="fa-IR"/>
        </w:rPr>
        <w:t xml:space="preserve"> ].</w:t>
      </w:r>
    </w:p>
    <w:p>
      <w:pPr>
        <w:pStyle w:val="Heading3"/>
        <w:numPr>
          <w:ilvl w:val="2"/>
          <w:numId w:val="1"/>
        </w:numPr>
        <w:rPr/>
      </w:pPr>
      <w:bookmarkStart w:id="2032" w:name="__RefHeading___Toc5051896_3381743652"/>
      <w:bookmarkStart w:id="2033" w:name="_Toc805"/>
      <w:bookmarkEnd w:id="2032"/>
      <w:r>
        <w:rPr/>
        <w:t>5821</w:t>
      </w:r>
      <w:r>
        <w:rPr>
          <w:rtl w:val="true"/>
        </w:rPr>
        <w:t xml:space="preserve"> . </w:t>
      </w:r>
      <w:r>
        <w:rPr>
          <w:rtl w:val="true"/>
        </w:rPr>
        <w:t>اجازه به محمد رضا بن شجاع الدین نجفی</w:t>
      </w:r>
      <w:bookmarkEnd w:id="2033"/>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حجت الله طباطبایی شولستانی، سید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034" w:name="pg17028_183085"/>
    </w:p>
    <w:p>
      <w:pPr>
        <w:pStyle w:val="BookText"/>
        <w:rPr/>
      </w:pPr>
      <w:bookmarkEnd w:id="2034"/>
      <w:r>
        <w:rPr>
          <w:rFonts w:ascii="IRNazanin" w:hAnsi="IRNazanin" w:eastAsia="IRNazanin"/>
          <w:color w:val="111111"/>
          <w:sz w:val="28"/>
          <w:sz w:val="28"/>
          <w:szCs w:val="28"/>
          <w:rtl w:val="true"/>
          <w:lang w:bidi="fa-IR"/>
        </w:rPr>
        <w:t xml:space="preserve">محمد رضا بن شجاع الدین نجفی نسخه‌ای از من لایحضره الفقیه شیخ صدوق را تحریر و کتاب الصلاة را در عصر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ق در دارالسلطنۀ اصفهان و بقیه را در سال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مسجد گوهرشاد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این نسخه را در نزد شرف الدین علی بن حجة الله حسنی حسینی شولستانی قرائت نموده و شولستانی در چند جای نسخه برای وی گواهی قرائت و اجازه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شرف الدین علی بن حجت الله طباطبایی شولستانی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ضمن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p>
    <w:p>
      <w:pPr>
        <w:pStyle w:val="Heading3"/>
        <w:numPr>
          <w:ilvl w:val="2"/>
          <w:numId w:val="1"/>
        </w:numPr>
        <w:rPr/>
      </w:pPr>
      <w:bookmarkStart w:id="2035" w:name="__RefHeading___Toc5051898_3381743652"/>
      <w:bookmarkStart w:id="2036" w:name="_Toc806"/>
      <w:bookmarkEnd w:id="2035"/>
      <w:r>
        <w:rPr/>
        <w:t>5822</w:t>
      </w:r>
      <w:r>
        <w:rPr>
          <w:rtl w:val="true"/>
        </w:rPr>
        <w:t xml:space="preserve"> . </w:t>
      </w:r>
      <w:r>
        <w:rPr>
          <w:rtl w:val="true"/>
        </w:rPr>
        <w:t>اجازه به محمد رضا بن عباس طبسی</w:t>
      </w:r>
      <w:bookmarkEnd w:id="20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محمد رضا قمی،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عباس قمی برای شیخ محمد رضا بن عباس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نگرشی کوتاه بر زندگی پر بار عالم ربانی فقیه بزرگوار حضرت آیت الله حاج شیخ محمد رضا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تایپ نینوی، بی تا،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8484</w:t>
      </w:r>
      <w:r>
        <w:rPr>
          <w:rFonts w:ascii="IRNazanin" w:hAnsi="IRNazanin" w:eastAsia="IRNazanin"/>
          <w:color w:val="111111"/>
          <w:sz w:val="28"/>
          <w:sz w:val="28"/>
          <w:szCs w:val="28"/>
          <w:rtl w:val="true"/>
          <w:lang w:bidi="fa-IR"/>
        </w:rPr>
        <w:t xml:space="preserve">، نسخ، محمد کاظم بن احمد بن محمد جعفر موسوی جزائری، شعبان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p>
    <w:p>
      <w:pPr>
        <w:pStyle w:val="Heading3"/>
        <w:numPr>
          <w:ilvl w:val="2"/>
          <w:numId w:val="1"/>
        </w:numPr>
        <w:rPr/>
      </w:pPr>
      <w:bookmarkStart w:id="2037" w:name="__RefHeading___Toc5051900_3381743652"/>
      <w:bookmarkStart w:id="2038" w:name="_Toc807"/>
      <w:bookmarkEnd w:id="2037"/>
      <w:r>
        <w:rPr/>
        <w:t>5823</w:t>
      </w:r>
      <w:r>
        <w:rPr>
          <w:rtl w:val="true"/>
        </w:rPr>
        <w:t xml:space="preserve"> . </w:t>
      </w:r>
      <w:r>
        <w:rPr>
          <w:rtl w:val="true"/>
        </w:rPr>
        <w:t>اجازه به محمد رضا بن علی شریف گوگدی</w:t>
      </w:r>
      <w:bookmarkEnd w:id="20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ابو طالب اردکانی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محمد تقی ابن ابی طالب یزدی اردکانی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 محمد رضا بن مولانا علی شریف گوگدی نوشته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خطی ش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که حاوی چند رسالۀ فقهی و اصولی و در</w:t>
      </w:r>
      <w:bookmarkStart w:id="2039" w:name="pg17028_183086"/>
    </w:p>
    <w:p>
      <w:pPr>
        <w:pStyle w:val="BookText"/>
        <w:rPr/>
      </w:pPr>
      <w:bookmarkEnd w:id="2039"/>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است به خط همین محمد رضا بن علی شریف گوگدی است که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 تحریر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آخر آن در یازده برگ تقریرات درس همین محمد تقی اردکانی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محمد رضا گوگدی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وی شنیده و یادداشت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567/8</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دانشمندان گلپایگان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اوضح مسالک الاصول بمصباح ارشاد العقول و سهّل مدارک الفروع باعلام الطرق الی الوصول</w:t>
      </w:r>
      <w:r>
        <w:rPr>
          <w:rFonts w:eastAsia="IRNazanin" w:cs="IRNazanin"/>
          <w:color w:val="111111"/>
          <w:sz w:val="28"/>
          <w:szCs w:val="28"/>
          <w:rtl w:val="true"/>
          <w:lang w:bidi="fa-IR"/>
        </w:rPr>
        <w:t>.</w:t>
      </w:r>
    </w:p>
    <w:p>
      <w:pPr>
        <w:pStyle w:val="Heading3"/>
        <w:numPr>
          <w:ilvl w:val="2"/>
          <w:numId w:val="1"/>
        </w:numPr>
        <w:rPr/>
      </w:pPr>
      <w:bookmarkStart w:id="2040" w:name="__RefHeading___Toc5051902_3381743652"/>
      <w:bookmarkStart w:id="2041" w:name="_Toc808"/>
      <w:bookmarkEnd w:id="2040"/>
      <w:r>
        <w:rPr/>
        <w:t>5824</w:t>
      </w:r>
      <w:r>
        <w:rPr>
          <w:rtl w:val="true"/>
        </w:rPr>
        <w:t xml:space="preserve"> . </w:t>
      </w:r>
      <w:r>
        <w:rPr>
          <w:rtl w:val="true"/>
        </w:rPr>
        <w:t>اجازه به محمد رضا بن محمد باقر تبریزی</w:t>
      </w:r>
      <w:bookmarkEnd w:id="20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بن محمد تقی ملا کتاب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شیخ محمد جواد بن محمد تقی ملا کتاب نجفی برای حاج محمد رضا بن محمد باقر تبریزی مؤلف کتاب نهج السداد فی شرح الارشاد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قبلا در ضمن نسخه کتاب نهج السداد بوده و لی بعدا از آن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r>
        <w:rPr>
          <w:rFonts w:ascii="IRNazanin" w:hAnsi="IRNazanin" w:eastAsia="IRNazanin"/>
          <w:color w:val="111111"/>
          <w:sz w:val="28"/>
          <w:sz w:val="28"/>
          <w:szCs w:val="28"/>
          <w:rtl w:val="true"/>
          <w:lang w:bidi="fa-IR"/>
        </w:rPr>
        <w:t xml:space="preserve">، محمد جواد بن محمد تقی ملا کتاب نجفی،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این اجازه ابتدا در انتهای نسخۀ نهج السداد فی شرح الارشاد محمد رضا بن محمد باقر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قرار داشته و در فهرست مرعشی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آن معرفی شده است ولی پس از آن از این نسخه جدا و در ضمن نسخۀ ش </w:t>
      </w:r>
      <w:r>
        <w:rPr>
          <w:rFonts w:eastAsia="IRNazanin" w:cs="IRNazanin"/>
          <w:color w:val="111111"/>
          <w:sz w:val="28"/>
          <w:szCs w:val="28"/>
          <w:lang w:bidi="fa-IR"/>
        </w:rPr>
        <w:t>5924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مرعشی قرار گرفته و در فهرست آن کتابخانه </w:t>
      </w:r>
      <w:r>
        <w:rPr>
          <w:rFonts w:eastAsia="IRNazanin" w:cs="IRNazanin"/>
          <w:color w:val="111111"/>
          <w:sz w:val="28"/>
          <w:szCs w:val="28"/>
          <w:lang w:bidi="fa-IR"/>
        </w:rPr>
        <w:t>307/15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307/15</w:t>
      </w:r>
      <w:r>
        <w:rPr>
          <w:rFonts w:eastAsia="IRNazanin" w:cs="IRNazanin"/>
          <w:color w:val="111111"/>
          <w:sz w:val="28"/>
          <w:szCs w:val="28"/>
          <w:rtl w:val="true"/>
          <w:lang w:bidi="fa-IR"/>
        </w:rPr>
        <w:t xml:space="preserve"> ].</w:t>
      </w:r>
    </w:p>
    <w:p>
      <w:pPr>
        <w:pStyle w:val="Heading3"/>
        <w:numPr>
          <w:ilvl w:val="2"/>
          <w:numId w:val="1"/>
        </w:numPr>
        <w:rPr/>
      </w:pPr>
      <w:bookmarkStart w:id="2042" w:name="__RefHeading___Toc5051904_3381743652"/>
      <w:bookmarkStart w:id="2043" w:name="_Toc809"/>
      <w:bookmarkEnd w:id="2042"/>
      <w:r>
        <w:rPr/>
        <w:t>5825</w:t>
      </w:r>
      <w:r>
        <w:rPr>
          <w:rtl w:val="true"/>
        </w:rPr>
        <w:t xml:space="preserve"> . </w:t>
      </w:r>
      <w:r>
        <w:rPr>
          <w:rtl w:val="true"/>
        </w:rPr>
        <w:t>اجازه به محمد رضا بن محمد باقر تبریزی</w:t>
      </w:r>
      <w:bookmarkEnd w:id="20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ق‌ق</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اجازه‌ای که شیخ محمد حسن بن محمد باقر نجفی صاحب جواهر برای محمد</w:t>
      </w:r>
      <w:bookmarkStart w:id="2044" w:name="pg17028_183087"/>
    </w:p>
    <w:p>
      <w:pPr>
        <w:pStyle w:val="BookText"/>
        <w:rPr/>
      </w:pPr>
      <w:bookmarkEnd w:id="2044"/>
      <w:r>
        <w:rPr>
          <w:rFonts w:ascii="IRNazanin" w:hAnsi="IRNazanin" w:eastAsia="IRNazanin"/>
          <w:color w:val="111111"/>
          <w:sz w:val="28"/>
          <w:sz w:val="28"/>
          <w:szCs w:val="28"/>
          <w:rtl w:val="true"/>
          <w:lang w:bidi="fa-IR"/>
        </w:rPr>
        <w:t>رضا بن محمد باقر تبریزی در ضمن کتاب نهج السداد فی شرح الارشاد وی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قبلا در ضمن نسخۀ کتاب مذکور قرار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نسخه ش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آن از نسخه جدا و در نسخه ش </w:t>
      </w:r>
      <w:r>
        <w:rPr>
          <w:rFonts w:eastAsia="IRNazanin" w:cs="IRNazanin"/>
          <w:color w:val="111111"/>
          <w:sz w:val="28"/>
          <w:szCs w:val="28"/>
          <w:lang w:bidi="fa-IR"/>
        </w:rPr>
        <w:t>5924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r>
        <w:rPr>
          <w:rFonts w:ascii="IRNazanin" w:hAnsi="IRNazanin" w:eastAsia="IRNazanin"/>
          <w:color w:val="111111"/>
          <w:sz w:val="28"/>
          <w:sz w:val="28"/>
          <w:szCs w:val="28"/>
          <w:rtl w:val="true"/>
          <w:lang w:bidi="fa-IR"/>
        </w:rPr>
        <w:t xml:space="preserve">، محمد حسن بن محمد باقر اصفهانی نجفی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رساله هفتم مجموعه،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307/15</w:t>
      </w:r>
      <w:r>
        <w:rPr>
          <w:rFonts w:eastAsia="IRNazanin" w:cs="IRNazanin"/>
          <w:color w:val="111111"/>
          <w:sz w:val="28"/>
          <w:szCs w:val="28"/>
          <w:rtl w:val="true"/>
          <w:lang w:bidi="fa-IR"/>
        </w:rPr>
        <w:t xml:space="preserve"> ].</w:t>
      </w:r>
    </w:p>
    <w:p>
      <w:pPr>
        <w:pStyle w:val="Heading3"/>
        <w:numPr>
          <w:ilvl w:val="2"/>
          <w:numId w:val="1"/>
        </w:numPr>
        <w:rPr/>
      </w:pPr>
      <w:bookmarkStart w:id="2045" w:name="__RefHeading___Toc5051906_3381743652"/>
      <w:bookmarkStart w:id="2046" w:name="_Toc810"/>
      <w:bookmarkEnd w:id="2045"/>
      <w:r>
        <w:rPr/>
        <w:t>5826</w:t>
      </w:r>
      <w:r>
        <w:rPr>
          <w:rtl w:val="true"/>
        </w:rPr>
        <w:t xml:space="preserve"> . </w:t>
      </w:r>
      <w:r>
        <w:rPr>
          <w:rtl w:val="true"/>
        </w:rPr>
        <w:t>اجازه به محمد رضا بن محمد حسین ابی المجد اصفهانی نجفی</w:t>
      </w:r>
      <w:bookmarkEnd w:id="20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هادی صدر کاظمینی، سید،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حسن صدر کاظمی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ق، برای شیخ محمد رضا نجفی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مهدی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سید حسن صدر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مکتبة النجفی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Heading3"/>
        <w:numPr>
          <w:ilvl w:val="2"/>
          <w:numId w:val="1"/>
        </w:numPr>
        <w:rPr/>
      </w:pPr>
      <w:bookmarkStart w:id="2047" w:name="__RefHeading___Toc5051908_3381743652"/>
      <w:bookmarkStart w:id="2048" w:name="_Toc811"/>
      <w:bookmarkEnd w:id="2047"/>
      <w:r>
        <w:rPr/>
        <w:t>5827</w:t>
      </w:r>
      <w:r>
        <w:rPr>
          <w:rtl w:val="true"/>
        </w:rPr>
        <w:t xml:space="preserve"> . </w:t>
      </w:r>
      <w:r>
        <w:rPr>
          <w:rtl w:val="true"/>
        </w:rPr>
        <w:t>اجازه به محمد رضا بن محمد صادق بن مقصود علی مجلسی اصفهانی</w:t>
      </w:r>
      <w:bookmarkEnd w:id="20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علامه مجلسی در نسخه‌ای از استبصار برای پسر عموی خود مولی محمد رضا بن مولی محمد صادق بن مقصود علی مجلسی اصفهانی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بعد الحمد و الصلاة فقد استجازنی المولی الاولی الفاضل الکامل الصالح الورع التقی اخی فی الله تعالی و ابن عمی مولانا محمد رضا بن المولی محمد صادق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فاستخرت الله و اجزت له</w:t>
      </w:r>
      <w:r>
        <w:rPr>
          <w:rFonts w:eastAsia="IRNazanin" w:cs="IRNazanin"/>
          <w:color w:val="111111"/>
          <w:sz w:val="28"/>
          <w:szCs w:val="28"/>
          <w:rtl w:val="true"/>
          <w:lang w:bidi="fa-IR"/>
        </w:rPr>
        <w:t>.</w:t>
      </w:r>
      <w:bookmarkStart w:id="2049" w:name="pg17028_183088"/>
    </w:p>
    <w:p>
      <w:pPr>
        <w:pStyle w:val="BookText"/>
        <w:rPr/>
      </w:pPr>
      <w:bookmarkEnd w:id="2049"/>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بدون تاریخ کتابت، به ضمیمۀ نسخه‌ای از استبصار شیخ طوسی که قبلا در کتابخانۀ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Heading3"/>
        <w:numPr>
          <w:ilvl w:val="2"/>
          <w:numId w:val="1"/>
        </w:numPr>
        <w:rPr/>
      </w:pPr>
      <w:bookmarkStart w:id="2050" w:name="__RefHeading___Toc5051910_3381743652"/>
      <w:bookmarkStart w:id="2051" w:name="_Toc812"/>
      <w:bookmarkEnd w:id="2050"/>
      <w:r>
        <w:rPr/>
        <w:t>5828</w:t>
      </w:r>
      <w:r>
        <w:rPr>
          <w:rtl w:val="true"/>
        </w:rPr>
        <w:t xml:space="preserve"> . </w:t>
      </w:r>
      <w:r>
        <w:rPr>
          <w:rtl w:val="true"/>
        </w:rPr>
        <w:t>اجازه به محمد رضا بن محمد مومن اصفهانی، مدرس امامی</w:t>
      </w:r>
      <w:bookmarkEnd w:id="20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محمد سعید طباطبائی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امیر عبد الوهاب طباطبایی تبریزی در سال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 در تبریز در حاشیۀ صفحۀ پنجم نسخه‌ای از کتاب الروضة البهیة فی شرح اللمعة الدمشقیة شهید ثانی، برای سید محمد رضا بن محمد مؤمن اصفهانی مشهور به مدرس امامی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از علامه مجلسی نقل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خالق الارضین و السموات و جاعل النور و الظلمات والصلاة علی اشرف البریات محمد و عترته الاکارم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الفقیر ابن السید الجلیل النبیل محمد سعید، عبد الوهاب الحسنی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عبد الوهاب بن محمد سعید طباطبایی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p>
    <w:p>
      <w:pPr>
        <w:pStyle w:val="Heading3"/>
        <w:numPr>
          <w:ilvl w:val="2"/>
          <w:numId w:val="1"/>
        </w:numPr>
        <w:rPr/>
      </w:pPr>
      <w:bookmarkStart w:id="2052" w:name="__RefHeading___Toc5051912_3381743652"/>
      <w:bookmarkStart w:id="2053" w:name="_Toc813"/>
      <w:bookmarkEnd w:id="2052"/>
      <w:r>
        <w:rPr/>
        <w:t>5829</w:t>
      </w:r>
      <w:r>
        <w:rPr>
          <w:rtl w:val="true"/>
        </w:rPr>
        <w:t xml:space="preserve"> . </w:t>
      </w:r>
      <w:r>
        <w:rPr>
          <w:rtl w:val="true"/>
        </w:rPr>
        <w:t>اجازه به محمد رضا تبریزی و برادرش محمد صالح تبریزی</w:t>
      </w:r>
      <w:bookmarkEnd w:id="20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احمد سروی مازندرانی، حسام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بن محمد صفی تبریزی نسخه‌ای از کتاب الروضة البهیة فی شرح اللمعة الدمشقیة شهید ثانی را در اصفهان در مدرسۀ الجدّة العلیة تحریر و جلد اول آن را در جمادی الاول سال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و جلد دوم را در روز چهار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8445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برادرش محمد صالح تبریزی این کتاب را نزد ملا محمد صالح مازندرانی</w:t>
      </w:r>
      <w:bookmarkStart w:id="2054" w:name="pg17028_183089"/>
    </w:p>
    <w:p>
      <w:pPr>
        <w:pStyle w:val="BookText"/>
        <w:rPr/>
      </w:pPr>
      <w:bookmarkEnd w:id="2054"/>
      <w:r>
        <w:rPr>
          <w:rFonts w:ascii="IRNazanin" w:hAnsi="IRNazanin" w:eastAsia="IRNazanin"/>
          <w:color w:val="111111"/>
          <w:sz w:val="28"/>
          <w:sz w:val="28"/>
          <w:szCs w:val="28"/>
          <w:rtl w:val="true"/>
          <w:lang w:bidi="fa-IR"/>
        </w:rPr>
        <w:t>قرائت نموده و مازندرانی برای آن دو برادردر آخر نسخۀ یاد شده، گواهی قرائت و اجازۀ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8445</w:t>
      </w:r>
      <w:r>
        <w:rPr>
          <w:rFonts w:ascii="IRNazanin" w:hAnsi="IRNazanin" w:eastAsia="IRNazanin"/>
          <w:color w:val="111111"/>
          <w:sz w:val="28"/>
          <w:sz w:val="28"/>
          <w:szCs w:val="28"/>
          <w:rtl w:val="true"/>
          <w:lang w:bidi="fa-IR"/>
        </w:rPr>
        <w:t xml:space="preserve">، محمد صالح بن احمد سروی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ضمن الروضة البهیه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679/21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055" w:name="__RefHeading___Toc5051914_3381743652"/>
      <w:bookmarkStart w:id="2056" w:name="_Toc814"/>
      <w:bookmarkEnd w:id="2055"/>
      <w:r>
        <w:rPr/>
        <w:t>5830</w:t>
      </w:r>
      <w:r>
        <w:rPr>
          <w:rtl w:val="true"/>
        </w:rPr>
        <w:t xml:space="preserve"> . </w:t>
      </w:r>
      <w:r>
        <w:rPr>
          <w:rtl w:val="true"/>
        </w:rPr>
        <w:t>اجازه به محمد رضا خراسانی</w:t>
      </w:r>
      <w:bookmarkEnd w:id="20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محمد صفی فارسی آباده‌ای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مولی محمد جعفر بن محمد صفی فارسی برای آقا محمد رضا خراسانی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ق نوشته و ضمن تجلیل فراوان از وی برای او اجازۀ نقل حدیث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تعلق أمره بدروس قواعد الجاهلیة من سفاسق علماء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20/143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علی اصغر خراسانی،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ق، رسالۀ دوم مجموعه،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قدیم</w:t>
      </w:r>
      <w:r>
        <w:rPr>
          <w:rFonts w:eastAsia="IRNazanin" w:cs="IRNazanin"/>
          <w:color w:val="111111"/>
          <w:sz w:val="28"/>
          <w:szCs w:val="28"/>
          <w:rtl w:val="true"/>
          <w:lang w:bidi="fa-IR"/>
        </w:rPr>
        <w:t xml:space="preserve">: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p>
    <w:p>
      <w:pPr>
        <w:pStyle w:val="Heading3"/>
        <w:numPr>
          <w:ilvl w:val="2"/>
          <w:numId w:val="1"/>
        </w:numPr>
        <w:rPr/>
      </w:pPr>
      <w:bookmarkStart w:id="2057" w:name="__RefHeading___Toc5051916_3381743652"/>
      <w:bookmarkStart w:id="2058" w:name="_Toc815"/>
      <w:bookmarkEnd w:id="2057"/>
      <w:r>
        <w:rPr/>
        <w:t>5831</w:t>
      </w:r>
      <w:r>
        <w:rPr>
          <w:rtl w:val="true"/>
        </w:rPr>
        <w:t xml:space="preserve"> . </w:t>
      </w:r>
      <w:r>
        <w:rPr>
          <w:rtl w:val="true"/>
        </w:rPr>
        <w:t>اجازه به محمد رضا سلماسی خویی</w:t>
      </w:r>
      <w:bookmarkEnd w:id="20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شهرستانی در سال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 در ضمن نسخه‌ای از کتاب مفتاح الفلاح برای مولی محمد رضا سلماسی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546/5</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سلامه علی عباده الذین اصطفی و بعد فقد استجازنی العالم الفاضل الکامل الشیخ محمد رضا السلماسی الخوئی</w:t>
      </w:r>
      <w:r>
        <w:rPr>
          <w:rFonts w:eastAsia="IRNazanin" w:cs="IRNazanin"/>
          <w:color w:val="111111"/>
          <w:sz w:val="28"/>
          <w:szCs w:val="28"/>
          <w:rtl w:val="true"/>
          <w:lang w:bidi="fa-IR"/>
        </w:rPr>
        <w:t>.</w:t>
      </w:r>
      <w:bookmarkStart w:id="2059" w:name="pg17028_183090"/>
    </w:p>
    <w:p>
      <w:pPr>
        <w:pStyle w:val="BookText"/>
        <w:rPr/>
      </w:pPr>
      <w:bookmarkEnd w:id="2059"/>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محمد مهدی بن ابو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ق، ضمن نسخه‌ای از ترجمه 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525/5</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p>
    <w:p>
      <w:pPr>
        <w:pStyle w:val="Heading3"/>
        <w:numPr>
          <w:ilvl w:val="2"/>
          <w:numId w:val="1"/>
        </w:numPr>
        <w:rPr/>
      </w:pPr>
      <w:bookmarkStart w:id="2060" w:name="__RefHeading___Toc5051918_3381743652"/>
      <w:bookmarkStart w:id="2061" w:name="_Toc816"/>
      <w:bookmarkEnd w:id="2060"/>
      <w:r>
        <w:rPr/>
        <w:t>5832</w:t>
      </w:r>
      <w:r>
        <w:rPr>
          <w:rtl w:val="true"/>
        </w:rPr>
        <w:t xml:space="preserve"> . </w:t>
      </w:r>
      <w:r>
        <w:rPr>
          <w:rtl w:val="true"/>
        </w:rPr>
        <w:t>اجازه به محمد رضا گوگدی گلپایگانی نخعی</w:t>
      </w:r>
      <w:bookmarkEnd w:id="20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محمد علی اسفرنجانی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میرزا محمد رضا بن محمد علی اسفرنجانی گلپایگانی در شعبان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 برای ملا محمد رضا گوگدی گلپایگانی نخعی،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دانشمندان گلپایگان</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2062" w:name="__RefHeading___Toc5051920_3381743652"/>
      <w:bookmarkStart w:id="2063" w:name="_Toc817"/>
      <w:bookmarkEnd w:id="2062"/>
      <w:r>
        <w:rPr/>
        <w:t>5833</w:t>
      </w:r>
      <w:r>
        <w:rPr>
          <w:rtl w:val="true"/>
        </w:rPr>
        <w:t xml:space="preserve"> . </w:t>
      </w:r>
      <w:r>
        <w:rPr>
          <w:rtl w:val="true"/>
        </w:rPr>
        <w:t>اجازه به محمد رضا مشهدی</w:t>
      </w:r>
      <w:bookmarkEnd w:id="20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محمد رضا خادم مشهدی کتاب نسخه‌ای از خلاصة الاقوال علامه حلی را دو بار در نزد شیخ بهایی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5610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بهایی در بار اول یک اجازه و در بار دوم دو اجازه برای وی در نسخۀ یاد شده نگاشته بدین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قرائت و اجازۀ نقل روایت در پایان نسخه مذکور در قم سال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اجازه برای وی نوشته، اجازۀ اول در پایان جزء اول نسخۀ یاد شده در صفر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ق و اجازۀ دوم در انتهای جزء دوم همان نسخه در دهۀ سوم شعبان سال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هر سه اجازه در آخر فهرست مرعشی آمده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 اجازۀ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الحمد و الصلوة فقد استخرت الله سبحانه و اجزت للاخ الاعزّ الفاضل</w:t>
      </w:r>
      <w:r>
        <w:rPr>
          <w:rFonts w:eastAsia="Amiri" w:cs="Amiri" w:ascii="Amiri" w:hAnsi="Amiri"/>
          <w:color w:val="111111"/>
          <w:sz w:val="28"/>
          <w:szCs w:val="28"/>
          <w:rtl w:val="true"/>
          <w:lang w:bidi="ar-SA"/>
        </w:rPr>
        <w:t>.</w:t>
      </w:r>
      <w:bookmarkStart w:id="2064" w:name="pg17028_183091"/>
    </w:p>
    <w:p>
      <w:pPr>
        <w:pStyle w:val="BookText"/>
        <w:rPr/>
      </w:pPr>
      <w:bookmarkEnd w:id="2064"/>
      <w:r>
        <w:rPr>
          <w:rFonts w:ascii="IRNazanin" w:hAnsi="IRNazanin" w:eastAsia="IRNazanin"/>
          <w:color w:val="111111"/>
          <w:sz w:val="28"/>
          <w:sz w:val="28"/>
          <w:szCs w:val="28"/>
          <w:rtl w:val="true"/>
          <w:lang w:bidi="fa-IR"/>
        </w:rPr>
        <w:t>آغاز اجازۀ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الاخ الاعز الفاضل التقی الزکی الذکی وفقه الله تعالی لارتقاء معارج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قرء علیّ الاخ الاعز الفاضل المشار الیه هذا الکتاب مرّة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5610</w:t>
      </w:r>
      <w:r>
        <w:rPr>
          <w:rFonts w:ascii="IRNazanin" w:hAnsi="IRNazanin" w:eastAsia="IRNazanin"/>
          <w:color w:val="111111"/>
          <w:sz w:val="28"/>
          <w:sz w:val="28"/>
          <w:szCs w:val="28"/>
          <w:rtl w:val="true"/>
          <w:lang w:bidi="fa-IR"/>
        </w:rPr>
        <w:t xml:space="preserve">، شکسته نستعلیق،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اجازه اول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 xml:space="preserve">ق و اجازۀ دوم و سوم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ق، ضمن خلاصة الاقوال علامه حلی،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p>
    <w:p>
      <w:pPr>
        <w:pStyle w:val="Heading3"/>
        <w:numPr>
          <w:ilvl w:val="2"/>
          <w:numId w:val="1"/>
        </w:numPr>
        <w:rPr/>
      </w:pPr>
      <w:bookmarkStart w:id="2065" w:name="__RefHeading___Toc5051922_3381743652"/>
      <w:bookmarkStart w:id="2066" w:name="_Toc818"/>
      <w:bookmarkEnd w:id="2065"/>
      <w:r>
        <w:rPr/>
        <w:t>5834</w:t>
      </w:r>
      <w:r>
        <w:rPr>
          <w:rtl w:val="true"/>
        </w:rPr>
        <w:t xml:space="preserve"> . </w:t>
      </w:r>
      <w:r>
        <w:rPr>
          <w:rtl w:val="true"/>
        </w:rPr>
        <w:t>اجازه به محمد رضا هزار جریبی</w:t>
      </w:r>
      <w:bookmarkEnd w:id="20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اجازه‌ای که علامه مجلسی در پایان کتاب صوم نسخه‌ای از تهذیب الاحکام شیخ طوسی، پس از اتمام قرائت این بخش برای مولی محمد رضا هزار جریبی، در اواسط جمادی الاول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مرعشی به همراه تصویر اجازه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تصویر این اجازه در آخر فهرست مرعشی 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المولی الفاضل البارع الذکی التقی مولانا محمد رضا الهزار جریبی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اجزت له دام تاییده ان 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3985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اواسط جمادل الاول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ق، پایان کتاب صوم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364/10</w:t>
      </w:r>
      <w:r>
        <w:rPr>
          <w:rFonts w:eastAsia="IRNazanin" w:cs="IRNazanin"/>
          <w:color w:val="111111"/>
          <w:sz w:val="28"/>
          <w:szCs w:val="28"/>
          <w:rtl w:val="true"/>
          <w:lang w:bidi="fa-IR"/>
        </w:rPr>
        <w:t xml:space="preserve"> ].</w:t>
      </w:r>
    </w:p>
    <w:p>
      <w:pPr>
        <w:pStyle w:val="Heading3"/>
        <w:numPr>
          <w:ilvl w:val="2"/>
          <w:numId w:val="1"/>
        </w:numPr>
        <w:rPr/>
      </w:pPr>
      <w:bookmarkStart w:id="2067" w:name="__RefHeading___Toc5051924_3381743652"/>
      <w:bookmarkStart w:id="2068" w:name="_Toc819"/>
      <w:bookmarkEnd w:id="2067"/>
      <w:r>
        <w:rPr/>
        <w:t>5835</w:t>
      </w:r>
      <w:r>
        <w:rPr>
          <w:rtl w:val="true"/>
        </w:rPr>
        <w:t xml:space="preserve"> . </w:t>
      </w:r>
      <w:r>
        <w:rPr>
          <w:rtl w:val="true"/>
        </w:rPr>
        <w:t>اجازه به محمد رفیع بن محمد صفی</w:t>
      </w:r>
      <w:bookmarkEnd w:id="206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مقصود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069" w:name="pg17028_183092"/>
    </w:p>
    <w:p>
      <w:pPr>
        <w:pStyle w:val="BookText"/>
        <w:rPr/>
      </w:pPr>
      <w:bookmarkEnd w:id="2069"/>
      <w:r>
        <w:rPr>
          <w:rFonts w:ascii="IRNazanin" w:hAnsi="IRNazanin" w:eastAsia="IRNazanin"/>
          <w:color w:val="111111"/>
          <w:sz w:val="28"/>
          <w:sz w:val="28"/>
          <w:szCs w:val="28"/>
          <w:rtl w:val="true"/>
          <w:lang w:bidi="fa-IR"/>
        </w:rPr>
        <w:t xml:space="preserve">اجازه‌ای که محمد طاهر بن مقصود علی در انتهای نسخه‌ای از کتاب من لا یحضره الفقیه بعد از اتمام قرائت آن در نزد وی، برای محمد رفیع بن محمد صفی در رمضان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مجیز خود از علامه مجلسی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آستان قدس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13446</w:t>
      </w:r>
      <w:r>
        <w:rPr>
          <w:rFonts w:ascii="IRNazanin" w:hAnsi="IRNazanin" w:eastAsia="IRNazanin"/>
          <w:color w:val="111111"/>
          <w:sz w:val="28"/>
          <w:sz w:val="28"/>
          <w:szCs w:val="28"/>
          <w:rtl w:val="true"/>
          <w:lang w:bidi="fa-IR"/>
        </w:rPr>
        <w:t xml:space="preserve">، محمد طاهر بن مقصود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رمضان المبارک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ق، به ضمیمه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550/14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070" w:name="__RefHeading___Toc5051926_3381743652"/>
      <w:bookmarkStart w:id="2071" w:name="_Toc820"/>
      <w:bookmarkEnd w:id="2070"/>
      <w:r>
        <w:rPr/>
        <w:t>5836</w:t>
      </w:r>
      <w:r>
        <w:rPr>
          <w:rtl w:val="true"/>
        </w:rPr>
        <w:t xml:space="preserve"> . </w:t>
      </w:r>
      <w:r>
        <w:rPr>
          <w:rtl w:val="true"/>
        </w:rPr>
        <w:t>اجازه به محمد رفیع خراسانی</w:t>
      </w:r>
      <w:bookmarkEnd w:id="20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رفیع بن محمد طاهر خادم خراسانی نسخه‌ای از الروضة البهیة فی شرح اللمعة الدمشقیة شهید ثانی را از روز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ق تحریر و آن را نزد محمد ابراهیم مدرس قرائت نموده و مدرس در پایان جلد اول آن اجازه‌ای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ق، برای وی نکاشته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7364</w:t>
      </w:r>
      <w:r>
        <w:rPr>
          <w:rFonts w:ascii="IRNazanin" w:hAnsi="IRNazanin" w:eastAsia="IRNazanin"/>
          <w:color w:val="111111"/>
          <w:sz w:val="28"/>
          <w:sz w:val="28"/>
          <w:szCs w:val="28"/>
          <w:rtl w:val="true"/>
          <w:lang w:bidi="fa-IR"/>
        </w:rPr>
        <w:t xml:space="preserve">، نسخ و نستعلیق، محمد ابراهیم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ق، ضمن الروضة البهیة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522/16</w:t>
      </w:r>
      <w:r>
        <w:rPr>
          <w:rFonts w:eastAsia="IRNazanin" w:cs="IRNazanin"/>
          <w:color w:val="111111"/>
          <w:sz w:val="28"/>
          <w:szCs w:val="28"/>
          <w:rtl w:val="true"/>
          <w:lang w:bidi="fa-IR"/>
        </w:rPr>
        <w:t xml:space="preserve"> ].</w:t>
      </w:r>
    </w:p>
    <w:p>
      <w:pPr>
        <w:pStyle w:val="Heading3"/>
        <w:numPr>
          <w:ilvl w:val="2"/>
          <w:numId w:val="1"/>
        </w:numPr>
        <w:rPr/>
      </w:pPr>
      <w:bookmarkStart w:id="2072" w:name="__RefHeading___Toc5051928_3381743652"/>
      <w:bookmarkStart w:id="2073" w:name="_Toc821"/>
      <w:bookmarkEnd w:id="2072"/>
      <w:r>
        <w:rPr/>
        <w:t>5837</w:t>
      </w:r>
      <w:r>
        <w:rPr>
          <w:rtl w:val="true"/>
        </w:rPr>
        <w:t xml:space="preserve"> . </w:t>
      </w:r>
      <w:r>
        <w:rPr>
          <w:rtl w:val="true"/>
        </w:rPr>
        <w:t>اجازه به محمد سدید بن احمد جیلی تنکابنی</w:t>
      </w:r>
      <w:bookmarkEnd w:id="20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سدید بن ملا احمد جیلی تنکابنی نسخه از تهذیب الاحکام شیخ طوسی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شامل کتاب العتق تا پایان 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علامه مجلسی قرائت و تصحیح نموده و علامه در انتهای نسخۀ یاد شده برای وی</w:t>
      </w:r>
      <w:bookmarkStart w:id="2074" w:name="pg17028_183093"/>
    </w:p>
    <w:p>
      <w:pPr>
        <w:pStyle w:val="BookText"/>
        <w:rPr/>
      </w:pPr>
      <w:bookmarkEnd w:id="2074"/>
      <w:r>
        <w:rPr>
          <w:rFonts w:ascii="IRNazanin" w:hAnsi="IRNazanin" w:eastAsia="IRNazanin"/>
          <w:color w:val="111111"/>
          <w:sz w:val="28"/>
          <w:sz w:val="28"/>
          <w:szCs w:val="28"/>
          <w:rtl w:val="true"/>
          <w:lang w:bidi="fa-IR"/>
        </w:rPr>
        <w:t xml:space="preserve">گواهی قرائت واجازه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423/12</w:t>
      </w:r>
      <w:r>
        <w:rPr>
          <w:rFonts w:ascii="IRNazanin" w:hAnsi="IRNazanin" w:eastAsia="IRNazanin"/>
          <w:color w:val="111111"/>
          <w:sz w:val="28"/>
          <w:sz w:val="28"/>
          <w:szCs w:val="28"/>
          <w:rtl w:val="true"/>
          <w:lang w:bidi="fa-IR"/>
        </w:rPr>
        <w:t xml:space="preserve">؛ تصویر این اجازه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444/6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المولی الفاضل الکامل الصالح الذکی الرشید مولانا محمد سدید ایده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2470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در پایان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445/6</w:t>
      </w:r>
      <w:r>
        <w:rPr>
          <w:rFonts w:eastAsia="IRNazanin" w:cs="IRNazanin"/>
          <w:color w:val="111111"/>
          <w:sz w:val="28"/>
          <w:szCs w:val="28"/>
          <w:rtl w:val="true"/>
          <w:lang w:bidi="fa-IR"/>
        </w:rPr>
        <w:t xml:space="preserve"> ].</w:t>
      </w:r>
    </w:p>
    <w:p>
      <w:pPr>
        <w:pStyle w:val="Heading3"/>
        <w:numPr>
          <w:ilvl w:val="2"/>
          <w:numId w:val="1"/>
        </w:numPr>
        <w:rPr/>
      </w:pPr>
      <w:bookmarkStart w:id="2075" w:name="__RefHeading___Toc5051930_3381743652"/>
      <w:bookmarkStart w:id="2076" w:name="_Toc822"/>
      <w:bookmarkEnd w:id="2075"/>
      <w:r>
        <w:rPr/>
        <w:t>5838</w:t>
      </w:r>
      <w:r>
        <w:rPr>
          <w:rtl w:val="true"/>
        </w:rPr>
        <w:t xml:space="preserve"> . </w:t>
      </w:r>
      <w:r>
        <w:rPr>
          <w:rtl w:val="true"/>
        </w:rPr>
        <w:t>اجازه به محمد سعید بن ابراهیم گیلانی</w:t>
      </w:r>
      <w:bookmarkEnd w:id="20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علی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سعید بن ملا ابراهیم گیلانی نسخه‌ای از من لا یحضره الفقیه شیخ صدوق را تحریر و در روز دو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این نسخه را در نزد محمد باقر بن علی تبریزی خوانده و تبریزی در اوائل ذیحجۀ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 برای وی گواهی قرائت و اجازۀ روایت در آخر نسخۀ یاد شده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ملا محمد حسین فرزند کاتب این کتاب را در نزد محمد صادق بن محمد بن عبد الفتاح خوانده و او در نسخۀ یاد شده برای وی در غرۀ جمادی الثانی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هر دو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لقدسمع علیّ المولی الفاضل الکامل التقی مولانا محمد سعید اسعده الله تعالی فی الدارین</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اجازۀ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انهاء الفاضل الصالح الاخ فی الله مولانا محمد حسین بن المرحوم المغفور مولانا محمد سعید الجیلانی</w:t>
      </w:r>
      <w:r>
        <w:rPr>
          <w:rFonts w:eastAsia="IRNazanin" w:cs="IRNazanin"/>
          <w:color w:val="111111"/>
          <w:sz w:val="28"/>
          <w:szCs w:val="28"/>
          <w:rtl w:val="true"/>
          <w:lang w:bidi="fa-IR"/>
        </w:rPr>
        <w:t>.</w:t>
      </w:r>
      <w:bookmarkStart w:id="2077" w:name="pg17028_183094"/>
    </w:p>
    <w:p>
      <w:pPr>
        <w:pStyle w:val="BookText"/>
        <w:rPr/>
      </w:pPr>
      <w:bookmarkEnd w:id="2077"/>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2726</w:t>
      </w:r>
      <w:r>
        <w:rPr>
          <w:rFonts w:ascii="IRNazanin" w:hAnsi="IRNazanin" w:eastAsia="IRNazanin"/>
          <w:color w:val="111111"/>
          <w:sz w:val="28"/>
          <w:sz w:val="28"/>
          <w:szCs w:val="28"/>
          <w:rtl w:val="true"/>
          <w:lang w:bidi="fa-IR"/>
        </w:rPr>
        <w:t xml:space="preserve">، محمد باقر بن علی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ق، قبل از مشیخه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289/7</w:t>
      </w:r>
      <w:r>
        <w:rPr>
          <w:rFonts w:eastAsia="IRNazanin" w:cs="IRNazanin"/>
          <w:color w:val="111111"/>
          <w:sz w:val="28"/>
          <w:szCs w:val="28"/>
          <w:rtl w:val="true"/>
          <w:lang w:bidi="fa-IR"/>
        </w:rPr>
        <w:t xml:space="preserve"> ].</w:t>
      </w:r>
    </w:p>
    <w:p>
      <w:pPr>
        <w:pStyle w:val="Heading3"/>
        <w:numPr>
          <w:ilvl w:val="2"/>
          <w:numId w:val="1"/>
        </w:numPr>
        <w:rPr/>
      </w:pPr>
      <w:bookmarkStart w:id="2078" w:name="__RefHeading___Toc5051932_3381743652"/>
      <w:bookmarkStart w:id="2079" w:name="_Toc823"/>
      <w:bookmarkEnd w:id="2078"/>
      <w:r>
        <w:rPr/>
        <w:t>5839</w:t>
      </w:r>
      <w:r>
        <w:rPr>
          <w:rtl w:val="true"/>
        </w:rPr>
        <w:t xml:space="preserve"> . </w:t>
      </w:r>
      <w:r>
        <w:rPr>
          <w:rtl w:val="true"/>
        </w:rPr>
        <w:t>اجازه به محمد سعید بن عبد الوهاب طباطبایی تبریزی</w:t>
      </w:r>
      <w:bookmarkEnd w:id="20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محمد سعید طباطبائی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عبد الوهاب بن محمد سعید طباطبایی تبریزی در تاریخ جمادی الثانی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ق برای فرزندش محمد سعید، در آغاز نسخه‌ای از امالی شیخ صدوق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مرکز احیاء </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خالق الارضین و السموات و جاعل النور و الظلمات و الصلاة علی اشرف البریات محمد و آله الاکارم السادات اما بعد فقد استجازنی قرة عینی و ثمرة فؤادی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سعید الحسنی الحسینی الطباطبایی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عبد الوهاب بن محمد سعید طباطبایی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ق، در ضمن امالی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254/4</w:t>
      </w:r>
      <w:r>
        <w:rPr>
          <w:rFonts w:eastAsia="IRNazanin" w:cs="IRNazanin"/>
          <w:color w:val="111111"/>
          <w:sz w:val="28"/>
          <w:szCs w:val="28"/>
          <w:rtl w:val="true"/>
          <w:lang w:bidi="fa-IR"/>
        </w:rPr>
        <w:t xml:space="preserve"> ].</w:t>
      </w:r>
    </w:p>
    <w:p>
      <w:pPr>
        <w:pStyle w:val="Heading3"/>
        <w:numPr>
          <w:ilvl w:val="2"/>
          <w:numId w:val="1"/>
        </w:numPr>
        <w:rPr/>
      </w:pPr>
      <w:bookmarkStart w:id="2080" w:name="__RefHeading___Toc5051934_3381743652"/>
      <w:bookmarkStart w:id="2081" w:name="_Toc824"/>
      <w:bookmarkEnd w:id="2080"/>
      <w:r>
        <w:rPr/>
        <w:t>5840</w:t>
      </w:r>
      <w:r>
        <w:rPr>
          <w:rtl w:val="true"/>
        </w:rPr>
        <w:t xml:space="preserve"> . </w:t>
      </w:r>
      <w:r>
        <w:rPr>
          <w:rtl w:val="true"/>
        </w:rPr>
        <w:t>اجازه به محمد سعید بن علی ابهری جی اصفهانی</w:t>
      </w:r>
      <w:bookmarkEnd w:id="20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سعید بن حاجی علی ابهری جی اصفهانی نسخه‌ای از جلد بیست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تحریر و در غرۀ ذیقعدۀ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 به پایان رسانده و با نسخۀ اصل علامه مجلسی مقابله نموده و علامه در آخر نسخه گواهی مقابله و اجازه روایت برای وی نوشته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bookmarkStart w:id="2082" w:name="pg17028_183095"/>
    </w:p>
    <w:p>
      <w:pPr>
        <w:pStyle w:val="BookText"/>
        <w:rPr/>
      </w:pPr>
      <w:bookmarkEnd w:id="208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عورض علی النسخة التی کانت بخطی القاصر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اجزت لصاحب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6743</w:t>
      </w:r>
      <w:r>
        <w:rPr>
          <w:rFonts w:ascii="IRNazanin" w:hAnsi="IRNazanin" w:eastAsia="IRNazanin"/>
          <w:color w:val="111111"/>
          <w:sz w:val="28"/>
          <w:sz w:val="28"/>
          <w:szCs w:val="28"/>
          <w:rtl w:val="true"/>
          <w:lang w:bidi="fa-IR"/>
        </w:rPr>
        <w:t xml:space="preserve">، شکسته نستعلیق،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در صفحه آخر مزار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293/17</w:t>
      </w:r>
      <w:r>
        <w:rPr>
          <w:rFonts w:eastAsia="IRNazanin" w:cs="IRNazanin"/>
          <w:color w:val="111111"/>
          <w:sz w:val="28"/>
          <w:szCs w:val="28"/>
          <w:rtl w:val="true"/>
          <w:lang w:bidi="fa-IR"/>
        </w:rPr>
        <w:t xml:space="preserve"> ].</w:t>
      </w:r>
    </w:p>
    <w:p>
      <w:pPr>
        <w:pStyle w:val="Heading3"/>
        <w:numPr>
          <w:ilvl w:val="2"/>
          <w:numId w:val="1"/>
        </w:numPr>
        <w:rPr/>
      </w:pPr>
      <w:bookmarkStart w:id="2083" w:name="__RefHeading___Toc5051936_3381743652"/>
      <w:bookmarkStart w:id="2084" w:name="_Toc825"/>
      <w:bookmarkEnd w:id="2083"/>
      <w:r>
        <w:rPr/>
        <w:t>5841</w:t>
      </w:r>
      <w:r>
        <w:rPr>
          <w:rtl w:val="true"/>
        </w:rPr>
        <w:t xml:space="preserve"> . </w:t>
      </w:r>
      <w:r>
        <w:rPr>
          <w:rtl w:val="true"/>
        </w:rPr>
        <w:t>اجازه به محمد سعید بن محمد حسین نائینی</w:t>
      </w:r>
      <w:bookmarkEnd w:id="2084"/>
    </w:p>
    <w:p>
      <w:pPr>
        <w:pStyle w:val="BookText"/>
        <w:rPr/>
      </w:pPr>
      <w:r>
        <w:rPr>
          <w:rFonts w:ascii="IRNazanin" w:hAnsi="IRNazanin" w:eastAsia="IRNazanin"/>
          <w:color w:val="111111"/>
          <w:sz w:val="28"/>
          <w:sz w:val="28"/>
          <w:szCs w:val="28"/>
          <w:rtl w:val="true"/>
          <w:lang w:bidi="fa-IR"/>
        </w:rPr>
        <w:t>گویا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بن نووز علی تویسرکانی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نقل روایتی که دانشمندی به نام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همان حسین علی بن نوروز علی 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میرزا محمد سعید بن میرزا محمد حسین نائینی در آخر رسالۀ اصول فقه تألیف همین نائینی،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نائینی تألیف رسالۀ اصول فقه را در رجب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در آخر نسخه اصول الفقه از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539/2</w:t>
      </w:r>
      <w:r>
        <w:rPr>
          <w:rFonts w:eastAsia="IRNazanin" w:cs="IRNazanin"/>
          <w:color w:val="111111"/>
          <w:sz w:val="28"/>
          <w:szCs w:val="28"/>
          <w:rtl w:val="true"/>
          <w:lang w:bidi="fa-IR"/>
        </w:rPr>
        <w:t xml:space="preserve"> ].</w:t>
      </w:r>
    </w:p>
    <w:p>
      <w:pPr>
        <w:pStyle w:val="Heading3"/>
        <w:numPr>
          <w:ilvl w:val="2"/>
          <w:numId w:val="1"/>
        </w:numPr>
        <w:rPr/>
      </w:pPr>
      <w:bookmarkStart w:id="2085" w:name="__RefHeading___Toc5051938_3381743652"/>
      <w:bookmarkStart w:id="2086" w:name="_Toc826"/>
      <w:bookmarkEnd w:id="2085"/>
      <w:r>
        <w:rPr/>
        <w:t>5842</w:t>
      </w:r>
      <w:r>
        <w:rPr>
          <w:rtl w:val="true"/>
        </w:rPr>
        <w:t xml:space="preserve"> . </w:t>
      </w:r>
      <w:r>
        <w:rPr>
          <w:rtl w:val="true"/>
        </w:rPr>
        <w:t>اجازه به محمد سمیع تبریزی</w:t>
      </w:r>
      <w:bookmarkEnd w:id="20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محمد فتونی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نسبتا مفصلی است که شیخ محمد مهدی بن شیخ بهاء الدین محمد فتونی عاملی برای محمد سمیع تبریزی نوشته، که در آن از اساتید خود چون ابوالحسن شریف عاملی، شیخ محمد رضا بن محسن شیرازی، آخوند ملا محمد شفیع جیلانی و شیخ یوسف بن احمد بحرانی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424/12</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تصویر صفحۀ اول و آخر این اجازه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178/8</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شرف حملة العلم و اعلاهم قدرا و اکرم المجاهدین فیه و اعدلهم من فضله اجرا و ذخرا</w:t>
      </w:r>
      <w:r>
        <w:rPr>
          <w:rFonts w:eastAsia="IRNazanin" w:cs="IRNazanin"/>
          <w:color w:val="111111"/>
          <w:sz w:val="28"/>
          <w:szCs w:val="28"/>
          <w:rtl w:val="true"/>
          <w:lang w:bidi="fa-IR"/>
        </w:rPr>
        <w:t>.</w:t>
      </w:r>
      <w:bookmarkStart w:id="2087" w:name="pg17028_183096"/>
    </w:p>
    <w:p>
      <w:pPr>
        <w:pStyle w:val="BookText"/>
        <w:rPr/>
      </w:pPr>
      <w:bookmarkEnd w:id="2087"/>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3200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محمد مهدی بن بهاء الدین محمد فتونی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رساله دوم مجموعه،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177/8</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424/12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088" w:name="__RefHeading___Toc5051940_3381743652"/>
      <w:bookmarkStart w:id="2089" w:name="_Toc827"/>
      <w:bookmarkEnd w:id="2088"/>
      <w:r>
        <w:rPr/>
        <w:t>5843</w:t>
      </w:r>
      <w:r>
        <w:rPr>
          <w:rtl w:val="true"/>
        </w:rPr>
        <w:t xml:space="preserve"> . </w:t>
      </w:r>
      <w:r>
        <w:rPr>
          <w:rtl w:val="true"/>
        </w:rPr>
        <w:t>اجازه به محمد شریف بن عبد الوهاب بن محمد سعید طباطبائی</w:t>
      </w:r>
      <w:bookmarkEnd w:id="20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محمد سعید طباطبائی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امیر سید عبد الوهاب بن محمد سعید طباطبایی تبریزی برای فرزندش سید محمد شریف در سال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ق در تبریز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417/4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خالق الارضین و السموات و جاعل النور و الظلمات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فقد استجازنی ولدی الاعز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شریف الحسنی الحسینی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1557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عبد الوهاب بن محمد سعید طباطبایی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xml:space="preserve">ق، تبریز،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418/4</w:t>
      </w:r>
      <w:r>
        <w:rPr>
          <w:rFonts w:eastAsia="IRNazanin" w:cs="IRNazanin"/>
          <w:color w:val="111111"/>
          <w:sz w:val="28"/>
          <w:szCs w:val="28"/>
          <w:rtl w:val="true"/>
          <w:lang w:bidi="fa-IR"/>
        </w:rPr>
        <w:t xml:space="preserve"> ].</w:t>
      </w:r>
    </w:p>
    <w:p>
      <w:pPr>
        <w:pStyle w:val="Heading3"/>
        <w:numPr>
          <w:ilvl w:val="2"/>
          <w:numId w:val="1"/>
        </w:numPr>
        <w:rPr/>
      </w:pPr>
      <w:bookmarkStart w:id="2090" w:name="__RefHeading___Toc5051942_3381743652"/>
      <w:bookmarkStart w:id="2091" w:name="_Toc828"/>
      <w:bookmarkEnd w:id="2090"/>
      <w:r>
        <w:rPr/>
        <w:t>5844</w:t>
      </w:r>
      <w:r>
        <w:rPr>
          <w:rtl w:val="true"/>
        </w:rPr>
        <w:t xml:space="preserve"> . </w:t>
      </w:r>
      <w:r>
        <w:rPr>
          <w:rtl w:val="true"/>
        </w:rPr>
        <w:t>اجازه به محمد شریف بن محمد رویدشتی اژه ای اصفهانی</w:t>
      </w:r>
      <w:bookmarkEnd w:id="20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اجازۀ روایتی که شیخ بهایی برای شریف الدین محمد رویدشتی معروف به شریف اژه‌ای، در دهۀ آخر جمادی الاولی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150/109</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bookmarkStart w:id="2092" w:name="pg17028_183097"/>
    </w:p>
    <w:p>
      <w:pPr>
        <w:pStyle w:val="BookText"/>
        <w:rPr/>
      </w:pPr>
      <w:bookmarkEnd w:id="209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قرأ علی الاخ الاعز زبدة الافاضل و خلاصة الاماثل الزکی الذکی الالمعی اللوذعی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338/109</w:t>
      </w:r>
      <w:r>
        <w:rPr>
          <w:rFonts w:eastAsia="IRNazanin" w:cs="IRNazanin"/>
          <w:color w:val="111111"/>
          <w:sz w:val="28"/>
          <w:szCs w:val="28"/>
          <w:rtl w:val="true"/>
          <w:lang w:bidi="fa-IR"/>
        </w:rPr>
        <w:t xml:space="preserve"> ].</w:t>
      </w:r>
    </w:p>
    <w:p>
      <w:pPr>
        <w:pStyle w:val="Heading3"/>
        <w:numPr>
          <w:ilvl w:val="2"/>
          <w:numId w:val="1"/>
        </w:numPr>
        <w:rPr/>
      </w:pPr>
      <w:bookmarkStart w:id="2093" w:name="__RefHeading___Toc5051944_3381743652"/>
      <w:bookmarkStart w:id="2094" w:name="_Toc829"/>
      <w:bookmarkEnd w:id="2093"/>
      <w:r>
        <w:rPr/>
        <w:t>5845</w:t>
      </w:r>
      <w:r>
        <w:rPr>
          <w:rtl w:val="true"/>
        </w:rPr>
        <w:t xml:space="preserve"> . </w:t>
      </w:r>
      <w:r>
        <w:rPr>
          <w:rtl w:val="true"/>
        </w:rPr>
        <w:t>اجازه به محمد شریف جیلی</w:t>
      </w:r>
      <w:bookmarkEnd w:id="20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محمد شریف جیلی نسخه‌ای از من لایحضره الفقیه را تحریر و در روز سه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به اتمام رسانده و در نزد علامه مجلسی خوانده و علامه برای وی، در اواسط ربیع الثانی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 اجازه نقل روایت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مجیز در ترقیمۀ نسخه که خود وی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بن محمد 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ولی علامه در اجازه اش از وی با عنوان محمد شریف جیلی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آستان قدس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المولی الفاضل الصالح البارع الذکی مولانا محمد شریف الجیلی سماعاو تحقیقا و ضبطا فی مجالس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17561</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اواسط ربیع الثانی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ق، به ضمیمه من لا یحضره الفقیه به خط مجاز و کتابت در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579/14</w:t>
      </w:r>
      <w:r>
        <w:rPr>
          <w:rFonts w:eastAsia="IRNazanin" w:cs="IRNazanin"/>
          <w:color w:val="111111"/>
          <w:sz w:val="28"/>
          <w:szCs w:val="28"/>
          <w:rtl w:val="true"/>
          <w:lang w:bidi="fa-IR"/>
        </w:rPr>
        <w:t xml:space="preserve"> ].</w:t>
      </w:r>
    </w:p>
    <w:p>
      <w:pPr>
        <w:pStyle w:val="Heading3"/>
        <w:numPr>
          <w:ilvl w:val="2"/>
          <w:numId w:val="1"/>
        </w:numPr>
        <w:rPr/>
      </w:pPr>
      <w:bookmarkStart w:id="2095" w:name="__RefHeading___Toc5051946_3381743652"/>
      <w:bookmarkStart w:id="2096" w:name="_Toc830"/>
      <w:bookmarkEnd w:id="2095"/>
      <w:r>
        <w:rPr/>
        <w:t>5846</w:t>
      </w:r>
      <w:r>
        <w:rPr>
          <w:rtl w:val="true"/>
        </w:rPr>
        <w:t xml:space="preserve"> . </w:t>
      </w:r>
      <w:r>
        <w:rPr>
          <w:rtl w:val="true"/>
        </w:rPr>
        <w:t>اجازه به محمد شفیع بن فرج گیلانی رشتی</w:t>
      </w:r>
      <w:bookmarkEnd w:id="20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مؤمن سبزواری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مولی محمد باقر محقق سبزواری در محرم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 برای مولی محمد شفیع بن مولی فرج گیلانی رشتی برادر مولی محمد رفیع الدین مشهور به ملا</w:t>
      </w:r>
      <w:bookmarkStart w:id="2097" w:name="pg17028_183098"/>
    </w:p>
    <w:p>
      <w:pPr>
        <w:pStyle w:val="BookText"/>
        <w:rPr/>
      </w:pPr>
      <w:bookmarkEnd w:id="2097"/>
      <w:r>
        <w:rPr>
          <w:rFonts w:ascii="IRNazanin" w:hAnsi="IRNazanin" w:eastAsia="IRNazanin"/>
          <w:color w:val="111111"/>
          <w:sz w:val="28"/>
          <w:sz w:val="28"/>
          <w:szCs w:val="28"/>
          <w:rtl w:val="true"/>
          <w:lang w:bidi="fa-IR"/>
        </w:rPr>
        <w:t>رفیعا،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92/110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الصلاة علی خیر خلقه و افضل انبیائه محمد و آله الطاهرین و بعد فان الولد العزیز الذکی الزکی الدین مولانا محمد 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290/110</w:t>
      </w:r>
      <w:r>
        <w:rPr>
          <w:rFonts w:eastAsia="IRNazanin" w:cs="IRNazanin"/>
          <w:color w:val="111111"/>
          <w:sz w:val="28"/>
          <w:szCs w:val="28"/>
          <w:rtl w:val="true"/>
          <w:lang w:bidi="fa-IR"/>
        </w:rPr>
        <w:t xml:space="preserve"> ].</w:t>
      </w:r>
    </w:p>
    <w:p>
      <w:pPr>
        <w:pStyle w:val="Heading3"/>
        <w:numPr>
          <w:ilvl w:val="2"/>
          <w:numId w:val="1"/>
        </w:numPr>
        <w:rPr/>
      </w:pPr>
      <w:bookmarkStart w:id="2098" w:name="__RefHeading___Toc5051948_3381743652"/>
      <w:bookmarkStart w:id="2099" w:name="_Toc831"/>
      <w:bookmarkEnd w:id="2098"/>
      <w:r>
        <w:rPr/>
        <w:t>5847</w:t>
      </w:r>
      <w:r>
        <w:rPr>
          <w:rtl w:val="true"/>
        </w:rPr>
        <w:t xml:space="preserve"> . </w:t>
      </w:r>
      <w:r>
        <w:rPr>
          <w:rtl w:val="true"/>
        </w:rPr>
        <w:t>اجازه به محمد شفیع بن فرج گیلانی رشتی</w:t>
      </w:r>
      <w:bookmarkEnd w:id="20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بن محمد بن عبد الحسین دشتکی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روایت صحیفۀ سجادیه که امیر ماجد بن امیر جمال الدین محمد حسینی دشتکی برای مولی محمد شفیع گیلانی رشتی برادر ملا رفیعا، در غرۀ شعبان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95/110</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227/1</w:t>
      </w:r>
      <w:r>
        <w:rPr>
          <w:rFonts w:ascii="IRNazanin" w:hAnsi="IRNazanin" w:eastAsia="IRNazanin"/>
          <w:color w:val="111111"/>
          <w:sz w:val="28"/>
          <w:sz w:val="28"/>
          <w:szCs w:val="28"/>
          <w:rtl w:val="true"/>
          <w:lang w:bidi="fa-IR"/>
        </w:rPr>
        <w:t xml:space="preserve">؛ طبقات اعلام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شرح بصحیفة الدعاء الکامل صدور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293/110</w:t>
      </w:r>
      <w:r>
        <w:rPr>
          <w:rFonts w:eastAsia="IRNazanin" w:cs="IRNazanin"/>
          <w:color w:val="111111"/>
          <w:sz w:val="28"/>
          <w:szCs w:val="28"/>
          <w:rtl w:val="true"/>
          <w:lang w:bidi="fa-IR"/>
        </w:rPr>
        <w:t xml:space="preserve"> ].</w:t>
      </w:r>
    </w:p>
    <w:p>
      <w:pPr>
        <w:pStyle w:val="Heading3"/>
        <w:numPr>
          <w:ilvl w:val="2"/>
          <w:numId w:val="1"/>
        </w:numPr>
        <w:rPr/>
      </w:pPr>
      <w:bookmarkStart w:id="2100" w:name="__RefHeading___Toc5051950_3381743652"/>
      <w:bookmarkStart w:id="2101" w:name="_Toc832"/>
      <w:bookmarkEnd w:id="2100"/>
      <w:r>
        <w:rPr/>
        <w:t>5848</w:t>
      </w:r>
      <w:r>
        <w:rPr>
          <w:rtl w:val="true"/>
        </w:rPr>
        <w:t xml:space="preserve"> . </w:t>
      </w:r>
      <w:r>
        <w:rPr>
          <w:rtl w:val="true"/>
        </w:rPr>
        <w:t>اجازه به محمد شفیع بن محمد باقر نیشابوری</w:t>
      </w:r>
      <w:bookmarkEnd w:id="21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علامه مجلسی برای مجاز و همه مومنین برای عمل و روایت کتاب زاد المعاد مجیز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مرعشی به</w:t>
      </w:r>
      <w:bookmarkStart w:id="2102" w:name="pg17028_183099"/>
    </w:p>
    <w:p>
      <w:pPr>
        <w:pStyle w:val="BookText"/>
        <w:rPr/>
      </w:pPr>
      <w:bookmarkEnd w:id="2102"/>
      <w:r>
        <w:rPr>
          <w:rFonts w:ascii="IRNazanin" w:hAnsi="IRNazanin" w:eastAsia="IRNazanin"/>
          <w:color w:val="111111"/>
          <w:sz w:val="28"/>
          <w:sz w:val="28"/>
          <w:szCs w:val="28"/>
          <w:rtl w:val="true"/>
          <w:lang w:bidi="fa-IR"/>
        </w:rPr>
        <w:t>همراه تصویر اجازه در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لقد نظرت فیه و تبینته و هو من مؤلفاتی و اجزت لکافة اخوانی المؤمنین لاسیما لصاحب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آخر زاد المعاد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p>
    <w:p>
      <w:pPr>
        <w:pStyle w:val="Heading3"/>
        <w:numPr>
          <w:ilvl w:val="2"/>
          <w:numId w:val="1"/>
        </w:numPr>
        <w:rPr/>
      </w:pPr>
      <w:bookmarkStart w:id="2103" w:name="__RefHeading___Toc5051952_3381743652"/>
      <w:bookmarkStart w:id="2104" w:name="_Toc833"/>
      <w:bookmarkEnd w:id="2103"/>
      <w:r>
        <w:rPr/>
        <w:t>5849</w:t>
      </w:r>
      <w:r>
        <w:rPr>
          <w:rtl w:val="true"/>
        </w:rPr>
        <w:t xml:space="preserve"> . </w:t>
      </w:r>
      <w:r>
        <w:rPr>
          <w:rtl w:val="true"/>
        </w:rPr>
        <w:t>اجازه به محمد شفیع بن محمد رفیع اصفهانی و برادرش محمد</w:t>
      </w:r>
      <w:bookmarkEnd w:id="21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مجلسی برای مولانا نور الدین محمد و مولانا محمد شفیع فرزندان رفیع الدین محمد اصفهانی در شعبان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در ضمن نسخه‌ای از کتاب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557/4</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علی نعمائه و الصلاة علی سید انبیائه و الاکرمین من اوصیائه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قرأ علی و سمع منی المولیان الجلیلان النبیلان الفاضلان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اعنی الولدین العزیزین الکریمین مولانا نور الدین محمد و مولانا محمد 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10487</w:t>
      </w:r>
      <w:r>
        <w:rPr>
          <w:rFonts w:ascii="IRNazanin" w:hAnsi="IRNazanin" w:eastAsia="IRNazanin"/>
          <w:color w:val="111111"/>
          <w:sz w:val="28"/>
          <w:sz w:val="28"/>
          <w:szCs w:val="28"/>
          <w:rtl w:val="true"/>
          <w:lang w:bidi="fa-IR"/>
        </w:rPr>
        <w:t xml:space="preserve">، شکسته نستعلیق،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شعبان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در آخر جلد دوم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398/26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105" w:name="__RefHeading___Toc5051954_3381743652"/>
      <w:bookmarkStart w:id="2106" w:name="_Toc834"/>
      <w:bookmarkEnd w:id="2105"/>
      <w:r>
        <w:rPr/>
        <w:t>5850</w:t>
      </w:r>
      <w:r>
        <w:rPr>
          <w:rtl w:val="true"/>
        </w:rPr>
        <w:t xml:space="preserve"> . </w:t>
      </w:r>
      <w:r>
        <w:rPr>
          <w:rtl w:val="true"/>
        </w:rPr>
        <w:t xml:space="preserve">اجازه به محمد شفیع بن محمد رفیع اصفهانی </w:t>
      </w:r>
      <w:r>
        <w:rPr>
          <w:rtl w:val="true"/>
        </w:rPr>
        <w:t>(</w:t>
      </w:r>
      <w:r>
        <w:rPr/>
        <w:t>1</w:t>
      </w:r>
      <w:r>
        <w:rPr>
          <w:rtl w:val="true"/>
        </w:rPr>
        <w:t>)</w:t>
      </w:r>
      <w:bookmarkEnd w:id="21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علامه مجلسی در آخر جلد چهارم بحار الانوار برای محمد شفیع بن مولانا رفیع الدین محمد اصفهانی در سال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bookmarkStart w:id="2107" w:name="pg17028_183100"/>
    </w:p>
    <w:p>
      <w:pPr>
        <w:pStyle w:val="BookText"/>
        <w:rPr/>
      </w:pPr>
      <w:bookmarkEnd w:id="2107"/>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ضمن جلد چهارم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Heading3"/>
        <w:numPr>
          <w:ilvl w:val="2"/>
          <w:numId w:val="1"/>
        </w:numPr>
        <w:rPr/>
      </w:pPr>
      <w:bookmarkStart w:id="2108" w:name="__RefHeading___Toc5051956_3381743652"/>
      <w:bookmarkStart w:id="2109" w:name="_Toc835"/>
      <w:bookmarkEnd w:id="2108"/>
      <w:r>
        <w:rPr/>
        <w:t>5851</w:t>
      </w:r>
      <w:r>
        <w:rPr>
          <w:rtl w:val="true"/>
        </w:rPr>
        <w:t xml:space="preserve"> . </w:t>
      </w:r>
      <w:r>
        <w:rPr>
          <w:rtl w:val="true"/>
        </w:rPr>
        <w:t xml:space="preserve">اجازه به محمد شفیع بن محمد رفیع اصفهانی </w:t>
      </w:r>
      <w:r>
        <w:rPr>
          <w:rtl w:val="true"/>
        </w:rPr>
        <w:t>(</w:t>
      </w:r>
      <w:r>
        <w:rPr/>
        <w:t>2</w:t>
      </w:r>
      <w:r>
        <w:rPr>
          <w:rtl w:val="true"/>
        </w:rPr>
        <w:t>)</w:t>
      </w:r>
      <w:bookmarkEnd w:id="21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قرائتی که علامه مجلسی در آخر جلد ششم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ابواب معجزات النبی تا باب غزوة بدر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مولانا محمد شفیع اصفهانی در رجب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ق، ضمن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p>
    <w:p>
      <w:pPr>
        <w:pStyle w:val="Heading3"/>
        <w:numPr>
          <w:ilvl w:val="2"/>
          <w:numId w:val="1"/>
        </w:numPr>
        <w:rPr/>
      </w:pPr>
      <w:bookmarkStart w:id="2110" w:name="__RefHeading___Toc5051958_3381743652"/>
      <w:bookmarkStart w:id="2111" w:name="_Toc836"/>
      <w:bookmarkEnd w:id="2110"/>
      <w:r>
        <w:rPr/>
        <w:t>5852</w:t>
      </w:r>
      <w:r>
        <w:rPr>
          <w:rtl w:val="true"/>
        </w:rPr>
        <w:t xml:space="preserve"> . </w:t>
      </w:r>
      <w:r>
        <w:rPr>
          <w:rtl w:val="true"/>
        </w:rPr>
        <w:t xml:space="preserve">اجازه به محمد شفیع بن محمد رفیع اصفهانی </w:t>
      </w:r>
      <w:r>
        <w:rPr>
          <w:rtl w:val="true"/>
        </w:rPr>
        <w:t>(</w:t>
      </w:r>
      <w:r>
        <w:rPr/>
        <w:t>3</w:t>
      </w:r>
      <w:r>
        <w:rPr>
          <w:rtl w:val="true"/>
        </w:rPr>
        <w:t>)</w:t>
      </w:r>
      <w:bookmarkEnd w:id="21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روایتی که علامه مجلسی در انتهای بخش اول از مجلد ششم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باب 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محمد شفیع اصفهانی در جمادی الثانی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الثانی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ق، در ضمن بخش اول مجلد ششم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p>
    <w:p>
      <w:pPr>
        <w:pStyle w:val="Heading3"/>
        <w:numPr>
          <w:ilvl w:val="2"/>
          <w:numId w:val="1"/>
        </w:numPr>
        <w:rPr/>
      </w:pPr>
      <w:bookmarkStart w:id="2112" w:name="__RefHeading___Toc5051960_3381743652"/>
      <w:bookmarkStart w:id="2113" w:name="_Toc837"/>
      <w:bookmarkEnd w:id="2112"/>
      <w:r>
        <w:rPr/>
        <w:t>5853</w:t>
      </w:r>
      <w:r>
        <w:rPr>
          <w:rtl w:val="true"/>
        </w:rPr>
        <w:t xml:space="preserve"> . </w:t>
      </w:r>
      <w:r>
        <w:rPr>
          <w:rtl w:val="true"/>
        </w:rPr>
        <w:t>اجازه به محمد شفیع بن محمد مقیم</w:t>
      </w:r>
      <w:bookmarkEnd w:id="2113"/>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بن محمد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114" w:name="pg17028_183101"/>
    </w:p>
    <w:p>
      <w:pPr>
        <w:pStyle w:val="BookText"/>
        <w:rPr/>
      </w:pPr>
      <w:bookmarkEnd w:id="2114"/>
      <w:r>
        <w:rPr>
          <w:rFonts w:ascii="IRNazanin" w:hAnsi="IRNazanin" w:eastAsia="IRNazanin"/>
          <w:color w:val="111111"/>
          <w:sz w:val="28"/>
          <w:sz w:val="28"/>
          <w:szCs w:val="28"/>
          <w:rtl w:val="true"/>
          <w:lang w:bidi="fa-IR"/>
        </w:rPr>
        <w:t xml:space="preserve">محمد شفیع بن محمد مقیم نسخه‌ای از کافی کلینی را در نزد مولی عبد الکریم طبسی مقابله و قرائت نموده و در روز پنج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ق به پایان رسانده و طبسی برای وی نشان انهاء و اجازه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قرء المولی الحبر الخبیر الشاب الناشی من صحیحا الحلم و الحکم و معدن الکرم و العلم و الفضل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7256</w:t>
      </w:r>
      <w:r>
        <w:rPr>
          <w:rFonts w:ascii="IRNazanin" w:hAnsi="IRNazanin" w:eastAsia="IRNazanin"/>
          <w:color w:val="111111"/>
          <w:sz w:val="28"/>
          <w:sz w:val="28"/>
          <w:szCs w:val="28"/>
          <w:rtl w:val="true"/>
          <w:lang w:bidi="fa-IR"/>
        </w:rPr>
        <w:t xml:space="preserve">، بدون نام کاتب، بدون تاریخ کتابت، ضمن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50/19</w:t>
      </w:r>
      <w:r>
        <w:rPr>
          <w:rFonts w:eastAsia="IRNazanin" w:cs="IRNazanin"/>
          <w:color w:val="111111"/>
          <w:sz w:val="28"/>
          <w:szCs w:val="28"/>
          <w:rtl w:val="true"/>
          <w:lang w:bidi="fa-IR"/>
        </w:rPr>
        <w:t xml:space="preserve"> ].</w:t>
      </w:r>
    </w:p>
    <w:p>
      <w:pPr>
        <w:pStyle w:val="Heading3"/>
        <w:numPr>
          <w:ilvl w:val="2"/>
          <w:numId w:val="1"/>
        </w:numPr>
        <w:rPr/>
      </w:pPr>
      <w:bookmarkStart w:id="2115" w:name="__RefHeading___Toc5051962_3381743652"/>
      <w:bookmarkStart w:id="2116" w:name="_Toc838"/>
      <w:bookmarkEnd w:id="2115"/>
      <w:r>
        <w:rPr/>
        <w:t>5854</w:t>
      </w:r>
      <w:r>
        <w:rPr>
          <w:rtl w:val="true"/>
        </w:rPr>
        <w:t xml:space="preserve"> . </w:t>
      </w:r>
      <w:r>
        <w:rPr>
          <w:rtl w:val="true"/>
        </w:rPr>
        <w:t>اجازه به محمد شفیع تویسرکانی</w:t>
      </w:r>
      <w:bookmarkEnd w:id="21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شفیع تویسرکانی نسخه‌ای از اصول کافی را تحریر و در روز پنج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8524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نسخه را نزد علامه مجلسی قرائت و مقابله نموده و علامه برای وی در جاهای مختلف نسخه نشان انهاء و در انتها اجازۀ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8524</w:t>
      </w:r>
      <w:r>
        <w:rPr>
          <w:rFonts w:ascii="IRNazanin" w:hAnsi="IRNazanin" w:eastAsia="IRNazanin"/>
          <w:color w:val="111111"/>
          <w:sz w:val="28"/>
          <w:sz w:val="28"/>
          <w:szCs w:val="28"/>
          <w:rtl w:val="true"/>
          <w:lang w:bidi="fa-IR"/>
        </w:rPr>
        <w:t xml:space="preserve">، شکسته نستعلیق،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ضمن اصول کافی به خط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402/14</w:t>
      </w:r>
      <w:r>
        <w:rPr>
          <w:rFonts w:eastAsia="IRNazanin" w:cs="IRNazanin"/>
          <w:color w:val="111111"/>
          <w:sz w:val="28"/>
          <w:szCs w:val="28"/>
          <w:rtl w:val="true"/>
          <w:lang w:bidi="fa-IR"/>
        </w:rPr>
        <w:t xml:space="preserve"> ].</w:t>
      </w:r>
    </w:p>
    <w:p>
      <w:pPr>
        <w:pStyle w:val="Heading3"/>
        <w:numPr>
          <w:ilvl w:val="2"/>
          <w:numId w:val="1"/>
        </w:numPr>
        <w:rPr/>
      </w:pPr>
      <w:bookmarkStart w:id="2117" w:name="__RefHeading___Toc5051964_3381743652"/>
      <w:bookmarkStart w:id="2118" w:name="_Toc839"/>
      <w:bookmarkEnd w:id="2117"/>
      <w:r>
        <w:rPr/>
        <w:t>5855</w:t>
      </w:r>
      <w:r>
        <w:rPr>
          <w:rtl w:val="true"/>
        </w:rPr>
        <w:t xml:space="preserve"> . </w:t>
      </w:r>
      <w:r>
        <w:rPr>
          <w:rtl w:val="true"/>
        </w:rPr>
        <w:t>اجازه به محمد صادق بن اسد الله بروجردی</w:t>
      </w:r>
      <w:bookmarkEnd w:id="21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طه بن مهدی بن محمد رضا تبریزی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ربیع الثانی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الاجازات لجمع من الاعلام، سید مهدی رجایی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bookmarkStart w:id="2119" w:name="pg17028_183102"/>
    </w:p>
    <w:p>
      <w:pPr>
        <w:pStyle w:val="BookText"/>
        <w:rPr/>
      </w:pPr>
      <w:bookmarkEnd w:id="211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رفع قدر العلماء العاملین و فضل مدادهم علی دماء الشهداء الصدیقین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رساله سیزدهم مجموعه، </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64/16</w:t>
      </w:r>
      <w:r>
        <w:rPr>
          <w:rFonts w:eastAsia="IRNazanin" w:cs="IRNazanin"/>
          <w:color w:val="111111"/>
          <w:sz w:val="28"/>
          <w:szCs w:val="28"/>
          <w:rtl w:val="true"/>
          <w:lang w:bidi="fa-IR"/>
        </w:rPr>
        <w:t xml:space="preserve"> ].</w:t>
      </w:r>
    </w:p>
    <w:p>
      <w:pPr>
        <w:pStyle w:val="Heading3"/>
        <w:numPr>
          <w:ilvl w:val="2"/>
          <w:numId w:val="1"/>
        </w:numPr>
        <w:rPr/>
      </w:pPr>
      <w:bookmarkStart w:id="2120" w:name="__RefHeading___Toc5051966_3381743652"/>
      <w:bookmarkStart w:id="2121" w:name="_Toc840"/>
      <w:bookmarkEnd w:id="2120"/>
      <w:r>
        <w:rPr/>
        <w:t>5856</w:t>
      </w:r>
      <w:r>
        <w:rPr>
          <w:rtl w:val="true"/>
        </w:rPr>
        <w:t xml:space="preserve"> . </w:t>
      </w:r>
      <w:r>
        <w:rPr>
          <w:rtl w:val="true"/>
        </w:rPr>
        <w:t>اجازه به محمد صادق بن قربانعلی خراسانی ملا امامی</w:t>
      </w:r>
      <w:bookmarkEnd w:id="21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صدر الدین محمد موسوی، نظام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الفاضل محمد صادق بن حاج قربانعلی اصول کافی را تحریر و در شب سه شنبه شعبان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به پایان رسانده و نظام الدین علی بن صدر الدین محمد موسوی در اول نسخۀ یاد شده برای وی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ق اجازه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استجازنی الاخ الصالح الصادق الفاضل التقی النقی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نستعلیق، نظام الدین علی بن صدر الدین محمد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ضمن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347/1</w:t>
      </w:r>
      <w:r>
        <w:rPr>
          <w:rFonts w:eastAsia="IRNazanin" w:cs="IRNazanin"/>
          <w:color w:val="111111"/>
          <w:sz w:val="28"/>
          <w:szCs w:val="28"/>
          <w:rtl w:val="true"/>
          <w:lang w:bidi="fa-IR"/>
        </w:rPr>
        <w:t xml:space="preserve"> ].</w:t>
      </w:r>
    </w:p>
    <w:p>
      <w:pPr>
        <w:pStyle w:val="Heading3"/>
        <w:numPr>
          <w:ilvl w:val="2"/>
          <w:numId w:val="1"/>
        </w:numPr>
        <w:rPr/>
      </w:pPr>
      <w:bookmarkStart w:id="2122" w:name="__RefHeading___Toc5051968_3381743652"/>
      <w:bookmarkStart w:id="2123" w:name="_Toc841"/>
      <w:bookmarkEnd w:id="2122"/>
      <w:r>
        <w:rPr/>
        <w:t>5857</w:t>
      </w:r>
      <w:r>
        <w:rPr>
          <w:rtl w:val="true"/>
        </w:rPr>
        <w:t xml:space="preserve"> . </w:t>
      </w:r>
      <w:r>
        <w:rPr>
          <w:rtl w:val="true"/>
        </w:rPr>
        <w:t>اجازه به محمد صادق بن قربانعلی خراسانی ملا امامی</w:t>
      </w:r>
      <w:bookmarkEnd w:id="21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نصیر شریف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الفاضل محمد صادق بن حاج قربا نعلی خراسانی ملا امامی نسخه‌ای از اصول کافی را تحریر و در شب سه شنبه شعبان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نسخه را نزد مولی محمد نصیر شریف خادم قرائت نموده و محمد نصیر بعد از اتمام قرائت در انتهای نسخۀ یاد شده، در غرۀ شعبان</w:t>
      </w:r>
      <w:bookmarkStart w:id="2124" w:name="pg17028_183103"/>
    </w:p>
    <w:p>
      <w:pPr>
        <w:pStyle w:val="BookText"/>
        <w:rPr/>
      </w:pPr>
      <w:bookmarkEnd w:id="2124"/>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 برای وی، گواهی قرائت و اجازۀ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و انا العبد المفتاق الی الربّ الکبیر محمد نصیر الشریف الخادم قد کنت شطراً من المدة مشغولا باقتناء المعارف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نسخ، محمد نصیر شریف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غره شعبان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ضمن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347/1</w:t>
      </w:r>
      <w:r>
        <w:rPr>
          <w:rFonts w:eastAsia="IRNazanin" w:cs="IRNazanin"/>
          <w:color w:val="111111"/>
          <w:sz w:val="28"/>
          <w:szCs w:val="28"/>
          <w:rtl w:val="true"/>
          <w:lang w:bidi="fa-IR"/>
        </w:rPr>
        <w:t xml:space="preserve"> ].</w:t>
      </w:r>
    </w:p>
    <w:p>
      <w:pPr>
        <w:pStyle w:val="Heading3"/>
        <w:numPr>
          <w:ilvl w:val="2"/>
          <w:numId w:val="1"/>
        </w:numPr>
        <w:rPr/>
      </w:pPr>
      <w:bookmarkStart w:id="2125" w:name="__RefHeading___Toc5051970_3381743652"/>
      <w:bookmarkStart w:id="2126" w:name="_Toc842"/>
      <w:bookmarkEnd w:id="2125"/>
      <w:r>
        <w:rPr/>
        <w:t>5858</w:t>
      </w:r>
      <w:r>
        <w:rPr>
          <w:rtl w:val="true"/>
        </w:rPr>
        <w:t xml:space="preserve"> . </w:t>
      </w:r>
      <w:r>
        <w:rPr>
          <w:rtl w:val="true"/>
        </w:rPr>
        <w:t>اجازه به محمد صادق بن قربانعلی خراسانی ملا امامی</w:t>
      </w:r>
      <w:bookmarkEnd w:id="21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حر عاملی در آخر نسخۀ اصول کافی یاد شده برای کاتب آن محمد صادق خراسانی ملا امامی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نستعلیق، محمد بن حسن حر عاملی صاحب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ضمن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127" w:name="__RefHeading___Toc5051972_3381743652"/>
      <w:bookmarkStart w:id="2128" w:name="_Toc843"/>
      <w:bookmarkEnd w:id="2127"/>
      <w:r>
        <w:rPr/>
        <w:t>5859</w:t>
      </w:r>
      <w:r>
        <w:rPr>
          <w:rtl w:val="true"/>
        </w:rPr>
        <w:t xml:space="preserve"> . </w:t>
      </w:r>
      <w:r>
        <w:rPr>
          <w:rtl w:val="true"/>
        </w:rPr>
        <w:t>اجازه به محمد صادق بن محمد باقر</w:t>
      </w:r>
      <w:bookmarkEnd w:id="21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جار الله صیمری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احمد بن جار الله صیمری شیرازی برای میر محمد صادق فرزند میر محمد باقر در دهم ماه رجب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3694</w:t>
      </w:r>
      <w:r>
        <w:rPr>
          <w:rFonts w:ascii="IRNazanin" w:hAnsi="IRNazanin" w:eastAsia="IRNazanin"/>
          <w:color w:val="111111"/>
          <w:sz w:val="28"/>
          <w:sz w:val="28"/>
          <w:szCs w:val="28"/>
          <w:rtl w:val="true"/>
          <w:lang w:bidi="fa-IR"/>
        </w:rPr>
        <w:t xml:space="preserve">، احمد بن جار الله صیمری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ق، پس از کتاب الاقتصاد شیخ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96/10</w:t>
      </w:r>
      <w:r>
        <w:rPr>
          <w:rFonts w:eastAsia="IRNazanin" w:cs="IRNazanin"/>
          <w:color w:val="111111"/>
          <w:sz w:val="28"/>
          <w:szCs w:val="28"/>
          <w:rtl w:val="true"/>
          <w:lang w:bidi="fa-IR"/>
        </w:rPr>
        <w:t xml:space="preserve"> ].</w:t>
      </w:r>
      <w:bookmarkStart w:id="2129" w:name="pg17028_183104"/>
    </w:p>
    <w:p>
      <w:pPr>
        <w:pStyle w:val="Heading3"/>
        <w:numPr>
          <w:ilvl w:val="2"/>
          <w:numId w:val="1"/>
        </w:numPr>
        <w:rPr/>
      </w:pPr>
      <w:bookmarkStart w:id="2130" w:name="__RefHeading___Toc5051974_3381743652"/>
      <w:bookmarkStart w:id="2131" w:name="_Toc844"/>
      <w:bookmarkEnd w:id="2129"/>
      <w:bookmarkEnd w:id="2130"/>
      <w:r>
        <w:rPr/>
        <w:t>5860</w:t>
      </w:r>
      <w:r>
        <w:rPr>
          <w:rtl w:val="true"/>
        </w:rPr>
        <w:t xml:space="preserve"> . </w:t>
      </w:r>
      <w:r>
        <w:rPr>
          <w:rtl w:val="true"/>
        </w:rPr>
        <w:t>اجازه به محمد صادق بن محمد حسنی لاریجانی مازندرانی</w:t>
      </w:r>
      <w:bookmarkEnd w:id="21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صادق بن محمد حسنی لاریجانی نسخه‌ای از کتاب الاستبصار شیخ طوسی را تحریر و در روزدو شنبه صفر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نزد علامه مجلسی خوانده و مجلسی در انتهای نسخۀ یاد شده برای وی گواهی قرائت و اجازه روایت، در جمادی الاول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مرعشی به همراه تصویر اجازه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 این اجازه در آخر فهرست مرعشی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السید الاید الفاضل الکامل الحسیب النسیب الادیب الاریب اللبیب التقی الزکی الامیر محمد صادق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له ادام الله تاییده ان 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الاول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در آخر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Heading3"/>
        <w:numPr>
          <w:ilvl w:val="2"/>
          <w:numId w:val="1"/>
        </w:numPr>
        <w:rPr/>
      </w:pPr>
      <w:bookmarkStart w:id="2132" w:name="__RefHeading___Toc5051976_3381743652"/>
      <w:bookmarkStart w:id="2133" w:name="_Toc845"/>
      <w:bookmarkEnd w:id="2132"/>
      <w:r>
        <w:rPr/>
        <w:t>5861</w:t>
      </w:r>
      <w:r>
        <w:rPr>
          <w:rtl w:val="true"/>
        </w:rPr>
        <w:t xml:space="preserve"> . </w:t>
      </w:r>
      <w:r>
        <w:rPr>
          <w:rtl w:val="true"/>
        </w:rPr>
        <w:t>اجازه به محمد صادق بن محمد کاظم خوانساری سپاهانی</w:t>
      </w:r>
      <w:bookmarkEnd w:id="21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صادق بن محمد کاظم خوانساری اصفهانی نسخه‌ای از روضۀ کافی را تحریر و مولی ابو تراب در انتهای نسخۀ یاد شده برای وی اجازۀ نقل روایت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ق، ضمن روضه کافی، </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1474/3</w:t>
      </w:r>
      <w:r>
        <w:rPr>
          <w:rFonts w:eastAsia="IRNazanin" w:cs="IRNazanin"/>
          <w:color w:val="111111"/>
          <w:sz w:val="28"/>
          <w:szCs w:val="28"/>
          <w:rtl w:val="true"/>
          <w:lang w:bidi="fa-IR"/>
        </w:rPr>
        <w:t xml:space="preserve"> ].</w:t>
      </w:r>
      <w:bookmarkStart w:id="2134" w:name="pg17028_183105"/>
    </w:p>
    <w:p>
      <w:pPr>
        <w:pStyle w:val="Heading3"/>
        <w:numPr>
          <w:ilvl w:val="2"/>
          <w:numId w:val="1"/>
        </w:numPr>
        <w:rPr/>
      </w:pPr>
      <w:bookmarkStart w:id="2135" w:name="__RefHeading___Toc5051978_3381743652"/>
      <w:bookmarkStart w:id="2136" w:name="_Toc846"/>
      <w:bookmarkEnd w:id="2134"/>
      <w:bookmarkEnd w:id="2135"/>
      <w:r>
        <w:rPr/>
        <w:t>5862</w:t>
      </w:r>
      <w:r>
        <w:rPr>
          <w:rtl w:val="true"/>
        </w:rPr>
        <w:t xml:space="preserve"> . </w:t>
      </w:r>
      <w:r>
        <w:rPr>
          <w:rtl w:val="true"/>
        </w:rPr>
        <w:t>اجازه به محمد صادق بن محمد کاظم خوانساری سپاهانی</w:t>
      </w:r>
      <w:bookmarkEnd w:id="21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صادق بن محمد کاظم خوانساری اصفهانی نسخه‌ای از روضۀ کافی را تحریر و علامه مجلسی در آخر نسخۀ یاد شده برای وی اجازۀ کوتاهی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مرعشی و نسخه دانشگاه به همراه تصویر اجازه از روی نسخه دانشگاه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الاجازات لجمع من الاعلام، سید مهدی رجایی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تصویر این اجازه در فهرست دانشگاه تهران </w:t>
      </w:r>
      <w:r>
        <w:rPr>
          <w:rFonts w:eastAsia="IRNazanin" w:cs="IRNazanin"/>
          <w:color w:val="111111"/>
          <w:sz w:val="28"/>
          <w:szCs w:val="28"/>
          <w:lang w:bidi="fa-IR"/>
        </w:rPr>
        <w:t>1475/5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و بعد فقد استجازنی الولد العزیز الصالح الفالح البارع الرائق مولانا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له دام تاییده روایة ما صحت 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اجازۀ ملا محمد باقر مجلسی به مولانا محمد صادق،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رساله یازدهم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ضمن روضه کافی، </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1474/5</w:t>
      </w:r>
      <w:r>
        <w:rPr>
          <w:rFonts w:eastAsia="IRNazanin" w:cs="IRNazanin"/>
          <w:color w:val="111111"/>
          <w:sz w:val="28"/>
          <w:szCs w:val="28"/>
          <w:rtl w:val="true"/>
          <w:lang w:bidi="fa-IR"/>
        </w:rPr>
        <w:t xml:space="preserve"> ].</w:t>
      </w:r>
    </w:p>
    <w:p>
      <w:pPr>
        <w:pStyle w:val="Heading3"/>
        <w:numPr>
          <w:ilvl w:val="2"/>
          <w:numId w:val="1"/>
        </w:numPr>
        <w:rPr/>
      </w:pPr>
      <w:bookmarkStart w:id="2137" w:name="__RefHeading___Toc5051980_3381743652"/>
      <w:bookmarkStart w:id="2138" w:name="_Toc847"/>
      <w:bookmarkEnd w:id="2137"/>
      <w:r>
        <w:rPr/>
        <w:t>5863</w:t>
      </w:r>
      <w:r>
        <w:rPr>
          <w:rtl w:val="true"/>
        </w:rPr>
        <w:t xml:space="preserve"> . </w:t>
      </w:r>
      <w:r>
        <w:rPr>
          <w:rtl w:val="true"/>
        </w:rPr>
        <w:t>اجازه به محمد صادق تونی</w:t>
      </w:r>
      <w:bookmarkEnd w:id="21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شیروانی،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قرائت و اجازۀ روایتی که میرزا محمد بن حسن شیروانی در انتهای نسخه‌ای از کتاب من لا یحضره الفقیه شیخ صدوق، پس از اتمام قرائت کتاب مذکور در نزد وی، برای ملا محمد صادق تونی، در روز دو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bookmarkStart w:id="2139" w:name="pg17028_183106"/>
    </w:p>
    <w:p>
      <w:pPr>
        <w:pStyle w:val="BookText"/>
        <w:rPr/>
      </w:pPr>
      <w:bookmarkEnd w:id="213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قرأه علیّ من اوله الی آخره مولانا الفاضل الورع البرّ التقی مولانا محمد صادق التونی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نستعلیق، محمد بن حسن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پایان جزء دوم 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140" w:name="__RefHeading___Toc5051982_3381743652"/>
      <w:bookmarkStart w:id="2141" w:name="_Toc848"/>
      <w:bookmarkEnd w:id="2140"/>
      <w:r>
        <w:rPr/>
        <w:t>5864</w:t>
      </w:r>
      <w:r>
        <w:rPr>
          <w:rtl w:val="true"/>
        </w:rPr>
        <w:t xml:space="preserve"> . </w:t>
      </w:r>
      <w:r>
        <w:rPr>
          <w:rtl w:val="true"/>
        </w:rPr>
        <w:t>اجازه به محمد صادق رازی</w:t>
      </w:r>
      <w:bookmarkEnd w:id="21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صادق رازی کتاب مصباح السالکین فی شرح نهج البلاغه تألیف ابن میثم بحرانی را طی چند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شیخ صالح بحرانی خوانده و بحرانی در جاهای متعدد نسخه‌ای از شرح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10536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 نشان انهاء و در آخر نسخه اجازه نقل روایت در ربیع الثانی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515/6</w:t>
      </w:r>
      <w:r>
        <w:rPr>
          <w:rFonts w:ascii="IRNazanin" w:hAnsi="IRNazanin" w:eastAsia="IRNazanin"/>
          <w:color w:val="111111"/>
          <w:sz w:val="28"/>
          <w:sz w:val="28"/>
          <w:szCs w:val="28"/>
          <w:rtl w:val="true"/>
          <w:lang w:bidi="fa-IR"/>
        </w:rPr>
        <w:t>؛ 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تعالی المفتتح کتابه الشریف بحمده و البالغ فی حمید الاوصاف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10536</w:t>
      </w:r>
      <w:r>
        <w:rPr>
          <w:rFonts w:ascii="IRNazanin" w:hAnsi="IRNazanin" w:eastAsia="IRNazanin"/>
          <w:color w:val="111111"/>
          <w:sz w:val="28"/>
          <w:sz w:val="28"/>
          <w:szCs w:val="28"/>
          <w:rtl w:val="true"/>
          <w:lang w:bidi="fa-IR"/>
        </w:rPr>
        <w:t xml:space="preserve">، نستعلیق، صالح بن عبد الکریم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الثانی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 در صفحۀ آخر نسخه مصباح السالکین به همراه چند نشان انهاء در جاهای مختلف نسخه که شیخ صالح برای همان مجاز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142" w:name="__RefHeading___Toc5051984_3381743652"/>
      <w:bookmarkStart w:id="2143" w:name="_Toc849"/>
      <w:bookmarkEnd w:id="2142"/>
      <w:r>
        <w:rPr/>
        <w:t>5865</w:t>
      </w:r>
      <w:r>
        <w:rPr>
          <w:rtl w:val="true"/>
        </w:rPr>
        <w:t xml:space="preserve"> . </w:t>
      </w:r>
      <w:r>
        <w:rPr>
          <w:rtl w:val="true"/>
        </w:rPr>
        <w:t>اجازه به محمد صادق رضوی</w:t>
      </w:r>
      <w:bookmarkEnd w:id="21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روایتی مفصلی که سید محمد تقی برای سید محمد صادق رضوی مؤلف</w:t>
      </w:r>
      <w:bookmarkStart w:id="2144" w:name="pg17028_183107"/>
    </w:p>
    <w:p>
      <w:pPr>
        <w:pStyle w:val="BookText"/>
        <w:rPr/>
      </w:pPr>
      <w:bookmarkEnd w:id="2144"/>
      <w:r>
        <w:rPr>
          <w:rFonts w:ascii="IRNazanin" w:hAnsi="IRNazanin" w:eastAsia="IRNazanin"/>
          <w:color w:val="111111"/>
          <w:sz w:val="28"/>
          <w:sz w:val="28"/>
          <w:szCs w:val="28"/>
          <w:rtl w:val="true"/>
          <w:lang w:bidi="fa-IR"/>
        </w:rPr>
        <w:t xml:space="preserve">شرح منظومۀ عقل 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عقل و جهل نیز سرودۀ خود 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آغاز شرح مذکور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11868</w:t>
      </w:r>
      <w:r>
        <w:rPr>
          <w:rFonts w:ascii="IRNazanin" w:hAnsi="IRNazanin" w:eastAsia="IRNazanin"/>
          <w:color w:val="111111"/>
          <w:sz w:val="28"/>
          <w:sz w:val="28"/>
          <w:szCs w:val="28"/>
          <w:rtl w:val="true"/>
          <w:lang w:bidi="fa-IR"/>
        </w:rPr>
        <w:t xml:space="preserve">، سید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303/14</w:t>
      </w:r>
      <w:r>
        <w:rPr>
          <w:rFonts w:eastAsia="IRNazanin" w:cs="IRNazanin"/>
          <w:color w:val="111111"/>
          <w:sz w:val="28"/>
          <w:szCs w:val="28"/>
          <w:rtl w:val="true"/>
          <w:lang w:bidi="fa-IR"/>
        </w:rPr>
        <w:t xml:space="preserve"> ].</w:t>
      </w:r>
    </w:p>
    <w:p>
      <w:pPr>
        <w:pStyle w:val="Heading3"/>
        <w:numPr>
          <w:ilvl w:val="2"/>
          <w:numId w:val="1"/>
        </w:numPr>
        <w:rPr/>
      </w:pPr>
      <w:bookmarkStart w:id="2145" w:name="__RefHeading___Toc5051986_3381743652"/>
      <w:bookmarkStart w:id="2146" w:name="_Toc850"/>
      <w:bookmarkEnd w:id="2145"/>
      <w:r>
        <w:rPr/>
        <w:t>5866</w:t>
      </w:r>
      <w:r>
        <w:rPr>
          <w:rtl w:val="true"/>
        </w:rPr>
        <w:t xml:space="preserve"> . </w:t>
      </w:r>
      <w:r>
        <w:rPr>
          <w:rtl w:val="true"/>
        </w:rPr>
        <w:t>اجازه به محمد صادق شریف</w:t>
      </w:r>
      <w:bookmarkEnd w:id="21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صادق الشریف نسخه‌ای از کتاب من لا یحضره الفقیه شیخ صدوق را چهار مرتبه مقابله و تصحیح و در نزد مولی محمد تقی مجلسی قرائت نموده و مجلسی در آخر نسخه برای وی در رجب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 گواهی قرائت و اجازۀ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المولی الفاضل و العالم العامل اللوذعی الالمعی مولانا محمد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نستعلیق،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ق، ضمن 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147" w:name="__RefHeading___Toc5051988_3381743652"/>
      <w:bookmarkStart w:id="2148" w:name="_Toc851"/>
      <w:bookmarkEnd w:id="2147"/>
      <w:r>
        <w:rPr/>
        <w:t>5867</w:t>
      </w:r>
      <w:r>
        <w:rPr>
          <w:rtl w:val="true"/>
        </w:rPr>
        <w:t xml:space="preserve"> . </w:t>
      </w:r>
      <w:r>
        <w:rPr>
          <w:rtl w:val="true"/>
        </w:rPr>
        <w:t>اجازه به محمد صادق شیرازی</w:t>
      </w:r>
      <w:bookmarkEnd w:id="21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محمد بن علی برای ملا محمد صادق شیرازی بعد از اتمام قرائت کتاب استبصار شیخ طوسی در نزد وی، در آخر نسخه‌ای از کتاب مذکور، در سال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bookmarkStart w:id="2149" w:name="pg17028_183108"/>
    </w:p>
    <w:p>
      <w:pPr>
        <w:pStyle w:val="BookText"/>
        <w:rPr/>
      </w:pPr>
      <w:bookmarkEnd w:id="2149"/>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مدرسه مروی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xml:space="preserve">ق، ضمن استبصار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مروی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Heading3"/>
        <w:numPr>
          <w:ilvl w:val="2"/>
          <w:numId w:val="1"/>
        </w:numPr>
        <w:rPr/>
      </w:pPr>
      <w:bookmarkStart w:id="2150" w:name="__RefHeading___Toc5051990_3381743652"/>
      <w:bookmarkStart w:id="2151" w:name="_Toc852"/>
      <w:bookmarkEnd w:id="2150"/>
      <w:r>
        <w:rPr/>
        <w:t>5868</w:t>
      </w:r>
      <w:r>
        <w:rPr>
          <w:rtl w:val="true"/>
        </w:rPr>
        <w:t xml:space="preserve"> . </w:t>
      </w:r>
      <w:r>
        <w:rPr>
          <w:rtl w:val="true"/>
        </w:rPr>
        <w:t>اجازه به محمد صادق کرباسی اصفهانی همدانی</w:t>
      </w:r>
      <w:bookmarkEnd w:id="21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محمد صادق کرباسی همدانی صحیفۀ سجادیۀ را نزد مولی محمد تقی خوانده و مجلسی برای وی گواهی قرائت و اجازۀ مفصلی در سال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79/110</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بلغ المولی الجلیل و الفاضل النبیل جامع المعقول و المنقول حاوی الفروع و الاصول مولانا محمد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270/110</w:t>
      </w:r>
      <w:r>
        <w:rPr>
          <w:rFonts w:eastAsia="IRNazanin" w:cs="IRNazanin"/>
          <w:color w:val="111111"/>
          <w:sz w:val="28"/>
          <w:szCs w:val="28"/>
          <w:rtl w:val="true"/>
          <w:lang w:bidi="fa-IR"/>
        </w:rPr>
        <w:t xml:space="preserve"> ].</w:t>
      </w:r>
    </w:p>
    <w:p>
      <w:pPr>
        <w:pStyle w:val="Heading3"/>
        <w:numPr>
          <w:ilvl w:val="2"/>
          <w:numId w:val="1"/>
        </w:numPr>
        <w:rPr/>
      </w:pPr>
      <w:bookmarkStart w:id="2152" w:name="__RefHeading___Toc5051992_3381743652"/>
      <w:bookmarkStart w:id="2153" w:name="_Toc853"/>
      <w:bookmarkEnd w:id="2152"/>
      <w:r>
        <w:rPr/>
        <w:t>5869</w:t>
      </w:r>
      <w:r>
        <w:rPr>
          <w:rtl w:val="true"/>
        </w:rPr>
        <w:t xml:space="preserve"> . </w:t>
      </w:r>
      <w:r>
        <w:rPr>
          <w:rtl w:val="true"/>
        </w:rPr>
        <w:t>اجازه به محمد صادق کرباسی اصفهانی همدانی</w:t>
      </w:r>
      <w:bookmarkEnd w:id="21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مولی محمد تقی برای مولی محمد صادق در آغاز شرح مشیخۀ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ابو طالب سیدی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عکسی مرعشی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325/2</w:t>
      </w:r>
      <w:r>
        <w:rPr>
          <w:rFonts w:eastAsia="Times New Roman" w:cs="Times New Roman" w:ascii="Times New Roman" w:hAnsi="Times New Roman"/>
          <w:color w:val="111111"/>
          <w:sz w:val="28"/>
          <w:szCs w:val="28"/>
          <w:rtl w:val="true"/>
          <w:lang w:val="en-US" w:bidi="en-US"/>
        </w:rPr>
        <w:t xml:space="preserve"> ].</w:t>
      </w:r>
      <w:bookmarkStart w:id="2154" w:name="pg17028_183109"/>
    </w:p>
    <w:p>
      <w:pPr>
        <w:pStyle w:val="Heading3"/>
        <w:numPr>
          <w:ilvl w:val="2"/>
          <w:numId w:val="1"/>
        </w:numPr>
        <w:rPr/>
      </w:pPr>
      <w:bookmarkStart w:id="2155" w:name="__RefHeading___Toc5051994_3381743652"/>
      <w:bookmarkStart w:id="2156" w:name="_Toc854"/>
      <w:bookmarkEnd w:id="2154"/>
      <w:bookmarkEnd w:id="2155"/>
      <w:r>
        <w:rPr/>
        <w:t>5870</w:t>
      </w:r>
      <w:r>
        <w:rPr>
          <w:rtl w:val="true"/>
        </w:rPr>
        <w:t xml:space="preserve"> . </w:t>
      </w:r>
      <w:r>
        <w:rPr>
          <w:rtl w:val="true"/>
        </w:rPr>
        <w:t>اجازه به محمد صالح بن ابی الصلاح اردستانی</w:t>
      </w:r>
      <w:bookmarkEnd w:id="21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نسخه‌ای از تهذیب الاحکام شیخ طوسی در کتابخانۀ علامه طباطبایی صاحب تفسیر المیزان وجود داشته که گویا به خط شیخ طوسی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اوراقی ناقص داشته که محمد صالح بن ابی الصلاح بن جعفر حسنی حسینی حاجی اردستانی آنها را تکمیل و در عصر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 این نسخه را نزد ملا حسن علی بن عبدالله شوشتری خوانده و شوشتری برایش گواهی قرائت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نسخه نیز شیخ بهایی برای وی اجازه‌ای در دو صفحه در اواخر شعبان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اردستانی در ذیل اجازۀ شیخ ذکر نموده که شیخ بهایی وقتی این نسخه را دیده گریه کرده و فرموده که به خط شیخ طوسی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علامه محمد حسین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محمد بن حسین عاملی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اواخر شعبان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xml:space="preserve">ق، در آخر تهذیب الاحکام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p>
    <w:p>
      <w:pPr>
        <w:pStyle w:val="Heading3"/>
        <w:numPr>
          <w:ilvl w:val="2"/>
          <w:numId w:val="1"/>
        </w:numPr>
        <w:rPr/>
      </w:pPr>
      <w:bookmarkStart w:id="2157" w:name="__RefHeading___Toc5051996_3381743652"/>
      <w:bookmarkStart w:id="2158" w:name="_Toc855"/>
      <w:bookmarkEnd w:id="2157"/>
      <w:r>
        <w:rPr/>
        <w:t>5871</w:t>
      </w:r>
      <w:r>
        <w:rPr>
          <w:rtl w:val="true"/>
        </w:rPr>
        <w:t xml:space="preserve"> . </w:t>
      </w:r>
      <w:r>
        <w:rPr>
          <w:rtl w:val="true"/>
        </w:rPr>
        <w:t xml:space="preserve">اجازه به محمد صالح بن احمد سروی مازندرانی </w:t>
      </w:r>
      <w:r>
        <w:rPr>
          <w:rtl w:val="true"/>
        </w:rPr>
        <w:t>(</w:t>
      </w:r>
      <w:r>
        <w:rPr/>
        <w:t>1</w:t>
      </w:r>
      <w:r>
        <w:rPr>
          <w:rtl w:val="true"/>
        </w:rPr>
        <w:t>)</w:t>
      </w:r>
      <w:bookmarkEnd w:id="21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مولی محمد تقی مجلسی برای دامادش ملا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ملاحظۀ بخشی از شرح وی بر اصول کافی نوشته و اجازۀ ادامۀ شرح و نیز اجازۀ نقل روایت براب وی، در اول رجب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فلما تشرفت بمطالعة شرح الکافی لثقة الاسلام</w:t>
      </w:r>
      <w:r>
        <w:rPr>
          <w:rFonts w:eastAsia="IRNazanin" w:cs="IRNazanin"/>
          <w:color w:val="111111"/>
          <w:sz w:val="28"/>
          <w:szCs w:val="28"/>
          <w:rtl w:val="true"/>
          <w:lang w:bidi="fa-IR"/>
        </w:rPr>
        <w:t>.</w:t>
      </w:r>
      <w:bookmarkStart w:id="2159" w:name="pg17028_183110"/>
    </w:p>
    <w:p>
      <w:pPr>
        <w:pStyle w:val="BookText"/>
        <w:rPr/>
      </w:pPr>
      <w:bookmarkEnd w:id="2159"/>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8404</w:t>
      </w:r>
      <w:r>
        <w:rPr>
          <w:rFonts w:ascii="IRNazanin" w:hAnsi="IRNazanin" w:eastAsia="IRNazanin"/>
          <w:color w:val="111111"/>
          <w:sz w:val="28"/>
          <w:sz w:val="28"/>
          <w:szCs w:val="28"/>
          <w:rtl w:val="true"/>
          <w:lang w:bidi="fa-IR"/>
        </w:rPr>
        <w:t xml:space="preserve">، نستعلیق،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ق، رساله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2/31008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3784</w:t>
      </w:r>
      <w:r>
        <w:rPr>
          <w:rFonts w:ascii="IRNazanin" w:hAnsi="IRNazanin" w:eastAsia="IRNazanin"/>
          <w:color w:val="111111"/>
          <w:sz w:val="28"/>
          <w:sz w:val="28"/>
          <w:szCs w:val="28"/>
          <w:rtl w:val="true"/>
          <w:lang w:bidi="fa-IR"/>
        </w:rPr>
        <w:t xml:space="preserve">، آقا محمد هادی بن محمد صالح مازندرانی، نیمه های محرم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در آغاز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2771/12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3/31009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مدرسه غرب</w:t>
      </w:r>
      <w:r>
        <w:rPr>
          <w:rFonts w:eastAsia="IRNazanin" w:cs="IRNazanin"/>
          <w:color w:val="111111"/>
          <w:sz w:val="28"/>
          <w:szCs w:val="28"/>
          <w:rtl w:val="true"/>
          <w:lang w:bidi="fa-IR"/>
        </w:rPr>
        <w:t xml:space="preserve">: </w:t>
      </w:r>
      <w:r>
        <w:rPr>
          <w:rFonts w:eastAsia="IRNazanin" w:cs="IRNazanin"/>
          <w:color w:val="111111"/>
          <w:sz w:val="28"/>
          <w:szCs w:val="28"/>
          <w:lang w:bidi="fa-IR"/>
        </w:rPr>
        <w:t>10062</w:t>
      </w:r>
      <w:r>
        <w:rPr>
          <w:rFonts w:ascii="IRNazanin" w:hAnsi="IRNazanin" w:eastAsia="IRNazanin"/>
          <w:color w:val="111111"/>
          <w:sz w:val="28"/>
          <w:sz w:val="28"/>
          <w:szCs w:val="28"/>
          <w:rtl w:val="true"/>
          <w:lang w:bidi="fa-IR"/>
        </w:rPr>
        <w:t xml:space="preserve">، اولیا قلی تبریزی، ربیع الاول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ضمن من لا یحضره الفقیه، گویا از مجلسی اول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غرب</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4/31010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مدرسه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نسخ، عبد الحسین کازرونی،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ق، شیراز، در ضمن شرح الکافی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5/31011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دانشکده حقوق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بدون نام کاتب، بدون تاریخ کتابت، به ضمیمه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حقوق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Heading3"/>
        <w:numPr>
          <w:ilvl w:val="2"/>
          <w:numId w:val="1"/>
        </w:numPr>
        <w:rPr/>
      </w:pPr>
      <w:bookmarkStart w:id="2160" w:name="__RefHeading___Toc5051998_3381743652"/>
      <w:bookmarkStart w:id="2161" w:name="_Toc856"/>
      <w:bookmarkEnd w:id="2160"/>
      <w:r>
        <w:rPr/>
        <w:t>5872</w:t>
      </w:r>
      <w:r>
        <w:rPr>
          <w:rtl w:val="true"/>
        </w:rPr>
        <w:t xml:space="preserve"> . </w:t>
      </w:r>
      <w:r>
        <w:rPr>
          <w:rtl w:val="true"/>
        </w:rPr>
        <w:t xml:space="preserve">اجازه به محمد صالح بن سروی مازندرانی </w:t>
      </w:r>
      <w:r>
        <w:rPr>
          <w:rtl w:val="true"/>
        </w:rPr>
        <w:t>(</w:t>
      </w:r>
      <w:r>
        <w:rPr/>
        <w:t>2</w:t>
      </w:r>
      <w:r>
        <w:rPr>
          <w:rtl w:val="true"/>
        </w:rPr>
        <w:t>)</w:t>
      </w:r>
      <w:bookmarkEnd w:id="21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مولی محمد تقی مجلسی برای مولی محمد صالح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دامادش مولی محمد صالح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دوازدهم رمضان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r>
        <w:rPr>
          <w:rFonts w:ascii="IRNazanin" w:hAnsi="IRNazanin" w:eastAsia="IRNazanin"/>
          <w:color w:val="111111"/>
          <w:sz w:val="28"/>
          <w:sz w:val="28"/>
          <w:szCs w:val="28"/>
          <w:rtl w:val="true"/>
          <w:lang w:bidi="fa-IR"/>
        </w:rPr>
        <w:t>، عنوان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مولی محمد صالح طبرسی،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ق، رساله یازدهم مجموعه،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308/15</w:t>
      </w:r>
      <w:r>
        <w:rPr>
          <w:rFonts w:eastAsia="IRNazanin" w:cs="IRNazanin"/>
          <w:color w:val="111111"/>
          <w:sz w:val="28"/>
          <w:szCs w:val="28"/>
          <w:rtl w:val="true"/>
          <w:lang w:bidi="fa-IR"/>
        </w:rPr>
        <w:t xml:space="preserve"> ].</w:t>
      </w:r>
    </w:p>
    <w:p>
      <w:pPr>
        <w:pStyle w:val="Heading3"/>
        <w:numPr>
          <w:ilvl w:val="2"/>
          <w:numId w:val="1"/>
        </w:numPr>
        <w:rPr/>
      </w:pPr>
      <w:bookmarkStart w:id="2162" w:name="__RefHeading___Toc5052000_3381743652"/>
      <w:bookmarkStart w:id="2163" w:name="_Toc857"/>
      <w:bookmarkEnd w:id="2162"/>
      <w:r>
        <w:rPr/>
        <w:t>5873</w:t>
      </w:r>
      <w:r>
        <w:rPr>
          <w:rtl w:val="true"/>
        </w:rPr>
        <w:t xml:space="preserve"> . </w:t>
      </w:r>
      <w:r>
        <w:rPr>
          <w:rtl w:val="true"/>
        </w:rPr>
        <w:t>اجازه به محمد صالح بن عبد الرحیم یزدی</w:t>
      </w:r>
      <w:bookmarkEnd w:id="2163"/>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164" w:name="pg17028_183111"/>
    </w:p>
    <w:p>
      <w:pPr>
        <w:pStyle w:val="BookText"/>
        <w:rPr/>
      </w:pPr>
      <w:bookmarkEnd w:id="2164"/>
      <w:r>
        <w:rPr>
          <w:rFonts w:ascii="IRNazanin" w:hAnsi="IRNazanin" w:eastAsia="IRNazanin"/>
          <w:color w:val="111111"/>
          <w:sz w:val="28"/>
          <w:sz w:val="28"/>
          <w:szCs w:val="28"/>
          <w:rtl w:val="true"/>
          <w:lang w:bidi="fa-IR"/>
        </w:rPr>
        <w:t xml:space="preserve">این اجازه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 بعد از اتمام قرائت اصول کافی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آستان قدس به همراه تصویر اجازه در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الفاضل الفالح التقی مولانا محمد صالح الیزدی سماعا و تصحیحا فی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له ان 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 آخر اصول کافی و انهای دیگری از طرف مجیز در آخر کتاب فضل القرآن همین نسخه برای مجاز نوشته شده است،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165" w:name="__RefHeading___Toc5052002_3381743652"/>
      <w:bookmarkStart w:id="2166" w:name="_Toc858"/>
      <w:bookmarkEnd w:id="2165"/>
      <w:r>
        <w:rPr/>
        <w:t>5874</w:t>
      </w:r>
      <w:r>
        <w:rPr>
          <w:rtl w:val="true"/>
        </w:rPr>
        <w:t xml:space="preserve"> . </w:t>
      </w:r>
      <w:r>
        <w:rPr>
          <w:rtl w:val="true"/>
        </w:rPr>
        <w:t>اجازه به محمد صالح بن محمد باقر رضوی متولی</w:t>
      </w:r>
      <w:bookmarkEnd w:id="21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مفصلی که شیخ حر عاملی در اول ذی قعده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 برای میرزا محمد صالح بن میرزا محمد باقر رضوی متولی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افضاله و الصلوة و السلام علی محمد وآله و بعد فان العلم اشرف الخصال و اکمل الکمال و احسن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صالح ولد المرحوم المبرور محمد باقر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 عندی ما تیسر من کتاب من لا یحضره الفقیه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3621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بن حسن حر عاملی صاحب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 قعده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میکرو فیلم </w:t>
      </w:r>
      <w:r>
        <w:rPr>
          <w:rFonts w:eastAsia="IRNazanin" w:cs="IRNazanin"/>
          <w:color w:val="111111"/>
          <w:sz w:val="28"/>
          <w:szCs w:val="28"/>
          <w:lang w:bidi="fa-IR"/>
        </w:rPr>
        <w:t>6022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584/6</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bookmarkStart w:id="2167" w:name="pg17028_183112"/>
    </w:p>
    <w:p>
      <w:pPr>
        <w:pStyle w:val="BookText"/>
        <w:rPr/>
      </w:pPr>
      <w:bookmarkEnd w:id="2167"/>
      <w:r>
        <w:rPr>
          <w:rFonts w:eastAsia="IRNazanin" w:cs="IRNazanin"/>
          <w:color w:val="111111"/>
          <w:sz w:val="28"/>
          <w:szCs w:val="28"/>
          <w:lang w:bidi="fa-IR"/>
        </w:rPr>
        <w:t>2/31015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6836</w:t>
      </w:r>
      <w:r>
        <w:rPr>
          <w:rFonts w:ascii="IRNazanin" w:hAnsi="IRNazanin" w:eastAsia="IRNazanin"/>
          <w:color w:val="111111"/>
          <w:sz w:val="28"/>
          <w:sz w:val="28"/>
          <w:szCs w:val="28"/>
          <w:rtl w:val="true"/>
          <w:lang w:bidi="fa-IR"/>
        </w:rPr>
        <w:t xml:space="preserve">، محمد تقی بن محمد باقر شریف یزدی،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ق، رساله هجدهم مجموعه، کاتب این رساله را از روی خط مؤلف که نسخۀ آن در کتابخانۀ آستان قدس رضوی بوده استنساخ کرده است، در فهرست نام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به میرزا احمد صالح بن میرزا محمدباقر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درست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376/16</w:t>
      </w:r>
      <w:r>
        <w:rPr>
          <w:rFonts w:eastAsia="IRNazanin" w:cs="IRNazanin"/>
          <w:color w:val="111111"/>
          <w:sz w:val="28"/>
          <w:szCs w:val="28"/>
          <w:rtl w:val="true"/>
          <w:lang w:bidi="fa-IR"/>
        </w:rPr>
        <w:t xml:space="preserve"> ].</w:t>
      </w:r>
    </w:p>
    <w:p>
      <w:pPr>
        <w:pStyle w:val="Heading3"/>
        <w:numPr>
          <w:ilvl w:val="2"/>
          <w:numId w:val="1"/>
        </w:numPr>
        <w:rPr/>
      </w:pPr>
      <w:bookmarkStart w:id="2168" w:name="__RefHeading___Toc5052004_3381743652"/>
      <w:bookmarkStart w:id="2169" w:name="_Toc859"/>
      <w:bookmarkEnd w:id="2168"/>
      <w:r>
        <w:rPr/>
        <w:t>5875</w:t>
      </w:r>
      <w:r>
        <w:rPr>
          <w:rtl w:val="true"/>
        </w:rPr>
        <w:t xml:space="preserve"> . </w:t>
      </w:r>
      <w:r>
        <w:rPr>
          <w:rtl w:val="true"/>
        </w:rPr>
        <w:t>اجازه به محمد صالح بن محمد برغانی قزوینی</w:t>
      </w:r>
      <w:bookmarkEnd w:id="21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رضا شبّر حسینی کاظمینی،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مفصلی که سید عبد الله شبر برای مولی محمد صالح قزوینی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526/17</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با تصحیح شیخ علی فاضلی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احیی معالم الدین بحملة الروایات عن النبی و آله السادة القداة الهداة و هداهم الی طرق الدرایات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مظان الاجابة و امکنت الاستجابة عسی ان یکون ذلک سببا لنجاة هذا الجانی و الاسیر الفانی و کتب ذلک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3488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بدون نام کاتب،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ق، به خط فرزند ملا 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چهاردهم مجموعه، </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477/8</w:t>
      </w:r>
      <w:r>
        <w:rPr>
          <w:rFonts w:eastAsia="IRNazanin" w:cs="IRNazanin"/>
          <w:color w:val="111111"/>
          <w:sz w:val="28"/>
          <w:szCs w:val="28"/>
          <w:rtl w:val="true"/>
          <w:lang w:bidi="fa-IR"/>
        </w:rPr>
        <w:t xml:space="preserve"> ].</w:t>
      </w:r>
    </w:p>
    <w:p>
      <w:pPr>
        <w:pStyle w:val="Heading3"/>
        <w:numPr>
          <w:ilvl w:val="2"/>
          <w:numId w:val="1"/>
        </w:numPr>
        <w:rPr/>
      </w:pPr>
      <w:bookmarkStart w:id="2170" w:name="__RefHeading___Toc5052006_3381743652"/>
      <w:bookmarkStart w:id="2171" w:name="_Toc860"/>
      <w:bookmarkEnd w:id="2170"/>
      <w:r>
        <w:rPr/>
        <w:t>5876</w:t>
      </w:r>
      <w:r>
        <w:rPr>
          <w:rtl w:val="true"/>
        </w:rPr>
        <w:t xml:space="preserve"> . </w:t>
      </w:r>
      <w:r>
        <w:rPr>
          <w:rtl w:val="true"/>
        </w:rPr>
        <w:t>اجازه به محمد صالح بن محمد مؤمن استر آبادی</w:t>
      </w:r>
      <w:bookmarkEnd w:id="21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محمد صالح بن مولی محمد مؤمن استرآبادی شرحی بر مفاتیح الشرایع فیض کاشانی نگاشته و مولی محمد باقر بن محمد اکمل بهبهانی مشهور به وحید بهبهانی، اجازه‌ای در آخر شرح مذکور برای وی نگاشته است</w:t>
      </w:r>
      <w:r>
        <w:rPr>
          <w:rFonts w:eastAsia="IRNazanin" w:cs="IRNazanin"/>
          <w:color w:val="111111"/>
          <w:sz w:val="28"/>
          <w:szCs w:val="28"/>
          <w:rtl w:val="true"/>
          <w:lang w:bidi="fa-IR"/>
        </w:rPr>
        <w:t>.</w:t>
      </w:r>
      <w:bookmarkStart w:id="2172" w:name="pg17028_183113"/>
    </w:p>
    <w:p>
      <w:pPr>
        <w:pStyle w:val="BookText"/>
        <w:rPr/>
      </w:pPr>
      <w:bookmarkEnd w:id="2172"/>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5306</w:t>
      </w:r>
      <w:r>
        <w:rPr>
          <w:rFonts w:ascii="IRNazanin" w:hAnsi="IRNazanin" w:eastAsia="IRNazanin"/>
          <w:color w:val="111111"/>
          <w:sz w:val="28"/>
          <w:sz w:val="28"/>
          <w:szCs w:val="28"/>
          <w:rtl w:val="true"/>
          <w:lang w:bidi="fa-IR"/>
        </w:rPr>
        <w:t xml:space="preserve">، محمد باقر بن محمد اکمل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رساله سوم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222/16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173" w:name="__RefHeading___Toc5052008_3381743652"/>
      <w:bookmarkStart w:id="2174" w:name="_Toc861"/>
      <w:bookmarkEnd w:id="2173"/>
      <w:r>
        <w:rPr/>
        <w:t>5877</w:t>
      </w:r>
      <w:r>
        <w:rPr>
          <w:rtl w:val="true"/>
        </w:rPr>
        <w:t xml:space="preserve"> . </w:t>
      </w:r>
      <w:r>
        <w:rPr>
          <w:rtl w:val="true"/>
        </w:rPr>
        <w:t>اجازه به محمد صالح بن محمد مؤمن استر آبادی</w:t>
      </w:r>
      <w:bookmarkEnd w:id="21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بن ابراهیم درازی بحرانی،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یوسف بحرانی در آخر شرح مفاتیح یاد شده برای مولی محمد صالح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تاریخ اجازه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 درج شده که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5306</w:t>
      </w:r>
      <w:r>
        <w:rPr>
          <w:rFonts w:ascii="IRNazanin" w:hAnsi="IRNazanin" w:eastAsia="IRNazanin"/>
          <w:color w:val="111111"/>
          <w:sz w:val="28"/>
          <w:sz w:val="28"/>
          <w:szCs w:val="28"/>
          <w:rtl w:val="true"/>
          <w:lang w:bidi="fa-IR"/>
        </w:rPr>
        <w:t xml:space="preserve">، یوسف بن احمد بن ابراهیم درازی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 xml:space="preserve">ق، رساله دوم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222/16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175" w:name="__RefHeading___Toc5052010_3381743652"/>
      <w:bookmarkStart w:id="2176" w:name="_Toc862"/>
      <w:bookmarkEnd w:id="2175"/>
      <w:r>
        <w:rPr/>
        <w:t>5878</w:t>
      </w:r>
      <w:r>
        <w:rPr>
          <w:rtl w:val="true"/>
        </w:rPr>
        <w:t xml:space="preserve"> . </w:t>
      </w:r>
      <w:r>
        <w:rPr>
          <w:rtl w:val="true"/>
        </w:rPr>
        <w:t>اجازه به محمد صالح شیرازی</w:t>
      </w:r>
      <w:bookmarkEnd w:id="21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علی بن ناصر بن رحمت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صالح شیرازی بخش هایی از کتاب تهذیب الاحکام شیخ طوسی و کافی کلینی را نزد شیخ عبد علی بن رحمت حویزی خوانده و حویزی درآخر نسخه‌ای از تهذیب الاحکام، برای وی گواهی قرائت و اجازۀ نقل روایت،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 فی علماء المائة 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فانه بعد ما سمع منی السید السند ذی المجد الرفیع و الحسب المنیع نجم السماء النبویة و غصن الدوحة العلویة</w:t>
      </w:r>
      <w:r>
        <w:rPr>
          <w:rFonts w:eastAsia="IRNazanin" w:cs="IRNazanin"/>
          <w:color w:val="111111"/>
          <w:sz w:val="28"/>
          <w:szCs w:val="28"/>
          <w:rtl w:val="true"/>
          <w:lang w:bidi="fa-IR"/>
        </w:rPr>
        <w:t>.</w:t>
      </w:r>
      <w:bookmarkStart w:id="2177" w:name="pg17028_183114"/>
    </w:p>
    <w:p>
      <w:pPr>
        <w:pStyle w:val="BookText"/>
        <w:rPr/>
      </w:pPr>
      <w:bookmarkEnd w:id="2177"/>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دانشکده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عبد علی بن ناصر بن رحمت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بعد از وجیزۀ شیخ بهایی که ضمیمۀ تهذیب الاحکام شیخ طوسی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420/1</w:t>
      </w:r>
      <w:r>
        <w:rPr>
          <w:rFonts w:eastAsia="IRNazanin" w:cs="IRNazanin"/>
          <w:color w:val="111111"/>
          <w:sz w:val="28"/>
          <w:szCs w:val="28"/>
          <w:rtl w:val="true"/>
          <w:lang w:bidi="fa-IR"/>
        </w:rPr>
        <w:t xml:space="preserve"> ].</w:t>
      </w:r>
    </w:p>
    <w:p>
      <w:pPr>
        <w:pStyle w:val="Heading3"/>
        <w:numPr>
          <w:ilvl w:val="2"/>
          <w:numId w:val="1"/>
        </w:numPr>
        <w:rPr/>
      </w:pPr>
      <w:bookmarkStart w:id="2178" w:name="__RefHeading___Toc5052012_3381743652"/>
      <w:bookmarkStart w:id="2179" w:name="_Toc863"/>
      <w:bookmarkEnd w:id="2178"/>
      <w:r>
        <w:rPr/>
        <w:t>5879</w:t>
      </w:r>
      <w:r>
        <w:rPr>
          <w:rtl w:val="true"/>
        </w:rPr>
        <w:t xml:space="preserve"> . </w:t>
      </w:r>
      <w:r>
        <w:rPr>
          <w:rtl w:val="true"/>
        </w:rPr>
        <w:t>اجازه به محمد صالح طالقانی</w:t>
      </w:r>
      <w:bookmarkEnd w:id="21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بهایی برای ملا محمد صالح در انتهای نسخه‌ای از استبصار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4286/22/6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گلپایگانی، تحریر محمد بن حسین طالقانی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ق، عطا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شکسته نستعلیق،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 xml:space="preserve">ق، در برگ آخر نسخه الاستبصار، شماره سابق نسخه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فهرست گلپایگانی،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Heading3"/>
        <w:numPr>
          <w:ilvl w:val="2"/>
          <w:numId w:val="1"/>
        </w:numPr>
        <w:rPr/>
      </w:pPr>
      <w:bookmarkStart w:id="2180" w:name="__RefHeading___Toc5052014_3381743652"/>
      <w:bookmarkStart w:id="2181" w:name="_Toc864"/>
      <w:bookmarkEnd w:id="2180"/>
      <w:r>
        <w:rPr/>
        <w:t>5880</w:t>
      </w:r>
      <w:r>
        <w:rPr>
          <w:rtl w:val="true"/>
        </w:rPr>
        <w:t xml:space="preserve"> . </w:t>
      </w:r>
      <w:r>
        <w:rPr>
          <w:rtl w:val="true"/>
        </w:rPr>
        <w:t>اجازه به محمد صالح طبیب اردبیلی</w:t>
      </w:r>
      <w:bookmarkEnd w:id="21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مولی محمد صادق بعد از اتمام قرائت کتاب من لا یحضره الفقیه در نزد وی، برای محمد صالح طبیب اردبیلی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قرء علیّ المولی الفاضل الکامل العالم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3592</w:t>
      </w:r>
      <w:r>
        <w:rPr>
          <w:rFonts w:ascii="IRNazanin" w:hAnsi="IRNazanin" w:eastAsia="IRNazanin"/>
          <w:color w:val="111111"/>
          <w:sz w:val="28"/>
          <w:sz w:val="28"/>
          <w:szCs w:val="28"/>
          <w:rtl w:val="true"/>
          <w:lang w:bidi="fa-IR"/>
        </w:rPr>
        <w:t xml:space="preserve">،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ق، در صفحه آخر نسخه 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374/9</w:t>
      </w:r>
      <w:r>
        <w:rPr>
          <w:rFonts w:eastAsia="IRNazanin" w:cs="IRNazanin"/>
          <w:color w:val="111111"/>
          <w:sz w:val="28"/>
          <w:szCs w:val="28"/>
          <w:rtl w:val="true"/>
          <w:lang w:bidi="fa-IR"/>
        </w:rPr>
        <w:t xml:space="preserve"> ].</w:t>
      </w:r>
      <w:bookmarkStart w:id="2182" w:name="pg17028_183115"/>
    </w:p>
    <w:p>
      <w:pPr>
        <w:pStyle w:val="Heading3"/>
        <w:numPr>
          <w:ilvl w:val="2"/>
          <w:numId w:val="1"/>
        </w:numPr>
        <w:rPr/>
      </w:pPr>
      <w:bookmarkStart w:id="2183" w:name="__RefHeading___Toc5052016_3381743652"/>
      <w:bookmarkStart w:id="2184" w:name="_Toc865"/>
      <w:bookmarkEnd w:id="2182"/>
      <w:bookmarkEnd w:id="2183"/>
      <w:r>
        <w:rPr/>
        <w:t>5881</w:t>
      </w:r>
      <w:r>
        <w:rPr>
          <w:rtl w:val="true"/>
        </w:rPr>
        <w:t xml:space="preserve"> . </w:t>
      </w:r>
      <w:r>
        <w:rPr>
          <w:rtl w:val="true"/>
        </w:rPr>
        <w:t>اجازه به محمد صالح هزار جریبی</w:t>
      </w:r>
      <w:bookmarkEnd w:id="21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انهاء و اجازه نقل روایتی که علامه مجلسی در پایان کتاب الطهارة و جزء اول کتاب الصلاة از بحار الانوار بعد از اتمام قرائت آن نزد وی، برای محمد صالح هزار جریبی، در ربیع الاول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نگاشته و متن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المولی الفاضل الصالح الفالح النقی الزاهد الزکی مولانا محمد صالح الهزار جریبی ایده الله تعالی سماعاً و تصحیحاً و ضبطاً فی مجالس آخرها بعض ایام شهر ربیع الاول من سنة ستة و تسعین بعد الالف الهجریه، فأجزتُ له روایته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بیمناه الجانیة مولفه ختم الله له بالحسنی و الحمد لله اولا و آخرا و صلی الله علی سید المرسلین و عترته الانجبین الاطهرین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مرکزی و مرکز 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نسخ، محمد حسن بن عبد الله کاتب،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ق، در ضمن کتاب الطهاره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کتابخانۀ مرکزی و مرکز اسناد دانشگاه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Heading3"/>
        <w:numPr>
          <w:ilvl w:val="2"/>
          <w:numId w:val="1"/>
        </w:numPr>
        <w:rPr/>
      </w:pPr>
      <w:bookmarkStart w:id="2185" w:name="__RefHeading___Toc5052018_3381743652"/>
      <w:bookmarkStart w:id="2186" w:name="_Toc866"/>
      <w:bookmarkEnd w:id="2185"/>
      <w:r>
        <w:rPr/>
        <w:t>5882</w:t>
      </w:r>
      <w:r>
        <w:rPr>
          <w:rtl w:val="true"/>
        </w:rPr>
        <w:t xml:space="preserve"> . </w:t>
      </w:r>
      <w:r>
        <w:rPr>
          <w:rtl w:val="true"/>
        </w:rPr>
        <w:t xml:space="preserve">اجازه به محمد طاهر بن مقصود علی اصفهانی </w:t>
      </w:r>
      <w:r>
        <w:rPr>
          <w:rtl w:val="true"/>
        </w:rPr>
        <w:t>(</w:t>
      </w:r>
      <w:r>
        <w:rPr/>
        <w:t>1</w:t>
      </w:r>
      <w:r>
        <w:rPr>
          <w:rtl w:val="true"/>
        </w:rPr>
        <w:t>)</w:t>
      </w:r>
      <w:bookmarkEnd w:id="21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محمد طاهر بن مقصود علی اصفهانی بسیاری از علوم عقلی و نقلی را نزد علامه مجلسی خوانده و علامه اجازۀ مفصلی در آخر نسخه‌ای از اصول کافی برای وی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در کتابخانۀ شیخ الاسلام شیخ فضل الله زنجانی قرار داشته و آن مرحوم طی نامه‌ای چند سطری از آغاز اجازۀ یاد شده را برای سید عبد الحجۀ بلاغی ارسال نموده و بلاغی آن را در کتابش گلزار الحجه درج کرده و از روی کتاب بلاغی در اجازات الحدیث و میراث حدیث شیعه نقل شده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فهرست دانشگاه </w:t>
      </w:r>
      <w:r>
        <w:rPr>
          <w:rFonts w:eastAsia="IRNazanin" w:cs="IRNazanin"/>
          <w:color w:val="111111"/>
          <w:sz w:val="28"/>
          <w:szCs w:val="28"/>
          <w:lang w:bidi="fa-IR"/>
        </w:rPr>
        <w:t>1915/5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که علامه مجلسی در پایان جلد</w:t>
      </w:r>
      <w:bookmarkStart w:id="2187" w:name="pg17028_183116"/>
    </w:p>
    <w:p>
      <w:pPr>
        <w:pStyle w:val="BookText"/>
        <w:rPr/>
      </w:pPr>
      <w:bookmarkEnd w:id="2187"/>
      <w:r>
        <w:rPr>
          <w:rFonts w:ascii="IRNazanin" w:hAnsi="IRNazanin" w:eastAsia="IRNazanin"/>
          <w:color w:val="111111"/>
          <w:sz w:val="28"/>
          <w:sz w:val="28"/>
          <w:szCs w:val="28"/>
          <w:rtl w:val="true"/>
          <w:lang w:bidi="fa-IR"/>
        </w:rPr>
        <w:t xml:space="preserve">ششم بحار الانوار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ق، اجازه دیگری برای همین مجاز،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علی سوابق الانعام و الصلاة علی رسوله محمد سید الانام و آله البررة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تقی المدعو بباقر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العقلانی و خلیلی الروحانی مولانا محمد طاهر بن الحاج مقصود علی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شیخ الاسلام میرزا فضل الله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بدون نام کاتب، بدون تاریخ کتابت، در آخر اصول کافی،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Heading3"/>
        <w:numPr>
          <w:ilvl w:val="2"/>
          <w:numId w:val="1"/>
        </w:numPr>
        <w:rPr/>
      </w:pPr>
      <w:bookmarkStart w:id="2188" w:name="__RefHeading___Toc5052020_3381743652"/>
      <w:bookmarkStart w:id="2189" w:name="_Toc867"/>
      <w:bookmarkEnd w:id="2188"/>
      <w:r>
        <w:rPr/>
        <w:t>5883</w:t>
      </w:r>
      <w:r>
        <w:rPr>
          <w:rtl w:val="true"/>
        </w:rPr>
        <w:t xml:space="preserve"> . </w:t>
      </w:r>
      <w:r>
        <w:rPr>
          <w:rtl w:val="true"/>
        </w:rPr>
        <w:t xml:space="preserve">اجازه به محمد طاهر بن مقصود علی اصفهانی </w:t>
      </w:r>
      <w:r>
        <w:rPr>
          <w:rtl w:val="true"/>
        </w:rPr>
        <w:t>(</w:t>
      </w:r>
      <w:r>
        <w:rPr/>
        <w:t>2</w:t>
      </w:r>
      <w:r>
        <w:rPr>
          <w:rtl w:val="true"/>
        </w:rPr>
        <w:t>)</w:t>
      </w:r>
      <w:bookmarkEnd w:id="21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محمد طاهر بن مقصود علی اصفهانی جلد هیجدهم بحار الانوار را نزد مؤلف آن علامه مجلسی خوانده و مجلسی در آخر نسخه‌ای از کتاب مذکور برای وی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گواهی قرائت و اجازۀ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565/4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المولی الاولی الفاضل العادل الرضی المتوقد الذکی مولانا محمد طاهر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4400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ضمیمه جلد هجدهم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103/12</w:t>
      </w:r>
      <w:r>
        <w:rPr>
          <w:rFonts w:eastAsia="IRNazanin" w:cs="IRNazanin"/>
          <w:color w:val="111111"/>
          <w:sz w:val="28"/>
          <w:szCs w:val="28"/>
          <w:rtl w:val="true"/>
          <w:lang w:bidi="fa-IR"/>
        </w:rPr>
        <w:t xml:space="preserve"> ].</w:t>
      </w:r>
      <w:bookmarkStart w:id="2190" w:name="pg17028_183117"/>
    </w:p>
    <w:p>
      <w:pPr>
        <w:pStyle w:val="Heading3"/>
        <w:numPr>
          <w:ilvl w:val="2"/>
          <w:numId w:val="1"/>
        </w:numPr>
        <w:rPr/>
      </w:pPr>
      <w:bookmarkStart w:id="2191" w:name="__RefHeading___Toc5052022_3381743652"/>
      <w:bookmarkStart w:id="2192" w:name="_Toc868"/>
      <w:bookmarkEnd w:id="2190"/>
      <w:bookmarkEnd w:id="2191"/>
      <w:r>
        <w:rPr/>
        <w:t>5884</w:t>
      </w:r>
      <w:r>
        <w:rPr>
          <w:rtl w:val="true"/>
        </w:rPr>
        <w:t xml:space="preserve"> . </w:t>
      </w:r>
      <w:r>
        <w:rPr>
          <w:rtl w:val="true"/>
        </w:rPr>
        <w:t xml:space="preserve">اجازه به محمد طاهر بن مقصود علی اصفهانی </w:t>
      </w:r>
      <w:r>
        <w:rPr>
          <w:rtl w:val="true"/>
        </w:rPr>
        <w:t>(</w:t>
      </w:r>
      <w:r>
        <w:rPr/>
        <w:t>3</w:t>
      </w:r>
      <w:r>
        <w:rPr>
          <w:rtl w:val="true"/>
        </w:rPr>
        <w:t>)</w:t>
      </w:r>
      <w:bookmarkEnd w:id="21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علامه مجلسی برای مولانا محمد طاهر بن حاج مقصود علی اصفهانی نوشته در در اول الروضه البهیة فی شرح اللمعة الدمشقیة نگاشته و از انجام ناتمام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بدون نام کاتب، بدون تاریخ کتابت، در آغاز الروضة البهیة فی شرح اللمعة الدمشقیة شهید ثانی، این اجازه نا تمام مانده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1914/5</w:t>
      </w:r>
      <w:r>
        <w:rPr>
          <w:rFonts w:eastAsia="IRNazanin" w:cs="IRNazanin"/>
          <w:color w:val="111111"/>
          <w:sz w:val="28"/>
          <w:szCs w:val="28"/>
          <w:rtl w:val="true"/>
          <w:lang w:bidi="fa-IR"/>
        </w:rPr>
        <w:t xml:space="preserve"> ].</w:t>
      </w:r>
    </w:p>
    <w:p>
      <w:pPr>
        <w:pStyle w:val="Heading3"/>
        <w:numPr>
          <w:ilvl w:val="2"/>
          <w:numId w:val="1"/>
        </w:numPr>
        <w:rPr/>
      </w:pPr>
      <w:bookmarkStart w:id="2193" w:name="__RefHeading___Toc5052024_3381743652"/>
      <w:bookmarkStart w:id="2194" w:name="_Toc869"/>
      <w:bookmarkEnd w:id="2193"/>
      <w:r>
        <w:rPr/>
        <w:t>5885</w:t>
      </w:r>
      <w:r>
        <w:rPr>
          <w:rtl w:val="true"/>
        </w:rPr>
        <w:t xml:space="preserve"> . </w:t>
      </w:r>
      <w:r>
        <w:rPr>
          <w:rtl w:val="true"/>
        </w:rPr>
        <w:t>اجازه به محمد طاهر تویسرکانی</w:t>
      </w:r>
      <w:bookmarkEnd w:id="21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خراسانی، معین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معین الدین محمد کاظم خراسانی در شوال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ق در نسخه‌ای از استبصار شیخ طوسی برای محمد طاهر تویسرکانی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2754</w:t>
      </w:r>
      <w:r>
        <w:rPr>
          <w:rFonts w:ascii="IRNazanin" w:hAnsi="IRNazanin" w:eastAsia="IRNazanin"/>
          <w:color w:val="111111"/>
          <w:sz w:val="28"/>
          <w:sz w:val="28"/>
          <w:szCs w:val="28"/>
          <w:rtl w:val="true"/>
          <w:lang w:bidi="fa-IR"/>
        </w:rPr>
        <w:t xml:space="preserve">، معین الدین محمد کاظم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شوال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ق، ضمن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Heading3"/>
        <w:numPr>
          <w:ilvl w:val="2"/>
          <w:numId w:val="1"/>
        </w:numPr>
        <w:rPr/>
      </w:pPr>
      <w:bookmarkStart w:id="2195" w:name="__RefHeading___Toc5052026_3381743652"/>
      <w:bookmarkStart w:id="2196" w:name="_Toc870"/>
      <w:bookmarkEnd w:id="2195"/>
      <w:r>
        <w:rPr/>
        <w:t>5886</w:t>
      </w:r>
      <w:r>
        <w:rPr>
          <w:rtl w:val="true"/>
        </w:rPr>
        <w:t xml:space="preserve"> . </w:t>
      </w:r>
      <w:r>
        <w:rPr>
          <w:rtl w:val="true"/>
        </w:rPr>
        <w:t>اجازه به محمد طاهر نائینی</w:t>
      </w:r>
      <w:bookmarkEnd w:id="21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مجلسی برای محمد طاهر نائینی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 در نسخه‌ای از جلد پنجم بحار الانوار، بعد از اتمام قرائت آن نزد 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آستان قدس به همراه تصویر اجازه در آخر</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الاولی الفاضل الصالح التقی المتوقد الذکی میرزا محمد طاهر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له زید تاییده روایته عنی</w:t>
      </w:r>
      <w:r>
        <w:rPr>
          <w:rFonts w:eastAsia="IRNazanin" w:cs="IRNazanin"/>
          <w:color w:val="111111"/>
          <w:sz w:val="28"/>
          <w:szCs w:val="28"/>
          <w:rtl w:val="true"/>
          <w:lang w:bidi="fa-IR"/>
        </w:rPr>
        <w:t>.</w:t>
      </w:r>
      <w:bookmarkStart w:id="2197" w:name="pg17028_183118"/>
    </w:p>
    <w:p>
      <w:pPr>
        <w:pStyle w:val="BookText"/>
        <w:rPr/>
      </w:pPr>
      <w:bookmarkEnd w:id="2197"/>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 آخر جلد پنجم بحار الانوار،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Heading3"/>
        <w:numPr>
          <w:ilvl w:val="2"/>
          <w:numId w:val="1"/>
        </w:numPr>
        <w:rPr/>
      </w:pPr>
      <w:bookmarkStart w:id="2198" w:name="__RefHeading___Toc5052028_3381743652"/>
      <w:bookmarkStart w:id="2199" w:name="_Toc871"/>
      <w:bookmarkEnd w:id="2198"/>
      <w:r>
        <w:rPr/>
        <w:t>5887</w:t>
      </w:r>
      <w:r>
        <w:rPr>
          <w:rtl w:val="true"/>
        </w:rPr>
        <w:t xml:space="preserve"> . </w:t>
      </w:r>
      <w:r>
        <w:rPr>
          <w:rtl w:val="true"/>
        </w:rPr>
        <w:t>اجازه به محمد طسوجی</w:t>
      </w:r>
      <w:bookmarkEnd w:id="21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میرزا مهدی شهرستانی در ضمن نسخه‌ای از کتاب تهذیب الوصول علامه حلی برای شیخ محمد طسوجی، در سال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542/5</w:t>
      </w:r>
      <w:r>
        <w:rPr>
          <w:rFonts w:ascii="IRNazanin" w:hAnsi="IRNazanin" w:eastAsia="IRNazanin"/>
          <w:color w:val="111111"/>
          <w:sz w:val="28"/>
          <w:sz w:val="28"/>
          <w:szCs w:val="28"/>
          <w:rtl w:val="true"/>
          <w:lang w:bidi="fa-IR"/>
        </w:rPr>
        <w:t xml:space="preserve">؛ تصویر این اجازه در فهرست مرکز احیاء میراث </w:t>
      </w:r>
      <w:r>
        <w:rPr>
          <w:rFonts w:eastAsia="IRNazanin" w:cs="IRNazanin"/>
          <w:color w:val="111111"/>
          <w:sz w:val="28"/>
          <w:szCs w:val="28"/>
          <w:rtl w:val="true"/>
          <w:lang w:bidi="fa-IR"/>
        </w:rPr>
        <w:t>(</w:t>
      </w: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سلامه علی عباده الذین و بعد فقد استجازنی الولد الروحانی العالم الجلیل الشیخ محمد الطسوجی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ق، ضمن تهذیب الوصول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524/5</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249/3</w:t>
      </w:r>
      <w:r>
        <w:rPr>
          <w:rFonts w:eastAsia="IRNazanin" w:cs="IRNazanin"/>
          <w:color w:val="111111"/>
          <w:sz w:val="28"/>
          <w:szCs w:val="28"/>
          <w:rtl w:val="true"/>
          <w:lang w:bidi="fa-IR"/>
        </w:rPr>
        <w:t xml:space="preserve"> ].</w:t>
      </w:r>
    </w:p>
    <w:p>
      <w:pPr>
        <w:pStyle w:val="Heading3"/>
        <w:numPr>
          <w:ilvl w:val="2"/>
          <w:numId w:val="1"/>
        </w:numPr>
        <w:rPr/>
      </w:pPr>
      <w:bookmarkStart w:id="2200" w:name="__RefHeading___Toc5052030_3381743652"/>
      <w:bookmarkStart w:id="2201" w:name="_Toc872"/>
      <w:bookmarkEnd w:id="2200"/>
      <w:r>
        <w:rPr/>
        <w:t>5888</w:t>
      </w:r>
      <w:r>
        <w:rPr>
          <w:rtl w:val="true"/>
        </w:rPr>
        <w:t xml:space="preserve"> . </w:t>
      </w:r>
      <w:r>
        <w:rPr>
          <w:rtl w:val="true"/>
        </w:rPr>
        <w:t>اجازه به محمد طهرانی</w:t>
      </w:r>
      <w:bookmarkEnd w:id="22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علی بن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اجازۀ مفصلی که شیخ مهدی بن علی بن جعفر کاشف الغطاء برای میرزا محمد طهرانی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r>
        <w:rPr>
          <w:rFonts w:ascii="IRNazanin" w:hAnsi="IRNazanin" w:eastAsia="IRNazanin"/>
          <w:color w:val="111111"/>
          <w:sz w:val="28"/>
          <w:sz w:val="28"/>
          <w:szCs w:val="28"/>
          <w:rtl w:val="true"/>
          <w:lang w:bidi="fa-IR"/>
        </w:rPr>
        <w:t xml:space="preserve">، بدون نام کاتب، بدون تاریخ کتابت، رساله چهاردهم از مجموعۀ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308/15</w:t>
      </w:r>
      <w:r>
        <w:rPr>
          <w:rFonts w:eastAsia="IRNazanin" w:cs="IRNazanin"/>
          <w:color w:val="111111"/>
          <w:sz w:val="28"/>
          <w:szCs w:val="28"/>
          <w:rtl w:val="true"/>
          <w:lang w:bidi="fa-IR"/>
        </w:rPr>
        <w:t xml:space="preserve"> ].</w:t>
      </w:r>
      <w:bookmarkStart w:id="2202" w:name="pg17028_183119"/>
    </w:p>
    <w:p>
      <w:pPr>
        <w:pStyle w:val="Heading3"/>
        <w:numPr>
          <w:ilvl w:val="2"/>
          <w:numId w:val="1"/>
        </w:numPr>
        <w:rPr/>
      </w:pPr>
      <w:bookmarkStart w:id="2203" w:name="__RefHeading___Toc5052032_3381743652"/>
      <w:bookmarkStart w:id="2204" w:name="_Toc873"/>
      <w:bookmarkEnd w:id="2202"/>
      <w:bookmarkEnd w:id="2203"/>
      <w:r>
        <w:rPr/>
        <w:t>5889</w:t>
      </w:r>
      <w:r>
        <w:rPr>
          <w:rtl w:val="true"/>
        </w:rPr>
        <w:t xml:space="preserve"> . </w:t>
      </w:r>
      <w:r>
        <w:rPr>
          <w:rtl w:val="true"/>
        </w:rPr>
        <w:t>اجازه به محمد علی</w:t>
      </w:r>
      <w:bookmarkEnd w:id="22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یکی از شاگردان شیخ انصاری در غرۀ ماه شعبان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 برای میرزا محمد علی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5924</w:t>
      </w:r>
      <w:r>
        <w:rPr>
          <w:rFonts w:ascii="IRNazanin" w:hAnsi="IRNazanin" w:eastAsia="IRNazanin"/>
          <w:color w:val="111111"/>
          <w:sz w:val="28"/>
          <w:sz w:val="28"/>
          <w:szCs w:val="28"/>
          <w:rtl w:val="true"/>
          <w:lang w:bidi="fa-IR"/>
        </w:rPr>
        <w:t xml:space="preserve">، بدون نام کاتب، بدون تاریخ کتابت، رساله نهم از مجموعۀ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308/15</w:t>
      </w:r>
      <w:r>
        <w:rPr>
          <w:rFonts w:eastAsia="IRNazanin" w:cs="IRNazanin"/>
          <w:color w:val="111111"/>
          <w:sz w:val="28"/>
          <w:szCs w:val="28"/>
          <w:rtl w:val="true"/>
          <w:lang w:bidi="fa-IR"/>
        </w:rPr>
        <w:t xml:space="preserve"> ].</w:t>
      </w:r>
    </w:p>
    <w:p>
      <w:pPr>
        <w:pStyle w:val="Heading3"/>
        <w:numPr>
          <w:ilvl w:val="2"/>
          <w:numId w:val="1"/>
        </w:numPr>
        <w:rPr/>
      </w:pPr>
      <w:bookmarkStart w:id="2205" w:name="__RefHeading___Toc5052034_3381743652"/>
      <w:bookmarkStart w:id="2206" w:name="_Toc874"/>
      <w:bookmarkEnd w:id="2205"/>
      <w:r>
        <w:rPr/>
        <w:t>5890</w:t>
      </w:r>
      <w:r>
        <w:rPr>
          <w:rtl w:val="true"/>
        </w:rPr>
        <w:t xml:space="preserve"> . </w:t>
      </w:r>
      <w:r>
        <w:rPr>
          <w:rtl w:val="true"/>
        </w:rPr>
        <w:t>اجازه به محمد علی</w:t>
      </w:r>
      <w:bookmarkEnd w:id="22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زمان کاشانی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مولی محمد بن محمد زمان بن محمد حسین اصفهانی برای میرزا محمد علی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لمن شرفنا بشریعة خاتم المرسلین و الانبیاء و 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لوجه الله الکریم من دون ریاء اوامره و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اعوام العشر السابع من المائة الثانیة من الالف الثانی بیمین العبد محمد بن محمد زمان بن محمد حسین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3566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حیدر بن علی بن محمد حسنی حسینی اصفهانی،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ق، رساله هفتم مجموعه،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494/6</w:t>
      </w:r>
      <w:r>
        <w:rPr>
          <w:rFonts w:eastAsia="IRNazanin" w:cs="IRNazanin"/>
          <w:color w:val="111111"/>
          <w:sz w:val="28"/>
          <w:szCs w:val="28"/>
          <w:rtl w:val="true"/>
          <w:lang w:bidi="fa-IR"/>
        </w:rPr>
        <w:t xml:space="preserve"> ].</w:t>
      </w:r>
    </w:p>
    <w:p>
      <w:pPr>
        <w:pStyle w:val="Heading3"/>
        <w:numPr>
          <w:ilvl w:val="2"/>
          <w:numId w:val="1"/>
        </w:numPr>
        <w:rPr/>
      </w:pPr>
      <w:bookmarkStart w:id="2207" w:name="__RefHeading___Toc5052036_3381743652"/>
      <w:bookmarkStart w:id="2208" w:name="_Toc875"/>
      <w:bookmarkEnd w:id="2207"/>
      <w:r>
        <w:rPr/>
        <w:t>5891</w:t>
      </w:r>
      <w:r>
        <w:rPr>
          <w:rtl w:val="true"/>
        </w:rPr>
        <w:t xml:space="preserve"> . </w:t>
      </w:r>
      <w:r>
        <w:rPr>
          <w:rtl w:val="true"/>
        </w:rPr>
        <w:t>اجازه به محمد علی</w:t>
      </w:r>
      <w:bookmarkEnd w:id="22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دو اجازه به میرزا محمد علی، با این 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فهرست چنین معرفی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صورة اجازة من الشیخ مهدی النجفی</w:t>
      </w:r>
      <w:bookmarkStart w:id="2209" w:name="pg17028_183120"/>
    </w:p>
    <w:p>
      <w:pPr>
        <w:pStyle w:val="BookText"/>
        <w:rPr/>
      </w:pPr>
      <w:bookmarkEnd w:id="2209"/>
      <w:r>
        <w:rPr>
          <w:rFonts w:ascii="IRNazanin" w:hAnsi="IRNazanin" w:eastAsia="IRNazanin"/>
          <w:color w:val="111111"/>
          <w:sz w:val="28"/>
          <w:sz w:val="28"/>
          <w:szCs w:val="28"/>
          <w:rtl w:val="true"/>
          <w:lang w:bidi="fa-IR"/>
        </w:rPr>
        <w:t>الطباطبایی للمیرزا محمد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همان سید محمد مهدی طباطبایی معروف به بحرالعلوم که در فهرست اشتباهاً شیخ نوشته شده؛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اجازۀ شیخ جعفر کاشف الغطاء، در پایان شعبان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میرزا محمد علی کرمانشاهی پسر وحید بهبهانی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 xml:space="preserve">، بدون نام کاتب، بدون تاریخ کتابت، رساله بیست و بیست و یکم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p>
    <w:p>
      <w:pPr>
        <w:pStyle w:val="Heading3"/>
        <w:numPr>
          <w:ilvl w:val="2"/>
          <w:numId w:val="1"/>
        </w:numPr>
        <w:rPr/>
      </w:pPr>
      <w:bookmarkStart w:id="2210" w:name="__RefHeading___Toc5052038_3381743652"/>
      <w:bookmarkStart w:id="2211" w:name="_Toc876"/>
      <w:bookmarkEnd w:id="2210"/>
      <w:r>
        <w:rPr/>
        <w:t>5892</w:t>
      </w:r>
      <w:r>
        <w:rPr>
          <w:rtl w:val="true"/>
        </w:rPr>
        <w:t xml:space="preserve"> . </w:t>
      </w:r>
      <w:r>
        <w:rPr>
          <w:rtl w:val="true"/>
        </w:rPr>
        <w:t>اجازه به محمد علی</w:t>
      </w:r>
      <w:bookmarkEnd w:id="22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مجلسی برای حاج محمد علی در ذیقعدۀ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 در آخر نسخه‌ای از اقبال ابن طاووس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10583</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 قعده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ذیل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119/15</w:t>
      </w:r>
      <w:r>
        <w:rPr>
          <w:rFonts w:eastAsia="IRNazanin" w:cs="IRNazanin"/>
          <w:color w:val="111111"/>
          <w:sz w:val="28"/>
          <w:szCs w:val="28"/>
          <w:rtl w:val="true"/>
          <w:lang w:bidi="fa-IR"/>
        </w:rPr>
        <w:t xml:space="preserve"> ].</w:t>
      </w:r>
    </w:p>
    <w:p>
      <w:pPr>
        <w:pStyle w:val="Heading3"/>
        <w:numPr>
          <w:ilvl w:val="2"/>
          <w:numId w:val="1"/>
        </w:numPr>
        <w:rPr/>
      </w:pPr>
      <w:bookmarkStart w:id="2212" w:name="__RefHeading___Toc5052040_3381743652"/>
      <w:bookmarkStart w:id="2213" w:name="_Toc877"/>
      <w:bookmarkEnd w:id="2212"/>
      <w:r>
        <w:rPr/>
        <w:t>5893</w:t>
      </w:r>
      <w:r>
        <w:rPr>
          <w:rtl w:val="true"/>
        </w:rPr>
        <w:t xml:space="preserve"> . </w:t>
      </w:r>
      <w:r>
        <w:rPr>
          <w:rtl w:val="true"/>
        </w:rPr>
        <w:t>اجازه به محمد علی اصفهانی</w:t>
      </w:r>
      <w:bookmarkEnd w:id="22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اجازۀ روایتی که علامه مجلسی برای ملا محمد علی اصفهانی بعد از اتمام قرائت اصول کافی، در نسخه‌ای از کتاب مذکور، در اواسط جمادی الثانی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مرعشی به همراه تصویر اجازه در آخر</w:t>
      </w:r>
      <w:r>
        <w:rPr>
          <w:rFonts w:eastAsia="IRNazanin" w:cs="IRNazanin"/>
          <w:color w:val="111111"/>
          <w:sz w:val="28"/>
          <w:szCs w:val="28"/>
          <w:rtl w:val="true"/>
          <w:lang w:bidi="fa-IR"/>
        </w:rPr>
        <w:t>).</w:t>
      </w:r>
      <w:bookmarkStart w:id="2214" w:name="pg17028_183121"/>
    </w:p>
    <w:p>
      <w:pPr>
        <w:pStyle w:val="BookText"/>
        <w:rPr/>
      </w:pPr>
      <w:bookmarkEnd w:id="221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الاخ فی الله المحبوب لوجه الله ملا محمد علی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اجزت له دام تاییده ان 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2607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اواسط جمادی الثانی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آخر کتاب العشرة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215" w:name="__RefHeading___Toc5052042_3381743652"/>
      <w:bookmarkStart w:id="2216" w:name="_Toc878"/>
      <w:bookmarkEnd w:id="2215"/>
      <w:r>
        <w:rPr/>
        <w:t>5894</w:t>
      </w:r>
      <w:r>
        <w:rPr>
          <w:rtl w:val="true"/>
        </w:rPr>
        <w:t xml:space="preserve"> . </w:t>
      </w:r>
      <w:r>
        <w:rPr>
          <w:rtl w:val="true"/>
        </w:rPr>
        <w:t>اجازه به محمد علی اصفهانی</w:t>
      </w:r>
      <w:bookmarkEnd w:id="22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 محمد اصفهانی، تاج‌الدین، ملا تاجا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فاضل هندی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تاج الدین حسن بن محمد فلاورجانی اصفهانی در نسخه‌ای از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6681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از المعیشة تا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محمد علی اصفهانی،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6681</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ضمن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332/16</w:t>
      </w:r>
      <w:r>
        <w:rPr>
          <w:rFonts w:eastAsia="IRNazanin" w:cs="IRNazanin"/>
          <w:color w:val="111111"/>
          <w:sz w:val="28"/>
          <w:szCs w:val="28"/>
          <w:rtl w:val="true"/>
          <w:lang w:bidi="fa-IR"/>
        </w:rPr>
        <w:t xml:space="preserve"> ].</w:t>
      </w:r>
    </w:p>
    <w:p>
      <w:pPr>
        <w:pStyle w:val="Heading3"/>
        <w:numPr>
          <w:ilvl w:val="2"/>
          <w:numId w:val="1"/>
        </w:numPr>
        <w:rPr/>
      </w:pPr>
      <w:bookmarkStart w:id="2217" w:name="__RefHeading___Toc5052044_3381743652"/>
      <w:bookmarkStart w:id="2218" w:name="_Toc879"/>
      <w:bookmarkEnd w:id="2217"/>
      <w:r>
        <w:rPr/>
        <w:t>5895</w:t>
      </w:r>
      <w:r>
        <w:rPr>
          <w:rtl w:val="true"/>
        </w:rPr>
        <w:t xml:space="preserve"> . </w:t>
      </w:r>
      <w:r>
        <w:rPr>
          <w:rtl w:val="true"/>
        </w:rPr>
        <w:t>اجازه به محمد علی اصفهانی</w:t>
      </w:r>
      <w:bookmarkEnd w:id="22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اصفهانی،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فاضل هندی بعد از اجازه پدر خود به محمد علی اصفهانی، برای وی در همان نسخه و همان تاریخ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6681</w:t>
      </w:r>
      <w:r>
        <w:rPr>
          <w:rFonts w:ascii="IRNazanin" w:hAnsi="IRNazanin" w:eastAsia="IRNazanin"/>
          <w:color w:val="111111"/>
          <w:sz w:val="28"/>
          <w:sz w:val="28"/>
          <w:szCs w:val="28"/>
          <w:rtl w:val="true"/>
          <w:lang w:bidi="fa-IR"/>
        </w:rPr>
        <w:t xml:space="preserve">، فاضل هندی بهاء الدین محمد بن 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ضمن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332/16</w:t>
      </w:r>
      <w:r>
        <w:rPr>
          <w:rFonts w:eastAsia="Times New Roman" w:cs="Times New Roman" w:ascii="Times New Roman" w:hAnsi="Times New Roman"/>
          <w:color w:val="111111"/>
          <w:sz w:val="28"/>
          <w:szCs w:val="28"/>
          <w:rtl w:val="true"/>
          <w:lang w:val="en-US" w:bidi="en-US"/>
        </w:rPr>
        <w:t xml:space="preserve"> ].</w:t>
      </w:r>
      <w:bookmarkStart w:id="2219" w:name="pg17028_183122"/>
    </w:p>
    <w:p>
      <w:pPr>
        <w:pStyle w:val="Heading3"/>
        <w:numPr>
          <w:ilvl w:val="2"/>
          <w:numId w:val="1"/>
        </w:numPr>
        <w:rPr/>
      </w:pPr>
      <w:bookmarkStart w:id="2220" w:name="__RefHeading___Toc5052046_3381743652"/>
      <w:bookmarkStart w:id="2221" w:name="_Toc880"/>
      <w:bookmarkEnd w:id="2219"/>
      <w:bookmarkEnd w:id="2220"/>
      <w:r>
        <w:rPr/>
        <w:t>5896</w:t>
      </w:r>
      <w:r>
        <w:rPr>
          <w:rtl w:val="true"/>
        </w:rPr>
        <w:t xml:space="preserve"> . </w:t>
      </w:r>
      <w:r>
        <w:rPr>
          <w:rtl w:val="true"/>
        </w:rPr>
        <w:t>اجازه به محمد علی بن بشارة آل موحی الخاقانی</w:t>
      </w:r>
      <w:bookmarkEnd w:id="22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کتاب تهذیب الاحکام شیخ طوسی و اجازۀ روایتی که شیخ احمد جزائری در پایان کتاب زکات برای شیخ محمد علی بن بشارة آل موحی خاقانی در سال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أنهاه سلمه الله الی هنا و وفقه الخیر و العمل به الولد الاعزّ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4560</w:t>
      </w:r>
      <w:r>
        <w:rPr>
          <w:rFonts w:ascii="IRNazanin" w:hAnsi="IRNazanin" w:eastAsia="IRNazanin"/>
          <w:color w:val="111111"/>
          <w:sz w:val="28"/>
          <w:sz w:val="28"/>
          <w:szCs w:val="28"/>
          <w:rtl w:val="true"/>
          <w:lang w:bidi="fa-IR"/>
        </w:rPr>
        <w:t xml:space="preserve">، نستعلیق، احمد جزایری، شیخ،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ق، در پایان کتاب زکات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137/12</w:t>
      </w:r>
      <w:r>
        <w:rPr>
          <w:rFonts w:eastAsia="IRNazanin" w:cs="IRNazanin"/>
          <w:color w:val="111111"/>
          <w:sz w:val="28"/>
          <w:szCs w:val="28"/>
          <w:rtl w:val="true"/>
          <w:lang w:bidi="fa-IR"/>
        </w:rPr>
        <w:t xml:space="preserve"> ].</w:t>
      </w:r>
    </w:p>
    <w:p>
      <w:pPr>
        <w:pStyle w:val="Heading3"/>
        <w:numPr>
          <w:ilvl w:val="2"/>
          <w:numId w:val="1"/>
        </w:numPr>
        <w:rPr/>
      </w:pPr>
      <w:bookmarkStart w:id="2222" w:name="__RefHeading___Toc5052048_3381743652"/>
      <w:bookmarkStart w:id="2223" w:name="_Toc881"/>
      <w:bookmarkEnd w:id="2222"/>
      <w:r>
        <w:rPr/>
        <w:t>5897</w:t>
      </w:r>
      <w:r>
        <w:rPr>
          <w:rtl w:val="true"/>
        </w:rPr>
        <w:t xml:space="preserve"> . </w:t>
      </w:r>
      <w:r>
        <w:rPr>
          <w:rtl w:val="true"/>
        </w:rPr>
        <w:t xml:space="preserve">اجازه به محمد علی بن بشاره آل موحی خاقانی </w:t>
      </w:r>
      <w:r>
        <w:rPr>
          <w:rtl w:val="true"/>
        </w:rPr>
        <w:t>(</w:t>
      </w:r>
      <w:r>
        <w:rPr/>
        <w:t>1</w:t>
      </w:r>
      <w:r>
        <w:rPr>
          <w:rtl w:val="true"/>
        </w:rPr>
        <w:t>)</w:t>
      </w:r>
      <w:bookmarkEnd w:id="22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شریف،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ابوالحسن شریف در پایان کتاب الصلاة تهذیب الاحکام، بعد از پایان قرائت آن نزد وی برای شیخ محمد علی بن بشارة آل موحی خاقانی نجفی، در روز پنج شنبه اواسط شوال سال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قراءةً و تحقیقاً و تدقیقاً الولد الاعزّ الاجل العلامة الفهامة النحریر الالمعی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4560</w:t>
      </w:r>
      <w:r>
        <w:rPr>
          <w:rFonts w:ascii="IRNazanin" w:hAnsi="IRNazanin" w:eastAsia="IRNazanin"/>
          <w:color w:val="111111"/>
          <w:sz w:val="28"/>
          <w:sz w:val="28"/>
          <w:szCs w:val="28"/>
          <w:rtl w:val="true"/>
          <w:lang w:bidi="fa-IR"/>
        </w:rPr>
        <w:t xml:space="preserve">، ابو الحسن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 شنبه اواسط شوال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ق، در پایان کتاب الصلاة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137/12</w:t>
      </w:r>
      <w:r>
        <w:rPr>
          <w:rFonts w:eastAsia="IRNazanin" w:cs="IRNazanin"/>
          <w:color w:val="111111"/>
          <w:sz w:val="28"/>
          <w:szCs w:val="28"/>
          <w:rtl w:val="true"/>
          <w:lang w:bidi="fa-IR"/>
        </w:rPr>
        <w:t xml:space="preserve"> ].</w:t>
      </w:r>
    </w:p>
    <w:p>
      <w:pPr>
        <w:pStyle w:val="Heading3"/>
        <w:numPr>
          <w:ilvl w:val="2"/>
          <w:numId w:val="1"/>
        </w:numPr>
        <w:rPr/>
      </w:pPr>
      <w:bookmarkStart w:id="2224" w:name="__RefHeading___Toc5052050_3381743652"/>
      <w:bookmarkStart w:id="2225" w:name="_Toc882"/>
      <w:bookmarkEnd w:id="2224"/>
      <w:r>
        <w:rPr/>
        <w:t>5898</w:t>
      </w:r>
      <w:r>
        <w:rPr>
          <w:rtl w:val="true"/>
        </w:rPr>
        <w:t xml:space="preserve"> . </w:t>
      </w:r>
      <w:r>
        <w:rPr>
          <w:rtl w:val="true"/>
        </w:rPr>
        <w:t xml:space="preserve">اجازه به محمد علی بن بشارة آل موحی خاقانی </w:t>
      </w:r>
      <w:r>
        <w:rPr>
          <w:rtl w:val="true"/>
        </w:rPr>
        <w:t>(</w:t>
      </w:r>
      <w:r>
        <w:rPr/>
        <w:t>2</w:t>
      </w:r>
      <w:r>
        <w:rPr>
          <w:rtl w:val="true"/>
        </w:rPr>
        <w:t>)</w:t>
      </w:r>
      <w:bookmarkEnd w:id="2225"/>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شریف،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226" w:name="pg17028_183123"/>
    </w:p>
    <w:p>
      <w:pPr>
        <w:pStyle w:val="BookText"/>
        <w:rPr/>
      </w:pPr>
      <w:bookmarkEnd w:id="2226"/>
      <w:r>
        <w:rPr>
          <w:rFonts w:ascii="IRNazanin" w:hAnsi="IRNazanin" w:eastAsia="IRNazanin"/>
          <w:color w:val="111111"/>
          <w:sz w:val="28"/>
          <w:sz w:val="28"/>
          <w:szCs w:val="28"/>
          <w:rtl w:val="true"/>
          <w:lang w:bidi="fa-IR"/>
        </w:rPr>
        <w:t xml:space="preserve">گواهی قرائت و اجازه نقل روایتی که ابو الحسن شریف در آخر جزء اول کتاب استبصار شیخ طوسی برای شیخ محمد علی بن شیخ بشارة آل موحی خاقانی در آخر محرم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قراءةً و تدقیقاً و تحقیقاً الولد الاعز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4627</w:t>
      </w:r>
      <w:r>
        <w:rPr>
          <w:rFonts w:ascii="IRNazanin" w:hAnsi="IRNazanin" w:eastAsia="IRNazanin"/>
          <w:color w:val="111111"/>
          <w:sz w:val="28"/>
          <w:sz w:val="28"/>
          <w:szCs w:val="28"/>
          <w:rtl w:val="true"/>
          <w:lang w:bidi="fa-IR"/>
        </w:rPr>
        <w:t xml:space="preserve">، نستعلیق، ابو الحسن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 محرم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ق، در پایان 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189/12</w:t>
      </w:r>
      <w:r>
        <w:rPr>
          <w:rFonts w:eastAsia="IRNazanin" w:cs="IRNazanin"/>
          <w:color w:val="111111"/>
          <w:sz w:val="28"/>
          <w:szCs w:val="28"/>
          <w:rtl w:val="true"/>
          <w:lang w:bidi="fa-IR"/>
        </w:rPr>
        <w:t xml:space="preserve"> ].</w:t>
      </w:r>
    </w:p>
    <w:p>
      <w:pPr>
        <w:pStyle w:val="Heading3"/>
        <w:numPr>
          <w:ilvl w:val="2"/>
          <w:numId w:val="1"/>
        </w:numPr>
        <w:rPr/>
      </w:pPr>
      <w:bookmarkStart w:id="2227" w:name="__RefHeading___Toc5052052_3381743652"/>
      <w:bookmarkStart w:id="2228" w:name="_Toc883"/>
      <w:bookmarkEnd w:id="2227"/>
      <w:r>
        <w:rPr/>
        <w:t>5899</w:t>
      </w:r>
      <w:r>
        <w:rPr>
          <w:rtl w:val="true"/>
        </w:rPr>
        <w:t xml:space="preserve"> . </w:t>
      </w:r>
      <w:r>
        <w:rPr>
          <w:rtl w:val="true"/>
        </w:rPr>
        <w:t>اجازه به محمد علی بن جعفر شوشتری</w:t>
      </w:r>
      <w:bookmarkEnd w:id="22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همدانی، 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امام الحرمین محمد بن عبد الوهاب معروف به ابن داود همدانی برای شیخ محمد علی بن شیخ جعفر شوشتری نوشته و در آن دوازده طریق را به سید محمد مهدی بحرالعلوم ذکر کرده و در روز جمعه غرۀ صفر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 آن را به پایان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الواحد الذی شرفنا بعلو الاسناد واکرمنا بالاتصال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5768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زیبا،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156/15</w:t>
      </w:r>
      <w:r>
        <w:rPr>
          <w:rFonts w:eastAsia="IRNazanin" w:cs="IRNazanin"/>
          <w:color w:val="111111"/>
          <w:sz w:val="28"/>
          <w:szCs w:val="28"/>
          <w:rtl w:val="true"/>
          <w:lang w:bidi="fa-IR"/>
        </w:rPr>
        <w:t xml:space="preserve"> ].</w:t>
      </w:r>
    </w:p>
    <w:p>
      <w:pPr>
        <w:pStyle w:val="Heading3"/>
        <w:numPr>
          <w:ilvl w:val="2"/>
          <w:numId w:val="1"/>
        </w:numPr>
        <w:rPr/>
      </w:pPr>
      <w:bookmarkStart w:id="2229" w:name="__RefHeading___Toc5052054_3381743652"/>
      <w:bookmarkStart w:id="2230" w:name="_Toc884"/>
      <w:bookmarkEnd w:id="2229"/>
      <w:r>
        <w:rPr/>
        <w:t>5900</w:t>
      </w:r>
      <w:r>
        <w:rPr>
          <w:rtl w:val="true"/>
        </w:rPr>
        <w:t xml:space="preserve"> . </w:t>
      </w:r>
      <w:r>
        <w:rPr>
          <w:rtl w:val="true"/>
        </w:rPr>
        <w:t>اجازه به محمد علی بن شاه بیک مازندرانی</w:t>
      </w:r>
      <w:bookmarkEnd w:id="22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علی بن شاه بیک مازندرانی نسخه‌ای از اصول کافی را تحریر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مدرسۀ جدۀ اصفهان به پایان رسانده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9873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کتاب را نزد علامه مجلسی خوانده و مجلسی</w:t>
      </w:r>
      <w:bookmarkStart w:id="2231" w:name="pg17028_183124"/>
    </w:p>
    <w:p>
      <w:pPr>
        <w:pStyle w:val="BookText"/>
        <w:rPr/>
      </w:pPr>
      <w:bookmarkEnd w:id="2231"/>
      <w:r>
        <w:rPr>
          <w:rFonts w:ascii="IRNazanin" w:hAnsi="IRNazanin" w:eastAsia="IRNazanin"/>
          <w:color w:val="111111"/>
          <w:sz w:val="28"/>
          <w:sz w:val="28"/>
          <w:szCs w:val="28"/>
          <w:rtl w:val="true"/>
          <w:lang w:bidi="fa-IR"/>
        </w:rPr>
        <w:t xml:space="preserve">در پایان کتاب دعا و عشرت گواهی قرائت و اجازۀ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 به تاریخ رجب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و دومی به تاریخ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در نسخه یاد شده،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565/4</w:t>
      </w:r>
      <w:r>
        <w:rPr>
          <w:rFonts w:eastAsia="IRNazanin" w:cs="IRNazanin"/>
          <w:color w:val="111111"/>
          <w:sz w:val="28"/>
          <w:szCs w:val="28"/>
          <w:rtl w:val="true"/>
          <w:lang w:bidi="fa-IR"/>
        </w:rPr>
        <w:t>-</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تصویر این دو گواهی و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المولی الاولی الفاضل البارع التقی الذکی مولانا محمد علی وفقه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المولی الفاضل الصالح التقی مولانا محمد علی المازندرانی وفقه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9873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در آخر کتاب الدعاء و کتاب العشرة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176/25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232" w:name="__RefHeading___Toc5052056_3381743652"/>
      <w:bookmarkStart w:id="2233" w:name="_Toc885"/>
      <w:bookmarkEnd w:id="2232"/>
      <w:r>
        <w:rPr/>
        <w:t>5901</w:t>
      </w:r>
      <w:r>
        <w:rPr>
          <w:rtl w:val="true"/>
        </w:rPr>
        <w:t xml:space="preserve"> . </w:t>
      </w:r>
      <w:r>
        <w:rPr>
          <w:rtl w:val="true"/>
        </w:rPr>
        <w:t>اجازه به محمد علی بن غدیر</w:t>
      </w:r>
      <w:bookmarkEnd w:id="22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مجلسی برای حاج محمد علی بن حاج غدیر، در انتهای نسخه‌ای از مهج الدعوات ابن طاوس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دانشکدۀ الهیات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اجازۀ روایت و تلاوت و قرائت کتاب یاد شده را برای 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نسخۀ یاد شده را مقابله و در رجب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دانشکده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به ضمیمۀ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422/2</w:t>
      </w:r>
      <w:r>
        <w:rPr>
          <w:rFonts w:eastAsia="IRNazanin" w:cs="IRNazanin"/>
          <w:color w:val="111111"/>
          <w:sz w:val="28"/>
          <w:szCs w:val="28"/>
          <w:rtl w:val="true"/>
          <w:lang w:bidi="fa-IR"/>
        </w:rPr>
        <w:t xml:space="preserve"> ].</w:t>
      </w:r>
      <w:bookmarkStart w:id="2234" w:name="pg17028_183125"/>
    </w:p>
    <w:p>
      <w:pPr>
        <w:pStyle w:val="Heading3"/>
        <w:numPr>
          <w:ilvl w:val="2"/>
          <w:numId w:val="1"/>
        </w:numPr>
        <w:rPr/>
      </w:pPr>
      <w:bookmarkStart w:id="2235" w:name="__RefHeading___Toc5052058_3381743652"/>
      <w:bookmarkStart w:id="2236" w:name="_Toc886"/>
      <w:bookmarkEnd w:id="2234"/>
      <w:bookmarkEnd w:id="2235"/>
      <w:r>
        <w:rPr/>
        <w:t>5902</w:t>
      </w:r>
      <w:r>
        <w:rPr>
          <w:rtl w:val="true"/>
        </w:rPr>
        <w:t xml:space="preserve"> . </w:t>
      </w:r>
      <w:r>
        <w:rPr>
          <w:rtl w:val="true"/>
        </w:rPr>
        <w:t>اجازه به محمد علی بن محمد باقر شفتی اصفهانی</w:t>
      </w:r>
      <w:bookmarkEnd w:id="22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علی بن محمد باقر شفتی اصفهانی مجموعه‌ای شامل چهار رسالۀ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اتلاف العبد مال المولی و جنایته علیه، الصلاة فی مکان المغصوب، شرح کتاب الوصیه از شرائع الاسلام، شرح فصل سوم از اللمعة الدمشقیة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جواهر در اول مجموعۀ مذکور، اجازۀ مفصلی برای 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در سه برگ اول نسخه، اجازه به خط مجیز نیست ولی مهر مجیز در پایان اجازه موجود است، ضمیمه کتب فقهی تألیف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368/5</w:t>
      </w:r>
      <w:r>
        <w:rPr>
          <w:rFonts w:eastAsia="IRNazanin" w:cs="IRNazanin"/>
          <w:color w:val="111111"/>
          <w:sz w:val="28"/>
          <w:szCs w:val="28"/>
          <w:rtl w:val="true"/>
          <w:lang w:bidi="fa-IR"/>
        </w:rPr>
        <w:t xml:space="preserve"> ].</w:t>
      </w:r>
    </w:p>
    <w:p>
      <w:pPr>
        <w:pStyle w:val="Heading3"/>
        <w:numPr>
          <w:ilvl w:val="2"/>
          <w:numId w:val="1"/>
        </w:numPr>
        <w:rPr/>
      </w:pPr>
      <w:bookmarkStart w:id="2237" w:name="__RefHeading___Toc5052060_3381743652"/>
      <w:bookmarkStart w:id="2238" w:name="_Toc887"/>
      <w:bookmarkEnd w:id="2237"/>
      <w:r>
        <w:rPr/>
        <w:t>5903</w:t>
      </w:r>
      <w:r>
        <w:rPr>
          <w:rtl w:val="true"/>
        </w:rPr>
        <w:t xml:space="preserve"> . </w:t>
      </w:r>
      <w:r>
        <w:rPr>
          <w:rtl w:val="true"/>
        </w:rPr>
        <w:t>اجازه به محمد علی بن محمد باقر مازندرانی هزار جریبی</w:t>
      </w:r>
      <w:bookmarkEnd w:id="22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 xml:space="preserve">محمد حسین هزار جریبی فرزند آقا محمد علی بن محمد باقر هزار جریبی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پدرش آثار وی را تنظیم و تدوین نموده و شرح حالی برای وی نگاشته که آن را به آخر برخی از تألیفات پدرش ملحق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این شرح حال اجازه سه تن از مشایخ را به پدرش درج نموده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ابوالقاسم بن حسن گیلانی قمی معروف به میرزای قمی صاحب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روز سه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استجازنی الولد الامجد؛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سید محمد جواد عاملی صاحب مفتاح الکرامه؛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کما هو اهله و الشکر لله و اشکر طوله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ملا احمد نراقی؛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کرّمنا بمتابعة سید الانام و عترته الغراء</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bookmarkStart w:id="2239" w:name="pg17028_183126"/>
    </w:p>
    <w:p>
      <w:pPr>
        <w:pStyle w:val="BookText"/>
        <w:rPr/>
      </w:pPr>
      <w:bookmarkEnd w:id="2239"/>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14306</w:t>
      </w:r>
      <w:r>
        <w:rPr>
          <w:rFonts w:ascii="IRNazanin" w:hAnsi="IRNazanin" w:eastAsia="IRNazanin"/>
          <w:color w:val="111111"/>
          <w:sz w:val="28"/>
          <w:sz w:val="28"/>
          <w:szCs w:val="28"/>
          <w:rtl w:val="true"/>
          <w:lang w:bidi="fa-IR"/>
        </w:rPr>
        <w:t xml:space="preserve">، بدون نام کاتب، بدون تاریخ کتابت، ضمن تکملة القواعد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99/20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 ، نجف،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شیخ آقا بزرگ محمد محسن تهرانی، بدون تاریخ کتابت، اجازه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اجازات الروایة و الوراثة،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542/7</w:t>
      </w:r>
      <w:r>
        <w:rPr>
          <w:rFonts w:eastAsia="IRNazanin" w:cs="IRNazanin"/>
          <w:color w:val="111111"/>
          <w:sz w:val="28"/>
          <w:szCs w:val="28"/>
          <w:rtl w:val="true"/>
          <w:lang w:bidi="fa-IR"/>
        </w:rPr>
        <w:t xml:space="preserve"> ].</w:t>
      </w:r>
    </w:p>
    <w:p>
      <w:pPr>
        <w:pStyle w:val="Heading3"/>
        <w:numPr>
          <w:ilvl w:val="2"/>
          <w:numId w:val="1"/>
        </w:numPr>
        <w:rPr/>
      </w:pPr>
      <w:bookmarkStart w:id="2240" w:name="__RefHeading___Toc5052062_3381743652"/>
      <w:bookmarkStart w:id="2241" w:name="_Toc888"/>
      <w:bookmarkEnd w:id="2240"/>
      <w:r>
        <w:rPr/>
        <w:t>5904</w:t>
      </w:r>
      <w:r>
        <w:rPr>
          <w:rtl w:val="true"/>
        </w:rPr>
        <w:t xml:space="preserve"> . </w:t>
      </w:r>
      <w:r>
        <w:rPr>
          <w:rtl w:val="true"/>
        </w:rPr>
        <w:t>اجازه به محمد علی بن محمد باقر آرانی</w:t>
      </w:r>
      <w:bookmarkEnd w:id="22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اجازه دهنده</w:t>
      </w:r>
    </w:p>
    <w:p>
      <w:pPr>
        <w:pStyle w:val="BookText"/>
        <w:rPr/>
      </w:pPr>
      <w:r>
        <w:rPr>
          <w:rFonts w:ascii="IRNazanin" w:hAnsi="IRNazanin" w:eastAsia="IRNazanin"/>
          <w:color w:val="111111"/>
          <w:sz w:val="28"/>
          <w:sz w:val="28"/>
          <w:szCs w:val="28"/>
          <w:rtl w:val="true"/>
          <w:lang w:bidi="fa-IR"/>
        </w:rPr>
        <w:t xml:space="preserve">نسخۀ شماره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امامزاده محمد هلال شامل دو اجازه است که ملا محمد علی بن محمد باقر آرانی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خود دریافت نموده، بدین تفصیل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مفصلی که یکی از اساتید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را ذکر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 داده و مجیز خود از ملا محمد علی بن محمد مهدی نراقی و شیخ محمد رحیم بروجردی روایت می کند او در این اجازه اجازۀ مفصل شهید ثانی به پدر شیخ بهایی را نیز درج نموده و پس از آن اجازۀ اجتهادی به آرانی و نصایحی برای وی نوشته و اجازه را در شب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روایت و اجتهادی که ملا جمال الدین بن اسد الله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 برای آرانی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 انّی للسان هذه الذمة الناقصة ان یوازی حقوق نعمک و حمدی لنعمائک من اسطع ما اضاء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آران و بیدگل، امامزاده هلال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اجازۀ اول به مجیز که نامش را ذکر نکرده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اجازه دوم به خط مجیز جمال الدین بن اسد الله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عکسی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bookmarkStart w:id="2242" w:name="pg17028_183127"/>
    </w:p>
    <w:p>
      <w:pPr>
        <w:pStyle w:val="Heading3"/>
        <w:numPr>
          <w:ilvl w:val="2"/>
          <w:numId w:val="1"/>
        </w:numPr>
        <w:rPr/>
      </w:pPr>
      <w:bookmarkStart w:id="2243" w:name="__RefHeading___Toc5052064_3381743652"/>
      <w:bookmarkStart w:id="2244" w:name="_Toc889"/>
      <w:bookmarkEnd w:id="2242"/>
      <w:bookmarkEnd w:id="2243"/>
      <w:r>
        <w:rPr/>
        <w:t>5905</w:t>
      </w:r>
      <w:r>
        <w:rPr>
          <w:rtl w:val="true"/>
        </w:rPr>
        <w:t xml:space="preserve"> . </w:t>
      </w:r>
      <w:r>
        <w:rPr>
          <w:rtl w:val="true"/>
        </w:rPr>
        <w:t>اجازه به محمد علی بن محمد رضا مازندرانی</w:t>
      </w:r>
      <w:bookmarkEnd w:id="22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بن ابراهیم درازی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مدرسه‌مروی</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شیخ یوسف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xml:space="preserve">ق، پشت برگ آخر کتاب الصلاة محقق بحرانی، رساله اول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مروی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Heading3"/>
        <w:numPr>
          <w:ilvl w:val="2"/>
          <w:numId w:val="1"/>
        </w:numPr>
        <w:rPr/>
      </w:pPr>
      <w:bookmarkStart w:id="2245" w:name="__RefHeading___Toc5052066_3381743652"/>
      <w:bookmarkStart w:id="2246" w:name="_Toc890"/>
      <w:bookmarkEnd w:id="2245"/>
      <w:r>
        <w:rPr/>
        <w:t>5906</w:t>
      </w:r>
      <w:r>
        <w:rPr>
          <w:rtl w:val="true"/>
        </w:rPr>
        <w:t xml:space="preserve"> . </w:t>
      </w:r>
      <w:r>
        <w:rPr>
          <w:rtl w:val="true"/>
        </w:rPr>
        <w:t>اجازه به محمد علی بن محمد شفیع مشهدی</w:t>
      </w:r>
      <w:bookmarkEnd w:id="22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 xml:space="preserve">چند اجازه از علامه مجلسی و شیخ حر عاملی برای ملا محمد علی مشهدی در دست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به ملا محمد علی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آقا بزرگ تهرانی در طبقات اعلام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الکواکب المنتشرة فی القرن الثانی بعد العشرة، 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 نموده که ملا محمد علی مشهدی همان ابو محمد محمد علی بن محمد شفیع مشهدی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النجاة لاهل الدین و الامانات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آداب الدعاء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الاردبیلی فی ردّ الصوفیة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ولی در اجازه هایی که یاد خواهد شد هیچ شاهد و تأییدی برای این مطلب به چشم نمی خورد</w:t>
      </w:r>
      <w:r>
        <w:rPr>
          <w:rFonts w:eastAsia="IRNazanin" w:cs="IRNazanin"/>
          <w:color w:val="111111"/>
          <w:sz w:val="28"/>
          <w:szCs w:val="28"/>
          <w:rtl w:val="true"/>
          <w:lang w:bidi="fa-IR"/>
        </w:rPr>
        <w:t>.</w:t>
      </w:r>
    </w:p>
    <w:p>
      <w:pPr>
        <w:pStyle w:val="Heading3"/>
        <w:numPr>
          <w:ilvl w:val="2"/>
          <w:numId w:val="1"/>
        </w:numPr>
        <w:rPr/>
      </w:pPr>
      <w:bookmarkStart w:id="2247" w:name="__RefHeading___Toc5052068_3381743652"/>
      <w:bookmarkStart w:id="2248" w:name="_Toc891"/>
      <w:bookmarkEnd w:id="2247"/>
      <w:r>
        <w:rPr/>
        <w:t>5907</w:t>
      </w:r>
      <w:r>
        <w:rPr>
          <w:rtl w:val="true"/>
        </w:rPr>
        <w:t xml:space="preserve"> . </w:t>
      </w:r>
      <w:r>
        <w:rPr>
          <w:rtl w:val="true"/>
        </w:rPr>
        <w:t>اجازه به محمد علی بن محمد مهدی نراقی</w:t>
      </w:r>
      <w:bookmarkEnd w:id="22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علی بن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مهدی بن علی بن شیخ جعفر کاشف الغطاء به حاج ملا محمد علی بن آقای بزرگ حاج ملا محمد مهدی نراقی در سال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مهدی بن علی بن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 رساله نهم مجموعه،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lang w:bidi="fa-IR"/>
        </w:rPr>
        <w:t>3560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bookmarkStart w:id="2249" w:name="pg17028_183128"/>
    </w:p>
    <w:p>
      <w:pPr>
        <w:pStyle w:val="Heading3"/>
        <w:numPr>
          <w:ilvl w:val="2"/>
          <w:numId w:val="1"/>
        </w:numPr>
        <w:rPr/>
      </w:pPr>
      <w:bookmarkStart w:id="2250" w:name="__RefHeading___Toc5052070_3381743652"/>
      <w:bookmarkStart w:id="2251" w:name="_Toc892"/>
      <w:bookmarkEnd w:id="2249"/>
      <w:bookmarkEnd w:id="2250"/>
      <w:r>
        <w:rPr/>
        <w:t>5908</w:t>
      </w:r>
      <w:r>
        <w:rPr>
          <w:rtl w:val="true"/>
        </w:rPr>
        <w:t xml:space="preserve"> . </w:t>
      </w:r>
      <w:r>
        <w:rPr>
          <w:rtl w:val="true"/>
        </w:rPr>
        <w:t>اجازه به محمد علی بن محمد مهدی نراقی</w:t>
      </w:r>
      <w:bookmarkEnd w:id="22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بن حسن بن محمد مجاهد طباطبایی حائری،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سید علی نقی طباطبایی برای حاج ملا محمد علی بن آقای بزرگ حاج ملا محمد مهدی نراقی کاشانی،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علی نقی طباطبایی حایری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lang w:bidi="fa-IR"/>
        </w:rPr>
        <w:t>3560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p>
    <w:p>
      <w:pPr>
        <w:pStyle w:val="Heading3"/>
        <w:numPr>
          <w:ilvl w:val="2"/>
          <w:numId w:val="1"/>
        </w:numPr>
        <w:rPr/>
      </w:pPr>
      <w:bookmarkStart w:id="2252" w:name="__RefHeading___Toc5052072_3381743652"/>
      <w:bookmarkStart w:id="2253" w:name="_Toc893"/>
      <w:bookmarkEnd w:id="2252"/>
      <w:r>
        <w:rPr/>
        <w:t>5909</w:t>
      </w:r>
      <w:r>
        <w:rPr>
          <w:rtl w:val="true"/>
        </w:rPr>
        <w:t xml:space="preserve"> . </w:t>
      </w:r>
      <w:r>
        <w:rPr>
          <w:rtl w:val="true"/>
        </w:rPr>
        <w:t>اجازه به محمد علی بن میرم حسینی اردبیلی</w:t>
      </w:r>
      <w:bookmarkEnd w:id="22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حسینی اردبیلی،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علی بن سید میرم حسینی اردبیلی نسخه‌ای از کتاب من لا یحضره الفقیه شیخ صدوق را تحریر و در شب پنج شنبه عید فطر ماه رمضان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5056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نزد میر عابد حسینی اردبیلی خوانده و میر عابد برای او در آخر نسخۀ یاد شده گواهی قرائت و اجازه روایت در آخر ذیقعدۀ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قرء علیّ هذا الکتاب الشریف و المؤلف المنیف السید الحسیب و الفاضل الورع التقی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5056</w:t>
      </w:r>
      <w:r>
        <w:rPr>
          <w:rFonts w:ascii="IRNazanin" w:hAnsi="IRNazanin" w:eastAsia="IRNazanin"/>
          <w:color w:val="111111"/>
          <w:sz w:val="28"/>
          <w:sz w:val="28"/>
          <w:szCs w:val="28"/>
          <w:rtl w:val="true"/>
          <w:lang w:bidi="fa-IR"/>
        </w:rPr>
        <w:t xml:space="preserve">، عابد حسینی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 ذی القعده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صفحه آخر مشیخه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253/13</w:t>
      </w:r>
      <w:r>
        <w:rPr>
          <w:rFonts w:eastAsia="IRNazanin" w:cs="IRNazanin"/>
          <w:color w:val="111111"/>
          <w:sz w:val="28"/>
          <w:szCs w:val="28"/>
          <w:rtl w:val="true"/>
          <w:lang w:bidi="fa-IR"/>
        </w:rPr>
        <w:t xml:space="preserve"> ].</w:t>
      </w:r>
    </w:p>
    <w:p>
      <w:pPr>
        <w:pStyle w:val="Heading3"/>
        <w:numPr>
          <w:ilvl w:val="2"/>
          <w:numId w:val="1"/>
        </w:numPr>
        <w:rPr/>
      </w:pPr>
      <w:bookmarkStart w:id="2254" w:name="__RefHeading___Toc5052074_3381743652"/>
      <w:bookmarkStart w:id="2255" w:name="_Toc894"/>
      <w:bookmarkEnd w:id="2254"/>
      <w:r>
        <w:rPr/>
        <w:t>5910</w:t>
      </w:r>
      <w:r>
        <w:rPr>
          <w:rtl w:val="true"/>
        </w:rPr>
        <w:t xml:space="preserve"> . </w:t>
      </w:r>
      <w:r>
        <w:rPr>
          <w:rtl w:val="true"/>
        </w:rPr>
        <w:t>اجازه به محمد علی بهبهانی</w:t>
      </w:r>
      <w:bookmarkEnd w:id="2255"/>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النبی اخباری نیشابوری،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256" w:name="pg17028_183129"/>
    </w:p>
    <w:p>
      <w:pPr>
        <w:pStyle w:val="BookText"/>
        <w:rPr/>
      </w:pPr>
      <w:bookmarkEnd w:id="2256"/>
      <w:r>
        <w:rPr>
          <w:rFonts w:ascii="IRNazanin" w:hAnsi="IRNazanin" w:eastAsia="IRNazanin"/>
          <w:color w:val="111111"/>
          <w:sz w:val="28"/>
          <w:sz w:val="28"/>
          <w:szCs w:val="28"/>
          <w:rtl w:val="true"/>
          <w:lang w:bidi="fa-IR"/>
        </w:rPr>
        <w:t xml:space="preserve">اجازه‌ای که میرزا محمد اخباری در انتهای کتاب تلخیص الاقوال استرآبادی، برای سید محمد علی بهبهانی در اواسط ذیحجه سال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سلام علی عباده الذین اصطفی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دانشکده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محمد بن عبد النبی بن عبد الصائغ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اواسط ذیحجه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ق، در آخر تلخیص الاقوال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431/1</w:t>
      </w:r>
      <w:r>
        <w:rPr>
          <w:rFonts w:eastAsia="IRNazanin" w:cs="IRNazanin"/>
          <w:color w:val="111111"/>
          <w:sz w:val="28"/>
          <w:szCs w:val="28"/>
          <w:rtl w:val="true"/>
          <w:lang w:bidi="fa-IR"/>
        </w:rPr>
        <w:t xml:space="preserve"> ].</w:t>
      </w:r>
    </w:p>
    <w:p>
      <w:pPr>
        <w:pStyle w:val="Heading3"/>
        <w:numPr>
          <w:ilvl w:val="2"/>
          <w:numId w:val="1"/>
        </w:numPr>
        <w:rPr/>
      </w:pPr>
      <w:bookmarkStart w:id="2257" w:name="__RefHeading___Toc5052076_3381743652"/>
      <w:bookmarkStart w:id="2258" w:name="_Toc895"/>
      <w:bookmarkEnd w:id="2257"/>
      <w:r>
        <w:rPr/>
        <w:t>5911</w:t>
      </w:r>
      <w:r>
        <w:rPr>
          <w:rtl w:val="true"/>
        </w:rPr>
        <w:t xml:space="preserve"> . </w:t>
      </w:r>
      <w:r>
        <w:rPr>
          <w:rtl w:val="true"/>
        </w:rPr>
        <w:t>اجازه به محمد علی تبریزی</w:t>
      </w:r>
      <w:bookmarkEnd w:id="22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بهایی در پایان نسخه‌ای از شرح شمسیه قاضی امیر حسین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3759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چستربیتی انگیس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 برای قطب الدین محمد علی تبریزی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ایرلند ، دبلین، چستربیتی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3759</w:t>
      </w:r>
      <w:r>
        <w:rPr>
          <w:rFonts w:ascii="IRNazanin" w:hAnsi="IRNazanin" w:eastAsia="IRNazanin"/>
          <w:color w:val="111111"/>
          <w:sz w:val="28"/>
          <w:sz w:val="28"/>
          <w:szCs w:val="28"/>
          <w:rtl w:val="true"/>
          <w:lang w:bidi="fa-IR"/>
        </w:rPr>
        <w:t xml:space="preserve">،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 در پایان شرح شمسیه،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عکسی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452/2</w:t>
      </w:r>
      <w:r>
        <w:rPr>
          <w:rFonts w:ascii="IRNazanin" w:hAnsi="IRNazanin" w:eastAsia="IRNazanin"/>
          <w:color w:val="111111"/>
          <w:sz w:val="28"/>
          <w:sz w:val="28"/>
          <w:szCs w:val="28"/>
          <w:rtl w:val="true"/>
          <w:lang w:bidi="fa-IR"/>
        </w:rPr>
        <w:t>؛ فهرست آربری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Heading3"/>
        <w:numPr>
          <w:ilvl w:val="2"/>
          <w:numId w:val="1"/>
        </w:numPr>
        <w:rPr/>
      </w:pPr>
      <w:bookmarkStart w:id="2259" w:name="__RefHeading___Toc5052078_3381743652"/>
      <w:bookmarkStart w:id="2260" w:name="_Toc896"/>
      <w:bookmarkEnd w:id="2259"/>
      <w:r>
        <w:rPr/>
        <w:t>5912</w:t>
      </w:r>
      <w:r>
        <w:rPr>
          <w:rtl w:val="true"/>
        </w:rPr>
        <w:t xml:space="preserve"> . </w:t>
      </w:r>
      <w:r>
        <w:rPr>
          <w:rtl w:val="true"/>
        </w:rPr>
        <w:t>اجازه به محمد علی تنکابنی</w:t>
      </w:r>
      <w:bookmarkEnd w:id="22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باقر حسینی مختاری نائینی، سید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بهاء الدین محمد مختاری نائینی برای شاگردش محمد علی تنکابنی در انتهای نسخه‌ای از اصول کافی، بعد از اتمام خواندن آن در نزد وی، در سال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قراء المولی الزکی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علی التنکابنی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علی</w:t>
      </w:r>
      <w:r>
        <w:rPr>
          <w:rFonts w:eastAsia="IRNazanin" w:cs="IRNazanin"/>
          <w:color w:val="111111"/>
          <w:sz w:val="28"/>
          <w:szCs w:val="28"/>
          <w:rtl w:val="true"/>
          <w:lang w:bidi="fa-IR"/>
        </w:rPr>
        <w:t>.</w:t>
      </w:r>
      <w:bookmarkStart w:id="2261" w:name="pg17028_183130"/>
    </w:p>
    <w:p>
      <w:pPr>
        <w:pStyle w:val="BookText"/>
        <w:rPr/>
      </w:pPr>
      <w:bookmarkEnd w:id="2261"/>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ملی تهران</w:t>
      </w:r>
      <w:r>
        <w:rPr>
          <w:rFonts w:eastAsia="IRNazanin" w:cs="IRNazanin"/>
          <w:color w:val="111111"/>
          <w:sz w:val="28"/>
          <w:szCs w:val="28"/>
          <w:rtl w:val="true"/>
          <w:lang w:bidi="fa-IR"/>
        </w:rPr>
        <w:t>: /</w:t>
      </w:r>
      <w:r>
        <w:rPr>
          <w:rFonts w:eastAsia="IRNazanin" w:cs="IRNazanin"/>
          <w:color w:val="111111"/>
          <w:sz w:val="28"/>
          <w:szCs w:val="28"/>
          <w:lang w:bidi="fa-IR"/>
        </w:rPr>
        <w:t>2049</w:t>
      </w:r>
      <w:r>
        <w:rPr>
          <w:rFonts w:ascii="IRNazanin" w:hAnsi="IRNazanin" w:eastAsia="IRNazanin"/>
          <w:color w:val="111111"/>
          <w:sz w:val="28"/>
          <w:sz w:val="28"/>
          <w:szCs w:val="28"/>
          <w:rtl w:val="true"/>
          <w:lang w:bidi="fa-IR"/>
        </w:rPr>
        <w:t>ع،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بهاء الدین محمد بن محمد باقر حسینی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ق، ضمن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برگ</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188/11</w:t>
      </w:r>
      <w:r>
        <w:rPr>
          <w:rFonts w:eastAsia="IRNazanin" w:cs="IRNazanin"/>
          <w:color w:val="111111"/>
          <w:sz w:val="28"/>
          <w:szCs w:val="28"/>
          <w:rtl w:val="true"/>
          <w:lang w:bidi="fa-IR"/>
        </w:rPr>
        <w:t xml:space="preserve"> ].</w:t>
      </w:r>
    </w:p>
    <w:p>
      <w:pPr>
        <w:pStyle w:val="Heading3"/>
        <w:numPr>
          <w:ilvl w:val="2"/>
          <w:numId w:val="1"/>
        </w:numPr>
        <w:rPr/>
      </w:pPr>
      <w:bookmarkStart w:id="2262" w:name="__RefHeading___Toc5052080_3381743652"/>
      <w:bookmarkStart w:id="2263" w:name="_Toc897"/>
      <w:bookmarkEnd w:id="2262"/>
      <w:r>
        <w:rPr/>
        <w:t>5913</w:t>
      </w:r>
      <w:r>
        <w:rPr>
          <w:rtl w:val="true"/>
        </w:rPr>
        <w:t xml:space="preserve"> . </w:t>
      </w:r>
      <w:r>
        <w:rPr>
          <w:rtl w:val="true"/>
        </w:rPr>
        <w:t>اجازه به محمد علی شریف رازی</w:t>
      </w:r>
      <w:bookmarkEnd w:id="22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بن محمود مرعشی نجفی،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آیت الله سید شهاب الدین مرعشی نجفی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 در نسخه‌ای از الجعفریات و الاشعثیات، برای میرزا محمد علی شریف رازی، در قم،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آیت الله سید شهاب الدین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ق، ضمن 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Heading3"/>
        <w:numPr>
          <w:ilvl w:val="2"/>
          <w:numId w:val="1"/>
        </w:numPr>
        <w:rPr/>
      </w:pPr>
      <w:bookmarkStart w:id="2264" w:name="__RefHeading___Toc5052082_3381743652"/>
      <w:bookmarkStart w:id="2265" w:name="_Toc898"/>
      <w:bookmarkEnd w:id="2264"/>
      <w:r>
        <w:rPr/>
        <w:t>5914</w:t>
      </w:r>
      <w:r>
        <w:rPr>
          <w:rtl w:val="true"/>
        </w:rPr>
        <w:t xml:space="preserve"> . </w:t>
      </w:r>
      <w:r>
        <w:rPr>
          <w:rtl w:val="true"/>
        </w:rPr>
        <w:t>اجازه به محمد علی طبرسی حائری</w:t>
      </w:r>
      <w:bookmarkEnd w:id="22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بن محمود مرعشی نجفی،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آیت الله شید شهاب الدین مرعشی نجفی در آخر نسخه‌ای از اربعین شیخ بهایی برای میرزا محمد علی طبرسی حائری در شوال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 بعد از اتمام قرائت آن در نزد وی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قرء علیّ هذا الاربعین الولد الروحانی و الاخ الایمانی المیرزا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4107</w:t>
      </w:r>
      <w:r>
        <w:rPr>
          <w:rFonts w:ascii="IRNazanin" w:hAnsi="IRNazanin" w:eastAsia="IRNazanin"/>
          <w:color w:val="111111"/>
          <w:sz w:val="28"/>
          <w:sz w:val="28"/>
          <w:szCs w:val="28"/>
          <w:rtl w:val="true"/>
          <w:lang w:bidi="fa-IR"/>
        </w:rPr>
        <w:t xml:space="preserve">، آیت الله سید شهاب الدین مرعشی نجفی،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ق، در پشت برگ آخراربعین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122/11</w:t>
      </w:r>
      <w:r>
        <w:rPr>
          <w:rFonts w:eastAsia="IRNazanin" w:cs="IRNazanin"/>
          <w:color w:val="111111"/>
          <w:sz w:val="28"/>
          <w:szCs w:val="28"/>
          <w:rtl w:val="true"/>
          <w:lang w:bidi="fa-IR"/>
        </w:rPr>
        <w:t xml:space="preserve"> ].</w:t>
      </w:r>
      <w:bookmarkStart w:id="2266" w:name="pg17028_183131"/>
    </w:p>
    <w:p>
      <w:pPr>
        <w:pStyle w:val="Heading3"/>
        <w:numPr>
          <w:ilvl w:val="2"/>
          <w:numId w:val="1"/>
        </w:numPr>
        <w:rPr/>
      </w:pPr>
      <w:bookmarkStart w:id="2267" w:name="__RefHeading___Toc5052084_3381743652"/>
      <w:bookmarkStart w:id="2268" w:name="_Toc899"/>
      <w:bookmarkEnd w:id="2266"/>
      <w:bookmarkEnd w:id="2267"/>
      <w:r>
        <w:rPr/>
        <w:t>5915</w:t>
      </w:r>
      <w:r>
        <w:rPr>
          <w:rtl w:val="true"/>
        </w:rPr>
        <w:t xml:space="preserve"> . </w:t>
      </w:r>
      <w:r>
        <w:rPr>
          <w:rtl w:val="true"/>
        </w:rPr>
        <w:t>اجازه به محمد علی کشمیری</w:t>
      </w:r>
      <w:bookmarkEnd w:id="22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شامی عاملی مشغری،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علی کشمیری مجموعه‌ای شامل ایضاح الاشتباه و خلاصة الاقوال علامه حلی را تحریر و در سوم محرم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 در مدرسۀ یوسف خواجه در مشهد مقدس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6668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دو کتاب را نزد شیخ حسین بن حسن شامی عاملی مشغری خوانده و مشغری در انتهای هر دو کتاب برای وی گواهی قرائت و اجازۀ نقل روایت، در اواخر سال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هر دو اجازۀ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ذاکرنی هذه النسخة و هی ایضاح الاشتباه فی الرجال لسلطان العلماء العلامة الحلی طیب مرقده زبدة الفضلاء و المحصلین و خلاصة الاتقیاء و الطالبین مولانا محمد علی الکشمیری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عارضنی و ذاکرنی بهذا السفر و هو کتاب خلاصة الاقوال فی معرفة الرجال لقدوة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6668</w:t>
      </w:r>
      <w:r>
        <w:rPr>
          <w:rFonts w:ascii="IRNazanin" w:hAnsi="IRNazanin" w:eastAsia="IRNazanin"/>
          <w:color w:val="111111"/>
          <w:sz w:val="28"/>
          <w:sz w:val="28"/>
          <w:szCs w:val="28"/>
          <w:rtl w:val="true"/>
          <w:lang w:bidi="fa-IR"/>
        </w:rPr>
        <w:t xml:space="preserve">، حسین بن حسن مشغری جبل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233/17</w:t>
      </w:r>
      <w:r>
        <w:rPr>
          <w:rFonts w:eastAsia="IRNazanin" w:cs="IRNazanin"/>
          <w:color w:val="111111"/>
          <w:sz w:val="28"/>
          <w:szCs w:val="28"/>
          <w:rtl w:val="true"/>
          <w:lang w:bidi="fa-IR"/>
        </w:rPr>
        <w:t xml:space="preserve"> ].</w:t>
      </w:r>
    </w:p>
    <w:p>
      <w:pPr>
        <w:pStyle w:val="Heading3"/>
        <w:numPr>
          <w:ilvl w:val="2"/>
          <w:numId w:val="1"/>
        </w:numPr>
        <w:rPr/>
      </w:pPr>
      <w:bookmarkStart w:id="2269" w:name="__RefHeading___Toc5052086_3381743652"/>
      <w:bookmarkStart w:id="2270" w:name="_Toc900"/>
      <w:bookmarkEnd w:id="2269"/>
      <w:r>
        <w:rPr/>
        <w:t>5916</w:t>
      </w:r>
      <w:r>
        <w:rPr>
          <w:rtl w:val="true"/>
        </w:rPr>
        <w:t xml:space="preserve"> . </w:t>
      </w:r>
      <w:r>
        <w:rPr>
          <w:rtl w:val="true"/>
        </w:rPr>
        <w:t>اجازه به محمد علی گیلی</w:t>
      </w:r>
      <w:bookmarkEnd w:id="22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محمد علی گیلی نسخه‌ای از تهذیب الاحکام شیخ طوسی را نزد علامه مجلسی قرائت نموده و علامه در جاهای مختلف نسخه شش گواهی قرائت و اجازۀ نقل روایت برای وی نوشته که یکی از آنها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bookmarkStart w:id="2271" w:name="pg17028_183132"/>
    </w:p>
    <w:p>
      <w:pPr>
        <w:pStyle w:val="BookText"/>
        <w:rPr/>
      </w:pPr>
      <w:bookmarkEnd w:id="2271"/>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رشت،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ت،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روایت و یک انهاء، ضمن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فرهنگ رشت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Heading3"/>
        <w:numPr>
          <w:ilvl w:val="2"/>
          <w:numId w:val="1"/>
        </w:numPr>
        <w:rPr/>
      </w:pPr>
      <w:bookmarkStart w:id="2272" w:name="__RefHeading___Toc5052088_3381743652"/>
      <w:bookmarkStart w:id="2273" w:name="_Toc901"/>
      <w:bookmarkEnd w:id="2272"/>
      <w:r>
        <w:rPr/>
        <w:t>5917</w:t>
      </w:r>
      <w:r>
        <w:rPr>
          <w:rtl w:val="true"/>
        </w:rPr>
        <w:t xml:space="preserve"> . </w:t>
      </w:r>
      <w:r>
        <w:rPr>
          <w:rtl w:val="true"/>
        </w:rPr>
        <w:t>اجازه به محمد علی مشهدی</w:t>
      </w:r>
      <w:bookmarkEnd w:id="22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حر عاملی برای ملا محمد علی مشهدی بعد از خواندن تهذیب الاحکام شیخ طوسی در نزد وی، در غرۀ شعبان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در انتهای نسخه‌ای از کتاب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بزرگ تهرانی در طبقات اعلام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 نموده که مجاز همان ابو محمد محمد علی بن محمد شفیع مشهدی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النجاة لاهل الدین و الامانات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دعا و شرایط آن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الاردبیلی فی رد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نقل از شیخ آقا بزرگ در کتاب اجازات الحدیث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آن در میراث حدیث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گردیده، ولی در این نسخه و چند اجازه دیگر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این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تاییدی برای این موضوع به چشم نمی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اعلام الشیعة،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الکواکب المنتشرة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552</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محمد بن حسن حر عاملی صاحب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غرۀ شعبان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 ضمن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Heading3"/>
        <w:numPr>
          <w:ilvl w:val="2"/>
          <w:numId w:val="1"/>
        </w:numPr>
        <w:rPr/>
      </w:pPr>
      <w:bookmarkStart w:id="2274" w:name="__RefHeading___Toc5052090_3381743652"/>
      <w:bookmarkStart w:id="2275" w:name="_Toc902"/>
      <w:bookmarkEnd w:id="2274"/>
      <w:r>
        <w:rPr/>
        <w:t>5918</w:t>
      </w:r>
      <w:r>
        <w:rPr>
          <w:rtl w:val="true"/>
        </w:rPr>
        <w:t xml:space="preserve"> . </w:t>
      </w:r>
      <w:r>
        <w:rPr>
          <w:rtl w:val="true"/>
        </w:rPr>
        <w:t xml:space="preserve">اجازه به محمد علی مشهدی </w:t>
      </w:r>
      <w:r>
        <w:rPr>
          <w:rtl w:val="true"/>
        </w:rPr>
        <w:t>(</w:t>
      </w:r>
      <w:r>
        <w:rPr/>
        <w:t>1</w:t>
      </w:r>
      <w:r>
        <w:rPr>
          <w:rtl w:val="true"/>
        </w:rPr>
        <w:t>)</w:t>
      </w:r>
      <w:bookmarkEnd w:id="22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اجازه‌ای که علامه مجلسی برای ملا محمد علی مشهدی بعد از اتمام قرائت من</w:t>
      </w:r>
      <w:bookmarkStart w:id="2276" w:name="pg17028_183133"/>
    </w:p>
    <w:p>
      <w:pPr>
        <w:pStyle w:val="BookText"/>
        <w:rPr/>
      </w:pPr>
      <w:bookmarkEnd w:id="2276"/>
      <w:r>
        <w:rPr>
          <w:rFonts w:ascii="IRNazanin" w:hAnsi="IRNazanin" w:eastAsia="IRNazanin"/>
          <w:color w:val="111111"/>
          <w:sz w:val="28"/>
          <w:sz w:val="28"/>
          <w:szCs w:val="28"/>
          <w:rtl w:val="true"/>
          <w:lang w:bidi="fa-IR"/>
        </w:rPr>
        <w:t xml:space="preserve">لا یحضره الفقیه در نزد وی، در در ربیع الثانی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567/4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الاخ فی الله المحبوب لوجهه سبحانه مولانا محمد علی المشهدی وفقه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5607/28/27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الثانی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ق، آخر جزء دوم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p>
    <w:p>
      <w:pPr>
        <w:pStyle w:val="Heading3"/>
        <w:numPr>
          <w:ilvl w:val="2"/>
          <w:numId w:val="1"/>
        </w:numPr>
        <w:rPr/>
      </w:pPr>
      <w:bookmarkStart w:id="2277" w:name="__RefHeading___Toc5052092_3381743652"/>
      <w:bookmarkStart w:id="2278" w:name="_Toc903"/>
      <w:bookmarkEnd w:id="2277"/>
      <w:r>
        <w:rPr/>
        <w:t>5919</w:t>
      </w:r>
      <w:r>
        <w:rPr>
          <w:rtl w:val="true"/>
        </w:rPr>
        <w:t xml:space="preserve"> . </w:t>
      </w:r>
      <w:r>
        <w:rPr>
          <w:rtl w:val="true"/>
        </w:rPr>
        <w:t xml:space="preserve">اجازه به محمد علی مشهدی </w:t>
      </w:r>
      <w:r>
        <w:rPr>
          <w:rtl w:val="true"/>
        </w:rPr>
        <w:t>(</w:t>
      </w:r>
      <w:r>
        <w:rPr/>
        <w:t>2</w:t>
      </w:r>
      <w:r>
        <w:rPr>
          <w:rtl w:val="true"/>
        </w:rPr>
        <w:t>)</w:t>
      </w:r>
      <w:bookmarkEnd w:id="22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محمد علی مشهدی کتاب السماء و العالم از بحار الانوار را نزد علامه مجلسی خوانده و علامه برای وی در آخر نسخه‌ای از کتاب مذکور، در جمادی الثانی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 گواهی قرائت و اجازه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422/12</w:t>
      </w:r>
      <w:r>
        <w:rPr>
          <w:rFonts w:ascii="IRNazanin" w:hAnsi="IRNazanin" w:eastAsia="IRNazanin"/>
          <w:color w:val="111111"/>
          <w:sz w:val="28"/>
          <w:sz w:val="28"/>
          <w:szCs w:val="28"/>
          <w:rtl w:val="true"/>
          <w:lang w:bidi="fa-IR"/>
        </w:rPr>
        <w:t xml:space="preserve">؛ تصویر این اجازه در فهرست مرکز احیاء </w:t>
      </w:r>
      <w:r>
        <w:rPr>
          <w:rFonts w:eastAsia="IRNazanin" w:cs="IRNazanin"/>
          <w:color w:val="111111"/>
          <w:sz w:val="28"/>
          <w:szCs w:val="28"/>
          <w:lang w:bidi="fa-IR"/>
        </w:rPr>
        <w:t>257/7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المولی الفاضل الصالح الفالح الورع الذکی التقی مولانا محمد علی المشهدی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2781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 جمادی الثانی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ق، در پایان کتاب السماء و العالم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256/7</w:t>
      </w:r>
      <w:r>
        <w:rPr>
          <w:rFonts w:eastAsia="IRNazanin" w:cs="IRNazanin"/>
          <w:color w:val="111111"/>
          <w:sz w:val="28"/>
          <w:szCs w:val="28"/>
          <w:rtl w:val="true"/>
          <w:lang w:bidi="fa-IR"/>
        </w:rPr>
        <w:t xml:space="preserve"> ].</w:t>
      </w:r>
    </w:p>
    <w:p>
      <w:pPr>
        <w:pStyle w:val="Heading3"/>
        <w:numPr>
          <w:ilvl w:val="2"/>
          <w:numId w:val="1"/>
        </w:numPr>
        <w:rPr/>
      </w:pPr>
      <w:bookmarkStart w:id="2279" w:name="__RefHeading___Toc5052094_3381743652"/>
      <w:bookmarkStart w:id="2280" w:name="_Toc904"/>
      <w:bookmarkEnd w:id="2279"/>
      <w:r>
        <w:rPr/>
        <w:t>5920</w:t>
      </w:r>
      <w:r>
        <w:rPr>
          <w:rtl w:val="true"/>
        </w:rPr>
        <w:t xml:space="preserve"> . </w:t>
      </w:r>
      <w:r>
        <w:rPr>
          <w:rtl w:val="true"/>
        </w:rPr>
        <w:t xml:space="preserve">اجازه به محمد علی مشهدی </w:t>
      </w:r>
      <w:r>
        <w:rPr>
          <w:rtl w:val="true"/>
        </w:rPr>
        <w:t>(</w:t>
      </w:r>
      <w:r>
        <w:rPr/>
        <w:t>3</w:t>
      </w:r>
      <w:r>
        <w:rPr>
          <w:rtl w:val="true"/>
        </w:rPr>
        <w:t>)</w:t>
      </w:r>
      <w:bookmarkEnd w:id="2280"/>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281" w:name="pg17028_183134"/>
    </w:p>
    <w:p>
      <w:pPr>
        <w:pStyle w:val="BookText"/>
        <w:rPr/>
      </w:pPr>
      <w:bookmarkEnd w:id="2281"/>
      <w:r>
        <w:rPr>
          <w:rFonts w:ascii="IRNazanin" w:hAnsi="IRNazanin" w:eastAsia="IRNazanin"/>
          <w:color w:val="111111"/>
          <w:sz w:val="28"/>
          <w:sz w:val="28"/>
          <w:szCs w:val="28"/>
          <w:rtl w:val="true"/>
          <w:lang w:bidi="fa-IR"/>
        </w:rPr>
        <w:t xml:space="preserve">ملا محمد علی مشهدی بخش هایی از تهذیب الاحکام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شامل کتاب دیون تا آخر عتق و نسخۀ ش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شامل کتاب ایمان تا آخر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علامه مجلسی خوانده و علامه در هر کدام گواهی قرائت و اجازۀ نقل روایت برای وی نوشته که تاریخ دوم ربیع الثانی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نسخۀ ش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به همراه تصویر اجازه در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اما بعد فقد قرأ علی و سمع منی الاخ فی الله المبتغی لمرضاته تعالی مولانا محمد علی المشهدی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فاجزت له دام تاییده ان یرویها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ضمن تهذیب الاحکام، در ضمن همین دو نسخه سه اجازه دیگر نیز برای مجاز توسط علامه مجلسی در پایان کتاب صید و کتاب تجارت و کتاب عتق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Heading3"/>
        <w:numPr>
          <w:ilvl w:val="2"/>
          <w:numId w:val="1"/>
        </w:numPr>
        <w:rPr/>
      </w:pPr>
      <w:bookmarkStart w:id="2282" w:name="__RefHeading___Toc5052096_3381743652"/>
      <w:bookmarkStart w:id="2283" w:name="_Toc905"/>
      <w:bookmarkEnd w:id="2282"/>
      <w:r>
        <w:rPr/>
        <w:t>5921</w:t>
      </w:r>
      <w:r>
        <w:rPr>
          <w:rtl w:val="true"/>
        </w:rPr>
        <w:t xml:space="preserve"> . </w:t>
      </w:r>
      <w:r>
        <w:rPr>
          <w:rtl w:val="true"/>
        </w:rPr>
        <w:t xml:space="preserve">اجازه به محمد علی مشهدی </w:t>
      </w:r>
      <w:r>
        <w:rPr>
          <w:rtl w:val="true"/>
        </w:rPr>
        <w:t>(</w:t>
      </w:r>
      <w:r>
        <w:rPr/>
        <w:t>4</w:t>
      </w:r>
      <w:r>
        <w:rPr>
          <w:rtl w:val="true"/>
        </w:rPr>
        <w:t>)</w:t>
      </w:r>
      <w:bookmarkEnd w:id="22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اجازۀ روایتی که علامه مجلسی بعد از اتمام قرائت اصول کافی در نزد وی، برای ملا محمد علی مشهدی در سال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13826</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ق، در انتهای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398/14</w:t>
      </w:r>
      <w:r>
        <w:rPr>
          <w:rFonts w:eastAsia="IRNazanin" w:cs="IRNazanin"/>
          <w:color w:val="111111"/>
          <w:sz w:val="28"/>
          <w:szCs w:val="28"/>
          <w:rtl w:val="true"/>
          <w:lang w:bidi="fa-IR"/>
        </w:rPr>
        <w:t xml:space="preserve"> ].</w:t>
      </w:r>
      <w:bookmarkStart w:id="2284" w:name="pg17028_183135"/>
    </w:p>
    <w:p>
      <w:pPr>
        <w:pStyle w:val="Heading3"/>
        <w:numPr>
          <w:ilvl w:val="2"/>
          <w:numId w:val="1"/>
        </w:numPr>
        <w:rPr/>
      </w:pPr>
      <w:bookmarkStart w:id="2285" w:name="__RefHeading___Toc5052098_3381743652"/>
      <w:bookmarkStart w:id="2286" w:name="_Toc906"/>
      <w:bookmarkEnd w:id="2284"/>
      <w:bookmarkEnd w:id="2285"/>
      <w:r>
        <w:rPr/>
        <w:t>5922</w:t>
      </w:r>
      <w:r>
        <w:rPr>
          <w:rtl w:val="true"/>
        </w:rPr>
        <w:t xml:space="preserve"> . </w:t>
      </w:r>
      <w:r>
        <w:rPr>
          <w:rtl w:val="true"/>
        </w:rPr>
        <w:t>اجازه به محمد فاضل بن محمد مهدی مشهدی</w:t>
      </w:r>
      <w:bookmarkEnd w:id="22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دو اجازه برای شیخ محمد فاضل مشهدی در بحار الانوار آورده که اولی مسوده بوده و دومی اجازه اصلی است، بدین تفصیل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مسودۀ ای که ناتمام مانده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151/110</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اجازه‌ای که در آخر شعبان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برای وی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155/110-163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اجازه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قید الروایات بسلاسل الاسانید و عری الاجازات لکیلا تضل و لا تنسی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محمد و آله خیرة الوری و اعلام الهدی فیقول الخاطی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اجازه اول مسوده و از آخر ناتمام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Heading3"/>
        <w:numPr>
          <w:ilvl w:val="2"/>
          <w:numId w:val="1"/>
        </w:numPr>
        <w:rPr/>
      </w:pPr>
      <w:bookmarkStart w:id="2287" w:name="__RefHeading___Toc5052100_3381743652"/>
      <w:bookmarkStart w:id="2288" w:name="_Toc907"/>
      <w:bookmarkEnd w:id="2287"/>
      <w:r>
        <w:rPr/>
        <w:t>5923</w:t>
      </w:r>
      <w:r>
        <w:rPr>
          <w:rtl w:val="true"/>
        </w:rPr>
        <w:t xml:space="preserve"> . </w:t>
      </w:r>
      <w:r>
        <w:rPr>
          <w:rtl w:val="true"/>
        </w:rPr>
        <w:t>اجازه به محمد فاضل بن محمد مهدی مشهدی</w:t>
      </w:r>
      <w:bookmarkEnd w:id="22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شیخ حر عاملی برای شیخ محمد فاضل بن محمد مهدی مشهدی در دهۀ دوم شعبان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 در مشهد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107/110</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تروی احادیث وجوب وجوده جمیع الکائنات و تنقل حسان روایات کرمه و جوده انواع الممکنات</w:t>
      </w:r>
      <w:r>
        <w:rPr>
          <w:rFonts w:eastAsia="IRNazanin" w:cs="IRNazanin"/>
          <w:color w:val="111111"/>
          <w:sz w:val="28"/>
          <w:szCs w:val="28"/>
          <w:rtl w:val="true"/>
          <w:lang w:bidi="fa-IR"/>
        </w:rPr>
        <w:t>.</w:t>
      </w:r>
      <w:bookmarkStart w:id="2289" w:name="pg17028_183136"/>
    </w:p>
    <w:p>
      <w:pPr>
        <w:pStyle w:val="BookText"/>
        <w:rPr/>
      </w:pPr>
      <w:bookmarkEnd w:id="2289"/>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308/110</w:t>
      </w:r>
      <w:r>
        <w:rPr>
          <w:rFonts w:eastAsia="IRNazanin" w:cs="IRNazanin"/>
          <w:color w:val="111111"/>
          <w:sz w:val="28"/>
          <w:szCs w:val="28"/>
          <w:rtl w:val="true"/>
          <w:lang w:bidi="fa-IR"/>
        </w:rPr>
        <w:t xml:space="preserve"> ].</w:t>
      </w:r>
    </w:p>
    <w:p>
      <w:pPr>
        <w:pStyle w:val="Heading3"/>
        <w:numPr>
          <w:ilvl w:val="2"/>
          <w:numId w:val="1"/>
        </w:numPr>
        <w:rPr/>
      </w:pPr>
      <w:bookmarkStart w:id="2290" w:name="__RefHeading___Toc5052102_3381743652"/>
      <w:bookmarkStart w:id="2291" w:name="_Toc908"/>
      <w:bookmarkEnd w:id="2290"/>
      <w:r>
        <w:rPr/>
        <w:t>5924</w:t>
      </w:r>
      <w:r>
        <w:rPr>
          <w:rtl w:val="true"/>
        </w:rPr>
        <w:t xml:space="preserve"> . </w:t>
      </w:r>
      <w:r>
        <w:rPr>
          <w:rtl w:val="true"/>
        </w:rPr>
        <w:t xml:space="preserve">اجازه به محمد فاضل قمی </w:t>
      </w:r>
      <w:r>
        <w:rPr>
          <w:rtl w:val="true"/>
        </w:rPr>
        <w:t>(</w:t>
      </w:r>
      <w:r>
        <w:rPr/>
        <w:t>1</w:t>
      </w:r>
      <w:r>
        <w:rPr>
          <w:rtl w:val="true"/>
        </w:rPr>
        <w:t>)</w:t>
      </w:r>
      <w:bookmarkEnd w:id="22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مجلسی در برگ پایانی نسخه‌ای از کافی کلینی برای محمد فاضل قمی در جمادی الاول سال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الثانی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ق، ضمن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میراث شهاب</w:t>
      </w:r>
      <w:r>
        <w:rPr>
          <w:rFonts w:eastAsia="IRNazanin" w:cs="IRNazanin"/>
          <w:color w:val="111111"/>
          <w:sz w:val="28"/>
          <w:szCs w:val="28"/>
          <w:rtl w:val="true"/>
          <w:lang w:bidi="fa-IR"/>
        </w:rPr>
        <w:t xml:space="preserve">: </w:t>
      </w:r>
      <w:r>
        <w:rPr>
          <w:rFonts w:eastAsia="IRNazanin" w:cs="IRNazanin"/>
          <w:color w:val="111111"/>
          <w:sz w:val="28"/>
          <w:szCs w:val="28"/>
          <w:lang w:bidi="fa-IR"/>
        </w:rPr>
        <w:t>112/19</w:t>
      </w:r>
      <w:r>
        <w:rPr>
          <w:rFonts w:eastAsia="IRNazanin" w:cs="IRNazanin"/>
          <w:color w:val="111111"/>
          <w:sz w:val="28"/>
          <w:szCs w:val="28"/>
          <w:rtl w:val="true"/>
          <w:lang w:bidi="fa-IR"/>
        </w:rPr>
        <w:t xml:space="preserve"> ].</w:t>
      </w:r>
    </w:p>
    <w:p>
      <w:pPr>
        <w:pStyle w:val="Heading3"/>
        <w:numPr>
          <w:ilvl w:val="2"/>
          <w:numId w:val="1"/>
        </w:numPr>
        <w:rPr/>
      </w:pPr>
      <w:bookmarkStart w:id="2292" w:name="__RefHeading___Toc5052104_3381743652"/>
      <w:bookmarkStart w:id="2293" w:name="_Toc909"/>
      <w:bookmarkEnd w:id="2292"/>
      <w:r>
        <w:rPr/>
        <w:t>5925</w:t>
      </w:r>
      <w:r>
        <w:rPr>
          <w:rtl w:val="true"/>
        </w:rPr>
        <w:t xml:space="preserve"> . </w:t>
      </w:r>
      <w:r>
        <w:rPr>
          <w:rtl w:val="true"/>
        </w:rPr>
        <w:t xml:space="preserve">اجازه به محمد فاضل قمی </w:t>
      </w:r>
      <w:r>
        <w:rPr>
          <w:rtl w:val="true"/>
        </w:rPr>
        <w:t>(</w:t>
      </w:r>
      <w:r>
        <w:rPr/>
        <w:t>2</w:t>
      </w:r>
      <w:r>
        <w:rPr>
          <w:rtl w:val="true"/>
        </w:rPr>
        <w:t>)</w:t>
      </w:r>
      <w:bookmarkEnd w:id="22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فاضل قمی نسخه‌ای از مجلد اول تهذیب الاحکام شیخ طوسی را در سال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ق تحریر و در نزد علامه مجلسی خوانده، و علامه در انتهای کتاب طهارت برای وی گواهی قرائت و اجازۀ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7534</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ق، در پایان کتاب طهارت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181/14</w:t>
      </w:r>
      <w:r>
        <w:rPr>
          <w:rFonts w:eastAsia="IRNazanin" w:cs="IRNazanin"/>
          <w:color w:val="111111"/>
          <w:sz w:val="28"/>
          <w:szCs w:val="28"/>
          <w:rtl w:val="true"/>
          <w:lang w:bidi="fa-IR"/>
        </w:rPr>
        <w:t xml:space="preserve"> ].</w:t>
      </w:r>
    </w:p>
    <w:p>
      <w:pPr>
        <w:pStyle w:val="Heading3"/>
        <w:numPr>
          <w:ilvl w:val="2"/>
          <w:numId w:val="1"/>
        </w:numPr>
        <w:rPr/>
      </w:pPr>
      <w:bookmarkStart w:id="2294" w:name="__RefHeading___Toc5052106_3381743652"/>
      <w:bookmarkStart w:id="2295" w:name="_Toc910"/>
      <w:bookmarkEnd w:id="2294"/>
      <w:r>
        <w:rPr/>
        <w:t>5926</w:t>
      </w:r>
      <w:r>
        <w:rPr>
          <w:rtl w:val="true"/>
        </w:rPr>
        <w:t xml:space="preserve"> . </w:t>
      </w:r>
      <w:r>
        <w:rPr>
          <w:rtl w:val="true"/>
        </w:rPr>
        <w:t>اجازه به محمد قاسم بن محمد رضا تبریزی</w:t>
      </w:r>
      <w:bookmarkEnd w:id="22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اجازه‌ای که علامه مجلسی پس از پایان خواندن کتاب تهذیب الاحکام شیخ طوسی، برای مولانا محمد قاسم بن محمد رضا تبریزی، در آخر جمادی الاولی</w:t>
      </w:r>
      <w:bookmarkStart w:id="2296" w:name="pg17028_183137"/>
    </w:p>
    <w:p>
      <w:pPr>
        <w:pStyle w:val="BookText"/>
        <w:rPr/>
      </w:pPr>
      <w:bookmarkEnd w:id="2296"/>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میرزا نصر الله شبستری به همراه تصویر اجازه در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الفاضل الذکی مولانا محمد قاسم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له دام تاییده ان یروی ما 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نصر الله 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 جمادی الاول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ق، آخر جزء اول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Heading3"/>
        <w:numPr>
          <w:ilvl w:val="2"/>
          <w:numId w:val="1"/>
        </w:numPr>
        <w:rPr/>
      </w:pPr>
      <w:bookmarkStart w:id="2297" w:name="__RefHeading___Toc5052108_3381743652"/>
      <w:bookmarkStart w:id="2298" w:name="_Toc911"/>
      <w:bookmarkEnd w:id="2297"/>
      <w:r>
        <w:rPr/>
        <w:t>5927</w:t>
      </w:r>
      <w:r>
        <w:rPr>
          <w:rtl w:val="true"/>
        </w:rPr>
        <w:t xml:space="preserve"> . </w:t>
      </w:r>
      <w:r>
        <w:rPr>
          <w:rtl w:val="true"/>
        </w:rPr>
        <w:t>اجازه به محمد قاسم بن محمد مؤ من اردستانی</w:t>
      </w:r>
      <w:bookmarkEnd w:id="22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محمد قاسم بن مولی محمد مؤمن اردستانی نسخه‌ای از 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تحریر و در نزد علامه مجلسی و فرزندش محمد رضا خوانده و علامه و فرزندش در نسخۀ یاد شده برای او اجازه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فرزند مجلسی مورّخ ربیع الثانی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دانشگاه </w:t>
      </w:r>
      <w:r>
        <w:rPr>
          <w:rFonts w:eastAsia="IRNazanin" w:cs="IRNazanin"/>
          <w:color w:val="111111"/>
          <w:sz w:val="28"/>
          <w:szCs w:val="28"/>
          <w:lang w:bidi="fa-IR"/>
        </w:rPr>
        <w:t>1557/5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طریق الوصول الی شرایعه و احکامه و ارانا منهاج الرشد بمتابعة اولیائه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شکسته نستعلیق، محمد رضا بن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الثانی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ق، رساله اول مجموعه، ضمن من لا یحضره الفقیه، </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1554/3</w:t>
      </w:r>
      <w:r>
        <w:rPr>
          <w:rFonts w:eastAsia="Times New Roman" w:cs="Times New Roman" w:ascii="Times New Roman" w:hAnsi="Times New Roman"/>
          <w:color w:val="111111"/>
          <w:sz w:val="28"/>
          <w:szCs w:val="28"/>
          <w:rtl w:val="true"/>
          <w:lang w:val="en-US" w:bidi="en-US"/>
        </w:rPr>
        <w:t xml:space="preserve"> ].</w:t>
      </w:r>
      <w:bookmarkStart w:id="2299" w:name="pg17028_183138"/>
    </w:p>
    <w:p>
      <w:pPr>
        <w:pStyle w:val="Heading3"/>
        <w:numPr>
          <w:ilvl w:val="2"/>
          <w:numId w:val="1"/>
        </w:numPr>
        <w:rPr/>
      </w:pPr>
      <w:bookmarkStart w:id="2300" w:name="__RefHeading___Toc5052110_3381743652"/>
      <w:bookmarkStart w:id="2301" w:name="_Toc912"/>
      <w:bookmarkEnd w:id="2299"/>
      <w:bookmarkEnd w:id="2300"/>
      <w:r>
        <w:rPr/>
        <w:t>5928</w:t>
      </w:r>
      <w:r>
        <w:rPr>
          <w:rtl w:val="true"/>
        </w:rPr>
        <w:t xml:space="preserve"> . </w:t>
      </w:r>
      <w:r>
        <w:rPr>
          <w:rtl w:val="true"/>
        </w:rPr>
        <w:t xml:space="preserve">اجازه به محمد قاسم بن محمد مؤمن اردستانی </w:t>
      </w:r>
      <w:r>
        <w:rPr>
          <w:rtl w:val="true"/>
        </w:rPr>
        <w:t>(</w:t>
      </w:r>
      <w:r>
        <w:rPr/>
        <w:t>1</w:t>
      </w:r>
      <w:r>
        <w:rPr>
          <w:rtl w:val="true"/>
        </w:rPr>
        <w:t>)</w:t>
      </w:r>
      <w:bookmarkEnd w:id="23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محمد قاسم اردستانی کافی کلینی را نزد علامه مجلسی خوانده و علامه برای وی در دو جای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و دیگری در ذیقعدۀ سال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قرائت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دکتر اصغر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 قعده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انهای دیگری از مجلسی برای وی در همین نسخه کتاب کافی به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 های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302" w:name="__RefHeading___Toc5052112_3381743652"/>
      <w:bookmarkStart w:id="2303" w:name="_Toc913"/>
      <w:bookmarkEnd w:id="2302"/>
      <w:r>
        <w:rPr/>
        <w:t>5929</w:t>
      </w:r>
      <w:r>
        <w:rPr>
          <w:rtl w:val="true"/>
        </w:rPr>
        <w:t xml:space="preserve"> . </w:t>
      </w:r>
      <w:r>
        <w:rPr>
          <w:rtl w:val="true"/>
        </w:rPr>
        <w:t xml:space="preserve">اجازه به محمد قاسم بن محمد مؤمن اردستانی </w:t>
      </w:r>
      <w:r>
        <w:rPr>
          <w:rtl w:val="true"/>
        </w:rPr>
        <w:t>(</w:t>
      </w:r>
      <w:r>
        <w:rPr/>
        <w:t>2</w:t>
      </w:r>
      <w:r>
        <w:rPr>
          <w:rtl w:val="true"/>
        </w:rPr>
        <w:t>)</w:t>
      </w:r>
      <w:bookmarkEnd w:id="23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محمد قاسم اردستانی جلد هیجدهم کتاب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مؤلف آن علامه مجلسی خوانده و علامه پی از پایان قرائت در انتهای نسخه‌ای از کتاب یاد شده برای وی گواهی قرائت و اجازه نقل روایت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الولی الکامل الفاضل الصالح الفالح التقی الرضی مولانا محمد قاسم الاردستانی سماعاً و تصحیحاً و ضبطاً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12214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شکسته نستعلیق،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ق، در ضمن بحار الانوار مجیز،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26/31</w:t>
      </w:r>
      <w:r>
        <w:rPr>
          <w:rFonts w:eastAsia="IRNazanin" w:cs="IRNazanin"/>
          <w:color w:val="111111"/>
          <w:sz w:val="28"/>
          <w:szCs w:val="28"/>
          <w:rtl w:val="true"/>
          <w:lang w:bidi="fa-IR"/>
        </w:rPr>
        <w:t xml:space="preserve"> ].</w:t>
      </w:r>
      <w:bookmarkStart w:id="2304" w:name="pg17028_183139"/>
    </w:p>
    <w:p>
      <w:pPr>
        <w:pStyle w:val="Heading3"/>
        <w:numPr>
          <w:ilvl w:val="2"/>
          <w:numId w:val="1"/>
        </w:numPr>
        <w:rPr/>
      </w:pPr>
      <w:bookmarkStart w:id="2305" w:name="__RefHeading___Toc5052114_3381743652"/>
      <w:bookmarkStart w:id="2306" w:name="_Toc914"/>
      <w:bookmarkEnd w:id="2304"/>
      <w:bookmarkEnd w:id="2305"/>
      <w:r>
        <w:rPr/>
        <w:t>5930</w:t>
      </w:r>
      <w:r>
        <w:rPr>
          <w:rtl w:val="true"/>
        </w:rPr>
        <w:t xml:space="preserve"> . </w:t>
      </w:r>
      <w:r>
        <w:rPr>
          <w:rtl w:val="true"/>
        </w:rPr>
        <w:t xml:space="preserve">اجازه به محمد قاسم بن محمد مؤمن اردستانی </w:t>
      </w:r>
      <w:r>
        <w:rPr>
          <w:rtl w:val="true"/>
        </w:rPr>
        <w:t>(</w:t>
      </w:r>
      <w:r>
        <w:rPr/>
        <w:t>3</w:t>
      </w:r>
      <w:r>
        <w:rPr>
          <w:rtl w:val="true"/>
        </w:rPr>
        <w:t>)</w:t>
      </w:r>
      <w:bookmarkEnd w:id="23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اجازۀ روایتی که علامه مجلسی در نسخه‌ای از 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نسخۀ ش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محمد قاسم اردستانی، در ربیع الاول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دانشگاه به همراه تصویر اجازه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تصویر این اجازه در فهرست دانشگاه </w:t>
      </w:r>
      <w:r>
        <w:rPr>
          <w:rFonts w:eastAsia="IRNazanin" w:cs="IRNazanin"/>
          <w:color w:val="111111"/>
          <w:sz w:val="28"/>
          <w:szCs w:val="28"/>
          <w:rtl w:val="true"/>
          <w:lang w:bidi="fa-IR"/>
        </w:rPr>
        <w:t>(</w:t>
      </w:r>
      <w:r>
        <w:rPr>
          <w:rFonts w:eastAsia="IRNazanin" w:cs="IRNazanin"/>
          <w:color w:val="111111"/>
          <w:sz w:val="28"/>
          <w:szCs w:val="28"/>
          <w:lang w:bidi="fa-IR"/>
        </w:rPr>
        <w:t>1558/5</w:t>
      </w:r>
      <w:r>
        <w:rPr>
          <w:rFonts w:eastAsia="IRNazanin" w:cs="IRNazanin"/>
          <w:color w:val="111111"/>
          <w:sz w:val="28"/>
          <w:szCs w:val="28"/>
          <w:rtl w:val="true"/>
          <w:lang w:bidi="fa-IR"/>
        </w:rPr>
        <w:t>-</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الاولی الفاضل الصالح الفالح الذکی المتوقد الالمعی اللوذعی مولانا محمد قاسم بن مولانا محمد مؤمن اردستانی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استجازنی فاستخرت الله تعالی و اجزت له دام تاییده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الاول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ضمن من لا یحضره الفقیه، </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1554/5</w:t>
      </w:r>
      <w:r>
        <w:rPr>
          <w:rFonts w:eastAsia="IRNazanin" w:cs="IRNazanin"/>
          <w:color w:val="111111"/>
          <w:sz w:val="28"/>
          <w:szCs w:val="28"/>
          <w:rtl w:val="true"/>
          <w:lang w:bidi="fa-IR"/>
        </w:rPr>
        <w:t xml:space="preserve"> ].</w:t>
      </w:r>
    </w:p>
    <w:p>
      <w:pPr>
        <w:pStyle w:val="Heading3"/>
        <w:numPr>
          <w:ilvl w:val="2"/>
          <w:numId w:val="1"/>
        </w:numPr>
        <w:rPr/>
      </w:pPr>
      <w:bookmarkStart w:id="2307" w:name="__RefHeading___Toc5052116_3381743652"/>
      <w:bookmarkStart w:id="2308" w:name="_Toc915"/>
      <w:bookmarkEnd w:id="2307"/>
      <w:r>
        <w:rPr/>
        <w:t>5931</w:t>
      </w:r>
      <w:r>
        <w:rPr>
          <w:rtl w:val="true"/>
        </w:rPr>
        <w:t xml:space="preserve"> . </w:t>
      </w:r>
      <w:r>
        <w:rPr>
          <w:rtl w:val="true"/>
        </w:rPr>
        <w:t>اجازه به محمد قاسم نراقی و فرزندش محمد جعفر</w:t>
      </w:r>
      <w:bookmarkEnd w:id="23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 طباطبائی، سید،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ضمیمۀ نسخه‌ای از کتاب مشکلات العلوم ملا محمد مهدی بن ابی ذر نراقی شش اجازه از اساتید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اجازه برای ملا محمد قاسم نراقی و دو اجازه برای فرزندش ملا محمد جعفر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اجازات به کوشش دوست دانشمند سید جعفر حسینی اشکوری تحقیق و در میراث حدیث شیعه </w:t>
      </w:r>
      <w:r>
        <w:rPr>
          <w:rFonts w:eastAsia="IRNazanin" w:cs="IRNazanin"/>
          <w:color w:val="111111"/>
          <w:sz w:val="28"/>
          <w:szCs w:val="28"/>
          <w:rtl w:val="true"/>
          <w:lang w:bidi="fa-IR"/>
        </w:rPr>
        <w:t>(</w:t>
      </w:r>
      <w:r>
        <w:rPr>
          <w:rFonts w:eastAsia="IRNazanin" w:cs="IRNazanin"/>
          <w:color w:val="111111"/>
          <w:sz w:val="28"/>
          <w:szCs w:val="28"/>
          <w:lang w:bidi="fa-IR"/>
        </w:rPr>
        <w:t>387/3</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اجازه اجازۀ سید علی طباطبایی صاحب ریاض به محمد قاسم نراقی است که در شوال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ق صادر نموده و باقی اجازات به ترتیب چنین است</w:t>
      </w:r>
      <w:r>
        <w:rPr>
          <w:rFonts w:eastAsia="IRNazanin" w:cs="IRNazanin"/>
          <w:color w:val="111111"/>
          <w:sz w:val="28"/>
          <w:szCs w:val="28"/>
          <w:rtl w:val="true"/>
          <w:lang w:bidi="fa-IR"/>
        </w:rPr>
        <w:t>:</w:t>
      </w:r>
      <w:bookmarkStart w:id="2309" w:name="pg17028_183140"/>
    </w:p>
    <w:p>
      <w:pPr>
        <w:pStyle w:val="BookText"/>
        <w:rPr/>
      </w:pPr>
      <w:bookmarkEnd w:id="230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محمد حسن قزوینی برای همو در شوال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ملا محمد علی بن محمد باقر بهبهانی برای همو در ذیحجه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ملا محمد مهدی شهرستانی برای همو در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شیخ محمد حسن نجفی برای محمد جعفر نراقی؛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ملا محمد قاسم نراقی برای فرزندش ملا محمد جعفر نراقی در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292/3</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سید جعفر حسینی اشکوری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اجازۀ سید علی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رافع درجات العلماء الی ذروة العلی و مفضل مدادهم علی دماء الشهداء و الموطی لاقدامهم اجنحة ملائکة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4079/20/199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علی بن محمد علی طباطبایی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شوال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ق، قبل از کتاب مشکلات العلوم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فهرست گلپایگانی، جدید </w:t>
      </w:r>
      <w:r>
        <w:rPr>
          <w:rFonts w:eastAsia="IRNazanin" w:cs="IRNazanin"/>
          <w:color w:val="111111"/>
          <w:sz w:val="28"/>
          <w:szCs w:val="28"/>
          <w:rtl w:val="true"/>
          <w:lang w:bidi="fa-IR"/>
        </w:rPr>
        <w:t>].</w:t>
      </w:r>
    </w:p>
    <w:p>
      <w:pPr>
        <w:pStyle w:val="Heading3"/>
        <w:numPr>
          <w:ilvl w:val="2"/>
          <w:numId w:val="1"/>
        </w:numPr>
        <w:rPr/>
      </w:pPr>
      <w:bookmarkStart w:id="2310" w:name="__RefHeading___Toc5052118_3381743652"/>
      <w:bookmarkStart w:id="2311" w:name="_Toc916"/>
      <w:bookmarkEnd w:id="2310"/>
      <w:r>
        <w:rPr/>
        <w:t>5932</w:t>
      </w:r>
      <w:r>
        <w:rPr>
          <w:rtl w:val="true"/>
        </w:rPr>
        <w:t xml:space="preserve"> . </w:t>
      </w:r>
      <w:r>
        <w:rPr>
          <w:rtl w:val="true"/>
        </w:rPr>
        <w:t>اجازه به محمد قاسم نراقی</w:t>
      </w:r>
      <w:bookmarkEnd w:id="23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404/3</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نور قلوبنا بانوار هدایته و فتح مسامع عقولنا بمقالید عنایته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4079/20/199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ق، ضمن نسخه مشکلات العلوم ملا مهدی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فهرست گلپایگانی، جدید </w:t>
      </w:r>
      <w:r>
        <w:rPr>
          <w:rFonts w:eastAsia="IRNazanin" w:cs="IRNazanin"/>
          <w:color w:val="111111"/>
          <w:sz w:val="28"/>
          <w:szCs w:val="28"/>
          <w:rtl w:val="true"/>
          <w:lang w:bidi="fa-IR"/>
        </w:rPr>
        <w:t>].</w:t>
      </w:r>
      <w:bookmarkStart w:id="2312" w:name="pg17028_183141"/>
    </w:p>
    <w:p>
      <w:pPr>
        <w:pStyle w:val="Heading3"/>
        <w:numPr>
          <w:ilvl w:val="2"/>
          <w:numId w:val="1"/>
        </w:numPr>
        <w:rPr/>
      </w:pPr>
      <w:bookmarkStart w:id="2313" w:name="__RefHeading___Toc5052120_3381743652"/>
      <w:bookmarkStart w:id="2314" w:name="_Toc917"/>
      <w:bookmarkEnd w:id="2312"/>
      <w:bookmarkEnd w:id="2313"/>
      <w:r>
        <w:rPr/>
        <w:t>5933</w:t>
      </w:r>
      <w:r>
        <w:rPr>
          <w:rtl w:val="true"/>
        </w:rPr>
        <w:t xml:space="preserve"> . </w:t>
      </w:r>
      <w:r>
        <w:rPr>
          <w:rtl w:val="true"/>
        </w:rPr>
        <w:t>اجازه به محمد قاسم نراقی</w:t>
      </w:r>
      <w:bookmarkEnd w:id="23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معصوم قزوینی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395/3</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کرم بنی آدم و فضلنا من بینهم علی سائر الامم بنبینا محمد سید الانام و آله الهداة الغر المیامین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4079/20/199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حسن بن معصوم قزوینی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فهرست گلپایگانی، جدید </w:t>
      </w:r>
      <w:r>
        <w:rPr>
          <w:rFonts w:eastAsia="IRNazanin" w:cs="IRNazanin"/>
          <w:color w:val="111111"/>
          <w:sz w:val="28"/>
          <w:szCs w:val="28"/>
          <w:rtl w:val="true"/>
          <w:lang w:bidi="fa-IR"/>
        </w:rPr>
        <w:t>].</w:t>
      </w:r>
    </w:p>
    <w:p>
      <w:pPr>
        <w:pStyle w:val="Heading3"/>
        <w:numPr>
          <w:ilvl w:val="2"/>
          <w:numId w:val="1"/>
        </w:numPr>
        <w:rPr/>
      </w:pPr>
      <w:bookmarkStart w:id="2315" w:name="__RefHeading___Toc5052122_3381743652"/>
      <w:bookmarkStart w:id="2316" w:name="_Toc918"/>
      <w:bookmarkEnd w:id="2315"/>
      <w:r>
        <w:rPr/>
        <w:t>5934</w:t>
      </w:r>
      <w:r>
        <w:rPr>
          <w:rtl w:val="true"/>
        </w:rPr>
        <w:t xml:space="preserve"> . </w:t>
      </w:r>
      <w:r>
        <w:rPr>
          <w:rtl w:val="true"/>
        </w:rPr>
        <w:t>اجازه به محمد قاسم نراقی</w:t>
      </w:r>
      <w:bookmarkEnd w:id="23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باقر کرمانشاهی بهبهانی،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ذی حجه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400/3</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احمده علی نواله مصلیا علی احمده و آله و بعد فیقول القاصر محمد علی بن محمد باقر الاصفهانی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4079/20/199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علی بن محمد باقر کرمانشاهی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 حجه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ق، قبل از کتاب مشکلات العلوم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Heading3"/>
        <w:numPr>
          <w:ilvl w:val="2"/>
          <w:numId w:val="1"/>
        </w:numPr>
        <w:rPr/>
      </w:pPr>
      <w:bookmarkStart w:id="2317" w:name="__RefHeading___Toc5052124_3381743652"/>
      <w:bookmarkStart w:id="2318" w:name="_Toc919"/>
      <w:bookmarkEnd w:id="2317"/>
      <w:r>
        <w:rPr/>
        <w:t>5935</w:t>
      </w:r>
      <w:r>
        <w:rPr>
          <w:rtl w:val="true"/>
        </w:rPr>
        <w:t xml:space="preserve"> . </w:t>
      </w:r>
      <w:r>
        <w:rPr>
          <w:rtl w:val="true"/>
        </w:rPr>
        <w:t>اجازه به محمد قمی</w:t>
      </w:r>
      <w:bookmarkEnd w:id="23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اجازه‌ای که شیخ بهایی برای مولی صفی الدین محمد قمی در اوایل دهه دوم</w:t>
      </w:r>
      <w:bookmarkStart w:id="2319" w:name="pg17028_183142"/>
    </w:p>
    <w:p>
      <w:pPr>
        <w:pStyle w:val="BookText"/>
        <w:rPr/>
      </w:pPr>
      <w:bookmarkEnd w:id="2319"/>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 در قم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146/109</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اما بعد حمد الله سبحانه علی نعمه الغامرة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326/109</w:t>
      </w:r>
      <w:r>
        <w:rPr>
          <w:rFonts w:eastAsia="IRNazanin" w:cs="IRNazanin"/>
          <w:color w:val="111111"/>
          <w:sz w:val="28"/>
          <w:szCs w:val="28"/>
          <w:rtl w:val="true"/>
          <w:lang w:bidi="fa-IR"/>
        </w:rPr>
        <w:t xml:space="preserve"> ].</w:t>
      </w:r>
    </w:p>
    <w:p>
      <w:pPr>
        <w:pStyle w:val="Heading3"/>
        <w:numPr>
          <w:ilvl w:val="2"/>
          <w:numId w:val="1"/>
        </w:numPr>
        <w:rPr/>
      </w:pPr>
      <w:bookmarkStart w:id="2320" w:name="__RefHeading___Toc5052126_3381743652"/>
      <w:bookmarkStart w:id="2321" w:name="_Toc920"/>
      <w:bookmarkEnd w:id="2320"/>
      <w:r>
        <w:rPr/>
        <w:t>5936</w:t>
      </w:r>
      <w:r>
        <w:rPr>
          <w:rtl w:val="true"/>
        </w:rPr>
        <w:t xml:space="preserve"> . </w:t>
      </w:r>
      <w:r>
        <w:rPr>
          <w:rtl w:val="true"/>
        </w:rPr>
        <w:t>اجازه به محمد قمی</w:t>
      </w:r>
      <w:bookmarkEnd w:id="23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قرائت و اجازۀ روایتی که علامه مجلسی در پایان کتاب طهارت تهذیب الاحکام، برای میر قوام الدین محمد قمی،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12877</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در ضمن تهذیب الاحکام در پایان کتاب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193/14</w:t>
      </w:r>
      <w:r>
        <w:rPr>
          <w:rFonts w:eastAsia="IRNazanin" w:cs="IRNazanin"/>
          <w:color w:val="111111"/>
          <w:sz w:val="28"/>
          <w:szCs w:val="28"/>
          <w:rtl w:val="true"/>
          <w:lang w:bidi="fa-IR"/>
        </w:rPr>
        <w:t xml:space="preserve"> ].</w:t>
      </w:r>
    </w:p>
    <w:p>
      <w:pPr>
        <w:pStyle w:val="Heading3"/>
        <w:numPr>
          <w:ilvl w:val="2"/>
          <w:numId w:val="1"/>
        </w:numPr>
        <w:rPr/>
      </w:pPr>
      <w:bookmarkStart w:id="2322" w:name="__RefHeading___Toc5052128_3381743652"/>
      <w:bookmarkStart w:id="2323" w:name="_Toc921"/>
      <w:bookmarkEnd w:id="2322"/>
      <w:r>
        <w:rPr/>
        <w:t>5937</w:t>
      </w:r>
      <w:r>
        <w:rPr>
          <w:rtl w:val="true"/>
        </w:rPr>
        <w:t xml:space="preserve"> . </w:t>
      </w:r>
      <w:r>
        <w:rPr>
          <w:rtl w:val="true"/>
        </w:rPr>
        <w:t>اجازه به محمد کاشانی</w:t>
      </w:r>
      <w:bookmarkEnd w:id="23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 طباطبائی، سید،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علی بن محمد علی حسنی حسینی طباطبایی اصفهانی کاظمی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سید محمد کاشانی در اواسط شوال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 در انتهای نسخه‌ای از وافی فیض کاشانی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ننستعین الحمد لله و کفی و سلامه علی عباده الذین اصطفی و بعد فقد استجازنی</w:t>
      </w:r>
      <w:r>
        <w:rPr>
          <w:rFonts w:eastAsia="IRNazanin" w:cs="IRNazanin"/>
          <w:color w:val="111111"/>
          <w:sz w:val="28"/>
          <w:szCs w:val="28"/>
          <w:rtl w:val="true"/>
          <w:lang w:bidi="fa-IR"/>
        </w:rPr>
        <w:t>.</w:t>
      </w:r>
      <w:bookmarkStart w:id="2324" w:name="pg17028_183143"/>
    </w:p>
    <w:p>
      <w:pPr>
        <w:pStyle w:val="BookText"/>
        <w:rPr/>
      </w:pPr>
      <w:bookmarkEnd w:id="2324"/>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3530</w:t>
      </w:r>
      <w:r>
        <w:rPr>
          <w:rFonts w:ascii="IRNazanin" w:hAnsi="IRNazanin" w:eastAsia="IRNazanin"/>
          <w:color w:val="111111"/>
          <w:sz w:val="28"/>
          <w:sz w:val="28"/>
          <w:szCs w:val="28"/>
          <w:rtl w:val="true"/>
          <w:lang w:bidi="fa-IR"/>
        </w:rPr>
        <w:t xml:space="preserve">، سید علی بن محمد علی طباطبایی،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اواسط شوال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ق، ضمیمه وافی فیض کاشانی،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326/9</w:t>
      </w:r>
      <w:r>
        <w:rPr>
          <w:rFonts w:eastAsia="IRNazanin" w:cs="IRNazanin"/>
          <w:color w:val="111111"/>
          <w:sz w:val="28"/>
          <w:szCs w:val="28"/>
          <w:rtl w:val="true"/>
          <w:lang w:bidi="fa-IR"/>
        </w:rPr>
        <w:t xml:space="preserve"> ].</w:t>
      </w:r>
    </w:p>
    <w:p>
      <w:pPr>
        <w:pStyle w:val="Heading3"/>
        <w:numPr>
          <w:ilvl w:val="2"/>
          <w:numId w:val="1"/>
        </w:numPr>
        <w:rPr/>
      </w:pPr>
      <w:bookmarkStart w:id="2325" w:name="__RefHeading___Toc5052130_3381743652"/>
      <w:bookmarkStart w:id="2326" w:name="_Toc922"/>
      <w:bookmarkEnd w:id="2325"/>
      <w:r>
        <w:rPr/>
        <w:t>5938</w:t>
      </w:r>
      <w:r>
        <w:rPr>
          <w:rtl w:val="true"/>
        </w:rPr>
        <w:t xml:space="preserve"> . </w:t>
      </w:r>
      <w:r>
        <w:rPr>
          <w:rtl w:val="true"/>
        </w:rPr>
        <w:t>اجازه به محمد کاشانی</w:t>
      </w:r>
      <w:bookmarkEnd w:id="23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معصوم قزوینی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مولی محمد حسن قزوینی در ضمن نسخه‌ای از وافی فیض کاشانی برای سید محمد کاشانی،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ثقتی الحمد لله الذی قیّد متون الاخبار بسلاسل الاجازات صوناً و تحفظاً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3530</w:t>
      </w:r>
      <w:r>
        <w:rPr>
          <w:rFonts w:ascii="IRNazanin" w:hAnsi="IRNazanin" w:eastAsia="IRNazanin"/>
          <w:color w:val="111111"/>
          <w:sz w:val="28"/>
          <w:sz w:val="28"/>
          <w:szCs w:val="28"/>
          <w:rtl w:val="true"/>
          <w:lang w:bidi="fa-IR"/>
        </w:rPr>
        <w:t xml:space="preserve">، محمد حسن بن معصوم قزوینی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ق، ضمیمه وافی فیض کاشانی،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اجازه به محمد کاظم بن احمد بن جعفر موسوی جزائری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مجیز</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الأنظار فی مشایخ الاجازة الی ائمة الأطهار </w:t>
      </w:r>
      <w:r>
        <w:rPr>
          <w:rFonts w:eastAsia="IRNazanin" w:cs="IRNazanin"/>
          <w:color w:val="111111"/>
          <w:sz w:val="28"/>
          <w:szCs w:val="28"/>
          <w:rtl w:val="true"/>
          <w:lang w:bidi="fa-IR"/>
        </w:rPr>
        <w:t>.</w:t>
      </w:r>
    </w:p>
    <w:p>
      <w:pPr>
        <w:pStyle w:val="Heading3"/>
        <w:numPr>
          <w:ilvl w:val="2"/>
          <w:numId w:val="1"/>
        </w:numPr>
        <w:rPr/>
      </w:pPr>
      <w:bookmarkStart w:id="2327" w:name="__RefHeading___Toc5052132_3381743652"/>
      <w:bookmarkStart w:id="2328" w:name="_Toc923"/>
      <w:bookmarkEnd w:id="2327"/>
      <w:r>
        <w:rPr/>
        <w:t>5939</w:t>
      </w:r>
      <w:r>
        <w:rPr>
          <w:rtl w:val="true"/>
        </w:rPr>
        <w:t xml:space="preserve"> . </w:t>
      </w:r>
      <w:r>
        <w:rPr>
          <w:rtl w:val="true"/>
        </w:rPr>
        <w:t>اجازه به محمد کاظم بن محمد باقر گیلانی</w:t>
      </w:r>
      <w:bookmarkEnd w:id="23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 محمدکاظم بن محمد باقر گیلانی کتاب من لا یحضره الفقیه شیخ صدوق را کتابت و در روز یک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نسخۀ ش</w:t>
      </w:r>
      <w:bookmarkStart w:id="2329" w:name="pg17028_183144"/>
    </w:p>
    <w:p>
      <w:pPr>
        <w:pStyle w:val="BookText"/>
        <w:rPr/>
      </w:pPr>
      <w:bookmarkEnd w:id="2329"/>
      <w:r>
        <w:rPr>
          <w:rFonts w:eastAsia="IRNazanin" w:cs="IRNazanin"/>
          <w:color w:val="111111"/>
          <w:sz w:val="28"/>
          <w:szCs w:val="28"/>
          <w:lang w:bidi="fa-IR"/>
        </w:rPr>
        <w:t>10303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گیلانی این کتاب را نزد علامه مجلسی خوانده و علامه در انتهای نسخۀ یاد شده برای وی در شعبان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 گواهی قرائت و اجازۀ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568/4</w:t>
      </w:r>
      <w:r>
        <w:rPr>
          <w:rFonts w:eastAsia="IRNazanin" w:cs="IRNazanin"/>
          <w:color w:val="111111"/>
          <w:sz w:val="28"/>
          <w:szCs w:val="28"/>
          <w:rtl w:val="true"/>
          <w:lang w:bidi="fa-IR"/>
        </w:rPr>
        <w:t>-</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محمد و آله خیرة الوری اما بعد فقد استجازنی المولی الفاضل الصالح التقی الذکی مولانا محمد کاظم الجیلی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10303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شعبان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در برگ آخر 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243/26</w:t>
      </w:r>
      <w:r>
        <w:rPr>
          <w:rFonts w:eastAsia="IRNazanin" w:cs="IRNazanin"/>
          <w:color w:val="111111"/>
          <w:sz w:val="28"/>
          <w:szCs w:val="28"/>
          <w:rtl w:val="true"/>
          <w:lang w:bidi="fa-IR"/>
        </w:rPr>
        <w:t xml:space="preserve"> ].</w:t>
      </w:r>
    </w:p>
    <w:p>
      <w:pPr>
        <w:pStyle w:val="Heading3"/>
        <w:numPr>
          <w:ilvl w:val="2"/>
          <w:numId w:val="1"/>
        </w:numPr>
        <w:rPr/>
      </w:pPr>
      <w:bookmarkStart w:id="2330" w:name="__RefHeading___Toc5052134_3381743652"/>
      <w:bookmarkStart w:id="2331" w:name="_Toc924"/>
      <w:bookmarkEnd w:id="2330"/>
      <w:r>
        <w:rPr/>
        <w:t>5940</w:t>
      </w:r>
      <w:r>
        <w:rPr>
          <w:rtl w:val="true"/>
        </w:rPr>
        <w:t xml:space="preserve"> . </w:t>
      </w:r>
      <w:r>
        <w:rPr>
          <w:rtl w:val="true"/>
        </w:rPr>
        <w:t>اجازه به محمد کاظم بن محمد علی سبزواری</w:t>
      </w:r>
      <w:bookmarkEnd w:id="23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محمد کاظم بن محمد علی سبزواری کتاب السماء والعالم از بحارالانوار را نزد علامه مجلسی قرائت و علامه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 برای وی گواهی قرائت و اجازۀ نقل روایت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نویسنده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تخفة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صلوح الایمان فی محاربة النفس و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سید مصطفی خوانساری به همراه تصویر اجازه در آخر</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و بعد فقد قرأ علی و سمع منی المولی الاولی الفاضل الکامل الصالح الفالح الورع التقی المتوقد الذکی الالمعی اللوذعی مولانا محمد کاظم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استجازنی تأسیا بسلفنا الصالحین فاستخرت الله سبحانه و اجزت له</w:t>
      </w:r>
      <w:r>
        <w:rPr>
          <w:rFonts w:eastAsia="IRNazanin" w:cs="IRNazanin"/>
          <w:color w:val="111111"/>
          <w:sz w:val="28"/>
          <w:szCs w:val="28"/>
          <w:rtl w:val="true"/>
          <w:lang w:bidi="fa-IR"/>
        </w:rPr>
        <w:t>.</w:t>
      </w:r>
      <w:bookmarkStart w:id="2332" w:name="pg17028_183145"/>
    </w:p>
    <w:p>
      <w:pPr>
        <w:pStyle w:val="BookText"/>
        <w:rPr/>
      </w:pPr>
      <w:bookmarkEnd w:id="2332"/>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xml:space="preserve">، نستعلیق،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 در آغاز نسخه السماء والعالم بحار الانوار،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Heading3"/>
        <w:numPr>
          <w:ilvl w:val="2"/>
          <w:numId w:val="1"/>
        </w:numPr>
        <w:rPr/>
      </w:pPr>
      <w:bookmarkStart w:id="2333" w:name="__RefHeading___Toc5052136_3381743652"/>
      <w:bookmarkStart w:id="2334" w:name="_Toc925"/>
      <w:bookmarkEnd w:id="2333"/>
      <w:r>
        <w:rPr/>
        <w:t>5941</w:t>
      </w:r>
      <w:r>
        <w:rPr>
          <w:rtl w:val="true"/>
        </w:rPr>
        <w:t xml:space="preserve"> . </w:t>
      </w:r>
      <w:r>
        <w:rPr>
          <w:rtl w:val="true"/>
        </w:rPr>
        <w:t>اجازه به محمد کاظم گلپایگانی</w:t>
      </w:r>
      <w:bookmarkEnd w:id="23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بن محمد علی نجفی رشتی،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میرزا حبیب الله رشتی برای میرزا محمد کاظم گلپایگانی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دانشمندان گلپایگان</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3"/>
        <w:numPr>
          <w:ilvl w:val="2"/>
          <w:numId w:val="1"/>
        </w:numPr>
        <w:rPr/>
      </w:pPr>
      <w:bookmarkStart w:id="2335" w:name="__RefHeading___Toc5052138_3381743652"/>
      <w:bookmarkStart w:id="2336" w:name="_Toc926"/>
      <w:bookmarkEnd w:id="2335"/>
      <w:r>
        <w:rPr/>
        <w:t>5942</w:t>
      </w:r>
      <w:r>
        <w:rPr>
          <w:rtl w:val="true"/>
        </w:rPr>
        <w:t xml:space="preserve"> . </w:t>
      </w:r>
      <w:r>
        <w:rPr>
          <w:rtl w:val="true"/>
        </w:rPr>
        <w:t>اجازه به محمد کاظم گیلانی تنکابنی</w:t>
      </w:r>
      <w:bookmarkEnd w:id="23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العلی گیلانی تنکابنی شرح بدایة الدرایة شهید ثانی را در نزد شیخ بهایی خوانده و شیخ در انتهای نسخه‌ای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ش </w:t>
      </w:r>
      <w:r>
        <w:rPr>
          <w:rFonts w:eastAsia="IRNazanin" w:cs="IRNazanin"/>
          <w:color w:val="111111"/>
          <w:sz w:val="28"/>
          <w:szCs w:val="28"/>
          <w:lang w:bidi="fa-IR"/>
        </w:rPr>
        <w:t>4250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قرائت و اجازه نقل روایت برای وی، در سوم رجب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دو سال اجازۀ دیگری در اوائل شوال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ق دیگری برای همین تنکابنی در انتهای همان نسخه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تراثنا، 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اجازتا الشیخ البهائی للتنکابنی از شیخ محمد سمامی حائری، در آن متن این اجازات و تصویر هر دو آمده است؛ تصویر این دو اجازه در آخر فهرست مرعشی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الحمد و الصلوة فقد قرء علیّ الاخ الاعزّ الافضل الامجد الذکی الزکی</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اجازه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الاحد المعین و الصلوة علی سیدنا محمد و آله اجمعین و بعد فان الاخ الاجل الافضل</w:t>
      </w:r>
      <w:r>
        <w:rPr>
          <w:rFonts w:eastAsia="IRNazanin" w:cs="IRNazanin"/>
          <w:color w:val="111111"/>
          <w:sz w:val="28"/>
          <w:szCs w:val="28"/>
          <w:rtl w:val="true"/>
          <w:lang w:bidi="fa-IR"/>
        </w:rPr>
        <w:t>.</w:t>
      </w:r>
      <w:bookmarkStart w:id="2337" w:name="pg17028_183146"/>
    </w:p>
    <w:p>
      <w:pPr>
        <w:pStyle w:val="BookText"/>
        <w:rPr/>
      </w:pPr>
      <w:bookmarkEnd w:id="2337"/>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4250</w:t>
      </w:r>
      <w:r>
        <w:rPr>
          <w:rFonts w:ascii="IRNazanin" w:hAnsi="IRNazanin" w:eastAsia="IRNazanin"/>
          <w:color w:val="111111"/>
          <w:sz w:val="28"/>
          <w:sz w:val="28"/>
          <w:szCs w:val="28"/>
          <w:rtl w:val="true"/>
          <w:lang w:bidi="fa-IR"/>
        </w:rPr>
        <w:t xml:space="preserve">، شکسته نستعلیق،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xml:space="preserve">ق، پس از کتاب پنجم مجموعه،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251/11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4250</w:t>
      </w:r>
      <w:r>
        <w:rPr>
          <w:rFonts w:ascii="IRNazanin" w:hAnsi="IRNazanin" w:eastAsia="IRNazanin"/>
          <w:color w:val="111111"/>
          <w:sz w:val="28"/>
          <w:sz w:val="28"/>
          <w:szCs w:val="28"/>
          <w:rtl w:val="true"/>
          <w:lang w:bidi="fa-IR"/>
        </w:rPr>
        <w:t xml:space="preserve">، شکسته نستعلیق،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شوال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ق، پس از کتاب پنجم مجموعه،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251/11</w:t>
      </w:r>
      <w:r>
        <w:rPr>
          <w:rFonts w:eastAsia="IRNazanin" w:cs="IRNazanin"/>
          <w:color w:val="111111"/>
          <w:sz w:val="28"/>
          <w:szCs w:val="28"/>
          <w:rtl w:val="true"/>
          <w:lang w:bidi="fa-IR"/>
        </w:rPr>
        <w:t xml:space="preserve"> ].</w:t>
      </w:r>
    </w:p>
    <w:p>
      <w:pPr>
        <w:pStyle w:val="Heading3"/>
        <w:numPr>
          <w:ilvl w:val="2"/>
          <w:numId w:val="1"/>
        </w:numPr>
        <w:rPr/>
      </w:pPr>
      <w:bookmarkStart w:id="2338" w:name="__RefHeading___Toc5052140_3381743652"/>
      <w:bookmarkStart w:id="2339" w:name="_Toc927"/>
      <w:bookmarkEnd w:id="2338"/>
      <w:r>
        <w:rPr/>
        <w:t>5943</w:t>
      </w:r>
      <w:r>
        <w:rPr>
          <w:rtl w:val="true"/>
        </w:rPr>
        <w:t xml:space="preserve"> . </w:t>
      </w:r>
      <w:r>
        <w:rPr>
          <w:rtl w:val="true"/>
        </w:rPr>
        <w:t>اجازه به محمد کاظم گیلانی تنکابنی</w:t>
      </w:r>
      <w:bookmarkEnd w:id="23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بهایی در نسخه‌ای از فهرست شیخ طوسی برای کمال الدین محمد کاظم گیلانی تنکابنی در سال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2857</w:t>
      </w:r>
      <w:r>
        <w:rPr>
          <w:rFonts w:ascii="IRNazanin" w:hAnsi="IRNazanin" w:eastAsia="IRNazanin"/>
          <w:color w:val="111111"/>
          <w:sz w:val="28"/>
          <w:sz w:val="28"/>
          <w:szCs w:val="28"/>
          <w:rtl w:val="true"/>
          <w:lang w:bidi="fa-IR"/>
        </w:rPr>
        <w:t xml:space="preserve">، شکسته نستعلیق، محمد بن حسین عاملی،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ق، در ضمن فهرست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183/10</w:t>
      </w:r>
      <w:r>
        <w:rPr>
          <w:rFonts w:eastAsia="IRNazanin" w:cs="IRNazanin"/>
          <w:color w:val="111111"/>
          <w:sz w:val="28"/>
          <w:szCs w:val="28"/>
          <w:rtl w:val="true"/>
          <w:lang w:bidi="fa-IR"/>
        </w:rPr>
        <w:t xml:space="preserve"> ].</w:t>
      </w:r>
    </w:p>
    <w:p>
      <w:pPr>
        <w:pStyle w:val="Heading3"/>
        <w:numPr>
          <w:ilvl w:val="2"/>
          <w:numId w:val="1"/>
        </w:numPr>
        <w:rPr/>
      </w:pPr>
      <w:bookmarkStart w:id="2340" w:name="__RefHeading___Toc5052142_3381743652"/>
      <w:bookmarkStart w:id="2341" w:name="_Toc928"/>
      <w:bookmarkEnd w:id="2340"/>
      <w:r>
        <w:rPr/>
        <w:t>5944</w:t>
      </w:r>
      <w:r>
        <w:rPr>
          <w:rtl w:val="true"/>
        </w:rPr>
        <w:t xml:space="preserve"> . </w:t>
      </w:r>
      <w:r>
        <w:rPr>
          <w:rtl w:val="true"/>
        </w:rPr>
        <w:t>اجازه به محمد کریم</w:t>
      </w:r>
      <w:bookmarkEnd w:id="23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بن محمد مفید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سعید قمی، حکیم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قاضی سعید قمی در نسخه‌ای از شرح توحید صدوق خود، برای شاگرد خود محمد کریم در شوال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 بعد از اتمام قرائت مجلد اول شرح مذکور، در پایان آن، نگاشته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توحید الصدوق، قاضی سعید محمد بن محمد مفید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صححه و علّق علیه الدکتور نجفقلی حبیبی، تهران، موسسة الطباعة و النشر وزارة الثقافة</w:t>
      </w:r>
      <w:bookmarkStart w:id="2342" w:name="pg17028_183147"/>
    </w:p>
    <w:p>
      <w:pPr>
        <w:pStyle w:val="BookText"/>
        <w:rPr/>
      </w:pPr>
      <w:bookmarkEnd w:id="2342"/>
      <w:r>
        <w:rPr>
          <w:rFonts w:ascii="IRNazanin" w:hAnsi="IRNazanin" w:eastAsia="IRNazanin"/>
          <w:color w:val="111111"/>
          <w:sz w:val="28"/>
          <w:sz w:val="28"/>
          <w:szCs w:val="28"/>
          <w:rtl w:val="true"/>
          <w:lang w:bidi="fa-IR"/>
        </w:rPr>
        <w:t xml:space="preserve">و الارشاد الاسلامی،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فاتح ابواب الغیوب علی الصدور و واهب انواع المعارف للعقول عند الورود الیه و الصدور والصلاة و السلام علی سیدنا محمد و آله ما فصّل القلم ما اجمله النون من النور و بعد فقد قرء علیّ شرحی هذا لاحادیث توحید ارباب الیقین و اخبار اهل البیت المعصومین من اوائله الی آخره الا شرذمة من اواسطه عسی الله ان یکمل ذلک ثَمَّ الاخ الصفی و الفاضل المرضی و البر التقی ذو القلب السلیم و الاسم الکریم سمیّ النبی الرؤوف الرحیم وفقه الله لتحصیل المعارف الالهیة و العلوم الحقیقیة وسلک به فی سیر الانوار طریق الابرار و کان ذلک فی مجالس آخرها الشهر المعظم شوال لسنة خمس و تسعین من المائة الاولی من الالف الثانی بان للدرس و الکتابة من یری فی وجهه نور الهدایة و کتب شارحه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محمد سعید بن محمد مفید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شوال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در آخر جلد اول شرح توحید 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نستعلیق، محمد سعید بن محمد مفید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اصفهان، در پایان حدیث سی و سوم از باب دوم شرح توحید صدوق، مجاز در این اجازه معلوم نیست و از وی تعبیر به الاخ الفاضل می‌کند و گویا این را هم برای محمد کریم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338/1</w:t>
      </w:r>
      <w:r>
        <w:rPr>
          <w:rFonts w:eastAsia="IRNazanin" w:cs="IRNazanin"/>
          <w:color w:val="111111"/>
          <w:sz w:val="28"/>
          <w:szCs w:val="28"/>
          <w:rtl w:val="true"/>
          <w:lang w:bidi="fa-IR"/>
        </w:rPr>
        <w:t>].</w:t>
      </w:r>
    </w:p>
    <w:p>
      <w:pPr>
        <w:pStyle w:val="Heading3"/>
        <w:numPr>
          <w:ilvl w:val="2"/>
          <w:numId w:val="1"/>
        </w:numPr>
        <w:rPr/>
      </w:pPr>
      <w:bookmarkStart w:id="2343" w:name="__RefHeading___Toc5052144_3381743652"/>
      <w:bookmarkStart w:id="2344" w:name="_Toc929"/>
      <w:bookmarkEnd w:id="2343"/>
      <w:r>
        <w:rPr/>
        <w:t>5945</w:t>
      </w:r>
      <w:r>
        <w:rPr>
          <w:rtl w:val="true"/>
        </w:rPr>
        <w:t xml:space="preserve"> . </w:t>
      </w:r>
      <w:r>
        <w:rPr>
          <w:rtl w:val="true"/>
        </w:rPr>
        <w:t>اجازه به محمد کریم شوشتری</w:t>
      </w:r>
      <w:bookmarkEnd w:id="23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صالح بحرانی برای مولانا محمد کریم شوشتری بعد از اتمام خواندن کتاب تنزیه الانبیاء و الائمة سید شریف مرتضی،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 در انتهای نسخه‌ای از کتاب یاد شده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514/6</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w:t>
      </w:r>
      <w:bookmarkStart w:id="2345" w:name="pg17028_183148"/>
    </w:p>
    <w:p>
      <w:pPr>
        <w:pStyle w:val="BookText"/>
        <w:rPr/>
      </w:pPr>
      <w:bookmarkEnd w:id="234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الاخ الافاصل الصفی الفاضل الاجل اللوذعی الذکی الالمعی شمساً للافادة مولانا محمد کریم الشوشتری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صالح بن عبد الکریم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ق، ضمیمۀ تنزیه الانبیاء و الائمة سید مرتضی،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571/3</w:t>
      </w:r>
      <w:r>
        <w:rPr>
          <w:rFonts w:eastAsia="IRNazanin" w:cs="IRNazanin"/>
          <w:color w:val="111111"/>
          <w:sz w:val="28"/>
          <w:szCs w:val="28"/>
          <w:rtl w:val="true"/>
          <w:lang w:bidi="fa-IR"/>
        </w:rPr>
        <w:t xml:space="preserve"> ].</w:t>
      </w:r>
    </w:p>
    <w:p>
      <w:pPr>
        <w:pStyle w:val="Heading3"/>
        <w:numPr>
          <w:ilvl w:val="2"/>
          <w:numId w:val="1"/>
        </w:numPr>
        <w:rPr/>
      </w:pPr>
      <w:bookmarkStart w:id="2346" w:name="__RefHeading___Toc5052146_3381743652"/>
      <w:bookmarkStart w:id="2347" w:name="_Toc930"/>
      <w:bookmarkEnd w:id="2346"/>
      <w:r>
        <w:rPr/>
        <w:t>5946</w:t>
      </w:r>
      <w:r>
        <w:rPr>
          <w:rtl w:val="true"/>
        </w:rPr>
        <w:t xml:space="preserve"> . </w:t>
      </w:r>
      <w:r>
        <w:rPr>
          <w:rtl w:val="true"/>
        </w:rPr>
        <w:t>اجازه به محمد مازندرانی</w:t>
      </w:r>
      <w:bookmarkEnd w:id="23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مجلسی برای امیر سید محمد مازندرانی در ذی حجه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ق، بعد از اتمام قرائت کتاب تهذیب الاحکام شیخ طوسی در نزدش،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مدرسه فیضیه به همراه تصویر اجازه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میراث حدیث شیعه، </w:t>
      </w:r>
      <w:r>
        <w:rPr>
          <w:rFonts w:eastAsia="IRNazanin" w:cs="IRNazanin"/>
          <w:color w:val="111111"/>
          <w:sz w:val="28"/>
          <w:szCs w:val="28"/>
          <w:lang w:bidi="fa-IR"/>
        </w:rPr>
        <w:t>549/4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السید الاید الصالح الفالح النقی الامیر محمد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فاجزت له ان 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 حجه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در پایان کتاب الحج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Heading3"/>
        <w:numPr>
          <w:ilvl w:val="2"/>
          <w:numId w:val="1"/>
        </w:numPr>
        <w:rPr/>
      </w:pPr>
      <w:bookmarkStart w:id="2348" w:name="__RefHeading___Toc5052148_3381743652"/>
      <w:bookmarkStart w:id="2349" w:name="_Toc931"/>
      <w:bookmarkEnd w:id="2348"/>
      <w:r>
        <w:rPr/>
        <w:t>5947</w:t>
      </w:r>
      <w:r>
        <w:rPr>
          <w:rtl w:val="true"/>
        </w:rPr>
        <w:t xml:space="preserve"> . </w:t>
      </w:r>
      <w:r>
        <w:rPr>
          <w:rtl w:val="true"/>
        </w:rPr>
        <w:t>اجازه به محمد محسن استرآبادی</w:t>
      </w:r>
      <w:bookmarkEnd w:id="23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بشرویی تونی،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 بلاغ و سماع و اجازۀ روایتی که ملا احمد فاضل بن محمد بشرویی تونی برای محمد محسن استرآبادی بعد از اتمام قرائت کتاب من لا یحضره الفقیه، در نزدش، در سال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bookmarkStart w:id="2350" w:name="pg17028_183149"/>
    </w:p>
    <w:p>
      <w:pPr>
        <w:pStyle w:val="BookText"/>
        <w:rPr/>
      </w:pPr>
      <w:bookmarkEnd w:id="2350"/>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مدرسه نواب</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احمد بن محمد بشرویی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ضمن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دو کتابخانه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Heading3"/>
        <w:numPr>
          <w:ilvl w:val="2"/>
          <w:numId w:val="1"/>
        </w:numPr>
        <w:rPr/>
      </w:pPr>
      <w:bookmarkStart w:id="2351" w:name="__RefHeading___Toc5052150_3381743652"/>
      <w:bookmarkStart w:id="2352" w:name="_Toc932"/>
      <w:bookmarkEnd w:id="2351"/>
      <w:r>
        <w:rPr/>
        <w:t>5948</w:t>
      </w:r>
      <w:r>
        <w:rPr>
          <w:rtl w:val="true"/>
        </w:rPr>
        <w:t xml:space="preserve"> . </w:t>
      </w:r>
      <w:r>
        <w:rPr>
          <w:rtl w:val="true"/>
        </w:rPr>
        <w:t>اجازه به محمد محسن بن اسماعیل اصفهانی</w:t>
      </w:r>
      <w:bookmarkEnd w:id="23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علی نیشابوری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حاجی حسین بن محمد علی نیشابوری برای مولانا محمد محسن بن اسماعیل اصفهانی به تاریخ سه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ق، بعد از به پایان رساندن قرائت کتاب تهذیب الاحکام شیخ طوسی، در مدینه،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 فی علماء المائة 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اللهم یا مکلف العباد بطاعته و عبادته بانزال کتبه و ارسال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10517</w:t>
      </w:r>
      <w:r>
        <w:rPr>
          <w:rFonts w:ascii="IRNazanin" w:hAnsi="IRNazanin" w:eastAsia="IRNazanin"/>
          <w:color w:val="111111"/>
          <w:sz w:val="28"/>
          <w:sz w:val="28"/>
          <w:szCs w:val="28"/>
          <w:rtl w:val="true"/>
          <w:lang w:bidi="fa-IR"/>
        </w:rPr>
        <w:t xml:space="preserve">، نستعلیق، حسین بن محمد علی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ق، پایان نسخه 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353" w:name="__RefHeading___Toc5052152_3381743652"/>
      <w:bookmarkStart w:id="2354" w:name="_Toc933"/>
      <w:bookmarkEnd w:id="2353"/>
      <w:r>
        <w:rPr/>
        <w:t>5949</w:t>
      </w:r>
      <w:r>
        <w:rPr>
          <w:rtl w:val="true"/>
        </w:rPr>
        <w:t xml:space="preserve"> . </w:t>
      </w:r>
      <w:r>
        <w:rPr>
          <w:rtl w:val="true"/>
        </w:rPr>
        <w:t>اجازه به محمد محسن بن عبد الکریم حسینی</w:t>
      </w:r>
      <w:bookmarkEnd w:id="23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محقصود علی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محسن بن امیر عبد الکریم حسینی کتاب من لا یحضره الفقیه را تحریر و نزد مولی محمد تقی مجلسی قرائت و مجلسی برای وی در دو مورد گواهی قرائت و اجازۀ نقل روایت، در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bookmarkStart w:id="2355" w:name="pg17028_183150"/>
    </w:p>
    <w:p>
      <w:pPr>
        <w:pStyle w:val="BookText"/>
        <w:rPr/>
      </w:pPr>
      <w:bookmarkEnd w:id="2355"/>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17659</w:t>
      </w:r>
      <w:r>
        <w:rPr>
          <w:rFonts w:ascii="IRNazanin" w:hAnsi="IRNazanin" w:eastAsia="IRNazanin"/>
          <w:color w:val="111111"/>
          <w:sz w:val="28"/>
          <w:sz w:val="28"/>
          <w:szCs w:val="28"/>
          <w:rtl w:val="true"/>
          <w:lang w:bidi="fa-IR"/>
        </w:rPr>
        <w:t xml:space="preserve">،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ق، ضمن من لایحضره الفقیه به خط مجاز بین سالهای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552/14</w:t>
      </w:r>
      <w:r>
        <w:rPr>
          <w:rFonts w:eastAsia="IRNazanin" w:cs="IRNazanin"/>
          <w:color w:val="111111"/>
          <w:sz w:val="28"/>
          <w:szCs w:val="28"/>
          <w:rtl w:val="true"/>
          <w:lang w:bidi="fa-IR"/>
        </w:rPr>
        <w:t xml:space="preserve"> ].</w:t>
      </w:r>
    </w:p>
    <w:p>
      <w:pPr>
        <w:pStyle w:val="Heading3"/>
        <w:numPr>
          <w:ilvl w:val="2"/>
          <w:numId w:val="1"/>
        </w:numPr>
        <w:rPr/>
      </w:pPr>
      <w:bookmarkStart w:id="2356" w:name="__RefHeading___Toc5052154_3381743652"/>
      <w:bookmarkStart w:id="2357" w:name="_Toc934"/>
      <w:bookmarkEnd w:id="2356"/>
      <w:r>
        <w:rPr/>
        <w:t>5950</w:t>
      </w:r>
      <w:r>
        <w:rPr>
          <w:rtl w:val="true"/>
        </w:rPr>
        <w:t xml:space="preserve"> . </w:t>
      </w:r>
      <w:r>
        <w:rPr>
          <w:rtl w:val="true"/>
        </w:rPr>
        <w:t>اجازه به محمد محسن بن حسن گیلانی</w:t>
      </w:r>
      <w:bookmarkEnd w:id="23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الفتاح سراب تنکابنی، فاضل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محمد بن عبد الفتاح تنکابنی برای مولی محمد محسن بن حسن گیلانی در ربیع الاول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 در آغاز نسخه‌ای از کفایه الفقیه محقق سبزواری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شیخ محمد بن عبد الفتاح سراب تنکابنی، ربیع‌الاول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ق، ضمن کفایه محقق‌سبزواری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599/8</w:t>
      </w:r>
      <w:r>
        <w:rPr>
          <w:rFonts w:eastAsia="IRNazanin" w:cs="IRNazanin"/>
          <w:color w:val="111111"/>
          <w:sz w:val="28"/>
          <w:szCs w:val="28"/>
          <w:rtl w:val="true"/>
          <w:lang w:bidi="fa-IR"/>
        </w:rPr>
        <w:t>].</w:t>
      </w:r>
    </w:p>
    <w:p>
      <w:pPr>
        <w:pStyle w:val="Heading3"/>
        <w:numPr>
          <w:ilvl w:val="2"/>
          <w:numId w:val="1"/>
        </w:numPr>
        <w:rPr/>
      </w:pPr>
      <w:bookmarkStart w:id="2358" w:name="__RefHeading___Toc5052156_3381743652"/>
      <w:bookmarkStart w:id="2359" w:name="_Toc935"/>
      <w:bookmarkEnd w:id="2358"/>
      <w:r>
        <w:rPr/>
        <w:t>5951</w:t>
      </w:r>
      <w:r>
        <w:rPr>
          <w:rtl w:val="true"/>
        </w:rPr>
        <w:t xml:space="preserve"> . </w:t>
      </w:r>
      <w:r>
        <w:rPr>
          <w:rtl w:val="true"/>
        </w:rPr>
        <w:t>اجازه به محمد محسن بن علی اکبر حسینی رضوی</w:t>
      </w:r>
      <w:bookmarkEnd w:id="23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میر داماد برای محمد محسن بن علی اکبر حسینی رضوی خادم آستان قدس رضوی، در سال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حمدا فوق حمد الحامدین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11173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امین بن محمد علی استرآبادی، شعبان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در ضمن دروس شهید ثانی، اجازۀ سوم از سه اجازه،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18/27</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600/21</w:t>
      </w:r>
      <w:r>
        <w:rPr>
          <w:rFonts w:eastAsia="Times New Roman" w:cs="Times New Roman" w:ascii="Times New Roman" w:hAnsi="Times New Roman"/>
          <w:color w:val="111111"/>
          <w:sz w:val="28"/>
          <w:szCs w:val="28"/>
          <w:rtl w:val="true"/>
          <w:lang w:val="en-US" w:bidi="en-US"/>
        </w:rPr>
        <w:t xml:space="preserve"> ].</w:t>
      </w:r>
      <w:bookmarkStart w:id="2360" w:name="pg17028_183151"/>
    </w:p>
    <w:p>
      <w:pPr>
        <w:pStyle w:val="Heading3"/>
        <w:numPr>
          <w:ilvl w:val="2"/>
          <w:numId w:val="1"/>
        </w:numPr>
        <w:rPr/>
      </w:pPr>
      <w:bookmarkStart w:id="2361" w:name="__RefHeading___Toc5052158_3381743652"/>
      <w:bookmarkStart w:id="2362" w:name="_Toc936"/>
      <w:bookmarkEnd w:id="2360"/>
      <w:bookmarkEnd w:id="2361"/>
      <w:r>
        <w:rPr/>
        <w:t>5952</w:t>
      </w:r>
      <w:r>
        <w:rPr>
          <w:rtl w:val="true"/>
        </w:rPr>
        <w:t xml:space="preserve"> . </w:t>
      </w:r>
      <w:r>
        <w:rPr>
          <w:rtl w:val="true"/>
        </w:rPr>
        <w:t xml:space="preserve">اجازه به محمد محسن بن علی تهرانی </w:t>
      </w:r>
      <w:r>
        <w:rPr>
          <w:rtl w:val="true"/>
        </w:rPr>
        <w:t>(</w:t>
      </w:r>
      <w:r>
        <w:rPr>
          <w:rtl w:val="true"/>
        </w:rPr>
        <w:t>شیخ آقا بزرگ تهرانی</w:t>
      </w:r>
      <w:r>
        <w:rPr>
          <w:rtl w:val="true"/>
        </w:rPr>
        <w:t>)</w:t>
      </w:r>
      <w:bookmarkEnd w:id="23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هادی صدر کاظمینی، سید،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مفصلی است که سید حسن صدر برای تاریخ جمادی الثانی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برای شیخ آقا بزرگ تهرانی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المجیز لعباده، الاخذ بطریق الروایة لیصلوا الی سبیل الحق و الدرایة و جعله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کرمانشاه، سید مرتضی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مرتضی بن جواد بن اسماعیل نجومی،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 ، نجف،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شیخ آقا بزرگ محمد محسن تهرانی، بدون تاریخ کتابت، اجازه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اجازات الروایة و الوراثة،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564/7</w:t>
      </w:r>
      <w:r>
        <w:rPr>
          <w:rFonts w:eastAsia="IRNazanin" w:cs="IRNazanin"/>
          <w:color w:val="111111"/>
          <w:sz w:val="28"/>
          <w:szCs w:val="28"/>
          <w:rtl w:val="true"/>
          <w:lang w:bidi="fa-IR"/>
        </w:rPr>
        <w:t xml:space="preserve"> ].</w:t>
      </w:r>
    </w:p>
    <w:p>
      <w:pPr>
        <w:pStyle w:val="Heading3"/>
        <w:numPr>
          <w:ilvl w:val="2"/>
          <w:numId w:val="1"/>
        </w:numPr>
        <w:rPr/>
      </w:pPr>
      <w:bookmarkStart w:id="2363" w:name="__RefHeading___Toc5052160_3381743652"/>
      <w:bookmarkStart w:id="2364" w:name="_Toc937"/>
      <w:bookmarkEnd w:id="2363"/>
      <w:r>
        <w:rPr/>
        <w:t>5953</w:t>
      </w:r>
      <w:r>
        <w:rPr>
          <w:rtl w:val="true"/>
        </w:rPr>
        <w:t xml:space="preserve"> . </w:t>
      </w:r>
      <w:r>
        <w:rPr>
          <w:rtl w:val="true"/>
        </w:rPr>
        <w:t xml:space="preserve">اجازه به محمد محسن بن علی تهرانی </w:t>
      </w:r>
      <w:r>
        <w:rPr>
          <w:rtl w:val="true"/>
        </w:rPr>
        <w:t>(</w:t>
      </w:r>
      <w:r>
        <w:rPr>
          <w:rtl w:val="true"/>
        </w:rPr>
        <w:t>شیخ آقا بزرگ تهرانی</w:t>
      </w:r>
      <w:r>
        <w:rPr>
          <w:rtl w:val="true"/>
        </w:rPr>
        <w:t>)</w:t>
      </w:r>
      <w:bookmarkEnd w:id="23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بن محمد جواد نمازی اصفهانی، شیخ الشریعه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الشریعۀ اصفهانی برای شیخ آقا بزرگ تهرانی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اوضح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کرمانشاه، سید مرتضی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مرتضی بن جواد بن اسماعیل نجومی،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Heading3"/>
        <w:numPr>
          <w:ilvl w:val="2"/>
          <w:numId w:val="1"/>
        </w:numPr>
        <w:rPr/>
      </w:pPr>
      <w:bookmarkStart w:id="2365" w:name="__RefHeading___Toc5052162_3381743652"/>
      <w:bookmarkStart w:id="2366" w:name="_Toc938"/>
      <w:bookmarkEnd w:id="2365"/>
      <w:r>
        <w:rPr/>
        <w:t>5954</w:t>
      </w:r>
      <w:r>
        <w:rPr>
          <w:rtl w:val="true"/>
        </w:rPr>
        <w:t xml:space="preserve"> . </w:t>
      </w:r>
      <w:r>
        <w:rPr>
          <w:rtl w:val="true"/>
        </w:rPr>
        <w:t>اجازه به محمد محسن بن محمد امین</w:t>
      </w:r>
      <w:bookmarkEnd w:id="2366"/>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367" w:name="pg17028_183152"/>
    </w:p>
    <w:p>
      <w:pPr>
        <w:pStyle w:val="BookText"/>
        <w:rPr/>
      </w:pPr>
      <w:bookmarkEnd w:id="2367"/>
      <w:r>
        <w:rPr>
          <w:rFonts w:ascii="IRNazanin" w:hAnsi="IRNazanin" w:eastAsia="IRNazanin"/>
          <w:color w:val="111111"/>
          <w:sz w:val="28"/>
          <w:sz w:val="28"/>
          <w:szCs w:val="28"/>
          <w:rtl w:val="true"/>
          <w:lang w:bidi="fa-IR"/>
        </w:rPr>
        <w:t>اجازۀ روایت مختلف الشیعه علامه حلی است که شیخ صالح بحرانی بعد از اتمام خواندن کتاب یاد شده در نزدش، برای میرزا محمد محسن بن محمد امین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گواهی قرائت‌ها متعدد بوده و آخرین آنها که متضمن اجازه روایت کتاب نیز می‌باشد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المولود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512/6</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سماع مالکه حسن الاقوال و الافعال مولانا الاجل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6802</w:t>
      </w:r>
      <w:r>
        <w:rPr>
          <w:rFonts w:ascii="IRNazanin" w:hAnsi="IRNazanin" w:eastAsia="IRNazanin"/>
          <w:color w:val="111111"/>
          <w:sz w:val="28"/>
          <w:sz w:val="28"/>
          <w:szCs w:val="28"/>
          <w:rtl w:val="true"/>
          <w:lang w:bidi="fa-IR"/>
        </w:rPr>
        <w:t xml:space="preserve">، صالح بن عبد الکریم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Heading3"/>
        <w:numPr>
          <w:ilvl w:val="2"/>
          <w:numId w:val="1"/>
        </w:numPr>
        <w:rPr/>
      </w:pPr>
      <w:bookmarkStart w:id="2368" w:name="__RefHeading___Toc5052164_3381743652"/>
      <w:bookmarkStart w:id="2369" w:name="_Toc939"/>
      <w:bookmarkEnd w:id="2368"/>
      <w:r>
        <w:rPr/>
        <w:t>5955</w:t>
      </w:r>
      <w:r>
        <w:rPr>
          <w:rtl w:val="true"/>
        </w:rPr>
        <w:t xml:space="preserve"> . </w:t>
      </w:r>
      <w:r>
        <w:rPr>
          <w:rtl w:val="true"/>
        </w:rPr>
        <w:t>اجازه به محمد محسن بن محمد مؤمن استر آبادی</w:t>
      </w:r>
      <w:bookmarkEnd w:id="23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علی بن حسین بن ابی الحسن حسینی موسوی عاملی، سید نور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صاحب 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نور الدین علی موسوی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صاحب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مولی محمد محسن بن محمد مؤمن استرآبادی، در روز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25/110</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احسن الله توفیقه و سهل الی کل خیر طریقه مقابلة و تحریرا و مراجعة و تقریرا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211/110</w:t>
      </w:r>
      <w:r>
        <w:rPr>
          <w:rFonts w:eastAsia="IRNazanin" w:cs="IRNazanin"/>
          <w:color w:val="111111"/>
          <w:sz w:val="28"/>
          <w:szCs w:val="28"/>
          <w:rtl w:val="true"/>
          <w:lang w:bidi="fa-IR"/>
        </w:rPr>
        <w:t xml:space="preserve"> ].</w:t>
      </w:r>
    </w:p>
    <w:p>
      <w:pPr>
        <w:pStyle w:val="Heading3"/>
        <w:numPr>
          <w:ilvl w:val="2"/>
          <w:numId w:val="1"/>
        </w:numPr>
        <w:rPr/>
      </w:pPr>
      <w:bookmarkStart w:id="2370" w:name="__RefHeading___Toc5052166_3381743652"/>
      <w:bookmarkStart w:id="2371" w:name="_Toc940"/>
      <w:bookmarkEnd w:id="2370"/>
      <w:r>
        <w:rPr/>
        <w:t>5956</w:t>
      </w:r>
      <w:r>
        <w:rPr>
          <w:rtl w:val="true"/>
        </w:rPr>
        <w:t xml:space="preserve"> . </w:t>
      </w:r>
      <w:r>
        <w:rPr>
          <w:rtl w:val="true"/>
        </w:rPr>
        <w:t>اجازه به محمد محسن فیض کاشانی</w:t>
      </w:r>
      <w:bookmarkEnd w:id="2371"/>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محمد حسین شیرازی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372" w:name="pg17028_183153"/>
    </w:p>
    <w:p>
      <w:pPr>
        <w:pStyle w:val="BookText"/>
        <w:rPr/>
      </w:pPr>
      <w:bookmarkEnd w:id="2372"/>
      <w:r>
        <w:rPr>
          <w:rFonts w:ascii="IRNazanin" w:hAnsi="IRNazanin" w:eastAsia="IRNazanin"/>
          <w:color w:val="111111"/>
          <w:sz w:val="28"/>
          <w:sz w:val="28"/>
          <w:szCs w:val="28"/>
          <w:rtl w:val="true"/>
          <w:lang w:bidi="fa-IR"/>
        </w:rPr>
        <w:t xml:space="preserve">اجازه‌ای که ملا محمد طاهر قمی در آخر جلد ششم جامع المقاصد برای ملا محسن فیض کاشانی، در تاریخ ذیقعده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356/3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الذی اوضح لنا السبل الی الاحکام و جعل الروایة طریقاً لاخذها من هداة الانام و الصلاة و السلام علی سید انبیائه و سفرائه المعصومین الکرام وبعد فان الاخ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محسن بن مرتضی القاسانی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طاهر بن محمد حسین شیرازی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 قعده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ضمن کتاب جامع المقاصد،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355/3</w:t>
      </w:r>
      <w:r>
        <w:rPr>
          <w:rFonts w:eastAsia="IRNazanin" w:cs="IRNazanin"/>
          <w:color w:val="111111"/>
          <w:sz w:val="28"/>
          <w:szCs w:val="28"/>
          <w:rtl w:val="true"/>
          <w:lang w:bidi="fa-IR"/>
        </w:rPr>
        <w:t xml:space="preserve"> ].</w:t>
      </w:r>
    </w:p>
    <w:p>
      <w:pPr>
        <w:pStyle w:val="Heading3"/>
        <w:numPr>
          <w:ilvl w:val="2"/>
          <w:numId w:val="1"/>
        </w:numPr>
        <w:rPr/>
      </w:pPr>
      <w:bookmarkStart w:id="2373" w:name="__RefHeading___Toc5052168_3381743652"/>
      <w:bookmarkStart w:id="2374" w:name="_Toc941"/>
      <w:bookmarkEnd w:id="2373"/>
      <w:r>
        <w:rPr/>
        <w:t>5957</w:t>
      </w:r>
      <w:r>
        <w:rPr>
          <w:rtl w:val="true"/>
        </w:rPr>
        <w:t xml:space="preserve"> . </w:t>
      </w:r>
      <w:r>
        <w:rPr>
          <w:rtl w:val="true"/>
        </w:rPr>
        <w:t>اجازه به محمد مراد بن محمد صادق کشمیری</w:t>
      </w:r>
      <w:bookmarkEnd w:id="23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یکی از اساتید برای ملا مراد کشمیری نگاشته ولی نسخۀ موجود از انجام ناتمام بوده و نام مجیز معلوم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ملامراد کشمیری از تعدادی از اساتید از جمله علامه مجلسی و شیخ حر عاملی و سید عبد الصمد بن عبد القادر بحرانی، نقل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نمی تواند اجازه علامه مجلسی برای وی باشد چون در همین مجموعه بعد از این اجازه، اجازۀ مجلسی برای 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گویا اجازه شیخ حر یا سید عبد الصمد بحرانی به ملا مراد کشمیری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 xml:space="preserve">، از انجام افتادگی دارد، بدون نام کاتب، بدون تاریخ کتابت، رساله هشتم مجموعه، </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461/8</w:t>
      </w:r>
      <w:r>
        <w:rPr>
          <w:rFonts w:eastAsia="Times New Roman" w:cs="Times New Roman" w:ascii="Times New Roman" w:hAnsi="Times New Roman"/>
          <w:color w:val="111111"/>
          <w:sz w:val="28"/>
          <w:szCs w:val="28"/>
          <w:rtl w:val="true"/>
          <w:lang w:val="en-US" w:bidi="en-US"/>
        </w:rPr>
        <w:t xml:space="preserve"> ].</w:t>
      </w:r>
      <w:bookmarkStart w:id="2375" w:name="pg17028_183154"/>
    </w:p>
    <w:p>
      <w:pPr>
        <w:pStyle w:val="Heading3"/>
        <w:numPr>
          <w:ilvl w:val="2"/>
          <w:numId w:val="1"/>
        </w:numPr>
        <w:rPr/>
      </w:pPr>
      <w:bookmarkStart w:id="2376" w:name="__RefHeading___Toc5052170_3381743652"/>
      <w:bookmarkStart w:id="2377" w:name="_Toc942"/>
      <w:bookmarkEnd w:id="2375"/>
      <w:bookmarkEnd w:id="2376"/>
      <w:r>
        <w:rPr/>
        <w:t>5958</w:t>
      </w:r>
      <w:r>
        <w:rPr>
          <w:rtl w:val="true"/>
        </w:rPr>
        <w:t xml:space="preserve"> . </w:t>
      </w:r>
      <w:r>
        <w:rPr>
          <w:rtl w:val="true"/>
        </w:rPr>
        <w:t>اجازه به محمد مراد بن محمد صادق کشمیری</w:t>
      </w:r>
      <w:bookmarkEnd w:id="23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مجلسی در جمادی الاول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 در طوس برای ملا مراد کشمیری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علی جزیل نواله و الصلاة علی سید المرسلین محمد و آله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استجازنی روایتها فاستخرت الله تعالی و اجزت له ان 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الاول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رساله دهم مجموعه، </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461/8</w:t>
      </w:r>
      <w:r>
        <w:rPr>
          <w:rFonts w:eastAsia="IRNazanin" w:cs="IRNazanin"/>
          <w:color w:val="111111"/>
          <w:sz w:val="28"/>
          <w:szCs w:val="28"/>
          <w:rtl w:val="true"/>
          <w:lang w:bidi="fa-IR"/>
        </w:rPr>
        <w:t xml:space="preserve"> ].</w:t>
      </w:r>
    </w:p>
    <w:p>
      <w:pPr>
        <w:pStyle w:val="Heading3"/>
        <w:numPr>
          <w:ilvl w:val="2"/>
          <w:numId w:val="1"/>
        </w:numPr>
        <w:rPr/>
      </w:pPr>
      <w:bookmarkStart w:id="2378" w:name="__RefHeading___Toc5052172_3381743652"/>
      <w:bookmarkStart w:id="2379" w:name="_Toc943"/>
      <w:bookmarkEnd w:id="2378"/>
      <w:r>
        <w:rPr/>
        <w:t>5959</w:t>
      </w:r>
      <w:r>
        <w:rPr>
          <w:rtl w:val="true"/>
        </w:rPr>
        <w:t xml:space="preserve"> . </w:t>
      </w:r>
      <w:r>
        <w:rPr>
          <w:rtl w:val="true"/>
        </w:rPr>
        <w:t>اجازه به محمد مرشد بن عبد العلی</w:t>
      </w:r>
      <w:bookmarkEnd w:id="23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مرشد بن عبد العلی کتاب من لا یحضره الفقیه شیخ صدوق را تحریر و جزء اول آن را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ق و جزء دوم را در روز پنج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 به پایان رسانده و با نسخۀ میرزا محمد ابراهیم بن میر محمد هاشم مقابله و تصحیح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6204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نسخه را نزد محمد داود خوانده و از وی گواهی قرائت و اجازۀ نقل روایت در اواسط ذیقعدۀ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 دریافت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أنهاه الاخ الصالح التقی مولانا مرشد ایده الله تعالی سماعاً و تحقیقاً و ضبطاً </w:t>
      </w:r>
      <w:r>
        <w:rPr>
          <w:rFonts w:eastAsia="IRNazanin" w:cs="IRNazanin"/>
          <w:color w:val="111111"/>
          <w:sz w:val="28"/>
          <w:szCs w:val="28"/>
          <w:rtl w:val="true"/>
          <w:lang w:bidi="fa-IR"/>
        </w:rPr>
        <w:t>.</w:t>
      </w:r>
      <w:bookmarkStart w:id="2380" w:name="pg17028_183155"/>
    </w:p>
    <w:p>
      <w:pPr>
        <w:pStyle w:val="BookText"/>
        <w:rPr/>
      </w:pPr>
      <w:bookmarkEnd w:id="2380"/>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6204</w:t>
      </w:r>
      <w:r>
        <w:rPr>
          <w:rFonts w:ascii="IRNazanin" w:hAnsi="IRNazanin" w:eastAsia="IRNazanin"/>
          <w:color w:val="111111"/>
          <w:sz w:val="28"/>
          <w:sz w:val="28"/>
          <w:szCs w:val="28"/>
          <w:rtl w:val="true"/>
          <w:lang w:bidi="fa-IR"/>
        </w:rPr>
        <w:t xml:space="preserve">، محمد داود، اواسط ذی القعده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پایان نسخه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202/16</w:t>
      </w:r>
      <w:r>
        <w:rPr>
          <w:rFonts w:eastAsia="IRNazanin" w:cs="IRNazanin"/>
          <w:color w:val="111111"/>
          <w:sz w:val="28"/>
          <w:szCs w:val="28"/>
          <w:rtl w:val="true"/>
          <w:lang w:bidi="fa-IR"/>
        </w:rPr>
        <w:t xml:space="preserve"> ].</w:t>
      </w:r>
    </w:p>
    <w:p>
      <w:pPr>
        <w:pStyle w:val="Heading3"/>
        <w:numPr>
          <w:ilvl w:val="2"/>
          <w:numId w:val="1"/>
        </w:numPr>
        <w:rPr/>
      </w:pPr>
      <w:bookmarkStart w:id="2381" w:name="__RefHeading___Toc5052174_3381743652"/>
      <w:bookmarkStart w:id="2382" w:name="_Toc944"/>
      <w:bookmarkEnd w:id="2381"/>
      <w:r>
        <w:rPr/>
        <w:t>5960</w:t>
      </w:r>
      <w:r>
        <w:rPr>
          <w:rtl w:val="true"/>
        </w:rPr>
        <w:t xml:space="preserve"> . </w:t>
      </w:r>
      <w:r>
        <w:rPr>
          <w:rtl w:val="true"/>
        </w:rPr>
        <w:t>اجازه به محمد مشهدی</w:t>
      </w:r>
      <w:bookmarkEnd w:id="23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اجازۀ روایتی که میرداماد به سید محمد باقر مشهدی در محرم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در آن تصریح نموده که مشهدی نزد وی ضوابط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خود 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یحضره الفقیه شیخ صدوق و الاستبصار شیخ طوسی با حواشی میرداماد بر آن و صحیفۀ سجادیه با تعلیقات میرداماد بر آن، 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میرداماد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590/1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ولی کل حمد و الصلاة علی صفو الوری و سید البرایا محمد و عترته الاصفیاء و خزنة احکام التنزیل و حفظة اسرار التاویل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5630</w:t>
      </w:r>
      <w:r>
        <w:rPr>
          <w:rFonts w:ascii="IRNazanin" w:hAnsi="IRNazanin" w:eastAsia="IRNazanin"/>
          <w:color w:val="111111"/>
          <w:sz w:val="28"/>
          <w:sz w:val="28"/>
          <w:szCs w:val="28"/>
          <w:rtl w:val="true"/>
          <w:lang w:bidi="fa-IR"/>
        </w:rPr>
        <w:t xml:space="preserve">، محمد باقر بن محمد حسینی استر آبادی میر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31/15</w:t>
      </w:r>
      <w:r>
        <w:rPr>
          <w:rFonts w:eastAsia="IRNazanin" w:cs="IRNazanin"/>
          <w:color w:val="111111"/>
          <w:sz w:val="28"/>
          <w:szCs w:val="28"/>
          <w:rtl w:val="true"/>
          <w:lang w:bidi="fa-IR"/>
        </w:rPr>
        <w:t xml:space="preserve"> ].</w:t>
      </w:r>
    </w:p>
    <w:p>
      <w:pPr>
        <w:pStyle w:val="Heading3"/>
        <w:numPr>
          <w:ilvl w:val="2"/>
          <w:numId w:val="1"/>
        </w:numPr>
        <w:rPr/>
      </w:pPr>
      <w:bookmarkStart w:id="2383" w:name="__RefHeading___Toc5052176_3381743652"/>
      <w:bookmarkStart w:id="2384" w:name="_Toc945"/>
      <w:bookmarkEnd w:id="2383"/>
      <w:r>
        <w:rPr/>
        <w:t>5961</w:t>
      </w:r>
      <w:r>
        <w:rPr>
          <w:rtl w:val="true"/>
        </w:rPr>
        <w:t xml:space="preserve"> . </w:t>
      </w:r>
      <w:r>
        <w:rPr>
          <w:rtl w:val="true"/>
        </w:rPr>
        <w:t>اجازه به محمد مشهدی طوسی</w:t>
      </w:r>
      <w:bookmarkEnd w:id="23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خراسانی تونی، ناصر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تونی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نصر تونی برای مولی محمد مشهدی طوسی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نسخه‌ای از تهذیب الاحکام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3183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تحریر حسین بن میرک حسینی در نیمۀ ربیع الثانی </w:t>
      </w:r>
      <w:r>
        <w:rPr>
          <w:rFonts w:eastAsia="IRNazanin" w:cs="IRNazanin"/>
          <w:color w:val="111111"/>
          <w:sz w:val="28"/>
          <w:szCs w:val="28"/>
          <w:lang w:bidi="fa-IR"/>
        </w:rPr>
        <w:t>1000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خواندن تمامی کتاب مذکور در نزدش، نگاشته است</w:t>
      </w:r>
      <w:r>
        <w:rPr>
          <w:rFonts w:eastAsia="IRNazanin" w:cs="IRNazanin"/>
          <w:color w:val="111111"/>
          <w:sz w:val="28"/>
          <w:szCs w:val="28"/>
          <w:rtl w:val="true"/>
          <w:lang w:bidi="fa-IR"/>
        </w:rPr>
        <w:t>.</w:t>
      </w:r>
      <w:bookmarkStart w:id="2385" w:name="pg17028_183156"/>
    </w:p>
    <w:p>
      <w:pPr>
        <w:pStyle w:val="BookText"/>
        <w:rPr/>
      </w:pPr>
      <w:bookmarkEnd w:id="2385"/>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 فی علماء المائة 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اللطیف الخبیر و الصلوة علی السید البشیر النذیر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3183</w:t>
      </w:r>
      <w:r>
        <w:rPr>
          <w:rFonts w:ascii="IRNazanin" w:hAnsi="IRNazanin" w:eastAsia="IRNazanin"/>
          <w:color w:val="111111"/>
          <w:sz w:val="28"/>
          <w:sz w:val="28"/>
          <w:szCs w:val="28"/>
          <w:rtl w:val="true"/>
          <w:lang w:bidi="fa-IR"/>
        </w:rPr>
        <w:t xml:space="preserve">، ناصر الدین محمد بن احمد بیدستانی تونی خراسانی،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ق، در آخر تهذیب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386" w:name="__RefHeading___Toc5052178_3381743652"/>
      <w:bookmarkStart w:id="2387" w:name="_Toc946"/>
      <w:bookmarkEnd w:id="2386"/>
      <w:r>
        <w:rPr/>
        <w:t>5962</w:t>
      </w:r>
      <w:r>
        <w:rPr>
          <w:rtl w:val="true"/>
        </w:rPr>
        <w:t xml:space="preserve"> . </w:t>
      </w:r>
      <w:r>
        <w:rPr>
          <w:rtl w:val="true"/>
        </w:rPr>
        <w:t>اجازه به محمد مشهور به نقی صوفی قزوینی</w:t>
      </w:r>
      <w:bookmarkEnd w:id="23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بهایی برای شمس الدین محمد مشهور به نقی صوفی قزوینی در محرم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خانقاه نور بخش</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درصفحه</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خانقاه نوربخش</w:t>
      </w:r>
      <w:r>
        <w:rPr>
          <w:rFonts w:eastAsia="IRNazanin" w:cs="IRNazanin"/>
          <w:color w:val="111111"/>
          <w:sz w:val="28"/>
          <w:szCs w:val="28"/>
          <w:rtl w:val="true"/>
          <w:lang w:bidi="fa-IR"/>
        </w:rPr>
        <w:t xml:space="preserve">: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p>
    <w:p>
      <w:pPr>
        <w:pStyle w:val="Heading3"/>
        <w:numPr>
          <w:ilvl w:val="2"/>
          <w:numId w:val="1"/>
        </w:numPr>
        <w:rPr/>
      </w:pPr>
      <w:bookmarkStart w:id="2388" w:name="__RefHeading___Toc5052180_3381743652"/>
      <w:bookmarkStart w:id="2389" w:name="_Toc947"/>
      <w:bookmarkEnd w:id="2388"/>
      <w:r>
        <w:rPr/>
        <w:t>5963</w:t>
      </w:r>
      <w:r>
        <w:rPr>
          <w:rtl w:val="true"/>
        </w:rPr>
        <w:t xml:space="preserve"> . </w:t>
      </w:r>
      <w:r>
        <w:rPr>
          <w:rtl w:val="true"/>
        </w:rPr>
        <w:t xml:space="preserve">اجازه به محمد معصوم بن محمد مؤمن عقیلی شیرازی </w:t>
      </w:r>
      <w:r>
        <w:rPr>
          <w:rtl w:val="true"/>
        </w:rPr>
        <w:t>(</w:t>
      </w:r>
      <w:r>
        <w:rPr/>
        <w:t>1</w:t>
      </w:r>
      <w:r>
        <w:rPr>
          <w:rtl w:val="true"/>
        </w:rPr>
        <w:t>)</w:t>
      </w:r>
      <w:bookmarkEnd w:id="23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محمد معصوم بن میر محمد مؤمن عقیلی شیرازی 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ابواب القضایا تا پایان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تحریر و در روز سه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 به اتمام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3182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نزد دو تن از اساتید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سعید بن قاسم حسنی حسینی طباطبایی و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اولی در جمادی الثانی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و دومی در رجب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 در انتهای نسخۀ یاد شده برای وی گواهی قرائت و اجازۀ نقل روایت نوشته اند</w:t>
      </w:r>
      <w:r>
        <w:rPr>
          <w:rFonts w:eastAsia="IRNazanin" w:cs="IRNazanin"/>
          <w:color w:val="111111"/>
          <w:sz w:val="28"/>
          <w:szCs w:val="28"/>
          <w:rtl w:val="true"/>
          <w:lang w:bidi="fa-IR"/>
        </w:rPr>
        <w:t>.</w:t>
      </w:r>
      <w:bookmarkStart w:id="2390" w:name="pg17028_183157"/>
    </w:p>
    <w:p>
      <w:pPr>
        <w:pStyle w:val="BookText"/>
        <w:rPr/>
      </w:pPr>
      <w:bookmarkEnd w:id="2390"/>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مرعشی به همراه تصویر اجازه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السید الاید الفاضل الکامل التقی الذکی امیر معصوم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اجزت له زید توفیقه ان یروی ما اخذه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3182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اواخر مشیخه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391" w:name="__RefHeading___Toc5052182_3381743652"/>
      <w:bookmarkStart w:id="2392" w:name="_Toc948"/>
      <w:bookmarkEnd w:id="2391"/>
      <w:r>
        <w:rPr/>
        <w:t>5964</w:t>
      </w:r>
      <w:r>
        <w:rPr>
          <w:rtl w:val="true"/>
        </w:rPr>
        <w:t xml:space="preserve"> . </w:t>
      </w:r>
      <w:r>
        <w:rPr>
          <w:rtl w:val="true"/>
        </w:rPr>
        <w:t xml:space="preserve">اجازه به محمد معصوم بن محمد مؤمن عقیلی شیرازی </w:t>
      </w:r>
      <w:r>
        <w:rPr>
          <w:rtl w:val="true"/>
        </w:rPr>
        <w:t>(</w:t>
      </w:r>
      <w:r>
        <w:rPr/>
        <w:t>2</w:t>
      </w:r>
      <w:r>
        <w:rPr>
          <w:rtl w:val="true"/>
        </w:rPr>
        <w:t>)</w:t>
      </w:r>
      <w:bookmarkEnd w:id="23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مجلسی بعد از اتمام قرائت اصول کافی در نزدش در جمادی الثانی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برای محمد معصوم عقیلی، در نسخه‌ای از کتاب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7305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به خط مجاز، تحریر پنج شنبه شعبان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فهرست مجلس </w:t>
      </w:r>
      <w:r>
        <w:rPr>
          <w:rFonts w:eastAsia="IRNazanin" w:cs="IRNazanin"/>
          <w:color w:val="111111"/>
          <w:sz w:val="28"/>
          <w:szCs w:val="28"/>
          <w:lang w:bidi="fa-IR"/>
        </w:rPr>
        <w:t>293/25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اعلام الشیعة،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علماء معاصرین، خیابانی،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السید الاید الفاضل الکامل التقی النقی الزکی میر محمد معصوم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اجزت له زید توفیقه ان 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7305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الثانی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آخر کتاب العشرة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293/25</w:t>
      </w:r>
      <w:r>
        <w:rPr>
          <w:rFonts w:eastAsia="IRNazanin" w:cs="IRNazanin"/>
          <w:color w:val="111111"/>
          <w:sz w:val="28"/>
          <w:szCs w:val="28"/>
          <w:rtl w:val="true"/>
          <w:lang w:bidi="fa-IR"/>
        </w:rPr>
        <w:t xml:space="preserve"> ].</w:t>
      </w:r>
    </w:p>
    <w:p>
      <w:pPr>
        <w:pStyle w:val="Heading3"/>
        <w:numPr>
          <w:ilvl w:val="2"/>
          <w:numId w:val="1"/>
        </w:numPr>
        <w:rPr/>
      </w:pPr>
      <w:bookmarkStart w:id="2393" w:name="__RefHeading___Toc5052184_3381743652"/>
      <w:bookmarkStart w:id="2394" w:name="_Toc949"/>
      <w:bookmarkEnd w:id="2393"/>
      <w:r>
        <w:rPr/>
        <w:t>5965</w:t>
      </w:r>
      <w:r>
        <w:rPr>
          <w:rtl w:val="true"/>
        </w:rPr>
        <w:t xml:space="preserve"> . </w:t>
      </w:r>
      <w:r>
        <w:rPr>
          <w:rtl w:val="true"/>
        </w:rPr>
        <w:t>اجازه به محمد معصوم بن محمد مؤمن عقیلی شیرازی</w:t>
      </w:r>
      <w:bookmarkEnd w:id="2394"/>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سعید بن قاسم حسنی حسینی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395" w:name="pg17028_183158"/>
    </w:p>
    <w:p>
      <w:pPr>
        <w:pStyle w:val="BookText"/>
        <w:rPr/>
      </w:pPr>
      <w:bookmarkEnd w:id="2395"/>
      <w:r>
        <w:rPr>
          <w:rFonts w:ascii="IRNazanin" w:hAnsi="IRNazanin" w:eastAsia="IRNazanin"/>
          <w:color w:val="111111"/>
          <w:sz w:val="28"/>
          <w:sz w:val="28"/>
          <w:szCs w:val="28"/>
          <w:rtl w:val="true"/>
          <w:lang w:bidi="fa-IR"/>
        </w:rPr>
        <w:t xml:space="preserve">اجازه‌ای که محمد بن سعید طباطبایی برای محمد معصوم عقیلی در انتهای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3182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خط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قرائت کتاب یاد شده در نزدش در جمادی الثانی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قرء علیّ السید الصالح التقی النقی امیر محمد معصوم العقیلی الشیرازی هذا الکتاب من اوله 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3182</w:t>
      </w:r>
      <w:r>
        <w:rPr>
          <w:rFonts w:ascii="IRNazanin" w:hAnsi="IRNazanin" w:eastAsia="IRNazanin"/>
          <w:color w:val="111111"/>
          <w:sz w:val="28"/>
          <w:sz w:val="28"/>
          <w:szCs w:val="28"/>
          <w:rtl w:val="true"/>
          <w:lang w:bidi="fa-IR"/>
        </w:rPr>
        <w:t xml:space="preserve">، نستعلیق، محمد بن سعید بن قاسم حسنی حسینی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الثانی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در پایان کتاب 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405/8</w:t>
      </w:r>
      <w:r>
        <w:rPr>
          <w:rFonts w:eastAsia="IRNazanin" w:cs="IRNazanin"/>
          <w:color w:val="111111"/>
          <w:sz w:val="28"/>
          <w:szCs w:val="28"/>
          <w:rtl w:val="true"/>
          <w:lang w:bidi="fa-IR"/>
        </w:rPr>
        <w:t xml:space="preserve"> ].</w:t>
      </w:r>
    </w:p>
    <w:p>
      <w:pPr>
        <w:pStyle w:val="Heading3"/>
        <w:numPr>
          <w:ilvl w:val="2"/>
          <w:numId w:val="1"/>
        </w:numPr>
        <w:rPr/>
      </w:pPr>
      <w:bookmarkStart w:id="2396" w:name="__RefHeading___Toc5052186_3381743652"/>
      <w:bookmarkStart w:id="2397" w:name="_Toc950"/>
      <w:bookmarkEnd w:id="2396"/>
      <w:r>
        <w:rPr/>
        <w:t>5966</w:t>
      </w:r>
      <w:r>
        <w:rPr>
          <w:rtl w:val="true"/>
        </w:rPr>
        <w:t xml:space="preserve"> . </w:t>
      </w:r>
      <w:r>
        <w:rPr>
          <w:rtl w:val="true"/>
        </w:rPr>
        <w:t>اجازه به محمد معصوم طباطبایی کاشانی</w:t>
      </w:r>
      <w:bookmarkEnd w:id="23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عبد الحی حسینی کاشانی، پشت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سید محمد تقی بن عبد الحی حسینی پشت مشهدی کاشانی در انتهای نسخه‌ای از وافیة الاصول ملا عبد الله تونی، برای محمد معصوم طباطبایی کاشانی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مرکز احیاء میراث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المنان الرحمان الذی خلق الانسان و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استجازنی السید الفاضل الکامل العابد الورع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معصوم الطباطبایی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تقی بن عبد الحی حسینی پشت مشهدی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کتاب وافیة الاصول ملا عبد الله بن محمد بشروی تونی،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bookmarkStart w:id="2398" w:name="pg17028_183159"/>
    </w:p>
    <w:p>
      <w:pPr>
        <w:pStyle w:val="Heading3"/>
        <w:numPr>
          <w:ilvl w:val="2"/>
          <w:numId w:val="1"/>
        </w:numPr>
        <w:rPr/>
      </w:pPr>
      <w:bookmarkStart w:id="2399" w:name="__RefHeading___Toc5052188_3381743652"/>
      <w:bookmarkStart w:id="2400" w:name="_Toc951"/>
      <w:bookmarkEnd w:id="2398"/>
      <w:bookmarkEnd w:id="2399"/>
      <w:r>
        <w:rPr/>
        <w:t>5967</w:t>
      </w:r>
      <w:r>
        <w:rPr>
          <w:rtl w:val="true"/>
        </w:rPr>
        <w:t xml:space="preserve"> . </w:t>
      </w:r>
      <w:r>
        <w:rPr>
          <w:rtl w:val="true"/>
        </w:rPr>
        <w:t>اجازه به محمد مفید بن محمد تقی حسینی یزدی</w:t>
      </w:r>
      <w:bookmarkEnd w:id="24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سید محمد مفید بن امیر محمد تقی حسینی یزدی کتاب مرآة العقول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تحریر و در نزد علامه خوانده و علامه درانتهای نسخۀ یاد شده برای وی گواهی قرائت و اجازۀ نقل روایت، در مشهد رضوی در ذیحجه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محمد و آله خیرة الوری اما بعد فقد قرا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مسجد کثنة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نستعلیق،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 حجه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ضمن مرآة العقول،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571/4</w:t>
      </w:r>
      <w:r>
        <w:rPr>
          <w:rFonts w:eastAsia="IRNazanin" w:cs="IRNazanin"/>
          <w:color w:val="111111"/>
          <w:sz w:val="28"/>
          <w:szCs w:val="28"/>
          <w:rtl w:val="true"/>
          <w:lang w:bidi="fa-IR"/>
        </w:rPr>
        <w:t xml:space="preserve"> ].</w:t>
      </w:r>
    </w:p>
    <w:p>
      <w:pPr>
        <w:pStyle w:val="Heading3"/>
        <w:numPr>
          <w:ilvl w:val="2"/>
          <w:numId w:val="1"/>
        </w:numPr>
        <w:rPr/>
      </w:pPr>
      <w:bookmarkStart w:id="2401" w:name="__RefHeading___Toc5052190_3381743652"/>
      <w:bookmarkStart w:id="2402" w:name="_Toc952"/>
      <w:bookmarkEnd w:id="2401"/>
      <w:r>
        <w:rPr/>
        <w:t>5968</w:t>
      </w:r>
      <w:r>
        <w:rPr>
          <w:rtl w:val="true"/>
        </w:rPr>
        <w:t xml:space="preserve"> . </w:t>
      </w:r>
      <w:r>
        <w:rPr>
          <w:rtl w:val="true"/>
        </w:rPr>
        <w:t xml:space="preserve">اجازه به محمد مقیم </w:t>
      </w:r>
      <w:r>
        <w:rPr>
          <w:rtl w:val="true"/>
        </w:rPr>
        <w:t>(</w:t>
      </w:r>
      <w:r>
        <w:rPr/>
        <w:t>1</w:t>
      </w:r>
      <w:r>
        <w:rPr>
          <w:rtl w:val="true"/>
        </w:rPr>
        <w:t>)</w:t>
      </w:r>
      <w:bookmarkEnd w:id="24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محمد مقیم کتاب تهذیب الاحکام را نزد علامه مجلسی خوانده و علامه در نسخه‌ای از کتاب مذکور در سه مورد گواهی قرائت و اجازه نقل روایت برای وی در سال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12447</w:t>
      </w:r>
      <w:r>
        <w:rPr>
          <w:rFonts w:ascii="IRNazanin" w:hAnsi="IRNazanin" w:eastAsia="IRNazanin"/>
          <w:color w:val="111111"/>
          <w:sz w:val="28"/>
          <w:sz w:val="28"/>
          <w:szCs w:val="28"/>
          <w:rtl w:val="true"/>
          <w:lang w:bidi="fa-IR"/>
        </w:rPr>
        <w:t xml:space="preserve">، نستعلیق،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ق، ضمن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185/14</w:t>
      </w:r>
      <w:r>
        <w:rPr>
          <w:rFonts w:eastAsia="IRNazanin" w:cs="IRNazanin"/>
          <w:color w:val="111111"/>
          <w:sz w:val="28"/>
          <w:szCs w:val="28"/>
          <w:rtl w:val="true"/>
          <w:lang w:bidi="fa-IR"/>
        </w:rPr>
        <w:t xml:space="preserve"> ].</w:t>
      </w:r>
    </w:p>
    <w:p>
      <w:pPr>
        <w:pStyle w:val="Heading3"/>
        <w:numPr>
          <w:ilvl w:val="2"/>
          <w:numId w:val="1"/>
        </w:numPr>
        <w:rPr/>
      </w:pPr>
      <w:bookmarkStart w:id="2403" w:name="__RefHeading___Toc5052192_3381743652"/>
      <w:bookmarkStart w:id="2404" w:name="_Toc953"/>
      <w:bookmarkEnd w:id="2403"/>
      <w:r>
        <w:rPr/>
        <w:t>5969</w:t>
      </w:r>
      <w:r>
        <w:rPr>
          <w:rtl w:val="true"/>
        </w:rPr>
        <w:t xml:space="preserve"> . </w:t>
      </w:r>
      <w:r>
        <w:rPr>
          <w:rtl w:val="true"/>
        </w:rPr>
        <w:t xml:space="preserve">اجازه به محمد مقیم </w:t>
      </w:r>
      <w:r>
        <w:rPr>
          <w:rtl w:val="true"/>
        </w:rPr>
        <w:t>(</w:t>
      </w:r>
      <w:r>
        <w:rPr/>
        <w:t>2</w:t>
      </w:r>
      <w:r>
        <w:rPr>
          <w:rtl w:val="true"/>
        </w:rPr>
        <w:t>)</w:t>
      </w:r>
      <w:bookmarkEnd w:id="2404"/>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405" w:name="pg17028_183160"/>
    </w:p>
    <w:p>
      <w:pPr>
        <w:pStyle w:val="BookText"/>
        <w:rPr/>
      </w:pPr>
      <w:bookmarkEnd w:id="2405"/>
      <w:r>
        <w:rPr>
          <w:rFonts w:ascii="IRNazanin" w:hAnsi="IRNazanin" w:eastAsia="IRNazanin"/>
          <w:color w:val="111111"/>
          <w:sz w:val="28"/>
          <w:sz w:val="28"/>
          <w:szCs w:val="28"/>
          <w:rtl w:val="true"/>
          <w:lang w:bidi="fa-IR"/>
        </w:rPr>
        <w:t xml:space="preserve">گواهی قرائت و اجازه‌ای که علامه مجلسی برای مولانا محمد مقیم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 بعد از اتمام قرائت اصول کافی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الاولی الفاضل الکامل الزکی مولانا محمد مقیم وفقه الله تعالی لمراضیه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اجزت له دام تاییده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 شیخ الاسلام میرزا فضل الله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در آخر اصول کافی به نقل از کتاب گلزار حجت 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Heading3"/>
        <w:numPr>
          <w:ilvl w:val="2"/>
          <w:numId w:val="1"/>
        </w:numPr>
        <w:rPr/>
      </w:pPr>
      <w:bookmarkStart w:id="2406" w:name="__RefHeading___Toc5052194_3381743652"/>
      <w:bookmarkStart w:id="2407" w:name="_Toc954"/>
      <w:bookmarkEnd w:id="2406"/>
      <w:r>
        <w:rPr/>
        <w:t>5970</w:t>
      </w:r>
      <w:r>
        <w:rPr>
          <w:rtl w:val="true"/>
        </w:rPr>
        <w:t xml:space="preserve"> . </w:t>
      </w:r>
      <w:r>
        <w:rPr>
          <w:rtl w:val="true"/>
        </w:rPr>
        <w:t>اجازه به محمد مقیم بن ابی البقا شریف اصفهانی</w:t>
      </w:r>
      <w:bookmarkEnd w:id="24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حسن بن زین الدین شهید ثانی جبل عاملی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قاضی محمد مقیم بن ابی البقا شریف اصفهانی کتاب الروضة البهیة فی شرح اللمعة الدمشقیة را تحریر و در روز پنج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 به اتمام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نزد نبیرۀ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بن محمد بن حسن بن شهید الثانی معروف به شیخ علی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شیخ علی در دو جای نسخه برای وی گواهی قرائت و اجازه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و دومی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دو اجازه در فهرست دانشگاه </w:t>
      </w:r>
      <w:r>
        <w:rPr>
          <w:rFonts w:eastAsia="IRNazanin" w:cs="IRNazanin"/>
          <w:color w:val="111111"/>
          <w:sz w:val="28"/>
          <w:szCs w:val="28"/>
          <w:lang w:bidi="fa-IR"/>
        </w:rPr>
        <w:t>1918/5</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علیّ ادام الله توفیقه و سهل الی کل خیر طریقه هذا الکتاب الا ما شذ و قد اجزت له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اجازۀ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 و صلواته علی سیدنا محمد و آله الطاهرین و بعد فقد اجزت للاخ فی الله الکامل الفاضل التقی مولانا محمد مقیم</w:t>
      </w:r>
      <w:r>
        <w:rPr>
          <w:rFonts w:eastAsia="IRNazanin" w:cs="IRNazanin"/>
          <w:color w:val="111111"/>
          <w:sz w:val="28"/>
          <w:szCs w:val="28"/>
          <w:rtl w:val="true"/>
          <w:lang w:bidi="fa-IR"/>
        </w:rPr>
        <w:t>.</w:t>
      </w:r>
      <w:bookmarkStart w:id="2408" w:name="pg17028_183161"/>
    </w:p>
    <w:p>
      <w:pPr>
        <w:pStyle w:val="BookText"/>
        <w:rPr/>
      </w:pPr>
      <w:bookmarkEnd w:id="2408"/>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نستعلیق، علی بن محمد بن حسن بن زین الدین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1916/3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409" w:name="__RefHeading___Toc5052196_3381743652"/>
      <w:bookmarkStart w:id="2410" w:name="_Toc955"/>
      <w:bookmarkEnd w:id="2409"/>
      <w:r>
        <w:rPr/>
        <w:t>5971</w:t>
      </w:r>
      <w:r>
        <w:rPr>
          <w:rtl w:val="true"/>
        </w:rPr>
        <w:t xml:space="preserve"> . </w:t>
      </w:r>
      <w:r>
        <w:rPr>
          <w:rtl w:val="true"/>
        </w:rPr>
        <w:t>اجازه به محمد مقیم بن محمد باقر اصفهانی</w:t>
      </w:r>
      <w:bookmarkEnd w:id="24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مولی محمد تقی مجلسی در ربیع الاول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 برای محمد مقیم بن محمد باقر اصفهانی، بعد از آنکه آثار متعدد حدیثی را در نزد وی خوانده،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الاجازات لجمع من الاعلام، سید مهدی رجایی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الصلاة و السلام علی سید الانبیاء و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فیقول احوج المربوبین الی رحمة ربه الغنی محمد تقی بن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الاول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اجازۀ دوم از مجموعه اجازات،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6143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63/16</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p>
    <w:p>
      <w:pPr>
        <w:pStyle w:val="Heading3"/>
        <w:numPr>
          <w:ilvl w:val="2"/>
          <w:numId w:val="1"/>
        </w:numPr>
        <w:rPr/>
      </w:pPr>
      <w:bookmarkStart w:id="2411" w:name="__RefHeading___Toc5052198_3381743652"/>
      <w:bookmarkStart w:id="2412" w:name="_Toc956"/>
      <w:bookmarkEnd w:id="2411"/>
      <w:r>
        <w:rPr/>
        <w:t>5972</w:t>
      </w:r>
      <w:r>
        <w:rPr>
          <w:rtl w:val="true"/>
        </w:rPr>
        <w:t xml:space="preserve"> . </w:t>
      </w:r>
      <w:r>
        <w:rPr>
          <w:rtl w:val="true"/>
        </w:rPr>
        <w:t>اجازه به محمد مقیم بن محمد باقر اصفهانی</w:t>
      </w:r>
      <w:bookmarkEnd w:id="24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مجلسی در جمادی الثانی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ق برای محمد مقیم اصفهانی بعد از آنکه متون حدیثی متعددی را در نزد وی خوانده ، نوشته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مرعشی به</w:t>
      </w:r>
      <w:bookmarkStart w:id="2413" w:name="pg17028_183162"/>
    </w:p>
    <w:p>
      <w:pPr>
        <w:pStyle w:val="BookText"/>
        <w:rPr/>
      </w:pPr>
      <w:bookmarkEnd w:id="2413"/>
      <w:r>
        <w:rPr>
          <w:rFonts w:ascii="IRNazanin" w:hAnsi="IRNazanin" w:eastAsia="IRNazanin"/>
          <w:color w:val="111111"/>
          <w:sz w:val="28"/>
          <w:sz w:val="28"/>
          <w:szCs w:val="28"/>
          <w:rtl w:val="true"/>
          <w:lang w:bidi="fa-IR"/>
        </w:rPr>
        <w:t>همراه تصویر اجازه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الاجازات لجمع من الاعلام، سید مهدی رجایی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محمد و اهل بیته ائمة الهدی و مصابیح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مقیم هداه الله الی الصراط المستقیم و جعله من الهداة الی الدین القویم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الثانی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ق، رساله سوم مجموعه،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63/16</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p>
    <w:p>
      <w:pPr>
        <w:pStyle w:val="Heading3"/>
        <w:numPr>
          <w:ilvl w:val="2"/>
          <w:numId w:val="1"/>
        </w:numPr>
        <w:rPr/>
      </w:pPr>
      <w:bookmarkStart w:id="2414" w:name="__RefHeading___Toc5052200_3381743652"/>
      <w:bookmarkStart w:id="2415" w:name="_Toc957"/>
      <w:bookmarkEnd w:id="2414"/>
      <w:r>
        <w:rPr/>
        <w:t>5973</w:t>
      </w:r>
      <w:r>
        <w:rPr>
          <w:rtl w:val="true"/>
        </w:rPr>
        <w:t xml:space="preserve"> . </w:t>
      </w:r>
      <w:r>
        <w:rPr>
          <w:rtl w:val="true"/>
        </w:rPr>
        <w:t>اجازه به محمد مقیم سبزواری</w:t>
      </w:r>
      <w:bookmarkEnd w:id="24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مقیم سبزواری کتاب من لایحضره الفقیه را تحریر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امام صادق علیه السلام چالوس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این کتاب را نزد شیخ صالح بحرانی خوانده و بحرانی در</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ق برای وی گواهی قرائت و اجازۀ نقل روایت در نسخۀ یاد شده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w:t>
      </w:r>
      <w:r>
        <w:rPr>
          <w:rFonts w:eastAsia="IRNazanin" w:cs="IRNazanin"/>
          <w:color w:val="111111"/>
          <w:sz w:val="28"/>
          <w:szCs w:val="28"/>
          <w:lang w:bidi="fa-IR"/>
        </w:rPr>
        <w:t>529/10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ایده الله تعالی سماعا من اوله الی آخره الا مواضع یسیره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چالوس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صالح بن عبد الکریم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ضمن 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مدرسه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چالوس</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2416" w:name="pg17028_183163"/>
    </w:p>
    <w:p>
      <w:pPr>
        <w:pStyle w:val="Heading3"/>
        <w:numPr>
          <w:ilvl w:val="2"/>
          <w:numId w:val="1"/>
        </w:numPr>
        <w:rPr/>
      </w:pPr>
      <w:bookmarkStart w:id="2417" w:name="__RefHeading___Toc5052202_3381743652"/>
      <w:bookmarkStart w:id="2418" w:name="_Toc958"/>
      <w:bookmarkEnd w:id="2416"/>
      <w:bookmarkEnd w:id="2417"/>
      <w:r>
        <w:rPr/>
        <w:t>5974</w:t>
      </w:r>
      <w:r>
        <w:rPr>
          <w:rtl w:val="true"/>
        </w:rPr>
        <w:t xml:space="preserve"> . </w:t>
      </w:r>
      <w:r>
        <w:rPr>
          <w:rtl w:val="true"/>
        </w:rPr>
        <w:t>اجازه به محمد مؤمن</w:t>
      </w:r>
      <w:bookmarkEnd w:id="24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حسین تفرشی حسینی،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میر مصطفی تفرشی در سال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ق در ضمن نسخه‌ای از کتاب نقد الرجال خود برای محمد مؤمن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4394</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ق، ضمن نقد الرجال مجیز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100/12</w:t>
      </w:r>
      <w:r>
        <w:rPr>
          <w:rFonts w:eastAsia="IRNazanin" w:cs="IRNazanin"/>
          <w:color w:val="111111"/>
          <w:sz w:val="28"/>
          <w:szCs w:val="28"/>
          <w:rtl w:val="true"/>
          <w:lang w:bidi="fa-IR"/>
        </w:rPr>
        <w:t xml:space="preserve"> ].</w:t>
      </w:r>
    </w:p>
    <w:p>
      <w:pPr>
        <w:pStyle w:val="Heading3"/>
        <w:numPr>
          <w:ilvl w:val="2"/>
          <w:numId w:val="1"/>
        </w:numPr>
        <w:rPr/>
      </w:pPr>
      <w:bookmarkStart w:id="2419" w:name="__RefHeading___Toc5052204_3381743652"/>
      <w:bookmarkStart w:id="2420" w:name="_Toc959"/>
      <w:bookmarkEnd w:id="2419"/>
      <w:r>
        <w:rPr/>
        <w:t>5975</w:t>
      </w:r>
      <w:r>
        <w:rPr>
          <w:rtl w:val="true"/>
        </w:rPr>
        <w:t xml:space="preserve"> . </w:t>
      </w:r>
      <w:r>
        <w:rPr>
          <w:rtl w:val="true"/>
        </w:rPr>
        <w:t>اجازه به محمد مؤمن بن محب علی صحاف سمنانی</w:t>
      </w:r>
      <w:bookmarkEnd w:id="24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مظفر صوفی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مؤمن بن محبعلی صحاف سمنانی نسخه‌ای از صحیفۀ سجادیۀ معروف و ملحقات آن را که محمد تقی بن مظفر صوفی قزوینی جمع آوری نموده، تحریر و صحیفه را در روز پنج شنبه هفتم ربیع الاول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 xml:space="preserve">ق و ملحقات را در بیستم جمادی الاولی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9944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این نسخه را نزد محمد تقی صوفی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صوفی برای وی دو گواهی قرائت و اجازۀ روایت یکی در انتهای صحیفه در روز سه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 xml:space="preserve">ق در مسجد جامع سمنان و دیگری در پایان ملحقات که اثر خود 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این اجازه در نسخه از بین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قزوینی خود صحیفه را از شیخ بهایی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دو اجازه در آخر فهرست مرعشی آمده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اجازۀ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 لواجب الوجود و مفیض الخیر و الجود و الصلوة علی سیدنا الداعی الی الله ابی القسم محمد بن عبد الله و عترته امناء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الاخ الاعز الفاضل الصالح الورع المتقن خلاصة الاخیار شمساً للفضیلة مولانا محمد مؤمن بن المرحوم المبروزمولانا محب علی السمنانی</w:t>
      </w:r>
      <w:r>
        <w:rPr>
          <w:rFonts w:eastAsia="IRNazanin" w:cs="IRNazanin"/>
          <w:color w:val="111111"/>
          <w:sz w:val="28"/>
          <w:szCs w:val="28"/>
          <w:rtl w:val="true"/>
          <w:lang w:bidi="fa-IR"/>
        </w:rPr>
        <w:t>.</w:t>
      </w:r>
      <w:bookmarkStart w:id="2421" w:name="pg17028_183164"/>
    </w:p>
    <w:p>
      <w:pPr>
        <w:pStyle w:val="BookText"/>
        <w:rPr/>
      </w:pPr>
      <w:bookmarkEnd w:id="2421"/>
      <w:r>
        <w:rPr>
          <w:rFonts w:ascii="IRNazanin" w:hAnsi="IRNazanin" w:eastAsia="IRNazanin"/>
          <w:color w:val="111111"/>
          <w:sz w:val="28"/>
          <w:sz w:val="28"/>
          <w:szCs w:val="28"/>
          <w:rtl w:val="true"/>
          <w:lang w:bidi="fa-IR"/>
        </w:rPr>
        <w:t>آغاز اجازه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الاخ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الورع خلاصة الاخیار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9944</w:t>
      </w:r>
      <w:r>
        <w:rPr>
          <w:rFonts w:ascii="IRNazanin" w:hAnsi="IRNazanin" w:eastAsia="IRNazanin"/>
          <w:color w:val="111111"/>
          <w:sz w:val="28"/>
          <w:sz w:val="28"/>
          <w:szCs w:val="28"/>
          <w:rtl w:val="true"/>
          <w:lang w:bidi="fa-IR"/>
        </w:rPr>
        <w:t xml:space="preserve">، محمد تقی بن مظفر بن ابراهیم صوفی قزوینی، سه‌شنبه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 xml:space="preserve">ق،اجازۀ اول‌در پایان صحیفه‌سجادیه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223/25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9944</w:t>
      </w:r>
      <w:r>
        <w:rPr>
          <w:rFonts w:ascii="IRNazanin" w:hAnsi="IRNazanin" w:eastAsia="IRNazanin"/>
          <w:color w:val="111111"/>
          <w:sz w:val="28"/>
          <w:sz w:val="28"/>
          <w:szCs w:val="28"/>
          <w:rtl w:val="true"/>
          <w:lang w:bidi="fa-IR"/>
        </w:rPr>
        <w:t xml:space="preserve">، نستعلیق، محمد تقی بن مظفر بن ابراهیم صوفی قزوینی، بدون تاریخ کتابت، اجازۀ دوم و در آخر ملحقات 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223/25</w:t>
      </w:r>
      <w:r>
        <w:rPr>
          <w:rFonts w:eastAsia="IRNazanin" w:cs="IRNazanin"/>
          <w:color w:val="111111"/>
          <w:sz w:val="28"/>
          <w:szCs w:val="28"/>
          <w:rtl w:val="true"/>
          <w:lang w:bidi="fa-IR"/>
        </w:rPr>
        <w:t xml:space="preserve"> ].</w:t>
      </w:r>
    </w:p>
    <w:p>
      <w:pPr>
        <w:pStyle w:val="Heading3"/>
        <w:numPr>
          <w:ilvl w:val="2"/>
          <w:numId w:val="1"/>
        </w:numPr>
        <w:rPr/>
      </w:pPr>
      <w:bookmarkStart w:id="2422" w:name="__RefHeading___Toc5052206_3381743652"/>
      <w:bookmarkStart w:id="2423" w:name="_Toc960"/>
      <w:bookmarkEnd w:id="2422"/>
      <w:r>
        <w:rPr/>
        <w:t>5976</w:t>
      </w:r>
      <w:r>
        <w:rPr>
          <w:rtl w:val="true"/>
        </w:rPr>
        <w:t xml:space="preserve"> . </w:t>
      </w:r>
      <w:r>
        <w:rPr>
          <w:rtl w:val="true"/>
        </w:rPr>
        <w:t>اجازه به محمد مؤمن بن محمد شریف مشهدی</w:t>
      </w:r>
      <w:bookmarkEnd w:id="24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محمد مؤمن بن حاجی محمد شریف مشهدی نسخه‌ای از تهذیب الاحکام شیخ طوسی را تحریر و در روز پنج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ب دانشکدۀ حقوق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نزد شیخ حر عاملی در سال‌های </w:t>
      </w:r>
      <w:r>
        <w:rPr>
          <w:rFonts w:eastAsia="IRNazanin" w:cs="IRNazanin"/>
          <w:color w:val="111111"/>
          <w:sz w:val="28"/>
          <w:szCs w:val="28"/>
          <w:lang w:bidi="fa-IR"/>
        </w:rPr>
        <w:t>1092</w:t>
      </w:r>
      <w:r>
        <w:rPr>
          <w:rFonts w:eastAsia="IRNazanin" w:cs="IRNazanin"/>
          <w:color w:val="111111"/>
          <w:sz w:val="28"/>
          <w:szCs w:val="28"/>
          <w:rtl w:val="true"/>
          <w:lang w:bidi="fa-IR"/>
        </w:rPr>
        <w:t>-</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خوانده و شیخ حر در جاهای متعدد نسخۀ یاد شده برای وی گواهی قرائت و در آغاز آن اجازۀ نقل روایت در آخر جمادی الاول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دانشکده حقوق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محمد بن حسن حر عاملی صاحب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 جمادی الثانی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در آغاز نسخه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حقوق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Heading3"/>
        <w:numPr>
          <w:ilvl w:val="2"/>
          <w:numId w:val="1"/>
        </w:numPr>
        <w:rPr/>
      </w:pPr>
      <w:bookmarkStart w:id="2424" w:name="__RefHeading___Toc5052208_3381743652"/>
      <w:bookmarkStart w:id="2425" w:name="_Toc961"/>
      <w:bookmarkEnd w:id="2424"/>
      <w:r>
        <w:rPr/>
        <w:t>5977</w:t>
      </w:r>
      <w:r>
        <w:rPr>
          <w:rtl w:val="true"/>
        </w:rPr>
        <w:t xml:space="preserve"> . </w:t>
      </w:r>
      <w:r>
        <w:rPr>
          <w:rtl w:val="true"/>
        </w:rPr>
        <w:t>اجازه به محمد مؤمن رازی</w:t>
      </w:r>
      <w:bookmarkEnd w:id="24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قرائت و اجازۀ روایت نهج البلاغه است که علامه مجلسی در آخر نسخه‌ای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گوهر شاد، تحریر محمد علی بن حسن</w:t>
      </w:r>
      <w:bookmarkStart w:id="2426" w:name="pg17028_183165"/>
    </w:p>
    <w:p>
      <w:pPr>
        <w:pStyle w:val="BookText"/>
        <w:rPr/>
      </w:pPr>
      <w:bookmarkEnd w:id="2426"/>
      <w:r>
        <w:rPr>
          <w:rFonts w:ascii="IRNazanin" w:hAnsi="IRNazanin" w:eastAsia="IRNazanin"/>
          <w:color w:val="111111"/>
          <w:sz w:val="28"/>
          <w:sz w:val="28"/>
          <w:szCs w:val="28"/>
          <w:rtl w:val="true"/>
          <w:lang w:bidi="fa-IR"/>
        </w:rPr>
        <w:t xml:space="preserve">حسینی موسوی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ترجمه زیر نویس کهن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قرائت آن در نزدش برای محمد مومن رازی،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نسخۀ کتابخانۀ گوهر شاد به همراه تصویر اجازه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 این اجازه در آخر فهرست گوهرشاد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المولی الاولی الفاضل الکامل الزکی الرضی البهی المدقق المحقق جامع الفضائل النفسانیة مولانا محمد مؤمن الرازی ایده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نستعلیق،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در آخر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p>
    <w:p>
      <w:pPr>
        <w:pStyle w:val="Heading3"/>
        <w:numPr>
          <w:ilvl w:val="2"/>
          <w:numId w:val="1"/>
        </w:numPr>
        <w:rPr/>
      </w:pPr>
      <w:bookmarkStart w:id="2427" w:name="__RefHeading___Toc5052210_3381743652"/>
      <w:bookmarkStart w:id="2428" w:name="_Toc962"/>
      <w:bookmarkEnd w:id="2427"/>
      <w:r>
        <w:rPr/>
        <w:t>5978</w:t>
      </w:r>
      <w:r>
        <w:rPr>
          <w:rtl w:val="true"/>
        </w:rPr>
        <w:t xml:space="preserve"> . </w:t>
      </w:r>
      <w:r>
        <w:rPr>
          <w:rtl w:val="true"/>
        </w:rPr>
        <w:t>اجازه به محمد مؤمن قهپایی</w:t>
      </w:r>
      <w:bookmarkEnd w:id="24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محمد مؤمن قهپایی کتاب کافی را نزد علامه مجلسی خوانده و علامه در آخر کتاب العقل و التوحید، گواهی قرائت و اجازۀ روایت، برای وی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مرعشی به همراه تصویر اجازه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الاخ الایمانی مولانا محمد مؤمن القهپایی وفقه الله تعالی لنیل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له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در آخر باب عقل و توحید کتاب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293/1</w:t>
      </w:r>
      <w:r>
        <w:rPr>
          <w:rFonts w:eastAsia="IRNazanin" w:cs="IRNazanin"/>
          <w:color w:val="111111"/>
          <w:sz w:val="28"/>
          <w:szCs w:val="28"/>
          <w:rtl w:val="true"/>
          <w:lang w:bidi="fa-IR"/>
        </w:rPr>
        <w:t xml:space="preserve"> ].</w:t>
      </w:r>
      <w:bookmarkStart w:id="2429" w:name="pg17028_183166"/>
    </w:p>
    <w:p>
      <w:pPr>
        <w:pStyle w:val="Heading3"/>
        <w:numPr>
          <w:ilvl w:val="2"/>
          <w:numId w:val="1"/>
        </w:numPr>
        <w:rPr/>
      </w:pPr>
      <w:bookmarkStart w:id="2430" w:name="__RefHeading___Toc5052212_3381743652"/>
      <w:bookmarkStart w:id="2431" w:name="_Toc963"/>
      <w:bookmarkEnd w:id="2429"/>
      <w:bookmarkEnd w:id="2430"/>
      <w:r>
        <w:rPr/>
        <w:t>5979</w:t>
      </w:r>
      <w:r>
        <w:rPr>
          <w:rtl w:val="true"/>
        </w:rPr>
        <w:t xml:space="preserve"> . </w:t>
      </w:r>
      <w:r>
        <w:rPr>
          <w:rtl w:val="true"/>
        </w:rPr>
        <w:t>اجازه به محمد مهدی</w:t>
      </w:r>
      <w:bookmarkEnd w:id="24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اجازۀ نقل روایت و دیگری اجازۀ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وحید بهبهانی برای میرزا محمد مهدی، در ضمن نسخه‌ای از وجیزۀ علامه مجلسی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همان محمد مهدی موسوی مشهدی مشهور به شهید ثالث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6699</w:t>
      </w:r>
      <w:r>
        <w:rPr>
          <w:rFonts w:ascii="IRNazanin" w:hAnsi="IRNazanin" w:eastAsia="IRNazanin"/>
          <w:color w:val="111111"/>
          <w:sz w:val="28"/>
          <w:sz w:val="28"/>
          <w:szCs w:val="28"/>
          <w:rtl w:val="true"/>
          <w:lang w:bidi="fa-IR"/>
        </w:rPr>
        <w:t xml:space="preserve">، محمد باقر بن محمد اکمل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ضمن وجیزه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631/6</w:t>
      </w:r>
      <w:r>
        <w:rPr>
          <w:rFonts w:eastAsia="IRNazanin" w:cs="IRNazanin"/>
          <w:color w:val="111111"/>
          <w:sz w:val="28"/>
          <w:szCs w:val="28"/>
          <w:rtl w:val="true"/>
          <w:lang w:bidi="fa-IR"/>
        </w:rPr>
        <w:t xml:space="preserve"> ].</w:t>
      </w:r>
    </w:p>
    <w:p>
      <w:pPr>
        <w:pStyle w:val="Heading3"/>
        <w:numPr>
          <w:ilvl w:val="2"/>
          <w:numId w:val="1"/>
        </w:numPr>
        <w:rPr/>
      </w:pPr>
      <w:bookmarkStart w:id="2432" w:name="__RefHeading___Toc5052214_3381743652"/>
      <w:bookmarkStart w:id="2433" w:name="_Toc964"/>
      <w:bookmarkEnd w:id="2432"/>
      <w:r>
        <w:rPr/>
        <w:t>5980</w:t>
      </w:r>
      <w:r>
        <w:rPr>
          <w:rtl w:val="true"/>
        </w:rPr>
        <w:t xml:space="preserve"> . </w:t>
      </w:r>
      <w:r>
        <w:rPr>
          <w:rtl w:val="true"/>
        </w:rPr>
        <w:t>اجازه به محمد مهدی</w:t>
      </w:r>
      <w:bookmarkEnd w:id="24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بن محمد مفید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سعید قمی، حکیم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اجازه‌ای که قاضی سعید قمی برای شاگردش سید محمد مهدی بعد از قرائت مجلد اول شرح توحید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ضمیمۀ نسخۀ ش </w:t>
      </w:r>
      <w:r>
        <w:rPr>
          <w:rFonts w:eastAsia="IRNazanin" w:cs="IRNazanin"/>
          <w:color w:val="111111"/>
          <w:sz w:val="28"/>
          <w:szCs w:val="28"/>
          <w:lang w:bidi="fa-IR"/>
        </w:rPr>
        <w:t>4871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است ولی در فهرست مجلس معرفی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توحید صدوق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 و الصلاة الاتمین الاکملین فان لکل علم اهلاً و لکل صناعة ارباباً شباناً و کهلاً و لعمر الحبیب ان طریقتنا هذه عزیز المنال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حضرة السید الجلیل و المولی النبیل ذو النسب الفائق و الفضل الرائق لازال کاسمه مهدیاً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قرء علیّ هذا المجلد من شرحی لتوحید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4871</w:t>
      </w:r>
      <w:r>
        <w:rPr>
          <w:rFonts w:ascii="IRNazanin" w:hAnsi="IRNazanin" w:eastAsia="IRNazanin"/>
          <w:color w:val="111111"/>
          <w:sz w:val="28"/>
          <w:sz w:val="28"/>
          <w:szCs w:val="28"/>
          <w:rtl w:val="true"/>
          <w:lang w:bidi="fa-IR"/>
        </w:rPr>
        <w:t xml:space="preserve">، محمد سعید بن محمد مفید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2434" w:name="pg17028_183167"/>
    </w:p>
    <w:p>
      <w:pPr>
        <w:pStyle w:val="Heading3"/>
        <w:numPr>
          <w:ilvl w:val="2"/>
          <w:numId w:val="1"/>
        </w:numPr>
        <w:rPr/>
      </w:pPr>
      <w:bookmarkStart w:id="2435" w:name="__RefHeading___Toc5052216_3381743652"/>
      <w:bookmarkStart w:id="2436" w:name="_Toc965"/>
      <w:bookmarkEnd w:id="2434"/>
      <w:bookmarkEnd w:id="2435"/>
      <w:r>
        <w:rPr/>
        <w:t>5981</w:t>
      </w:r>
      <w:r>
        <w:rPr>
          <w:rtl w:val="true"/>
        </w:rPr>
        <w:t xml:space="preserve"> . </w:t>
      </w:r>
      <w:r>
        <w:rPr>
          <w:rtl w:val="true"/>
        </w:rPr>
        <w:t>اجازه به محمد مهدی</w:t>
      </w:r>
      <w:bookmarkEnd w:id="24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مهدی صحیفۀ سجادیه را نزد شیخ صالح بحرانی خوانده، و بحرانی برای وی در انتهای نسخه‌ای از کتاب مذکور، گواهی قرائت و اجازه روایت صحیفۀ سجادیه،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530/10</w:t>
      </w:r>
      <w:r>
        <w:rPr>
          <w:rFonts w:ascii="IRNazanin" w:hAnsi="IRNazanin" w:eastAsia="IRNazanin"/>
          <w:color w:val="111111"/>
          <w:sz w:val="28"/>
          <w:sz w:val="28"/>
          <w:szCs w:val="28"/>
          <w:rtl w:val="true"/>
          <w:lang w:bidi="fa-IR"/>
        </w:rPr>
        <w:t xml:space="preserve">؛ تصویر این اجازه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373/3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ایده الله تعالی سماعاً علیّ سماع متأمّل ضابط مالکها جناب الفاضل الاعز نتیجة الاکابر و الوزراء مولی الذکی اللوذعی الالمعی میرزا محمد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فاجزت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 نستعلیق، صالح بن عبد الکریم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ضمن نسخه‌ای از 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372/3</w:t>
      </w:r>
      <w:r>
        <w:rPr>
          <w:rFonts w:eastAsia="IRNazanin" w:cs="IRNazanin"/>
          <w:color w:val="111111"/>
          <w:sz w:val="28"/>
          <w:szCs w:val="28"/>
          <w:rtl w:val="true"/>
          <w:lang w:bidi="fa-IR"/>
        </w:rPr>
        <w:t xml:space="preserve"> ].</w:t>
      </w:r>
    </w:p>
    <w:p>
      <w:pPr>
        <w:pStyle w:val="Heading3"/>
        <w:numPr>
          <w:ilvl w:val="2"/>
          <w:numId w:val="1"/>
        </w:numPr>
        <w:rPr/>
      </w:pPr>
      <w:bookmarkStart w:id="2437" w:name="__RefHeading___Toc5052218_3381743652"/>
      <w:bookmarkStart w:id="2438" w:name="_Toc966"/>
      <w:bookmarkEnd w:id="2437"/>
      <w:r>
        <w:rPr/>
        <w:t>5982</w:t>
      </w:r>
      <w:r>
        <w:rPr>
          <w:rtl w:val="true"/>
        </w:rPr>
        <w:t xml:space="preserve"> . </w:t>
      </w:r>
      <w:r>
        <w:rPr>
          <w:rtl w:val="true"/>
        </w:rPr>
        <w:t>اجازه به محمد مهدی</w:t>
      </w:r>
      <w:bookmarkEnd w:id="24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بشرویی تونی،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اجازۀ روایت کتاب تهذیب الاحکام شیخ طوسی است که ملا احمد بشرویی تونی بعد از اتمام خواندن آن در نزدش، برای مولانا محمد مهدی در سال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مدرسه نواب</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احمد بن محمد بشرویی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 ضمن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دو کتابخانه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bookmarkStart w:id="2439" w:name="pg17028_183168"/>
    </w:p>
    <w:p>
      <w:pPr>
        <w:pStyle w:val="Heading3"/>
        <w:numPr>
          <w:ilvl w:val="2"/>
          <w:numId w:val="1"/>
        </w:numPr>
        <w:rPr/>
      </w:pPr>
      <w:bookmarkStart w:id="2440" w:name="__RefHeading___Toc5052220_3381743652"/>
      <w:bookmarkStart w:id="2441" w:name="_Toc967"/>
      <w:bookmarkEnd w:id="2439"/>
      <w:bookmarkEnd w:id="2440"/>
      <w:r>
        <w:rPr/>
        <w:t>5983</w:t>
      </w:r>
      <w:r>
        <w:rPr>
          <w:rtl w:val="true"/>
        </w:rPr>
        <w:t xml:space="preserve"> . </w:t>
      </w:r>
      <w:r>
        <w:rPr>
          <w:rtl w:val="true"/>
        </w:rPr>
        <w:t>اجازه به محمد مهدی بن احمد بن محمد خاتون آبادی</w:t>
      </w:r>
      <w:bookmarkEnd w:id="24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صالح حسینی خاتون آبادی،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میر محمد حسین خاتون آبادی برای ملا احمد بن محمدی مهدی خاتون آبادی و فرزندش ملا محمد مهدی در رجب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5777</w:t>
      </w:r>
      <w:r>
        <w:rPr>
          <w:rFonts w:ascii="IRNazanin" w:hAnsi="IRNazanin" w:eastAsia="IRNazanin"/>
          <w:color w:val="111111"/>
          <w:sz w:val="28"/>
          <w:sz w:val="28"/>
          <w:szCs w:val="28"/>
          <w:rtl w:val="true"/>
          <w:lang w:bidi="fa-IR"/>
        </w:rPr>
        <w:t xml:space="preserve">، بدون نام کاتب، بدون تاریخ کتابت، اجازه پنجم از مجموعۀ یازده اجازه،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164/15</w:t>
      </w:r>
      <w:r>
        <w:rPr>
          <w:rFonts w:eastAsia="IRNazanin" w:cs="IRNazanin"/>
          <w:color w:val="111111"/>
          <w:sz w:val="28"/>
          <w:szCs w:val="28"/>
          <w:rtl w:val="true"/>
          <w:lang w:bidi="fa-IR"/>
        </w:rPr>
        <w:t xml:space="preserve"> ].</w:t>
      </w:r>
    </w:p>
    <w:p>
      <w:pPr>
        <w:pStyle w:val="Heading3"/>
        <w:numPr>
          <w:ilvl w:val="2"/>
          <w:numId w:val="1"/>
        </w:numPr>
        <w:rPr/>
      </w:pPr>
      <w:bookmarkStart w:id="2442" w:name="__RefHeading___Toc5052222_3381743652"/>
      <w:bookmarkStart w:id="2443" w:name="_Toc968"/>
      <w:bookmarkEnd w:id="2442"/>
      <w:r>
        <w:rPr/>
        <w:t>5984</w:t>
      </w:r>
      <w:r>
        <w:rPr>
          <w:rtl w:val="true"/>
        </w:rPr>
        <w:t xml:space="preserve"> . </w:t>
      </w:r>
      <w:r>
        <w:rPr>
          <w:rtl w:val="true"/>
        </w:rPr>
        <w:t>اجازه به محمد مهدی بن افضل الدین حسینی</w:t>
      </w:r>
      <w:bookmarkEnd w:id="24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مهدی بن افضل الدین حسینی کتاب من لا یحضره الفقیه شیخ صدوق را تحریر و در روز پنج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ملک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نزد مولی محمد تقی مجلسی خوانده و مجلسی در آخر نسخۀ یاد شده برای وی گواهی قرائت و اجازۀ روایت، در پایان صفر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صفر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ق، در پایان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534/1</w:t>
      </w:r>
      <w:r>
        <w:rPr>
          <w:rFonts w:eastAsia="IRNazanin" w:cs="IRNazanin"/>
          <w:color w:val="111111"/>
          <w:sz w:val="28"/>
          <w:szCs w:val="28"/>
          <w:rtl w:val="true"/>
          <w:lang w:bidi="fa-IR"/>
        </w:rPr>
        <w:t xml:space="preserve"> ].</w:t>
      </w:r>
    </w:p>
    <w:p>
      <w:pPr>
        <w:pStyle w:val="Heading3"/>
        <w:numPr>
          <w:ilvl w:val="2"/>
          <w:numId w:val="1"/>
        </w:numPr>
        <w:rPr/>
      </w:pPr>
      <w:bookmarkStart w:id="2444" w:name="__RefHeading___Toc5052224_3381743652"/>
      <w:bookmarkStart w:id="2445" w:name="_Toc969"/>
      <w:bookmarkEnd w:id="2444"/>
      <w:r>
        <w:rPr/>
        <w:t>5985</w:t>
      </w:r>
      <w:r>
        <w:rPr>
          <w:rtl w:val="true"/>
        </w:rPr>
        <w:t xml:space="preserve"> . </w:t>
      </w:r>
      <w:r>
        <w:rPr>
          <w:rtl w:val="true"/>
        </w:rPr>
        <w:t>اجازه به محمد مهدی بن محسن رضوی مشهدی</w:t>
      </w:r>
      <w:bookmarkEnd w:id="24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العالی کرکی عاملی،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محقق کرکی برای سید شمس الدین محمد مهدی بن کمال الدین محسن رضوی مشهدی،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ق در شهر قم، نوشته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81/107</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w:t>
      </w:r>
      <w:r>
        <w:rPr>
          <w:rFonts w:eastAsia="IRNazanin" w:cs="IRNazanin"/>
          <w:color w:val="111111"/>
          <w:sz w:val="28"/>
          <w:szCs w:val="28"/>
          <w:lang w:bidi="fa-IR"/>
        </w:rPr>
        <w:t>398/1</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bookmarkStart w:id="2446" w:name="pg17028_183169"/>
    </w:p>
    <w:p>
      <w:pPr>
        <w:pStyle w:val="BookText"/>
        <w:rPr/>
      </w:pPr>
      <w:bookmarkEnd w:id="244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الهادی الی صوب الصواب و الصلاة و السلام علی سیدنا محمد و آله افضل من اوتی الحکمة و فصل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268/108</w:t>
      </w:r>
      <w:r>
        <w:rPr>
          <w:rFonts w:eastAsia="IRNazanin" w:cs="IRNazanin"/>
          <w:color w:val="111111"/>
          <w:sz w:val="28"/>
          <w:szCs w:val="28"/>
          <w:rtl w:val="true"/>
          <w:lang w:bidi="fa-IR"/>
        </w:rPr>
        <w:t xml:space="preserve"> ].</w:t>
      </w:r>
    </w:p>
    <w:p>
      <w:pPr>
        <w:pStyle w:val="Heading3"/>
        <w:numPr>
          <w:ilvl w:val="2"/>
          <w:numId w:val="1"/>
        </w:numPr>
        <w:rPr/>
      </w:pPr>
      <w:bookmarkStart w:id="2447" w:name="__RefHeading___Toc5052226_3381743652"/>
      <w:bookmarkStart w:id="2448" w:name="_Toc970"/>
      <w:bookmarkEnd w:id="2447"/>
      <w:r>
        <w:rPr/>
        <w:t>5986</w:t>
      </w:r>
      <w:r>
        <w:rPr>
          <w:rtl w:val="true"/>
        </w:rPr>
        <w:t xml:space="preserve"> . </w:t>
      </w:r>
      <w:r>
        <w:rPr>
          <w:rtl w:val="true"/>
        </w:rPr>
        <w:t>اجازه به محمد مهدی بن محمد حسینی بروجردی</w:t>
      </w:r>
      <w:bookmarkEnd w:id="24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زین العابدین موسوی خوانساری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صاحب روضات الجنات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 برای محمد مهدی بن محمد حسینی بروجردی،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الاجازات لجمع من الاعلام، سید مهدی رجایی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المتفضل بالنعم و الشکر لله المتمنن بالکرم و المن لله المتفرد بالقدم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زین العابدین موسوی خوانساری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ق، رساله دوازدهم از مجموعه شانزده اجازه، </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64/16</w:t>
      </w:r>
      <w:r>
        <w:rPr>
          <w:rFonts w:eastAsia="IRNazanin" w:cs="IRNazanin"/>
          <w:color w:val="111111"/>
          <w:sz w:val="28"/>
          <w:szCs w:val="28"/>
          <w:rtl w:val="true"/>
          <w:lang w:bidi="fa-IR"/>
        </w:rPr>
        <w:t xml:space="preserve"> ].</w:t>
      </w:r>
    </w:p>
    <w:p>
      <w:pPr>
        <w:pStyle w:val="Heading3"/>
        <w:numPr>
          <w:ilvl w:val="2"/>
          <w:numId w:val="1"/>
        </w:numPr>
        <w:rPr/>
      </w:pPr>
      <w:bookmarkStart w:id="2449" w:name="__RefHeading___Toc5052228_3381743652"/>
      <w:bookmarkStart w:id="2450" w:name="_Toc971"/>
      <w:bookmarkEnd w:id="2449"/>
      <w:r>
        <w:rPr/>
        <w:t>5987</w:t>
      </w:r>
      <w:r>
        <w:rPr>
          <w:rtl w:val="true"/>
        </w:rPr>
        <w:t xml:space="preserve"> . </w:t>
      </w:r>
      <w:r>
        <w:rPr>
          <w:rtl w:val="true"/>
        </w:rPr>
        <w:t>اجازه به محمد مهدی سبزواری</w:t>
      </w:r>
      <w:bookmarkEnd w:id="24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محمد مهدی سبزواری کتاب تهذیب الاحکام شیخ طوسی را نزد علامه مجلسی خوانده و علامه برای وی در جمادی الاخر سال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 گواهی قرائت و اجازۀ نقل روایت نوشته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572/4</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w:t>
      </w:r>
      <w:bookmarkStart w:id="2451" w:name="pg17028_183170"/>
    </w:p>
    <w:p>
      <w:pPr>
        <w:pStyle w:val="BookText"/>
        <w:rPr/>
      </w:pPr>
      <w:bookmarkEnd w:id="245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المولی الاولی الفاضل الصالح الفالح التقی الذکی البهی مولانا محمد مهدی 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572/4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452" w:name="__RefHeading___Toc5052230_3381743652"/>
      <w:bookmarkStart w:id="2453" w:name="_Toc972"/>
      <w:bookmarkEnd w:id="2452"/>
      <w:r>
        <w:rPr/>
        <w:t>5988</w:t>
      </w:r>
      <w:r>
        <w:rPr>
          <w:rtl w:val="true"/>
        </w:rPr>
        <w:t xml:space="preserve"> . </w:t>
      </w:r>
      <w:r>
        <w:rPr>
          <w:rtl w:val="true"/>
        </w:rPr>
        <w:t>اجازه به محمد مهدی و محمد خوانساری</w:t>
      </w:r>
      <w:bookmarkEnd w:id="24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علامه مجلسی برای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و محمد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نسخه‌ای از کتاب من لا یحضره الفقیه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شعبان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آستان قدس به همراه تصویر نسخه در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محمد و آله خیرة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بعد ما تشرفت برهة من الزمان بصحبة الاخوین الفاضلین الکاملین التقیین الذکیین مولانا محمد مهدی و مولانا الحاج محمد الخوانساریین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2175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شعبان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ق، در آخر من لا یحضره الفقیه، در جلد پنجم فهرست آستان قدس این اجازه با عنوان فهرست علامه مجلسی به مهدی خوانساری معرفی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30/27</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bookmarkStart w:id="2454" w:name="pg17028_183171"/>
    </w:p>
    <w:p>
      <w:pPr>
        <w:pStyle w:val="Heading3"/>
        <w:numPr>
          <w:ilvl w:val="2"/>
          <w:numId w:val="1"/>
        </w:numPr>
        <w:rPr/>
      </w:pPr>
      <w:bookmarkStart w:id="2455" w:name="__RefHeading___Toc5052232_3381743652"/>
      <w:bookmarkStart w:id="2456" w:name="_Toc973"/>
      <w:bookmarkEnd w:id="2454"/>
      <w:bookmarkEnd w:id="2455"/>
      <w:r>
        <w:rPr/>
        <w:t>5989</w:t>
      </w:r>
      <w:r>
        <w:rPr>
          <w:rtl w:val="true"/>
        </w:rPr>
        <w:t xml:space="preserve"> . </w:t>
      </w:r>
      <w:r>
        <w:rPr>
          <w:rtl w:val="true"/>
        </w:rPr>
        <w:t>اجازه به محمد مهدی هرندی</w:t>
      </w:r>
      <w:bookmarkEnd w:id="24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صالح حسینی خاتون آبادی،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سال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ق صادر شده و به احتمال زیاد مجیز همان سید محمد حسین بن ملا محمد صالح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مناقب الفضلاء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10220</w:t>
      </w:r>
      <w:r>
        <w:rPr>
          <w:rFonts w:ascii="IRNazanin" w:hAnsi="IRNazanin" w:eastAsia="IRNazanin"/>
          <w:color w:val="111111"/>
          <w:sz w:val="28"/>
          <w:sz w:val="28"/>
          <w:szCs w:val="28"/>
          <w:rtl w:val="true"/>
          <w:lang w:bidi="fa-IR"/>
        </w:rPr>
        <w:t xml:space="preserve">، نسخ، بدون نام کاتب، بدون تاریخ کتابت، اجازۀ سوم از مجموعه اجازات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p>
    <w:p>
      <w:pPr>
        <w:pStyle w:val="Heading3"/>
        <w:numPr>
          <w:ilvl w:val="2"/>
          <w:numId w:val="1"/>
        </w:numPr>
        <w:rPr/>
      </w:pPr>
      <w:bookmarkStart w:id="2457" w:name="__RefHeading___Toc5052234_3381743652"/>
      <w:bookmarkStart w:id="2458" w:name="_Toc974"/>
      <w:bookmarkEnd w:id="2457"/>
      <w:r>
        <w:rPr/>
        <w:t>5990</w:t>
      </w:r>
      <w:r>
        <w:rPr>
          <w:rtl w:val="true"/>
        </w:rPr>
        <w:t xml:space="preserve"> . </w:t>
      </w:r>
      <w:r>
        <w:rPr>
          <w:rtl w:val="true"/>
        </w:rPr>
        <w:t>اجازه به محمد ناصر بن علی حارثی جزایری</w:t>
      </w:r>
      <w:bookmarkEnd w:id="24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ناصر بن علی حارثی جزایری مشهدی کتاب وسائل الشیعه شیح حر عاملی را در کتابی تلخیص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الیقین فی مسائل احکام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اصل مؤلف مورخ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ق به شمارۀ </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کتابخانۀ ملک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اثر را به شیخ حر عاملی ارائه و شیخ در نسخۀ یاد شده اجازه‌ای برای وی در صفر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2443</w:t>
      </w:r>
      <w:r>
        <w:rPr>
          <w:rFonts w:ascii="IRNazanin" w:hAnsi="IRNazanin" w:eastAsia="IRNazanin"/>
          <w:color w:val="111111"/>
          <w:sz w:val="28"/>
          <w:sz w:val="28"/>
          <w:szCs w:val="28"/>
          <w:rtl w:val="true"/>
          <w:lang w:bidi="fa-IR"/>
        </w:rPr>
        <w:t xml:space="preserve">، محمد بن حسن حر عاملی صاحب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صفر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ق، در ضمن نهج الیقین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578/1</w:t>
      </w:r>
      <w:r>
        <w:rPr>
          <w:rFonts w:eastAsia="IRNazanin" w:cs="IRNazanin"/>
          <w:color w:val="111111"/>
          <w:sz w:val="28"/>
          <w:szCs w:val="28"/>
          <w:rtl w:val="true"/>
          <w:lang w:bidi="fa-IR"/>
        </w:rPr>
        <w:t xml:space="preserve"> ].</w:t>
      </w:r>
    </w:p>
    <w:p>
      <w:pPr>
        <w:pStyle w:val="Heading3"/>
        <w:numPr>
          <w:ilvl w:val="2"/>
          <w:numId w:val="1"/>
        </w:numPr>
        <w:rPr/>
      </w:pPr>
      <w:bookmarkStart w:id="2459" w:name="__RefHeading___Toc5052236_3381743652"/>
      <w:bookmarkStart w:id="2460" w:name="_Toc975"/>
      <w:bookmarkEnd w:id="2459"/>
      <w:r>
        <w:rPr/>
        <w:t>5991</w:t>
      </w:r>
      <w:r>
        <w:rPr>
          <w:rtl w:val="true"/>
        </w:rPr>
        <w:t xml:space="preserve"> . </w:t>
      </w:r>
      <w:r>
        <w:rPr>
          <w:rtl w:val="true"/>
        </w:rPr>
        <w:t>اجازه به محمد نبی</w:t>
      </w:r>
      <w:bookmarkEnd w:id="24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قرائت و اجازه‌ای که شیخ صالح بن عبد الکریم بحرانی بعد از اتمام قرائت کتاب مشرق الشمسین شیخ بهایی، برای مولانا میرزا محمد نبی، در سال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bookmarkStart w:id="2461" w:name="pg17028_183172"/>
    </w:p>
    <w:p>
      <w:pPr>
        <w:pStyle w:val="BookText"/>
        <w:rPr/>
      </w:pPr>
      <w:bookmarkEnd w:id="2461"/>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ایده الله تعالی و رقاه مدارج الکمال بالنبی و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له روایته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xml:space="preserve">، صالح بن عبد الکریم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ضمن مشرق الشمسین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1584/3</w:t>
      </w:r>
      <w:r>
        <w:rPr>
          <w:rFonts w:eastAsia="IRNazanin" w:cs="IRNazanin"/>
          <w:color w:val="111111"/>
          <w:sz w:val="28"/>
          <w:szCs w:val="28"/>
          <w:rtl w:val="true"/>
          <w:lang w:bidi="fa-IR"/>
        </w:rPr>
        <w:t xml:space="preserve"> ].</w:t>
      </w:r>
    </w:p>
    <w:p>
      <w:pPr>
        <w:pStyle w:val="Heading3"/>
        <w:numPr>
          <w:ilvl w:val="2"/>
          <w:numId w:val="1"/>
        </w:numPr>
        <w:rPr/>
      </w:pPr>
      <w:bookmarkStart w:id="2462" w:name="__RefHeading___Toc5052238_3381743652"/>
      <w:bookmarkStart w:id="2463" w:name="_Toc976"/>
      <w:bookmarkEnd w:id="2462"/>
      <w:r>
        <w:rPr/>
        <w:t>5992</w:t>
      </w:r>
      <w:r>
        <w:rPr>
          <w:rtl w:val="true"/>
        </w:rPr>
        <w:t xml:space="preserve"> . </w:t>
      </w:r>
      <w:r>
        <w:rPr>
          <w:rtl w:val="true"/>
        </w:rPr>
        <w:t>اجازه به محمد نبی بن احمد تویسرکانی</w:t>
      </w:r>
      <w:bookmarkEnd w:id="24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 xml:space="preserve">محمد نبی بن احمد تویسرکانی صاحب لئالی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ملا 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نوروز علی تویسرکانی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کتاب فصل الخطاب استاد مذکور را تحریر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آخر آن نسخه تعدادی از اساتید برای وی اجازه نقل روایت و اجتهاد نوشته 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جعفر بن محمد صفی آباده‌ای؛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تویسرکانی؛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 الرحیم اصفهانی؛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حبیب الله موسوی؛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زین العابدین هزار جریبی؛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ابوالقاسم اصفهانی؛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ملا علی کنی؛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اسماعیل موسوی بهبهانی؛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محمود عراقی؛</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عالمان نیز در ذیل اجازات مذکور آنها را تصدیق و تایید نموده اند که عبارتند از</w:t>
      </w:r>
      <w:r>
        <w:rPr>
          <w:rFonts w:eastAsia="IRNazanin" w:cs="IRNazanin"/>
          <w:color w:val="111111"/>
          <w:sz w:val="28"/>
          <w:szCs w:val="28"/>
          <w:rtl w:val="true"/>
          <w:lang w:bidi="fa-IR"/>
        </w:rPr>
        <w:t>:</w:t>
      </w:r>
      <w:bookmarkStart w:id="2464" w:name="pg17028_183173"/>
    </w:p>
    <w:p>
      <w:pPr>
        <w:pStyle w:val="BookText"/>
        <w:rPr/>
      </w:pPr>
      <w:bookmarkEnd w:id="2464"/>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علی به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خوانساری؛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عبدالکریم خوانساری؛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رضا به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حسین 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 بخش مخطوط، حرف نون، که در آن عنوان شده این اجازات در آخر لئالی الاخبار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1495</w:t>
      </w:r>
      <w:r>
        <w:rPr>
          <w:rFonts w:ascii="IRNazanin" w:hAnsi="IRNazanin" w:eastAsia="IRNazanin"/>
          <w:color w:val="111111"/>
          <w:sz w:val="28"/>
          <w:sz w:val="28"/>
          <w:szCs w:val="28"/>
          <w:rtl w:val="true"/>
          <w:lang w:bidi="fa-IR"/>
        </w:rPr>
        <w:t xml:space="preserve">، بدون نام کاتب، بدون تاریخ کتابت، اجازات به خط مجیزین است، در آخر کتاب فصل الخطاب تألیف ملا حسنعلی تویسرکانی و تحریر مجاز، تصویر برخی از این اجازات در آخر فهرست مرعشی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r>
        <w:rPr>
          <w:rFonts w:eastAsia="IRNazanin" w:cs="IRNazanin"/>
          <w:color w:val="111111"/>
          <w:sz w:val="28"/>
          <w:szCs w:val="28"/>
          <w:rtl w:val="true"/>
          <w:lang w:bidi="fa-IR"/>
        </w:rPr>
        <w:t xml:space="preserve"> ].</w:t>
      </w:r>
    </w:p>
    <w:p>
      <w:pPr>
        <w:pStyle w:val="Heading3"/>
        <w:numPr>
          <w:ilvl w:val="2"/>
          <w:numId w:val="1"/>
        </w:numPr>
        <w:rPr/>
      </w:pPr>
      <w:bookmarkStart w:id="2465" w:name="__RefHeading___Toc5052240_3381743652"/>
      <w:bookmarkStart w:id="2466" w:name="_Toc977"/>
      <w:bookmarkEnd w:id="2465"/>
      <w:r>
        <w:rPr/>
        <w:t>5993</w:t>
      </w:r>
      <w:r>
        <w:rPr>
          <w:rtl w:val="true"/>
        </w:rPr>
        <w:t xml:space="preserve"> . </w:t>
      </w:r>
      <w:r>
        <w:rPr>
          <w:rtl w:val="true"/>
        </w:rPr>
        <w:t>اجازه به محمد نجل شیخ جعفر کاشف الغطاء</w:t>
      </w:r>
      <w:bookmarkEnd w:id="24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بن محمد بن علی مشهدی نجفی،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روایت واجتهادی که شیخ محمد قاسم نجفی بن شیخ محمد بن شیخ علی نجفی صاحب کنز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حاج شیخ محمد نجل شیخ جعفر کشف الغطاء در سال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جناب العالم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شیخ محمد نجل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خویی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قاسم بن محمد بن علی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ق، رساله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2467" w:name="pg17028_183174"/>
    </w:p>
    <w:p>
      <w:pPr>
        <w:pStyle w:val="Heading3"/>
        <w:numPr>
          <w:ilvl w:val="2"/>
          <w:numId w:val="1"/>
        </w:numPr>
        <w:rPr/>
      </w:pPr>
      <w:bookmarkStart w:id="2468" w:name="__RefHeading___Toc5052242_3381743652"/>
      <w:bookmarkStart w:id="2469" w:name="_Toc978"/>
      <w:bookmarkEnd w:id="2467"/>
      <w:bookmarkEnd w:id="2468"/>
      <w:r>
        <w:rPr/>
        <w:t>5994</w:t>
      </w:r>
      <w:r>
        <w:rPr>
          <w:rtl w:val="true"/>
        </w:rPr>
        <w:t xml:space="preserve"> . </w:t>
      </w:r>
      <w:r>
        <w:rPr>
          <w:rtl w:val="true"/>
        </w:rPr>
        <w:t>اجازه به محمد نصیر بن حسن حسینی</w:t>
      </w:r>
      <w:bookmarkEnd w:id="24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نصیر بن حسن حسینی کتاب الایمان و الکفر از اصول کافی کلینی را تحریر و در روز دو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3523</w:t>
      </w:r>
      <w:r>
        <w:rPr>
          <w:rFonts w:ascii="IRNazanin" w:hAnsi="IRNazanin" w:eastAsia="IRNazanin"/>
          <w:color w:val="111111"/>
          <w:sz w:val="28"/>
          <w:sz w:val="28"/>
          <w:szCs w:val="28"/>
          <w:rtl w:val="true"/>
          <w:lang w:bidi="fa-IR"/>
        </w:rPr>
        <w:t>ع کتابخانۀ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بخش از کافی را نزد علامه مجلسی خوانده و علامه گواهی قرائت و اجازۀ روایت برای وی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 در انتهای نسخۀ یاد شده،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3523</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50/16</w:t>
      </w:r>
      <w:r>
        <w:rPr>
          <w:rFonts w:ascii="IRNazanin" w:hAnsi="IRNazanin" w:eastAsia="IRNazanin"/>
          <w:color w:val="111111"/>
          <w:sz w:val="28"/>
          <w:sz w:val="28"/>
          <w:szCs w:val="28"/>
          <w:rtl w:val="true"/>
          <w:lang w:bidi="fa-IR"/>
        </w:rPr>
        <w:t>؛ نشریه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p>
    <w:p>
      <w:pPr>
        <w:pStyle w:val="Heading3"/>
        <w:numPr>
          <w:ilvl w:val="2"/>
          <w:numId w:val="1"/>
        </w:numPr>
        <w:rPr/>
      </w:pPr>
      <w:bookmarkStart w:id="2470" w:name="__RefHeading___Toc5052244_3381743652"/>
      <w:bookmarkStart w:id="2471" w:name="_Toc979"/>
      <w:bookmarkEnd w:id="2470"/>
      <w:r>
        <w:rPr/>
        <w:t>5995</w:t>
      </w:r>
      <w:r>
        <w:rPr>
          <w:rtl w:val="true"/>
        </w:rPr>
        <w:t xml:space="preserve"> . </w:t>
      </w:r>
      <w:r>
        <w:rPr>
          <w:rtl w:val="true"/>
        </w:rPr>
        <w:t xml:space="preserve">اجازه به محمد نصیر بن عبد الله بن محمد تقی مجلسی </w:t>
      </w:r>
      <w:r>
        <w:rPr>
          <w:rtl w:val="true"/>
        </w:rPr>
        <w:t>(</w:t>
      </w:r>
      <w:r>
        <w:rPr/>
        <w:t>1</w:t>
      </w:r>
      <w:r>
        <w:rPr>
          <w:rtl w:val="true"/>
        </w:rPr>
        <w:t>)</w:t>
      </w:r>
      <w:bookmarkEnd w:id="24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اجازه‌ای که علامه مجلسی برای برادر زادۀ خود محمد نصیر بن عبد الله بن محمد تقی بن مقصود علی مجلسی اصفهانی، در اواخر ربیع الاول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 پس از اتمام قرائت اصول کافی در نزدش،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15759</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اواخر ربیع الاول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ق، به ضمیمه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411/14</w:t>
      </w:r>
      <w:r>
        <w:rPr>
          <w:rFonts w:eastAsia="IRNazanin" w:cs="IRNazanin"/>
          <w:color w:val="111111"/>
          <w:sz w:val="28"/>
          <w:szCs w:val="28"/>
          <w:rtl w:val="true"/>
          <w:lang w:bidi="fa-IR"/>
        </w:rPr>
        <w:t xml:space="preserve"> ].</w:t>
      </w:r>
    </w:p>
    <w:p>
      <w:pPr>
        <w:pStyle w:val="Heading3"/>
        <w:numPr>
          <w:ilvl w:val="2"/>
          <w:numId w:val="1"/>
        </w:numPr>
        <w:rPr/>
      </w:pPr>
      <w:bookmarkStart w:id="2472" w:name="__RefHeading___Toc5052246_3381743652"/>
      <w:bookmarkStart w:id="2473" w:name="_Toc980"/>
      <w:bookmarkEnd w:id="2472"/>
      <w:r>
        <w:rPr/>
        <w:t>5996</w:t>
      </w:r>
      <w:r>
        <w:rPr>
          <w:rtl w:val="true"/>
        </w:rPr>
        <w:t xml:space="preserve"> . </w:t>
      </w:r>
      <w:r>
        <w:rPr>
          <w:rtl w:val="true"/>
        </w:rPr>
        <w:t xml:space="preserve">اجازه به محمد نصیر بن عبد الله بن محمد تقی مجلسی </w:t>
      </w:r>
      <w:r>
        <w:rPr>
          <w:rtl w:val="true"/>
        </w:rPr>
        <w:t>(</w:t>
      </w:r>
      <w:r>
        <w:rPr/>
        <w:t>2</w:t>
      </w:r>
      <w:r>
        <w:rPr>
          <w:rtl w:val="true"/>
        </w:rPr>
        <w:t>)</w:t>
      </w:r>
      <w:bookmarkEnd w:id="24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قرائت و اجازه‌ای که علامه مجلسی برای برادر زادۀ خود محمد نصیر بن عبد الله مجلسی، بعد از اتمام قرائت اصول کافی در محرم سال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ق، در</w:t>
      </w:r>
      <w:bookmarkStart w:id="2474" w:name="pg17028_183175"/>
    </w:p>
    <w:p>
      <w:pPr>
        <w:pStyle w:val="BookText"/>
        <w:rPr/>
      </w:pPr>
      <w:bookmarkEnd w:id="2474"/>
      <w:r>
        <w:rPr>
          <w:rFonts w:ascii="IRNazanin" w:hAnsi="IRNazanin" w:eastAsia="IRNazanin"/>
          <w:color w:val="111111"/>
          <w:sz w:val="28"/>
          <w:sz w:val="28"/>
          <w:szCs w:val="28"/>
          <w:rtl w:val="true"/>
          <w:lang w:bidi="fa-IR"/>
        </w:rPr>
        <w:t xml:space="preserve">نسخه‌ای از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مروی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نصیر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در سال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 بر نسخۀ یاد شده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محمد و آله خیرة الوری اما بعد فقد استجازنی قرة عینی و ثمرة فؤادی و من له بین عشائری خالص حبی و ودادی ابن اخی محمد 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مدرسه مروی</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ضمن 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مدرسه مروی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Heading3"/>
        <w:numPr>
          <w:ilvl w:val="2"/>
          <w:numId w:val="1"/>
        </w:numPr>
        <w:rPr/>
      </w:pPr>
      <w:bookmarkStart w:id="2475" w:name="__RefHeading___Toc5052248_3381743652"/>
      <w:bookmarkStart w:id="2476" w:name="_Toc981"/>
      <w:bookmarkEnd w:id="2475"/>
      <w:r>
        <w:rPr/>
        <w:t>5997</w:t>
      </w:r>
      <w:r>
        <w:rPr>
          <w:rtl w:val="true"/>
        </w:rPr>
        <w:t xml:space="preserve"> . </w:t>
      </w:r>
      <w:r>
        <w:rPr>
          <w:rtl w:val="true"/>
        </w:rPr>
        <w:t>اجازه به محمد و محمد شفیع فرزندان رفیع الدین محمد اصفهانی</w:t>
      </w:r>
      <w:bookmarkEnd w:id="24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مجلسی برای مولانا نور الدین محمد و مولانا محمد شفیع، فرزندان رفیع الدین محمد اصفهانی، در شعبان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در پایان نسخه‌ای از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کتاب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10487</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شعبان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ضمن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398/26</w:t>
      </w:r>
      <w:r>
        <w:rPr>
          <w:rFonts w:eastAsia="IRNazanin" w:cs="IRNazanin"/>
          <w:color w:val="111111"/>
          <w:sz w:val="28"/>
          <w:szCs w:val="28"/>
          <w:rtl w:val="true"/>
          <w:lang w:bidi="fa-IR"/>
        </w:rPr>
        <w:t xml:space="preserve"> ].</w:t>
      </w:r>
    </w:p>
    <w:p>
      <w:pPr>
        <w:pStyle w:val="Heading3"/>
        <w:numPr>
          <w:ilvl w:val="2"/>
          <w:numId w:val="1"/>
        </w:numPr>
        <w:rPr/>
      </w:pPr>
      <w:bookmarkStart w:id="2477" w:name="__RefHeading___Toc5052250_3381743652"/>
      <w:bookmarkStart w:id="2478" w:name="_Toc982"/>
      <w:bookmarkEnd w:id="2477"/>
      <w:r>
        <w:rPr/>
        <w:t>5998</w:t>
      </w:r>
      <w:r>
        <w:rPr>
          <w:rtl w:val="true"/>
        </w:rPr>
        <w:t xml:space="preserve"> . </w:t>
      </w:r>
      <w:r>
        <w:rPr>
          <w:rtl w:val="true"/>
        </w:rPr>
        <w:t>اجازه به محمد هادی بن جعفر میلانی</w:t>
      </w:r>
      <w:bookmarkEnd w:id="24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 xml:space="preserve">حضرت آیت الله سید محمد هادی بن سید جعفر بن سید احمد حسینی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 تن از اساتیدش‌اجازۀ نقل روایت دریافت‌نموده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اجازۀ شیخ محمد علی اردوبادی در دهۀ سوم شعبان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 در کربلاء؛</w:t>
      </w:r>
      <w:bookmarkStart w:id="2479" w:name="pg17028_183176"/>
    </w:p>
    <w:p>
      <w:pPr>
        <w:pStyle w:val="BookText"/>
        <w:rPr/>
      </w:pPr>
      <w:bookmarkEnd w:id="247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آقا بزرگ تهرانی که در ذیل الاسناد المصفی الی آل المصطفی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ق و بار دیگر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 در مشهد رضوی؛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علامه سید عبد الحسین شرف الدین عاملی که در نسخه‌ای از ثبت الاثبات فی سلسلة الرواة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سید حسن صدر؛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میرزا محمد حسین نائینی در امور حسبیه در شعبان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 برای وکالت مطلقه؛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شیخ محمد جواد بلاغی در وکالت امور شرعیه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 اجازه 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جهاد حیاة آیة الله العظمی السید محمد هادی المیلانی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محمد علی میلانی، مراجعه و اشراف سید علی حسینی میلانی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قم، انتشارات لسان الصدق،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به چاپ رسیده است</w:t>
      </w:r>
      <w:r>
        <w:rPr>
          <w:rFonts w:eastAsia="IRNazanin" w:cs="IRNazanin"/>
          <w:color w:val="111111"/>
          <w:sz w:val="28"/>
          <w:szCs w:val="28"/>
          <w:rtl w:val="true"/>
          <w:lang w:bidi="fa-IR"/>
        </w:rPr>
        <w:t>.</w:t>
      </w:r>
    </w:p>
    <w:p>
      <w:pPr>
        <w:pStyle w:val="Heading3"/>
        <w:numPr>
          <w:ilvl w:val="2"/>
          <w:numId w:val="1"/>
        </w:numPr>
        <w:rPr/>
      </w:pPr>
      <w:bookmarkStart w:id="2480" w:name="__RefHeading___Toc5052252_3381743652"/>
      <w:bookmarkStart w:id="2481" w:name="_Toc983"/>
      <w:bookmarkEnd w:id="2480"/>
      <w:r>
        <w:rPr/>
        <w:t>5999</w:t>
      </w:r>
      <w:r>
        <w:rPr>
          <w:rtl w:val="true"/>
        </w:rPr>
        <w:t xml:space="preserve"> . </w:t>
      </w:r>
      <w:r>
        <w:rPr>
          <w:rtl w:val="true"/>
        </w:rPr>
        <w:t>اجازه به محمد هادی بن محمد حسینی مرعشی</w:t>
      </w:r>
      <w:bookmarkEnd w:id="24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جاگیر</w:t>
      </w:r>
    </w:p>
    <w:p>
      <w:pPr>
        <w:pStyle w:val="BookText"/>
        <w:rPr/>
      </w:pPr>
      <w:r>
        <w:rPr>
          <w:rFonts w:ascii="IRNazanin" w:hAnsi="IRNazanin" w:eastAsia="IRNazanin"/>
          <w:color w:val="111111"/>
          <w:sz w:val="28"/>
          <w:sz w:val="28"/>
          <w:szCs w:val="28"/>
          <w:rtl w:val="true"/>
          <w:lang w:bidi="fa-IR"/>
        </w:rPr>
        <w:t>امیر سید محمد هادی بن محمد حسینی مرعشی کتاب اصول کافی را نزد محمّد علی جاگیر خوانده و او در سه جای نسخه در حاشیه گواهی بلاغ و اجازه روایت کوتاهی برای مرعشی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سه گواهی در فهرست مرکز احیاء میراث </w:t>
      </w:r>
      <w:r>
        <w:rPr>
          <w:rFonts w:eastAsia="IRNazanin" w:cs="IRNazanin"/>
          <w:color w:val="111111"/>
          <w:sz w:val="28"/>
          <w:szCs w:val="28"/>
          <w:rtl w:val="true"/>
          <w:lang w:bidi="fa-IR"/>
        </w:rPr>
        <w:t>(</w:t>
      </w:r>
      <w:r>
        <w:rPr>
          <w:rFonts w:eastAsia="IRNazanin" w:cs="IRNazanin"/>
          <w:color w:val="111111"/>
          <w:sz w:val="28"/>
          <w:szCs w:val="28"/>
          <w:lang w:bidi="fa-IR"/>
        </w:rPr>
        <w:t>413/4</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قرء علی هذا الکتاب من اوله الی باب الاستطاعة السید الفاضل الصالح الزکی اللوذعی الالمعی الامیر محمد هادی بن السید الحسیب لنسیب المیر محمد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نستعلیق، محمد علی بن جاگیر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اجازه تاریخی ذکر نشده است، ضمن کتاب الکافی،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412/4</w:t>
      </w:r>
      <w:r>
        <w:rPr>
          <w:rFonts w:eastAsia="IRNazanin" w:cs="IRNazanin"/>
          <w:color w:val="111111"/>
          <w:sz w:val="28"/>
          <w:szCs w:val="28"/>
          <w:rtl w:val="true"/>
          <w:lang w:bidi="fa-IR"/>
        </w:rPr>
        <w:t xml:space="preserve"> ].</w:t>
      </w:r>
      <w:bookmarkStart w:id="2482" w:name="pg17028_183177"/>
    </w:p>
    <w:p>
      <w:pPr>
        <w:pStyle w:val="Heading3"/>
        <w:numPr>
          <w:ilvl w:val="2"/>
          <w:numId w:val="1"/>
        </w:numPr>
        <w:rPr/>
      </w:pPr>
      <w:bookmarkStart w:id="2483" w:name="__RefHeading___Toc5052254_3381743652"/>
      <w:bookmarkStart w:id="2484" w:name="_Toc984"/>
      <w:bookmarkEnd w:id="2482"/>
      <w:bookmarkEnd w:id="2483"/>
      <w:r>
        <w:rPr/>
        <w:t>6000</w:t>
      </w:r>
      <w:r>
        <w:rPr>
          <w:rtl w:val="true"/>
        </w:rPr>
        <w:t xml:space="preserve"> . </w:t>
      </w:r>
      <w:r>
        <w:rPr>
          <w:rtl w:val="true"/>
        </w:rPr>
        <w:t>اجازه به محمد هادی بن محمد صالح مازندرانی</w:t>
      </w:r>
      <w:bookmarkEnd w:id="24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فیروز آبادی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محمد هادی فرزند ملا صالح مازندرانی جُنگی را گرد آوری نموده که در آن شاعران و معاصران وی مطالبی را به خط خود تحریر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ملا محمد هادی هم مطالبی به این جنگ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مولی احمد فیروز آبادی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ق برای وی اجازۀ قرائت تفسیر و خبری را نوشته، و در صفحۀ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جنگ نیز گواهی قرئتی کتابی گویا برای همین محمد هادی مازندرانی در ربیع الثانی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نوشته شده ولی نام مجیز و مجاز درج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7387</w:t>
      </w:r>
      <w:r>
        <w:rPr>
          <w:rFonts w:ascii="IRNazanin" w:hAnsi="IRNazanin" w:eastAsia="IRNazanin"/>
          <w:color w:val="111111"/>
          <w:sz w:val="28"/>
          <w:sz w:val="28"/>
          <w:szCs w:val="28"/>
          <w:rtl w:val="true"/>
          <w:lang w:bidi="fa-IR"/>
        </w:rPr>
        <w:t xml:space="preserve">، نسخ و نستعلیق، احمد فیروز آبادی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ق، رساله صد و بیست و هشتم مجموعه،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536/16</w:t>
      </w:r>
      <w:r>
        <w:rPr>
          <w:rFonts w:eastAsia="IRNazanin" w:cs="IRNazanin"/>
          <w:color w:val="111111"/>
          <w:sz w:val="28"/>
          <w:szCs w:val="28"/>
          <w:rtl w:val="true"/>
          <w:lang w:bidi="fa-IR"/>
        </w:rPr>
        <w:t xml:space="preserve"> ].</w:t>
      </w:r>
    </w:p>
    <w:p>
      <w:pPr>
        <w:pStyle w:val="Heading3"/>
        <w:numPr>
          <w:ilvl w:val="2"/>
          <w:numId w:val="1"/>
        </w:numPr>
        <w:rPr/>
      </w:pPr>
      <w:bookmarkStart w:id="2485" w:name="__RefHeading___Toc5052256_3381743652"/>
      <w:bookmarkStart w:id="2486" w:name="_Toc985"/>
      <w:bookmarkEnd w:id="2485"/>
      <w:r>
        <w:rPr/>
        <w:t>6001</w:t>
      </w:r>
      <w:r>
        <w:rPr>
          <w:rtl w:val="true"/>
        </w:rPr>
        <w:t xml:space="preserve"> . </w:t>
      </w:r>
      <w:r>
        <w:rPr>
          <w:rtl w:val="true"/>
        </w:rPr>
        <w:t>اجازه به محمد هادی بن مرتضی بن محمد مؤمن بن شاه مرتضی کاشانی</w:t>
      </w:r>
      <w:bookmarkEnd w:id="24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در خاتمۀ کتابش وافی دو اجازه برای نوۀ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هادی بن مرتضی بن محمد مؤمن بن شاه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اجازه یکی مختصر و بدون تاریخ و دومی مفصل و مورخ صفر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اعلام الشیعة،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اجازۀ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ابقی رمق روایة الحدیث بابقاء نوع حاملیه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اجازۀ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احسن الحدیث و خیر الخبر حمد من استبقی معالم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6602</w:t>
      </w:r>
      <w:r>
        <w:rPr>
          <w:rFonts w:ascii="IRNazanin" w:hAnsi="IRNazanin" w:eastAsia="IRNazanin"/>
          <w:color w:val="111111"/>
          <w:sz w:val="28"/>
          <w:sz w:val="28"/>
          <w:szCs w:val="28"/>
          <w:rtl w:val="true"/>
          <w:lang w:bidi="fa-IR"/>
        </w:rPr>
        <w:t xml:space="preserve">، محمد فاضل بن اسماعیل تونی، دهۀ اول جمادی الثانی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 به ضمیمۀ 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bookmarkStart w:id="2487" w:name="pg17028_183178"/>
    </w:p>
    <w:p>
      <w:pPr>
        <w:pStyle w:val="BookText"/>
        <w:rPr/>
      </w:pPr>
      <w:bookmarkEnd w:id="2487"/>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به صورت دو اجازه مستقل معرفی شده‌اند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ق، در ذیل جزء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در فهرست دو اجازه با عنوان یک اجازه معرفی و نام مجاز نیز ذکر نشده است، </w:t>
      </w:r>
      <w:r>
        <w:rPr>
          <w:rFonts w:eastAsia="IRNazanin" w:cs="IRNazanin"/>
          <w:color w:val="111111"/>
          <w:sz w:val="28"/>
          <w:szCs w:val="28"/>
          <w:rtl w:val="true"/>
          <w:lang w:bidi="fa-IR"/>
        </w:rPr>
        <w:t>«</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1640/3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3/31146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11261</w:t>
      </w:r>
      <w:r>
        <w:rPr>
          <w:rFonts w:ascii="IRNazanin" w:hAnsi="IRNazanin" w:eastAsia="IRNazanin"/>
          <w:color w:val="111111"/>
          <w:sz w:val="28"/>
          <w:sz w:val="28"/>
          <w:szCs w:val="28"/>
          <w:rtl w:val="true"/>
          <w:lang w:bidi="fa-IR"/>
        </w:rPr>
        <w:t xml:space="preserve">، نسخ، جمال الدین بن محمد قاسم بن یوسف حیرانی، محرم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ق، بضمیمۀ 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در فهرست اجازۀ دوم اشتباهاً به عنوان اجازۀ فیض به فرزندش محمد های علم الهدی معرفی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618/14</w:t>
      </w:r>
      <w:r>
        <w:rPr>
          <w:rFonts w:eastAsia="IRNazanin" w:cs="IRNazanin"/>
          <w:color w:val="111111"/>
          <w:sz w:val="28"/>
          <w:szCs w:val="28"/>
          <w:rtl w:val="true"/>
          <w:lang w:bidi="fa-IR"/>
        </w:rPr>
        <w:t xml:space="preserve"> ].</w:t>
      </w:r>
    </w:p>
    <w:p>
      <w:pPr>
        <w:pStyle w:val="Heading3"/>
        <w:numPr>
          <w:ilvl w:val="2"/>
          <w:numId w:val="1"/>
        </w:numPr>
        <w:rPr/>
      </w:pPr>
      <w:bookmarkStart w:id="2488" w:name="__RefHeading___Toc5052258_3381743652"/>
      <w:bookmarkStart w:id="2489" w:name="_Toc986"/>
      <w:bookmarkEnd w:id="2488"/>
      <w:r>
        <w:rPr/>
        <w:t>6002</w:t>
      </w:r>
      <w:r>
        <w:rPr>
          <w:rtl w:val="true"/>
        </w:rPr>
        <w:t xml:space="preserve"> . </w:t>
      </w:r>
      <w:r>
        <w:rPr>
          <w:rtl w:val="true"/>
        </w:rPr>
        <w:t>اجازه به محمد هادی بن مهدی</w:t>
      </w:r>
      <w:bookmarkEnd w:id="24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دلدار علی نقوی نصیر آبادی، سید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 علیّ من المعقول و المنقول ما جمع به بین الفروع و الاصول الفاضل الزکی اللبیب و العالم الالمعی الادیب الاریب النحریر اللوذعی و الورع المهذب الصفی زین الفقهاء الامجاد الفائز بدرجة الاستنباط و الاجتهاد فخر الحاضر و البادی قرة عینی و ثمرة فوادی السید محمد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سنگی، چاپ خانۀ حاج ولی محمد، در ضمن مجموعۀ ده اجازه سید دلدار علی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نسخه‌ای از این چاپ در کتابخانۀ آستان قدس به ش </w:t>
      </w:r>
      <w:r>
        <w:rPr>
          <w:rFonts w:eastAsia="IRNazanin" w:cs="IRNazanin"/>
          <w:color w:val="111111"/>
          <w:sz w:val="28"/>
          <w:szCs w:val="28"/>
          <w:lang w:bidi="fa-IR"/>
        </w:rPr>
        <w:t>2430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 و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افصح کلام یقدم امام الکلام و اصح حدیث هو اوثق عری الایمان و الاسلام حمد الله المفضل المنعام هادی الانام الی سبل دار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24555</w:t>
      </w:r>
      <w:r>
        <w:rPr>
          <w:rFonts w:ascii="IRNazanin" w:hAnsi="IRNazanin" w:eastAsia="IRNazanin"/>
          <w:color w:val="111111"/>
          <w:sz w:val="28"/>
          <w:sz w:val="28"/>
          <w:szCs w:val="28"/>
          <w:rtl w:val="true"/>
          <w:lang w:bidi="fa-IR"/>
        </w:rPr>
        <w:t xml:space="preserve">، نسخ، وزیر علی،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23/27</w:t>
      </w:r>
      <w:r>
        <w:rPr>
          <w:rFonts w:eastAsia="IRNazanin" w:cs="IRNazanin"/>
          <w:color w:val="111111"/>
          <w:sz w:val="28"/>
          <w:szCs w:val="28"/>
          <w:rtl w:val="true"/>
          <w:lang w:bidi="fa-IR"/>
        </w:rPr>
        <w:t xml:space="preserve"> ].</w:t>
      </w:r>
      <w:bookmarkStart w:id="2490" w:name="pg17028_183179"/>
    </w:p>
    <w:p>
      <w:pPr>
        <w:pStyle w:val="Heading3"/>
        <w:numPr>
          <w:ilvl w:val="2"/>
          <w:numId w:val="1"/>
        </w:numPr>
        <w:rPr/>
      </w:pPr>
      <w:bookmarkStart w:id="2491" w:name="__RefHeading___Toc5052260_3381743652"/>
      <w:bookmarkStart w:id="2492" w:name="_Toc987"/>
      <w:bookmarkEnd w:id="2490"/>
      <w:bookmarkEnd w:id="2491"/>
      <w:r>
        <w:rPr/>
        <w:t>6003</w:t>
      </w:r>
      <w:r>
        <w:rPr>
          <w:rtl w:val="true"/>
        </w:rPr>
        <w:t xml:space="preserve"> . </w:t>
      </w:r>
      <w:r>
        <w:rPr>
          <w:rtl w:val="true"/>
        </w:rPr>
        <w:t>اجازه به محمد هادی بن مهدی</w:t>
      </w:r>
      <w:bookmarkEnd w:id="24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دلدار علی نقوی نصیر آبادی، سید، سلطان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مبسوطی که سلطان العلماء سید محمد بن سید دلدار علی نقوی برای سید محمد هادی در سوم جمادی الاول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مجموعه‌ای که در اجازۀ قبل از آن یاد شده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 و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حدثنا رواة الحوادث بحدیث وجوب وجوده و انبانا تواتر آلائه علی آحاد بریته بوفور کرمه و 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6712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و نسخ، محمد بن علی بن محمد رضوی،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ق، رساله سوم مجموعه، </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268/17</w:t>
      </w:r>
      <w:r>
        <w:rPr>
          <w:rFonts w:eastAsia="IRNazanin" w:cs="IRNazanin"/>
          <w:color w:val="111111"/>
          <w:sz w:val="28"/>
          <w:szCs w:val="28"/>
          <w:rtl w:val="true"/>
          <w:lang w:bidi="fa-IR"/>
        </w:rPr>
        <w:t xml:space="preserve"> ].</w:t>
      </w:r>
    </w:p>
    <w:p>
      <w:pPr>
        <w:pStyle w:val="Heading3"/>
        <w:numPr>
          <w:ilvl w:val="2"/>
          <w:numId w:val="1"/>
        </w:numPr>
        <w:rPr/>
      </w:pPr>
      <w:bookmarkStart w:id="2493" w:name="__RefHeading___Toc5052262_3381743652"/>
      <w:bookmarkStart w:id="2494" w:name="_Toc988"/>
      <w:bookmarkEnd w:id="2493"/>
      <w:r>
        <w:rPr/>
        <w:t>6004</w:t>
      </w:r>
      <w:r>
        <w:rPr>
          <w:rtl w:val="true"/>
        </w:rPr>
        <w:t xml:space="preserve"> . </w:t>
      </w:r>
      <w:r>
        <w:rPr>
          <w:rtl w:val="true"/>
        </w:rPr>
        <w:t>اجازه به محمد هادی کاشانی</w:t>
      </w:r>
      <w:bookmarkEnd w:id="24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محمد حسین شیرازی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ملا محمد طاهر قمی برای مولی محمد هادی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همان نوۀ برادر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 در ضمن کتاب مغنی اللبیب ابن هشام،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مرکز احیاء میراث </w:t>
      </w:r>
      <w:r>
        <w:rPr>
          <w:rFonts w:eastAsia="IRNazanin" w:cs="IRNazanin"/>
          <w:color w:val="111111"/>
          <w:sz w:val="28"/>
          <w:szCs w:val="28"/>
          <w:rtl w:val="true"/>
          <w:lang w:bidi="fa-IR"/>
        </w:rPr>
        <w:t>(</w:t>
      </w:r>
      <w:r>
        <w:rPr>
          <w:rFonts w:eastAsia="IRNazanin" w:cs="IRNazanin"/>
          <w:color w:val="111111"/>
          <w:sz w:val="28"/>
          <w:szCs w:val="28"/>
          <w:lang w:bidi="fa-IR"/>
        </w:rPr>
        <w:t>388/4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اوضح لنا السبل الی الاحکام و جعل الروایة طریقا لاخذها عن هداة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 الاخ فی الله العالم الفاضل الکامل مولی محمد هادی القاسانی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1537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نسخ، محمد طاهر بن محمد حسین شیرازی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روی برگی قبل از کتاب مغنی اللبیب عن کتب الاعاریب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387/4</w:t>
      </w:r>
      <w:r>
        <w:rPr>
          <w:rFonts w:eastAsia="IRNazanin" w:cs="IRNazanin"/>
          <w:color w:val="111111"/>
          <w:sz w:val="28"/>
          <w:szCs w:val="28"/>
          <w:rtl w:val="true"/>
          <w:lang w:bidi="fa-IR"/>
        </w:rPr>
        <w:t xml:space="preserve"> ].</w:t>
      </w:r>
      <w:bookmarkStart w:id="2495" w:name="pg17028_183180"/>
    </w:p>
    <w:p>
      <w:pPr>
        <w:pStyle w:val="Heading3"/>
        <w:numPr>
          <w:ilvl w:val="2"/>
          <w:numId w:val="1"/>
        </w:numPr>
        <w:rPr/>
      </w:pPr>
      <w:bookmarkStart w:id="2496" w:name="__RefHeading___Toc5052264_3381743652"/>
      <w:bookmarkStart w:id="2497" w:name="_Toc989"/>
      <w:bookmarkEnd w:id="2495"/>
      <w:bookmarkEnd w:id="2496"/>
      <w:r>
        <w:rPr/>
        <w:t>6005</w:t>
      </w:r>
      <w:r>
        <w:rPr>
          <w:rtl w:val="true"/>
        </w:rPr>
        <w:t xml:space="preserve"> . </w:t>
      </w:r>
      <w:r>
        <w:rPr>
          <w:rtl w:val="true"/>
        </w:rPr>
        <w:t>اجازه به محمد هاشم</w:t>
      </w:r>
      <w:bookmarkEnd w:id="24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رحیم بن محمد جعفر بن محمد باقر شریف سبزواری</w:t>
      </w:r>
    </w:p>
    <w:p>
      <w:pPr>
        <w:pStyle w:val="BookText"/>
        <w:rPr/>
      </w:pPr>
      <w:r>
        <w:rPr>
          <w:rFonts w:ascii="IRNazanin" w:hAnsi="IRNazanin" w:eastAsia="IRNazanin"/>
          <w:color w:val="111111"/>
          <w:sz w:val="28"/>
          <w:sz w:val="28"/>
          <w:szCs w:val="28"/>
          <w:rtl w:val="true"/>
          <w:lang w:bidi="fa-IR"/>
        </w:rPr>
        <w:t xml:space="preserve">اجازه‌ای که محمد رحیم بن محمد جعفر بن محمد باقر شریف سبزواری برای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در نسخه از بین رفته و گویا محمد هاشم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نسخه‌ای از کافی کلینی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 محمد رحیم بن محمد جعفر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ضمن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1479/3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498" w:name="__RefHeading___Toc5052266_3381743652"/>
      <w:bookmarkStart w:id="2499" w:name="_Toc990"/>
      <w:bookmarkEnd w:id="2498"/>
      <w:r>
        <w:rPr/>
        <w:t>6006</w:t>
      </w:r>
      <w:r>
        <w:rPr>
          <w:rtl w:val="true"/>
        </w:rPr>
        <w:t xml:space="preserve"> . </w:t>
      </w:r>
      <w:r>
        <w:rPr>
          <w:rtl w:val="true"/>
        </w:rPr>
        <w:t>اجازه به محمد هاشم بن زین العابدین چهارسوقی</w:t>
      </w:r>
      <w:bookmarkEnd w:id="24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موسوی خوانساری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هاشم چهار سوقی بنا داشته اربعین حدیثی تألیف نماید ولی فقط موفق به تألیف مقدمۀ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مقدمه طرق روایی خود را بیان نموده، و چون یکی از مشایخ وی پدرش میرزا زین العابدین موسوی خوانساری بود لذا در برخی فهارس این مقدمه به عنوان اجازۀ روایی زین العابدین موسوی به میرزا محمدهاشم چهارسوقی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تاهت فی تیهاء کبریائه لطائف اوهام کافة اولی البصائر و الاحلام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نستعلیق، عبد الرزاق بن عبد الجواد موسوی اصفهانی،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ق، رساله سوم مجموعه؛ در فهرست قدیم با عنوان الاربعون حدیثاً معرفی شده، </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قدیم</w:t>
      </w:r>
      <w:r>
        <w:rPr>
          <w:rFonts w:eastAsia="IRNazanin" w:cs="IRNazanin"/>
          <w:color w:val="111111"/>
          <w:sz w:val="28"/>
          <w:szCs w:val="28"/>
          <w:rtl w:val="true"/>
          <w:lang w:bidi="fa-IR"/>
        </w:rPr>
        <w:t xml:space="preserve">: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bookmarkStart w:id="2500" w:name="pg17028_183181"/>
    </w:p>
    <w:p>
      <w:pPr>
        <w:pStyle w:val="Heading3"/>
        <w:numPr>
          <w:ilvl w:val="2"/>
          <w:numId w:val="1"/>
        </w:numPr>
        <w:rPr/>
      </w:pPr>
      <w:bookmarkStart w:id="2501" w:name="__RefHeading___Toc5052268_3381743652"/>
      <w:bookmarkStart w:id="2502" w:name="_Toc991"/>
      <w:bookmarkEnd w:id="2500"/>
      <w:bookmarkEnd w:id="2501"/>
      <w:r>
        <w:rPr/>
        <w:t>6007</w:t>
      </w:r>
      <w:r>
        <w:rPr>
          <w:rtl w:val="true"/>
        </w:rPr>
        <w:t xml:space="preserve"> . </w:t>
      </w:r>
      <w:r>
        <w:rPr>
          <w:rtl w:val="true"/>
        </w:rPr>
        <w:t xml:space="preserve">اجازه به محمد هاشم بن محمد علی خراسانی </w:t>
      </w:r>
      <w:r>
        <w:rPr>
          <w:rtl w:val="true"/>
        </w:rPr>
        <w:t>(</w:t>
      </w:r>
      <w:r>
        <w:rPr/>
        <w:t>1352</w:t>
      </w:r>
      <w:r>
        <w:rPr>
          <w:rtl w:val="true"/>
        </w:rPr>
        <w:t>ق</w:t>
      </w:r>
      <w:r>
        <w:rPr>
          <w:rtl w:val="true"/>
        </w:rPr>
        <w:t>)</w:t>
      </w:r>
      <w:bookmarkEnd w:id="25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اجازه دهنده</w:t>
      </w:r>
    </w:p>
    <w:p>
      <w:pPr>
        <w:pStyle w:val="BookText"/>
        <w:rPr/>
      </w:pPr>
      <w:r>
        <w:rPr>
          <w:rFonts w:ascii="IRNazanin" w:hAnsi="IRNazanin" w:eastAsia="IRNazanin"/>
          <w:color w:val="111111"/>
          <w:sz w:val="28"/>
          <w:sz w:val="28"/>
          <w:szCs w:val="28"/>
          <w:rtl w:val="true"/>
          <w:lang w:bidi="fa-IR"/>
        </w:rPr>
        <w:t xml:space="preserve">چهار اجازه که هاشم بن محمد علی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استاد خود دریافت نموده و اساتیدش آنها را در حاشیه چند اثر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مجموعه‌ای گرد آوری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اجازه از سید اسماعیل صدر کاظمینی؛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اجازه از آخوند ملا محمد کاظم بن حسین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دانشکده 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1562</w:t>
      </w:r>
      <w:r>
        <w:rPr>
          <w:rFonts w:ascii="IRNazanin" w:hAnsi="IRNazanin" w:eastAsia="IRNazanin"/>
          <w:color w:val="111111"/>
          <w:sz w:val="28"/>
          <w:sz w:val="28"/>
          <w:szCs w:val="28"/>
          <w:rtl w:val="true"/>
          <w:lang w:bidi="fa-IR"/>
        </w:rPr>
        <w:t xml:space="preserve">، آخوند محمد کاظم بن حسین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اسماعیل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الهیات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698/2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503" w:name="__RefHeading___Toc5052270_3381743652"/>
      <w:bookmarkStart w:id="2504" w:name="_Toc992"/>
      <w:bookmarkEnd w:id="2503"/>
      <w:r>
        <w:rPr/>
        <w:t>6008</w:t>
      </w:r>
      <w:r>
        <w:rPr>
          <w:rtl w:val="true"/>
        </w:rPr>
        <w:t xml:space="preserve"> . </w:t>
      </w:r>
      <w:r>
        <w:rPr>
          <w:rtl w:val="true"/>
        </w:rPr>
        <w:t>اجازه به محمد هاشم</w:t>
      </w:r>
      <w:bookmarkEnd w:id="25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مولی محمد تقی مجلسی به میر محمد هاشم، برای قرائت دعای سیفی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خود اجازۀ قرائت این دعا را از امیر اسحاق استر آبادی دریافت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گوهر 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2/31154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3454</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در پایان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436/8</w:t>
      </w:r>
      <w:r>
        <w:rPr>
          <w:rFonts w:eastAsia="IRNazanin" w:cs="IRNazanin"/>
          <w:color w:val="111111"/>
          <w:sz w:val="28"/>
          <w:szCs w:val="28"/>
          <w:rtl w:val="true"/>
          <w:lang w:bidi="fa-IR"/>
        </w:rPr>
        <w:t xml:space="preserve">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 xml:space="preserve">، بدون نام کاتب، رجب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ق، پایان کتاب حدیقة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bookmarkStart w:id="2505" w:name="pg17028_183182"/>
    </w:p>
    <w:p>
      <w:pPr>
        <w:pStyle w:val="BookText"/>
        <w:rPr/>
      </w:pPr>
      <w:bookmarkEnd w:id="2505"/>
      <w:r>
        <w:rPr>
          <w:rFonts w:eastAsia="IRNazanin" w:cs="IRNazanin"/>
          <w:color w:val="111111"/>
          <w:sz w:val="28"/>
          <w:szCs w:val="28"/>
          <w:lang w:bidi="fa-IR"/>
        </w:rPr>
        <w:t>4/31156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23/146</w:t>
      </w:r>
      <w:r>
        <w:rPr>
          <w:rFonts w:ascii="IRNazanin" w:hAnsi="IRNazanin" w:eastAsia="IRNazanin"/>
          <w:color w:val="111111"/>
          <w:sz w:val="28"/>
          <w:sz w:val="28"/>
          <w:szCs w:val="28"/>
          <w:rtl w:val="true"/>
          <w:lang w:bidi="fa-IR"/>
        </w:rPr>
        <w:t xml:space="preserve">، بدون نام کاتب،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با یادداشتی از یحیی بن محمد شفیع اصفهانی در بارۀ اینکه مجیز مذکور مجلسی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قدیم</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6074</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به ضمیمه دعای سیفی و اعتصام آن و ترجمه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6/31158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3146</w:t>
      </w:r>
      <w:r>
        <w:rPr>
          <w:rFonts w:ascii="IRNazanin" w:hAnsi="IRNazanin" w:eastAsia="IRNazanin"/>
          <w:color w:val="111111"/>
          <w:sz w:val="28"/>
          <w:sz w:val="28"/>
          <w:szCs w:val="28"/>
          <w:rtl w:val="true"/>
          <w:lang w:bidi="fa-IR"/>
        </w:rPr>
        <w:t xml:space="preserve">، بدون نام کاتب، بدون تاریخ کتابت، در ذیل دعای سیفی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193/15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7/31159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xml:space="preserve">، بدون نام کاتب، بدون تاریخ کتابت، رساله دوم مجموعه، در فهرست نام مجیز نیامده است که با توجه به نسخه های دیگر مشخص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1387/3</w:t>
      </w:r>
      <w:r>
        <w:rPr>
          <w:rFonts w:eastAsia="IRNazanin" w:cs="IRNazanin"/>
          <w:color w:val="111111"/>
          <w:sz w:val="28"/>
          <w:szCs w:val="28"/>
          <w:rtl w:val="true"/>
          <w:lang w:bidi="fa-IR"/>
        </w:rPr>
        <w:t xml:space="preserve"> ].</w:t>
      </w:r>
    </w:p>
    <w:p>
      <w:pPr>
        <w:pStyle w:val="Heading3"/>
        <w:numPr>
          <w:ilvl w:val="2"/>
          <w:numId w:val="1"/>
        </w:numPr>
        <w:rPr/>
      </w:pPr>
      <w:bookmarkStart w:id="2506" w:name="__RefHeading___Toc5052272_3381743652"/>
      <w:bookmarkStart w:id="2507" w:name="_Toc993"/>
      <w:bookmarkEnd w:id="2506"/>
      <w:r>
        <w:rPr/>
        <w:t>6009</w:t>
      </w:r>
      <w:r>
        <w:rPr>
          <w:rtl w:val="true"/>
        </w:rPr>
        <w:t xml:space="preserve"> . </w:t>
      </w:r>
      <w:r>
        <w:rPr>
          <w:rtl w:val="true"/>
        </w:rPr>
        <w:t>اجازه به محمد یوسف</w:t>
      </w:r>
      <w:bookmarkEnd w:id="25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ابراهیم خادم تونی</w:t>
      </w:r>
    </w:p>
    <w:p>
      <w:pPr>
        <w:pStyle w:val="BookText"/>
        <w:rPr/>
      </w:pPr>
      <w:r>
        <w:rPr>
          <w:rFonts w:ascii="IRNazanin" w:hAnsi="IRNazanin" w:eastAsia="IRNazanin"/>
          <w:color w:val="111111"/>
          <w:sz w:val="28"/>
          <w:sz w:val="28"/>
          <w:szCs w:val="28"/>
          <w:rtl w:val="true"/>
          <w:lang w:bidi="fa-IR"/>
        </w:rPr>
        <w:t xml:space="preserve">محمد یوسف کتاب من لا یحضره الفقیه را 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بن ابراهیم خادم تونی در حاشیۀ برگ آخر نسخۀ یاد شده برای وی اجازۀ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 موسی بن ابراهیم خادم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در ضمن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ص</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Heading3"/>
        <w:numPr>
          <w:ilvl w:val="2"/>
          <w:numId w:val="1"/>
        </w:numPr>
        <w:rPr/>
      </w:pPr>
      <w:bookmarkStart w:id="2508" w:name="__RefHeading___Toc5052274_3381743652"/>
      <w:bookmarkStart w:id="2509" w:name="_Toc994"/>
      <w:bookmarkEnd w:id="2508"/>
      <w:r>
        <w:rPr/>
        <w:t>6010</w:t>
      </w:r>
      <w:r>
        <w:rPr>
          <w:rtl w:val="true"/>
        </w:rPr>
        <w:t xml:space="preserve"> . </w:t>
      </w:r>
      <w:r>
        <w:rPr>
          <w:rtl w:val="true"/>
        </w:rPr>
        <w:t>اجازه به محمد یوسف</w:t>
      </w:r>
      <w:bookmarkEnd w:id="25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ولی الله بن هدایت الله رضوی قائنی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سید حسن رضوی قاینی برای مولانا محمد یوسف در سال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ق در مشهد مقدس نوشته است</w:t>
      </w:r>
      <w:r>
        <w:rPr>
          <w:rFonts w:eastAsia="IRNazanin" w:cs="IRNazanin"/>
          <w:color w:val="111111"/>
          <w:sz w:val="28"/>
          <w:szCs w:val="28"/>
          <w:rtl w:val="true"/>
          <w:lang w:bidi="fa-IR"/>
        </w:rPr>
        <w:t>.</w:t>
      </w:r>
      <w:bookmarkStart w:id="2510" w:name="pg17028_183183"/>
    </w:p>
    <w:p>
      <w:pPr>
        <w:pStyle w:val="BookText"/>
        <w:rPr/>
      </w:pPr>
      <w:bookmarkEnd w:id="2510"/>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11916</w:t>
      </w:r>
      <w:r>
        <w:rPr>
          <w:rFonts w:ascii="IRNazanin" w:hAnsi="IRNazanin" w:eastAsia="IRNazanin"/>
          <w:color w:val="111111"/>
          <w:sz w:val="28"/>
          <w:sz w:val="28"/>
          <w:szCs w:val="28"/>
          <w:rtl w:val="true"/>
          <w:lang w:bidi="fa-IR"/>
        </w:rPr>
        <w:t xml:space="preserve">، بدون نام کاتب، بدون تاریخ کتابت، اجازۀ دوم از مجموع چهارده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199/30</w:t>
      </w:r>
      <w:r>
        <w:rPr>
          <w:rFonts w:eastAsia="IRNazanin" w:cs="IRNazanin"/>
          <w:color w:val="111111"/>
          <w:sz w:val="28"/>
          <w:szCs w:val="28"/>
          <w:rtl w:val="true"/>
          <w:lang w:bidi="fa-IR"/>
        </w:rPr>
        <w:t xml:space="preserve"> ].</w:t>
      </w:r>
    </w:p>
    <w:p>
      <w:pPr>
        <w:pStyle w:val="Heading3"/>
        <w:numPr>
          <w:ilvl w:val="2"/>
          <w:numId w:val="1"/>
        </w:numPr>
        <w:rPr/>
      </w:pPr>
      <w:bookmarkStart w:id="2511" w:name="__RefHeading___Toc5052276_3381743652"/>
      <w:bookmarkStart w:id="2512" w:name="_Toc995"/>
      <w:bookmarkEnd w:id="2511"/>
      <w:r>
        <w:rPr/>
        <w:t>6011</w:t>
      </w:r>
      <w:r>
        <w:rPr>
          <w:rtl w:val="true"/>
        </w:rPr>
        <w:t xml:space="preserve"> . </w:t>
      </w:r>
      <w:r>
        <w:rPr>
          <w:rtl w:val="true"/>
        </w:rPr>
        <w:t>اجازه به محمد یوسف رازی</w:t>
      </w:r>
      <w:bookmarkEnd w:id="25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اجازۀ روایتی که علامه مجلسی در پایان کتاب فضل القرآن از کافی کلینی،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 برای مولانا محمد یوسف رازی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422/12</w:t>
      </w:r>
      <w:r>
        <w:rPr>
          <w:rFonts w:ascii="IRNazanin" w:hAnsi="IRNazanin" w:eastAsia="IRNazanin"/>
          <w:color w:val="111111"/>
          <w:sz w:val="28"/>
          <w:sz w:val="28"/>
          <w:szCs w:val="28"/>
          <w:rtl w:val="true"/>
          <w:lang w:bidi="fa-IR"/>
        </w:rPr>
        <w:t>؛ تصویر این اجازه در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المولی الفاضل الذکی النقی مولانا محمد یوسف الرازی ایده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2609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در پایان کتاب فضل القرآن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p>
    <w:p>
      <w:pPr>
        <w:pStyle w:val="Heading3"/>
        <w:numPr>
          <w:ilvl w:val="2"/>
          <w:numId w:val="1"/>
        </w:numPr>
        <w:rPr/>
      </w:pPr>
      <w:bookmarkStart w:id="2513" w:name="__RefHeading___Toc5052278_3381743652"/>
      <w:bookmarkStart w:id="2514" w:name="_Toc996"/>
      <w:bookmarkEnd w:id="2513"/>
      <w:r>
        <w:rPr/>
        <w:t>6012</w:t>
      </w:r>
      <w:r>
        <w:rPr>
          <w:rtl w:val="true"/>
        </w:rPr>
        <w:t xml:space="preserve"> . </w:t>
      </w:r>
      <w:r>
        <w:rPr>
          <w:rtl w:val="true"/>
        </w:rPr>
        <w:t>اجازه به محمد یوسف قزوینی</w:t>
      </w:r>
      <w:bookmarkEnd w:id="25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علامه مجلسی برای مولانا محمد یوسف بن پهلوان صفر قزوینی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اجازه طرق روایی خود را مرقوم نموده که طبق آن از سراج الدین خلیل الله ابن ابی الفتح قزوینی از ناصر الدین محمد بن احمد مشهور به نصر تونی از میرزا محمد استرآبادی از ابراهیم بن نور الدین علی بن عبد العالی میسی روایت می کند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تصویر اجازه</w:t>
      </w:r>
      <w:bookmarkStart w:id="2515" w:name="pg17028_183184"/>
    </w:p>
    <w:p>
      <w:pPr>
        <w:pStyle w:val="BookText"/>
        <w:rPr/>
      </w:pPr>
      <w:bookmarkEnd w:id="2515"/>
      <w:r>
        <w:rPr>
          <w:rFonts w:ascii="IRNazanin" w:hAnsi="IRNazanin" w:eastAsia="IRNazanin"/>
          <w:color w:val="111111"/>
          <w:sz w:val="28"/>
          <w:sz w:val="28"/>
          <w:szCs w:val="28"/>
          <w:rtl w:val="true"/>
          <w:lang w:bidi="fa-IR"/>
        </w:rPr>
        <w:t>در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سبحانه علی نعمائه و صلاته علی سید انبیائه و الاکرمین من اوصیائه فقد استجازنی المولی الاولی الفاضل الکامل الصالح الفالح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یوسف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میکروفیلم </w:t>
      </w:r>
      <w:r>
        <w:rPr>
          <w:rFonts w:eastAsia="IRNazanin" w:cs="IRNazanin"/>
          <w:color w:val="111111"/>
          <w:sz w:val="28"/>
          <w:szCs w:val="28"/>
          <w:lang w:bidi="fa-IR"/>
        </w:rPr>
        <w:t>3394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Heading3"/>
        <w:numPr>
          <w:ilvl w:val="2"/>
          <w:numId w:val="1"/>
        </w:numPr>
        <w:rPr/>
      </w:pPr>
      <w:bookmarkStart w:id="2516" w:name="__RefHeading___Toc5052280_3381743652"/>
      <w:bookmarkStart w:id="2517" w:name="_Toc997"/>
      <w:bookmarkEnd w:id="2516"/>
      <w:r>
        <w:rPr/>
        <w:t>6013</w:t>
      </w:r>
      <w:r>
        <w:rPr>
          <w:rtl w:val="true"/>
        </w:rPr>
        <w:t xml:space="preserve"> . </w:t>
      </w:r>
      <w:r>
        <w:rPr>
          <w:rtl w:val="true"/>
        </w:rPr>
        <w:t>اجازه به محمد یوسف لاهیجی</w:t>
      </w:r>
      <w:bookmarkEnd w:id="25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بهایی در آخر نسخه‌ای از من لا یحضره الفقیه برای شاگردش مولانا محمد یوسف،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ق، در اصفهان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همین محمد یوسف لاهیجی نسخه‌ای از رسالۀ جهة القبله شیخ بهایی را در ذیقعدۀ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xml:space="preserve">ق در اصفهان از روی امّ النسخ تحریر و مقابله و حاشیه هایی از شیخ بهایی با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آن یادداشت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نسخۀ در کتابخانۀ آستانۀ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مجموعۀ شماره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آستان حضرت معصومه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272/2-277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اجزت للولد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یوسف وفقه الله تعالی ان یروی جمیع ما حققه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10781</w:t>
      </w:r>
      <w:r>
        <w:rPr>
          <w:rFonts w:ascii="IRNazanin" w:hAnsi="IRNazanin" w:eastAsia="IRNazanin"/>
          <w:color w:val="111111"/>
          <w:sz w:val="28"/>
          <w:sz w:val="28"/>
          <w:szCs w:val="28"/>
          <w:rtl w:val="true"/>
          <w:lang w:bidi="fa-IR"/>
        </w:rPr>
        <w:t xml:space="preserve">، شکسته نستعلیق،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xml:space="preserve">ق، ضمیمه 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201/27</w:t>
      </w:r>
      <w:r>
        <w:rPr>
          <w:rFonts w:eastAsia="IRNazanin" w:cs="IRNazanin"/>
          <w:color w:val="111111"/>
          <w:sz w:val="28"/>
          <w:szCs w:val="28"/>
          <w:rtl w:val="true"/>
          <w:lang w:bidi="fa-IR"/>
        </w:rPr>
        <w:t xml:space="preserve"> ].</w:t>
      </w:r>
      <w:bookmarkStart w:id="2518" w:name="pg17028_183185"/>
    </w:p>
    <w:p>
      <w:pPr>
        <w:pStyle w:val="Heading3"/>
        <w:numPr>
          <w:ilvl w:val="2"/>
          <w:numId w:val="1"/>
        </w:numPr>
        <w:rPr/>
      </w:pPr>
      <w:bookmarkStart w:id="2519" w:name="__RefHeading___Toc5052282_3381743652"/>
      <w:bookmarkStart w:id="2520" w:name="_Toc998"/>
      <w:bookmarkEnd w:id="2518"/>
      <w:bookmarkEnd w:id="2519"/>
      <w:r>
        <w:rPr/>
        <w:t>6014</w:t>
      </w:r>
      <w:r>
        <w:rPr>
          <w:rtl w:val="true"/>
        </w:rPr>
        <w:t xml:space="preserve"> . </w:t>
      </w:r>
      <w:r>
        <w:rPr>
          <w:rtl w:val="true"/>
        </w:rPr>
        <w:t>اجازه به محمدا</w:t>
      </w:r>
      <w:bookmarkEnd w:id="25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بهایی برای مجد الدین محمدا، در سال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ق در قم، در پایان نسخه‌ای از الدروس الشرعیة فی فقه الامامیة شهید اول،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ق، قم، در ذیل الدروس الشرعیة 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p>
    <w:p>
      <w:pPr>
        <w:pStyle w:val="Heading3"/>
        <w:numPr>
          <w:ilvl w:val="2"/>
          <w:numId w:val="1"/>
        </w:numPr>
        <w:rPr/>
      </w:pPr>
      <w:bookmarkStart w:id="2521" w:name="__RefHeading___Toc5052284_3381743652"/>
      <w:bookmarkStart w:id="2522" w:name="_Toc999"/>
      <w:bookmarkEnd w:id="2521"/>
      <w:r>
        <w:rPr/>
        <w:t>6015</w:t>
      </w:r>
      <w:r>
        <w:rPr>
          <w:rtl w:val="true"/>
        </w:rPr>
        <w:t xml:space="preserve"> . </w:t>
      </w:r>
      <w:r>
        <w:rPr>
          <w:rtl w:val="true"/>
        </w:rPr>
        <w:t>اجازه به محمود</w:t>
      </w:r>
      <w:bookmarkEnd w:id="25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مولی محمد تقی مجلسی در آغاز نسخه‌ای از من لا یحضره الفقیه شیخ صدوق، برای سید محمود، در سال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مجلس </w:t>
      </w:r>
      <w:r>
        <w:rPr>
          <w:rFonts w:eastAsia="IRNazanin" w:cs="IRNazanin"/>
          <w:color w:val="111111"/>
          <w:sz w:val="28"/>
          <w:szCs w:val="28"/>
          <w:rtl w:val="true"/>
          <w:lang w:bidi="fa-IR"/>
        </w:rPr>
        <w:t>(</w:t>
      </w:r>
      <w:r>
        <w:rPr>
          <w:rFonts w:eastAsia="IRNazanin" w:cs="IRNazanin"/>
          <w:color w:val="111111"/>
          <w:sz w:val="28"/>
          <w:szCs w:val="28"/>
          <w:lang w:bidi="fa-IR"/>
        </w:rPr>
        <w:t>396/12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4435</w:t>
      </w:r>
      <w:r>
        <w:rPr>
          <w:rFonts w:ascii="IRNazanin" w:hAnsi="IRNazanin" w:eastAsia="IRNazanin"/>
          <w:color w:val="111111"/>
          <w:sz w:val="28"/>
          <w:sz w:val="28"/>
          <w:szCs w:val="28"/>
          <w:rtl w:val="true"/>
          <w:lang w:bidi="fa-IR"/>
        </w:rPr>
        <w:t xml:space="preserve">،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ق، به ضمیمه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121/12</w:t>
      </w:r>
      <w:r>
        <w:rPr>
          <w:rFonts w:eastAsia="IRNazanin" w:cs="IRNazanin"/>
          <w:color w:val="111111"/>
          <w:sz w:val="28"/>
          <w:szCs w:val="28"/>
          <w:rtl w:val="true"/>
          <w:lang w:bidi="fa-IR"/>
        </w:rPr>
        <w:t xml:space="preserve"> ].</w:t>
      </w:r>
    </w:p>
    <w:p>
      <w:pPr>
        <w:pStyle w:val="Heading3"/>
        <w:numPr>
          <w:ilvl w:val="2"/>
          <w:numId w:val="1"/>
        </w:numPr>
        <w:rPr/>
      </w:pPr>
      <w:bookmarkStart w:id="2523" w:name="__RefHeading___Toc5052286_3381743652"/>
      <w:bookmarkStart w:id="2524" w:name="_Toc1000"/>
      <w:bookmarkEnd w:id="2523"/>
      <w:r>
        <w:rPr/>
        <w:t>6016</w:t>
      </w:r>
      <w:r>
        <w:rPr>
          <w:rtl w:val="true"/>
        </w:rPr>
        <w:t xml:space="preserve"> . </w:t>
      </w:r>
      <w:r>
        <w:rPr>
          <w:rtl w:val="true"/>
        </w:rPr>
        <w:t>اجازه به محمود اصفهانی</w:t>
      </w:r>
      <w:bookmarkEnd w:id="25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اجازۀ روایتی که علامه مجلسی، در انتهای جلد ششم بحار الانوار، برای ملا محمود اصفهانی، در سال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13298</w:t>
      </w:r>
      <w:r>
        <w:rPr>
          <w:rFonts w:ascii="IRNazanin" w:hAnsi="IRNazanin" w:eastAsia="IRNazanin"/>
          <w:color w:val="111111"/>
          <w:sz w:val="28"/>
          <w:sz w:val="28"/>
          <w:szCs w:val="28"/>
          <w:rtl w:val="true"/>
          <w:lang w:bidi="fa-IR"/>
        </w:rPr>
        <w:t xml:space="preserve">، بدون نام کاتب، بدون تاریخ کتابت، ضمن جلد ششم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105/14</w:t>
      </w:r>
      <w:r>
        <w:rPr>
          <w:rFonts w:eastAsia="IRNazanin" w:cs="IRNazanin"/>
          <w:color w:val="111111"/>
          <w:sz w:val="28"/>
          <w:szCs w:val="28"/>
          <w:rtl w:val="true"/>
          <w:lang w:bidi="fa-IR"/>
        </w:rPr>
        <w:t xml:space="preserve"> ].</w:t>
      </w:r>
      <w:bookmarkStart w:id="2525" w:name="pg17028_183186"/>
    </w:p>
    <w:p>
      <w:pPr>
        <w:pStyle w:val="Heading3"/>
        <w:numPr>
          <w:ilvl w:val="2"/>
          <w:numId w:val="1"/>
        </w:numPr>
        <w:rPr/>
      </w:pPr>
      <w:bookmarkStart w:id="2526" w:name="__RefHeading___Toc5052288_3381743652"/>
      <w:bookmarkStart w:id="2527" w:name="_Toc1001"/>
      <w:bookmarkEnd w:id="2525"/>
      <w:bookmarkEnd w:id="2526"/>
      <w:r>
        <w:rPr/>
        <w:t>6017</w:t>
      </w:r>
      <w:r>
        <w:rPr>
          <w:rtl w:val="true"/>
        </w:rPr>
        <w:t xml:space="preserve"> . </w:t>
      </w:r>
      <w:r>
        <w:rPr>
          <w:rtl w:val="true"/>
        </w:rPr>
        <w:t>اجازه به محمود بن امیر علی میمندی مشهدی</w:t>
      </w:r>
      <w:bookmarkEnd w:id="25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یکی از اساتید برای حاج محمود بن امیر علی میمندی مشهدی نگاشته و در نسخه از انجام ناتمام مانده و به همین دلیل نام مجیز معلوم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میمندی در سال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ق برای شریف ابوالحسن فتونی اجازه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عنوان کرده که از شیخ حر عاملی و علامه مجلسی و احمد مقابی اجازه نقل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اجازه متعلق به یکی از این اساتید است و چون بعد از این اجازه در همین نسخه اجازه‌ای از مجلسی آمده، گویا آن اجازه نیز اجازۀ علامه مجلسی به میمندی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اعلام الشیعة،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 xml:space="preserve">، بدون نام کاتب، بدون تاریخ کتابت، به خط مجیز و از آخر ناقص است، رساله نهم مجموعه، </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461/8</w:t>
      </w:r>
      <w:r>
        <w:rPr>
          <w:rFonts w:eastAsia="IRNazanin" w:cs="IRNazanin"/>
          <w:color w:val="111111"/>
          <w:sz w:val="28"/>
          <w:szCs w:val="28"/>
          <w:rtl w:val="true"/>
          <w:lang w:bidi="fa-IR"/>
        </w:rPr>
        <w:t xml:space="preserve"> ].</w:t>
      </w:r>
    </w:p>
    <w:p>
      <w:pPr>
        <w:pStyle w:val="Heading3"/>
        <w:numPr>
          <w:ilvl w:val="2"/>
          <w:numId w:val="1"/>
        </w:numPr>
        <w:rPr/>
      </w:pPr>
      <w:bookmarkStart w:id="2528" w:name="__RefHeading___Toc5052290_3381743652"/>
      <w:bookmarkStart w:id="2529" w:name="_Toc1002"/>
      <w:bookmarkEnd w:id="2528"/>
      <w:r>
        <w:rPr/>
        <w:t>6018</w:t>
      </w:r>
      <w:r>
        <w:rPr>
          <w:rtl w:val="true"/>
        </w:rPr>
        <w:t xml:space="preserve"> . </w:t>
      </w:r>
      <w:r>
        <w:rPr>
          <w:rtl w:val="true"/>
        </w:rPr>
        <w:t>اجازه به محمود بن شاهین</w:t>
      </w:r>
      <w:bookmarkEnd w:id="25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کمال الدین ابزر حسینی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محمود بن شاهین نسخه‌ای از تهذیب الاحکام شیخ طوسی را تحریر و کتاب صلاة آن را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این کتاب را در نزد سید حسین بن کمال الدین ابرز حسینی در روز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ق شروع به خواندن نموده، و سید حسین ابرز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الصبیان متی یؤمرون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گواهی قرائت و اجازۀ روایتی برای وی در روز پنج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 در نسخۀ مذکور،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قزوین، فحول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حسین بن کمال الدین ابزر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ق، ضمن تهذیب الاحکام به خط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bookmarkStart w:id="2530" w:name="pg17028_183187"/>
    </w:p>
    <w:p>
      <w:pPr>
        <w:pStyle w:val="BookText"/>
        <w:rPr/>
      </w:pPr>
      <w:bookmarkEnd w:id="2530"/>
      <w:r>
        <w:rPr>
          <w:rFonts w:ascii="IRNazanin" w:hAnsi="IRNazanin" w:eastAsia="IRNazanin"/>
          <w:color w:val="111111"/>
          <w:sz w:val="28"/>
          <w:sz w:val="28"/>
          <w:szCs w:val="28"/>
          <w:rtl w:val="true"/>
          <w:lang w:bidi="fa-IR"/>
        </w:rPr>
        <w:t>اجازه به محمود بن شهاب الدین مرعشی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بن محمود مرعشی نجفی، آیة الله</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الاجازة الکبیرة</w:t>
      </w:r>
    </w:p>
    <w:p>
      <w:pPr>
        <w:pStyle w:val="Heading3"/>
        <w:numPr>
          <w:ilvl w:val="2"/>
          <w:numId w:val="1"/>
        </w:numPr>
        <w:rPr/>
      </w:pPr>
      <w:bookmarkStart w:id="2531" w:name="__RefHeading___Toc5052292_3381743652"/>
      <w:bookmarkStart w:id="2532" w:name="_Toc1003"/>
      <w:bookmarkEnd w:id="2531"/>
      <w:r>
        <w:rPr/>
        <w:t>6019</w:t>
      </w:r>
      <w:r>
        <w:rPr>
          <w:rtl w:val="true"/>
        </w:rPr>
        <w:t xml:space="preserve"> . </w:t>
      </w:r>
      <w:r>
        <w:rPr>
          <w:rtl w:val="true"/>
        </w:rPr>
        <w:t>اجازه به محمود بن علاء الدین بن جلال الدین طالقانی</w:t>
      </w:r>
      <w:bookmarkEnd w:id="25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ابن ابی جمهور احسایی برای سید شرف الدین محمود بن سید علاء الدین بن سید جلال الدین طالقانی کاشانی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اجازه شیخ ربیعة بن جمعه عبرمی عبادی جزائری توصیه‌ای برای مجاز نوشته که تاریخ آن اوائل جمادی الاول سال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ق است به همین دلیل در بحار الانوار اشتباها عنوان این اجازه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اجازة الشیخ محمد بن ابی جمهور للشیخ ربیعة بن جمعة رحمهما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اند که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13/108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خطی کتابخانه های اصفهان، استاد سید محمد علی روضاتی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من جملة طرق المسلمین و هدایة المؤمنین و الوسیلة الی حبل الله المتین و الموصل الی المنهل المعین سنن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رساله بیست و هشتم از کتاب الاجازات سید حیدر بن حسین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1031/3</w:t>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در آخر این اجازه مطلبی از ربیعة بن جمعه عبرمی عبادی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ابن ابی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جمادی الاول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ق اضافه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200/108</w:t>
      </w:r>
      <w:r>
        <w:rPr>
          <w:rFonts w:eastAsia="IRNazanin" w:cs="IRNazanin"/>
          <w:color w:val="111111"/>
          <w:sz w:val="28"/>
          <w:szCs w:val="28"/>
          <w:rtl w:val="true"/>
          <w:lang w:bidi="fa-IR"/>
        </w:rPr>
        <w:t xml:space="preserve"> ].</w:t>
      </w:r>
      <w:bookmarkStart w:id="2533" w:name="pg17028_183188"/>
    </w:p>
    <w:p>
      <w:pPr>
        <w:pStyle w:val="Heading3"/>
        <w:numPr>
          <w:ilvl w:val="2"/>
          <w:numId w:val="1"/>
        </w:numPr>
        <w:rPr/>
      </w:pPr>
      <w:bookmarkStart w:id="2534" w:name="__RefHeading___Toc5052294_3381743652"/>
      <w:bookmarkStart w:id="2535" w:name="_Toc1004"/>
      <w:bookmarkEnd w:id="2533"/>
      <w:bookmarkEnd w:id="2534"/>
      <w:r>
        <w:rPr/>
        <w:t>6020</w:t>
      </w:r>
      <w:r>
        <w:rPr>
          <w:rtl w:val="true"/>
        </w:rPr>
        <w:t xml:space="preserve"> . </w:t>
      </w:r>
      <w:r>
        <w:rPr>
          <w:rtl w:val="true"/>
        </w:rPr>
        <w:t>اجازه به محمود بن فتحی</w:t>
      </w:r>
      <w:bookmarkEnd w:id="25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بن محمد علی طریحی رماحی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اجازه‌ای که فخرالدین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سید محمود بن فتحی، بعد از اتمام قرائت استبصار شیخ طوسی در نزدش، در روز یک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قراءةً ادام الله اسعاده و ارشاده الاخ الاسعد الامجد السید محمود ولد المرحوم السید فتحی فی مجالس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اجزت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4042</w:t>
      </w:r>
      <w:r>
        <w:rPr>
          <w:rFonts w:ascii="IRNazanin" w:hAnsi="IRNazanin" w:eastAsia="IRNazanin"/>
          <w:color w:val="111111"/>
          <w:sz w:val="28"/>
          <w:sz w:val="28"/>
          <w:szCs w:val="28"/>
          <w:rtl w:val="true"/>
          <w:lang w:bidi="fa-IR"/>
        </w:rPr>
        <w:t xml:space="preserve">، نستعلیق، فخر الدین بن محمد علی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xml:space="preserve">ق، در پایان جزء دوم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43/11</w:t>
      </w:r>
      <w:r>
        <w:rPr>
          <w:rFonts w:eastAsia="IRNazanin" w:cs="IRNazanin"/>
          <w:color w:val="111111"/>
          <w:sz w:val="28"/>
          <w:szCs w:val="28"/>
          <w:rtl w:val="true"/>
          <w:lang w:bidi="fa-IR"/>
        </w:rPr>
        <w:t>].</w:t>
      </w:r>
    </w:p>
    <w:p>
      <w:pPr>
        <w:pStyle w:val="Heading3"/>
        <w:numPr>
          <w:ilvl w:val="2"/>
          <w:numId w:val="1"/>
        </w:numPr>
        <w:rPr/>
      </w:pPr>
      <w:bookmarkStart w:id="2536" w:name="__RefHeading___Toc5052296_3381743652"/>
      <w:bookmarkStart w:id="2537" w:name="_Toc1005"/>
      <w:bookmarkEnd w:id="2536"/>
      <w:r>
        <w:rPr/>
        <w:t>6021</w:t>
      </w:r>
      <w:r>
        <w:rPr>
          <w:rtl w:val="true"/>
        </w:rPr>
        <w:t xml:space="preserve"> . </w:t>
      </w:r>
      <w:r>
        <w:rPr>
          <w:rtl w:val="true"/>
        </w:rPr>
        <w:t xml:space="preserve">اجازه به محمود بن محمد اصفهانی </w:t>
      </w:r>
      <w:r>
        <w:rPr>
          <w:rtl w:val="true"/>
        </w:rPr>
        <w:t>(</w:t>
      </w:r>
      <w:r>
        <w:rPr/>
        <w:t>1</w:t>
      </w:r>
      <w:r>
        <w:rPr>
          <w:rtl w:val="true"/>
        </w:rPr>
        <w:t>)</w:t>
      </w:r>
      <w:bookmarkEnd w:id="25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اجازه‌ای که علامه مجلسی برای حاج محمود بن حاج غیاث الدین محمد اصفهانی پس از قرائت جلد چهارم بحار الانوار در نزد وی،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دانشگاه به همراه تصویر اجازه در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الاخ فی الله المحبوب لوجه الله المبتغی لمرضاته تعالی الحاج محمود بن المبرور الحاج غیاث الدین محمد الاصبهانی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فاجزت له روایته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شکسته نستعلیق،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آخر جلد چهارم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1148/5</w:t>
      </w:r>
      <w:r>
        <w:rPr>
          <w:rFonts w:eastAsia="IRNazanin" w:cs="IRNazanin"/>
          <w:color w:val="111111"/>
          <w:sz w:val="28"/>
          <w:szCs w:val="28"/>
          <w:rtl w:val="true"/>
          <w:lang w:bidi="fa-IR"/>
        </w:rPr>
        <w:t xml:space="preserve"> ].</w:t>
      </w:r>
      <w:bookmarkStart w:id="2538" w:name="pg17028_183189"/>
    </w:p>
    <w:p>
      <w:pPr>
        <w:pStyle w:val="Heading3"/>
        <w:numPr>
          <w:ilvl w:val="2"/>
          <w:numId w:val="1"/>
        </w:numPr>
        <w:rPr/>
      </w:pPr>
      <w:bookmarkStart w:id="2539" w:name="__RefHeading___Toc5052298_3381743652"/>
      <w:bookmarkStart w:id="2540" w:name="_Toc1006"/>
      <w:bookmarkEnd w:id="2538"/>
      <w:bookmarkEnd w:id="2539"/>
      <w:r>
        <w:rPr/>
        <w:t>6022</w:t>
      </w:r>
      <w:r>
        <w:rPr>
          <w:rtl w:val="true"/>
        </w:rPr>
        <w:t xml:space="preserve"> . </w:t>
      </w:r>
      <w:r>
        <w:rPr>
          <w:rtl w:val="true"/>
        </w:rPr>
        <w:t xml:space="preserve">اجازه به محمود بن محمد اصفهانی </w:t>
      </w:r>
      <w:r>
        <w:rPr>
          <w:rtl w:val="true"/>
        </w:rPr>
        <w:t>(</w:t>
      </w:r>
      <w:r>
        <w:rPr/>
        <w:t>2</w:t>
      </w:r>
      <w:r>
        <w:rPr>
          <w:rtl w:val="true"/>
        </w:rPr>
        <w:t>)</w:t>
      </w:r>
      <w:bookmarkEnd w:id="25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اجازۀ روایتی که علامه مجلسی برای مولانا محمود بن غیاث الدین محمد اصفهانی بعد از اتمام قرائت جلد سوم بحار الانوار در نزدش،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316/5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الاخ فی الله المحبوب لوجه الله المبتغی لمرضاته تعالی مولانا محمود بن المرحوم الحاج غیاث الدین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 xml:space="preserve">، نستعلیق،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در ضمن جلد سوم کتاب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315/5</w:t>
      </w:r>
      <w:r>
        <w:rPr>
          <w:rFonts w:eastAsia="IRNazanin" w:cs="IRNazanin"/>
          <w:color w:val="111111"/>
          <w:sz w:val="28"/>
          <w:szCs w:val="28"/>
          <w:rtl w:val="true"/>
          <w:lang w:bidi="fa-IR"/>
        </w:rPr>
        <w:t xml:space="preserve"> ].</w:t>
      </w:r>
    </w:p>
    <w:p>
      <w:pPr>
        <w:pStyle w:val="Heading3"/>
        <w:numPr>
          <w:ilvl w:val="2"/>
          <w:numId w:val="1"/>
        </w:numPr>
        <w:rPr/>
      </w:pPr>
      <w:bookmarkStart w:id="2541" w:name="__RefHeading___Toc5052300_3381743652"/>
      <w:bookmarkStart w:id="2542" w:name="_Toc1007"/>
      <w:bookmarkEnd w:id="2541"/>
      <w:r>
        <w:rPr/>
        <w:t>6023</w:t>
      </w:r>
      <w:r>
        <w:rPr>
          <w:rtl w:val="true"/>
        </w:rPr>
        <w:t xml:space="preserve"> . </w:t>
      </w:r>
      <w:r>
        <w:rPr>
          <w:rtl w:val="true"/>
        </w:rPr>
        <w:t>اجازه به محمود بن محمد بن عبد الواحد رازی</w:t>
      </w:r>
      <w:bookmarkEnd w:id="25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حلی برای تاج الدین محمود بن زین الدین محمد بن قاضی سدید الدین عبد الواحد رازی، در نسخه‌ای از کتاب شرایع الاسلام محقق حلی، در ربیع الآخر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ق، در سلطانیه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142/107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استخرت الله و اجزت للشیخ الفقیه الکبیر الفاضل العلامة افضل المتاخرین و لسان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اجازۀ سی و هفتم از کتاب الاجازات سید حیدر بن حسین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1031/3</w:t>
      </w:r>
      <w:r>
        <w:rPr>
          <w:rFonts w:eastAsia="IRNazanin" w:cs="IRNazanin"/>
          <w:color w:val="111111"/>
          <w:sz w:val="28"/>
          <w:szCs w:val="28"/>
          <w:rtl w:val="true"/>
          <w:lang w:bidi="fa-IR"/>
        </w:rPr>
        <w:t xml:space="preserve">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محمد باقر بن محمد تقی مجلسی،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288/107</w:t>
      </w:r>
      <w:r>
        <w:rPr>
          <w:rFonts w:eastAsia="IRNazanin" w:cs="IRNazanin"/>
          <w:color w:val="111111"/>
          <w:sz w:val="28"/>
          <w:szCs w:val="28"/>
          <w:rtl w:val="true"/>
          <w:lang w:bidi="fa-IR"/>
        </w:rPr>
        <w:t xml:space="preserve"> ].</w:t>
      </w:r>
      <w:bookmarkStart w:id="2543" w:name="pg17028_183190"/>
    </w:p>
    <w:p>
      <w:pPr>
        <w:pStyle w:val="Heading3"/>
        <w:numPr>
          <w:ilvl w:val="2"/>
          <w:numId w:val="1"/>
        </w:numPr>
        <w:rPr/>
      </w:pPr>
      <w:bookmarkStart w:id="2544" w:name="__RefHeading___Toc5052302_3381743652"/>
      <w:bookmarkStart w:id="2545" w:name="_Toc1008"/>
      <w:bookmarkEnd w:id="2543"/>
      <w:bookmarkEnd w:id="2544"/>
      <w:r>
        <w:rPr/>
        <w:t>6024</w:t>
      </w:r>
      <w:r>
        <w:rPr>
          <w:rtl w:val="true"/>
        </w:rPr>
        <w:t xml:space="preserve"> . </w:t>
      </w:r>
      <w:r>
        <w:rPr>
          <w:rtl w:val="true"/>
        </w:rPr>
        <w:t>اجازه به محمود بن محمد بن علی بن حمزه لاهیجی گیلانی</w:t>
      </w:r>
      <w:bookmarkEnd w:id="25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بن احمد بن تاج الدین میسی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محیی الدین بن احمد بن تاج الدین میسی عاملی برای شیخ محمود بن علی بن حمزه لاهیجی گیلانی در اواخر ربیع الاخر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173/108</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حق حمده و صلاته علی اشرف خلقه و خلیفته من بعده اما بعد فقد استخرت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8493</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اجازۀ ششم از مجموع سیزده اجازه،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4873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اجازه چهارم از مجموع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3/31179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374/108</w:t>
      </w:r>
      <w:r>
        <w:rPr>
          <w:rFonts w:eastAsia="IRNazanin" w:cs="IRNazanin"/>
          <w:color w:val="111111"/>
          <w:sz w:val="28"/>
          <w:szCs w:val="28"/>
          <w:rtl w:val="true"/>
          <w:lang w:bidi="fa-IR"/>
        </w:rPr>
        <w:t xml:space="preserve"> ].</w:t>
      </w:r>
    </w:p>
    <w:p>
      <w:pPr>
        <w:pStyle w:val="Heading3"/>
        <w:numPr>
          <w:ilvl w:val="2"/>
          <w:numId w:val="1"/>
        </w:numPr>
        <w:rPr/>
      </w:pPr>
      <w:bookmarkStart w:id="2546" w:name="__RefHeading___Toc5052304_3381743652"/>
      <w:bookmarkStart w:id="2547" w:name="_Toc1009"/>
      <w:bookmarkEnd w:id="2546"/>
      <w:r>
        <w:rPr/>
        <w:t>6025</w:t>
      </w:r>
      <w:r>
        <w:rPr>
          <w:rtl w:val="true"/>
        </w:rPr>
        <w:t xml:space="preserve"> . </w:t>
      </w:r>
      <w:r>
        <w:rPr>
          <w:rtl w:val="true"/>
        </w:rPr>
        <w:t>اجازه به محمود بن محمد بن علی بن حمزه لاهیجی گیلانی</w:t>
      </w:r>
      <w:bookmarkEnd w:id="25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شامی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کوتاهی که شهید ثانی برای مولی محمود بن محمد لاهیجانی در غرۀ رجب سال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این اجازه را در ذیل اجازۀ خود به پدر شیخ بهایی نوشته و در آن تمامی موارد آن اجازه کبیر را به مجاز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172/108</w:t>
      </w:r>
      <w:r>
        <w:rPr>
          <w:rFonts w:ascii="IRNazanin" w:hAnsi="IRNazanin" w:eastAsia="IRNazanin"/>
          <w:color w:val="111111"/>
          <w:sz w:val="28"/>
          <w:sz w:val="28"/>
          <w:szCs w:val="28"/>
          <w:rtl w:val="true"/>
          <w:lang w:bidi="fa-IR"/>
        </w:rPr>
        <w:t>؛ رسائل الشهید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1147/2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الداثر فی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اجزت للمولی الفاضل عمدة الفضلاء و خلاصة الاتقیاء کاتب هذه الاجازة الشیخ محمود الکیلانی</w:t>
      </w:r>
      <w:r>
        <w:rPr>
          <w:rFonts w:eastAsia="IRNazanin" w:cs="IRNazanin"/>
          <w:color w:val="111111"/>
          <w:sz w:val="28"/>
          <w:szCs w:val="28"/>
          <w:rtl w:val="true"/>
          <w:lang w:bidi="fa-IR"/>
        </w:rPr>
        <w:t>.</w:t>
      </w:r>
      <w:bookmarkStart w:id="2548" w:name="pg17028_183191"/>
    </w:p>
    <w:p>
      <w:pPr>
        <w:pStyle w:val="BookText"/>
        <w:rPr/>
      </w:pPr>
      <w:bookmarkEnd w:id="2548"/>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8493</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373/108</w:t>
      </w:r>
      <w:r>
        <w:rPr>
          <w:rFonts w:eastAsia="IRNazanin" w:cs="IRNazanin"/>
          <w:color w:val="111111"/>
          <w:sz w:val="28"/>
          <w:szCs w:val="28"/>
          <w:rtl w:val="true"/>
          <w:lang w:bidi="fa-IR"/>
        </w:rPr>
        <w:t xml:space="preserve"> ].</w:t>
      </w:r>
    </w:p>
    <w:p>
      <w:pPr>
        <w:pStyle w:val="Heading3"/>
        <w:numPr>
          <w:ilvl w:val="2"/>
          <w:numId w:val="1"/>
        </w:numPr>
        <w:rPr/>
      </w:pPr>
      <w:bookmarkStart w:id="2549" w:name="__RefHeading___Toc5052306_3381743652"/>
      <w:bookmarkStart w:id="2550" w:name="_Toc1010"/>
      <w:bookmarkEnd w:id="2549"/>
      <w:r>
        <w:rPr/>
        <w:t>6026</w:t>
      </w:r>
      <w:r>
        <w:rPr>
          <w:rtl w:val="true"/>
        </w:rPr>
        <w:t xml:space="preserve"> . </w:t>
      </w:r>
      <w:r>
        <w:rPr>
          <w:rtl w:val="true"/>
        </w:rPr>
        <w:t>اجازه به محمود شیرازی</w:t>
      </w:r>
      <w:bookmarkEnd w:id="25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حیدر حسینی نائینی طباطبایی، رفیع الدین، میرزا رفیعا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رفیع الدین محمد بن حیدر حسنی حسینی در نسخه‌ای از تهذیب الاحکام شیخ طوسی در رجب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4524</w:t>
      </w:r>
      <w:r>
        <w:rPr>
          <w:rFonts w:ascii="IRNazanin" w:hAnsi="IRNazanin" w:eastAsia="IRNazanin"/>
          <w:color w:val="111111"/>
          <w:sz w:val="28"/>
          <w:sz w:val="28"/>
          <w:szCs w:val="28"/>
          <w:rtl w:val="true"/>
          <w:lang w:bidi="fa-IR"/>
        </w:rPr>
        <w:t xml:space="preserve">، رفیع الدین محمد بن حیدر حسنی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به ضمیمه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189/12</w:t>
      </w:r>
      <w:r>
        <w:rPr>
          <w:rFonts w:eastAsia="IRNazanin" w:cs="IRNazanin"/>
          <w:color w:val="111111"/>
          <w:sz w:val="28"/>
          <w:szCs w:val="28"/>
          <w:rtl w:val="true"/>
          <w:lang w:bidi="fa-IR"/>
        </w:rPr>
        <w:t xml:space="preserve"> ].</w:t>
      </w:r>
    </w:p>
    <w:p>
      <w:pPr>
        <w:pStyle w:val="Heading3"/>
        <w:numPr>
          <w:ilvl w:val="2"/>
          <w:numId w:val="1"/>
        </w:numPr>
        <w:rPr/>
      </w:pPr>
      <w:bookmarkStart w:id="2551" w:name="__RefHeading___Toc5052308_3381743652"/>
      <w:bookmarkStart w:id="2552" w:name="_Toc1011"/>
      <w:bookmarkEnd w:id="2551"/>
      <w:r>
        <w:rPr/>
        <w:t>6027</w:t>
      </w:r>
      <w:r>
        <w:rPr>
          <w:rtl w:val="true"/>
        </w:rPr>
        <w:t xml:space="preserve"> . </w:t>
      </w:r>
      <w:r>
        <w:rPr>
          <w:rtl w:val="true"/>
        </w:rPr>
        <w:t xml:space="preserve">اجازه به محمود طبسی </w:t>
      </w:r>
      <w:r>
        <w:rPr>
          <w:rtl w:val="true"/>
        </w:rPr>
        <w:t>(</w:t>
      </w:r>
      <w:r>
        <w:rPr/>
        <w:t>1</w:t>
      </w:r>
      <w:r>
        <w:rPr>
          <w:rtl w:val="true"/>
        </w:rPr>
        <w:t>)</w:t>
      </w:r>
      <w:bookmarkEnd w:id="25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 ئت و اجازه‌ای که علامه مجلسی برای مولانا محمود طبسی در غره جمادی الاولی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 در نسخه‌ای از جزء دوم اصول کافی،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اشکوری در کتاب اجازات الحدیث، مجاز را محمود بن محمد مقیم طبسی دانسته ولی به نظر می آید که تطبیق آن با محمود بن غلامعلی طبسی که قبل از این از وی یاد شد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سید احمد تویسرکانی به همراه تصویر اجازه در آخر</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الفاضل الصالح الرضی الذکی الالمعی مولانا محمود الطبسی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له روایته</w:t>
      </w:r>
      <w:r>
        <w:rPr>
          <w:rFonts w:eastAsia="IRNazanin" w:cs="IRNazanin"/>
          <w:color w:val="111111"/>
          <w:sz w:val="28"/>
          <w:szCs w:val="28"/>
          <w:rtl w:val="true"/>
          <w:lang w:bidi="fa-IR"/>
        </w:rPr>
        <w:t>.</w:t>
      </w:r>
      <w:bookmarkStart w:id="2553" w:name="pg17028_183192"/>
    </w:p>
    <w:p>
      <w:pPr>
        <w:pStyle w:val="BookText"/>
        <w:rPr/>
      </w:pPr>
      <w:bookmarkEnd w:id="2553"/>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سید احمد تویسرکانی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غره جمادی الاول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Heading3"/>
        <w:numPr>
          <w:ilvl w:val="2"/>
          <w:numId w:val="1"/>
        </w:numPr>
        <w:rPr/>
      </w:pPr>
      <w:bookmarkStart w:id="2554" w:name="__RefHeading___Toc5052310_3381743652"/>
      <w:bookmarkStart w:id="2555" w:name="_Toc1012"/>
      <w:bookmarkEnd w:id="2554"/>
      <w:r>
        <w:rPr/>
        <w:t>6028</w:t>
      </w:r>
      <w:r>
        <w:rPr>
          <w:rtl w:val="true"/>
        </w:rPr>
        <w:t xml:space="preserve"> . </w:t>
      </w:r>
      <w:r>
        <w:rPr>
          <w:rtl w:val="true"/>
        </w:rPr>
        <w:t xml:space="preserve">اجازه به محمود طبسی </w:t>
      </w:r>
      <w:r>
        <w:rPr>
          <w:rtl w:val="true"/>
        </w:rPr>
        <w:t>(</w:t>
      </w:r>
      <w:r>
        <w:rPr/>
        <w:t>2</w:t>
      </w:r>
      <w:r>
        <w:rPr>
          <w:rtl w:val="true"/>
        </w:rPr>
        <w:t>)</w:t>
      </w:r>
      <w:bookmarkEnd w:id="25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محمود بن غلامعلی طبسی کتاب تهذیب الاحکام شیخ طوسی را دو بار خوانده و مقابله و تصحیح نموده و علامه برای وی دو گواهی قرائت و اجازۀ نقل روایت نوشته، یکی در اوائل ربیع الاول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 و دیگری بی تاریخ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اوائل ربیع الاول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ق، هر دو اجازه ضمن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بدون نام کاتب، بدون تاریخ کتابت، در آغاز نسخه معتمد الانام فی شرح شرایع الاسلام شیخ محمد صادق بن محمد از دانشمندان قرن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گوهر شاد</w:t>
      </w:r>
      <w:r>
        <w:rPr>
          <w:rFonts w:eastAsia="IRNazanin" w:cs="IRNazanin"/>
          <w:color w:val="111111"/>
          <w:sz w:val="28"/>
          <w:szCs w:val="28"/>
          <w:rtl w:val="true"/>
          <w:lang w:bidi="fa-IR"/>
        </w:rPr>
        <w:t xml:space="preserve">: </w:t>
      </w:r>
      <w:r>
        <w:rPr>
          <w:rFonts w:eastAsia="IRNazanin" w:cs="IRNazanin"/>
          <w:color w:val="111111"/>
          <w:sz w:val="28"/>
          <w:szCs w:val="28"/>
          <w:lang w:bidi="fa-IR"/>
        </w:rPr>
        <w:t>543/2</w:t>
      </w:r>
      <w:r>
        <w:rPr>
          <w:rFonts w:eastAsia="IRNazanin" w:cs="IRNazanin"/>
          <w:color w:val="111111"/>
          <w:sz w:val="28"/>
          <w:szCs w:val="28"/>
          <w:rtl w:val="true"/>
          <w:lang w:bidi="fa-IR"/>
        </w:rPr>
        <w:t xml:space="preserve"> ].</w:t>
      </w:r>
    </w:p>
    <w:p>
      <w:pPr>
        <w:pStyle w:val="Heading3"/>
        <w:numPr>
          <w:ilvl w:val="2"/>
          <w:numId w:val="1"/>
        </w:numPr>
        <w:rPr/>
      </w:pPr>
      <w:bookmarkStart w:id="2556" w:name="__RefHeading___Toc5052312_3381743652"/>
      <w:bookmarkStart w:id="2557" w:name="_Toc1013"/>
      <w:bookmarkEnd w:id="2556"/>
      <w:r>
        <w:rPr/>
        <w:t>6029</w:t>
      </w:r>
      <w:r>
        <w:rPr>
          <w:rtl w:val="true"/>
        </w:rPr>
        <w:t xml:space="preserve"> . </w:t>
      </w:r>
      <w:r>
        <w:rPr>
          <w:rtl w:val="true"/>
        </w:rPr>
        <w:t xml:space="preserve">اجازه به محمود طبسی </w:t>
      </w:r>
      <w:r>
        <w:rPr>
          <w:rtl w:val="true"/>
        </w:rPr>
        <w:t>(</w:t>
      </w:r>
      <w:r>
        <w:rPr/>
        <w:t>3</w:t>
      </w:r>
      <w:r>
        <w:rPr>
          <w:rtl w:val="true"/>
        </w:rPr>
        <w:t>)</w:t>
      </w:r>
      <w:bookmarkEnd w:id="25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قرائت و اجازه‌ای که علامه مجلسی بعد از اتمام قرائت تهذیب الاحکام شیخ طوسی، برای مولی محمود طبسی، در شوال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ق و محرم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bookmarkStart w:id="2558" w:name="pg17028_183193"/>
    </w:p>
    <w:p>
      <w:pPr>
        <w:pStyle w:val="BookText"/>
        <w:rPr/>
      </w:pPr>
      <w:bookmarkEnd w:id="2558"/>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نسخ،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ق، در ضمن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p>
    <w:p>
      <w:pPr>
        <w:pStyle w:val="Heading3"/>
        <w:numPr>
          <w:ilvl w:val="2"/>
          <w:numId w:val="1"/>
        </w:numPr>
        <w:rPr/>
      </w:pPr>
      <w:bookmarkStart w:id="2559" w:name="__RefHeading___Toc5052314_3381743652"/>
      <w:bookmarkStart w:id="2560" w:name="_Toc1014"/>
      <w:bookmarkEnd w:id="2559"/>
      <w:r>
        <w:rPr/>
        <w:t>6030</w:t>
      </w:r>
      <w:r>
        <w:rPr>
          <w:rtl w:val="true"/>
        </w:rPr>
        <w:t xml:space="preserve"> . </w:t>
      </w:r>
      <w:r>
        <w:rPr>
          <w:rtl w:val="true"/>
        </w:rPr>
        <w:t>اجازه به محمود قمی</w:t>
      </w:r>
      <w:bookmarkEnd w:id="25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اجازه‌ای که علامه مجلسی برای عماد الدین محمود قمی، در جمادی الاول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در نسخه‌ای از تهذیب الاحکام شیخ طوسی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انهاه المولی الفاضل الصالح الفالح النجیب اللبیب المتوقد الزکی میرزا عماد الدین محمود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فاجزت له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اشکوری، اجازات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آخر کتاب تجارت تهذیب الاحکام به نقل از الکواکب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Heading3"/>
        <w:numPr>
          <w:ilvl w:val="2"/>
          <w:numId w:val="1"/>
        </w:numPr>
        <w:rPr/>
      </w:pPr>
      <w:bookmarkStart w:id="2561" w:name="__RefHeading___Toc5052316_3381743652"/>
      <w:bookmarkStart w:id="2562" w:name="_Toc1015"/>
      <w:bookmarkEnd w:id="2561"/>
      <w:r>
        <w:rPr/>
        <w:t>6031</w:t>
      </w:r>
      <w:r>
        <w:rPr>
          <w:rtl w:val="true"/>
        </w:rPr>
        <w:t xml:space="preserve"> . </w:t>
      </w:r>
      <w:r>
        <w:rPr>
          <w:rtl w:val="true"/>
        </w:rPr>
        <w:t>اجازه به محمود نقیب علوی</w:t>
      </w:r>
      <w:bookmarkEnd w:id="25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بن علی بن احمد جامعی عاملی، ابن ابی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ابن ابی جامع محیی الدین بن علی بن احمد جامعی عاملی برای سید محمود نقیب علوی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6955</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اجازۀ یازدهم از مجموع شانزده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410/16</w:t>
      </w:r>
      <w:r>
        <w:rPr>
          <w:rFonts w:eastAsia="IRNazanin" w:cs="IRNazanin"/>
          <w:color w:val="111111"/>
          <w:sz w:val="28"/>
          <w:szCs w:val="28"/>
          <w:rtl w:val="true"/>
          <w:lang w:bidi="fa-IR"/>
        </w:rPr>
        <w:t xml:space="preserve">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20094</w:t>
      </w:r>
      <w:r>
        <w:rPr>
          <w:rFonts w:ascii="IRNazanin" w:hAnsi="IRNazanin" w:eastAsia="IRNazanin"/>
          <w:color w:val="111111"/>
          <w:sz w:val="28"/>
          <w:sz w:val="28"/>
          <w:szCs w:val="28"/>
          <w:rtl w:val="true"/>
          <w:lang w:bidi="fa-IR"/>
        </w:rPr>
        <w:t>، بدون نام کاتب، بدون تاریخ کتابت، ضمن مختلف الشیعه،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1202/21</w:t>
      </w:r>
      <w:r>
        <w:rPr>
          <w:rFonts w:ascii="IRNazanin" w:hAnsi="IRNazanin" w:eastAsia="IRNazanin"/>
          <w:color w:val="111111"/>
          <w:sz w:val="28"/>
          <w:sz w:val="28"/>
          <w:szCs w:val="28"/>
          <w:rtl w:val="true"/>
          <w:lang w:bidi="fa-IR"/>
        </w:rPr>
        <w:t>؛ 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2563" w:name="pg17028_183194"/>
    </w:p>
    <w:p>
      <w:pPr>
        <w:pStyle w:val="Heading3"/>
        <w:numPr>
          <w:ilvl w:val="2"/>
          <w:numId w:val="1"/>
        </w:numPr>
        <w:rPr/>
      </w:pPr>
      <w:bookmarkStart w:id="2564" w:name="__RefHeading___Toc5052318_3381743652"/>
      <w:bookmarkStart w:id="2565" w:name="_Toc1016"/>
      <w:bookmarkEnd w:id="2563"/>
      <w:bookmarkEnd w:id="2564"/>
      <w:r>
        <w:rPr/>
        <w:t>6032</w:t>
      </w:r>
      <w:r>
        <w:rPr>
          <w:rtl w:val="true"/>
        </w:rPr>
        <w:t xml:space="preserve"> . </w:t>
      </w:r>
      <w:r>
        <w:rPr>
          <w:rtl w:val="true"/>
        </w:rPr>
        <w:t xml:space="preserve">اجازه به محیی الدین بن علی جامعی عاملی </w:t>
      </w:r>
      <w:r>
        <w:rPr>
          <w:rtl w:val="true"/>
        </w:rPr>
        <w:t>(</w:t>
      </w:r>
      <w:r>
        <w:rPr>
          <w:rtl w:val="true"/>
        </w:rPr>
        <w:t>ابن ابی جامع</w:t>
      </w:r>
      <w:r>
        <w:rPr>
          <w:rtl w:val="true"/>
        </w:rPr>
        <w:t>)</w:t>
      </w:r>
      <w:bookmarkEnd w:id="25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علی بن عبد العالی میسی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شیخ ابراهیم بن علی بن عبد العالی میسی برای شیخ محیی الدین بن نور الدین علی بن جمال الدین احمد بن بدر الدین حسن بن ابی الجامع عاملی جامعی معروف به ابن ابی جامع،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6955</w:t>
      </w:r>
      <w:r>
        <w:rPr>
          <w:rFonts w:ascii="IRNazanin" w:hAnsi="IRNazanin" w:eastAsia="IRNazanin"/>
          <w:color w:val="111111"/>
          <w:sz w:val="28"/>
          <w:sz w:val="28"/>
          <w:szCs w:val="28"/>
          <w:rtl w:val="true"/>
          <w:lang w:bidi="fa-IR"/>
        </w:rPr>
        <w:t xml:space="preserve">، 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رساله هشتم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410/16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20094</w:t>
      </w:r>
      <w:r>
        <w:rPr>
          <w:rFonts w:ascii="IRNazanin" w:hAnsi="IRNazanin" w:eastAsia="IRNazanin"/>
          <w:color w:val="111111"/>
          <w:sz w:val="28"/>
          <w:sz w:val="28"/>
          <w:szCs w:val="28"/>
          <w:rtl w:val="true"/>
          <w:lang w:bidi="fa-IR"/>
        </w:rPr>
        <w:t xml:space="preserve">، بدون نام کاتب، بدون تاریخ کتابت، در فهرست رهبری با شماره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در ضمن نسخه‌ای از مختلف الشیعه تحریر شده در قرن یازدهم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1202/21</w:t>
      </w:r>
      <w:r>
        <w:rPr>
          <w:rFonts w:ascii="IRNazanin" w:hAnsi="IRNazanin" w:eastAsia="IRNazanin"/>
          <w:color w:val="111111"/>
          <w:sz w:val="28"/>
          <w:sz w:val="28"/>
          <w:szCs w:val="28"/>
          <w:rtl w:val="true"/>
          <w:lang w:bidi="fa-IR"/>
        </w:rPr>
        <w:t>؛ 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Heading3"/>
        <w:numPr>
          <w:ilvl w:val="2"/>
          <w:numId w:val="1"/>
        </w:numPr>
        <w:rPr/>
      </w:pPr>
      <w:bookmarkStart w:id="2566" w:name="__RefHeading___Toc5052320_3381743652"/>
      <w:bookmarkStart w:id="2567" w:name="_Toc1017"/>
      <w:bookmarkEnd w:id="2566"/>
      <w:r>
        <w:rPr/>
        <w:t>6033</w:t>
      </w:r>
      <w:r>
        <w:rPr>
          <w:rtl w:val="true"/>
        </w:rPr>
        <w:t xml:space="preserve"> . </w:t>
      </w:r>
      <w:r>
        <w:rPr>
          <w:rtl w:val="true"/>
        </w:rPr>
        <w:t xml:space="preserve">اجازه به محیی الدین بن علی جامعی عاملی </w:t>
      </w:r>
      <w:r>
        <w:rPr>
          <w:rtl w:val="true"/>
        </w:rPr>
        <w:t>(</w:t>
      </w:r>
      <w:r>
        <w:rPr>
          <w:rtl w:val="true"/>
        </w:rPr>
        <w:t>ابن ابی جامع</w:t>
      </w:r>
      <w:r>
        <w:rPr>
          <w:rtl w:val="true"/>
        </w:rPr>
        <w:t>)</w:t>
      </w:r>
      <w:bookmarkEnd w:id="25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بن خاتون عاملی، نعمت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نعمت الله علی بن احمد بن محمد بن خاتون برای ابن ابی جامع محیی الدین بن نور الدین علی بن جمال الدین احمد بن بدر الدین حسن بن ابی جامع عاملی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6955</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رساله نهم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410/16</w:t>
      </w:r>
      <w:r>
        <w:rPr>
          <w:rFonts w:eastAsia="IRNazanin" w:cs="IRNazanin"/>
          <w:color w:val="111111"/>
          <w:sz w:val="28"/>
          <w:szCs w:val="28"/>
          <w:rtl w:val="true"/>
          <w:lang w:bidi="fa-IR"/>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20064</w:t>
      </w:r>
      <w:r>
        <w:rPr>
          <w:rFonts w:ascii="IRNazanin" w:hAnsi="IRNazanin" w:eastAsia="IRNazanin"/>
          <w:color w:val="111111"/>
          <w:sz w:val="28"/>
          <w:sz w:val="28"/>
          <w:szCs w:val="28"/>
          <w:rtl w:val="true"/>
          <w:lang w:bidi="fa-IR"/>
        </w:rPr>
        <w:t xml:space="preserve">، بدون نام کاتب، بدون تاریخ کتابت، در فهرست اهدایی رهبری با شماره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در ضمن نسخه‌ای از مختلف الشیعه تحریر شده در قرن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1202/21</w:t>
      </w:r>
      <w:r>
        <w:rPr>
          <w:rFonts w:ascii="IRNazanin" w:hAnsi="IRNazanin" w:eastAsia="IRNazanin"/>
          <w:color w:val="111111"/>
          <w:sz w:val="28"/>
          <w:sz w:val="28"/>
          <w:szCs w:val="28"/>
          <w:rtl w:val="true"/>
          <w:lang w:bidi="fa-IR"/>
        </w:rPr>
        <w:t>؛ 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2568" w:name="pg17028_183195"/>
    </w:p>
    <w:p>
      <w:pPr>
        <w:pStyle w:val="Heading3"/>
        <w:numPr>
          <w:ilvl w:val="2"/>
          <w:numId w:val="1"/>
        </w:numPr>
        <w:rPr/>
      </w:pPr>
      <w:bookmarkStart w:id="2569" w:name="__RefHeading___Toc5052322_3381743652"/>
      <w:bookmarkStart w:id="2570" w:name="_Toc1018"/>
      <w:bookmarkEnd w:id="2568"/>
      <w:bookmarkEnd w:id="2569"/>
      <w:r>
        <w:rPr/>
        <w:t>6034</w:t>
      </w:r>
      <w:r>
        <w:rPr>
          <w:rtl w:val="true"/>
        </w:rPr>
        <w:t xml:space="preserve"> . </w:t>
      </w:r>
      <w:r>
        <w:rPr>
          <w:rtl w:val="true"/>
        </w:rPr>
        <w:t xml:space="preserve">اجازه به محیی الدین بن علی جامعی عاملی </w:t>
      </w:r>
      <w:r>
        <w:rPr>
          <w:rtl w:val="true"/>
        </w:rPr>
        <w:t>(</w:t>
      </w:r>
      <w:r>
        <w:rPr>
          <w:rtl w:val="true"/>
        </w:rPr>
        <w:t>ابن ابی جامع</w:t>
      </w:r>
      <w:r>
        <w:rPr>
          <w:rtl w:val="true"/>
        </w:rPr>
        <w:t>)</w:t>
      </w:r>
      <w:bookmarkEnd w:id="25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حارث منصوری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محیی الدین بن نور الدین علی بن جمال الدین احمد بن بدر الدین حسن بن ابی جامع عاملی جامعی است که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الداثر فی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6955</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رساله دهم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410/16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20094</w:t>
      </w:r>
      <w:r>
        <w:rPr>
          <w:rFonts w:ascii="IRNazanin" w:hAnsi="IRNazanin" w:eastAsia="IRNazanin"/>
          <w:color w:val="111111"/>
          <w:sz w:val="28"/>
          <w:sz w:val="28"/>
          <w:szCs w:val="28"/>
          <w:rtl w:val="true"/>
          <w:lang w:bidi="fa-IR"/>
        </w:rPr>
        <w:t xml:space="preserve">، بدون نام کاتب، بدون تاریخ کتابت، ضمن مختلف الشیعه تحریر شده در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1202/21</w:t>
      </w:r>
      <w:r>
        <w:rPr>
          <w:rFonts w:ascii="IRNazanin" w:hAnsi="IRNazanin" w:eastAsia="IRNazanin"/>
          <w:color w:val="111111"/>
          <w:sz w:val="28"/>
          <w:sz w:val="28"/>
          <w:szCs w:val="28"/>
          <w:rtl w:val="true"/>
          <w:lang w:bidi="fa-IR"/>
        </w:rPr>
        <w:t>؛ فهرست اهدایی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نسخۀ ش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p>
    <w:p>
      <w:pPr>
        <w:pStyle w:val="Heading3"/>
        <w:numPr>
          <w:ilvl w:val="2"/>
          <w:numId w:val="1"/>
        </w:numPr>
        <w:rPr/>
      </w:pPr>
      <w:bookmarkStart w:id="2571" w:name="__RefHeading___Toc5052324_3381743652"/>
      <w:bookmarkStart w:id="2572" w:name="_Toc1019"/>
      <w:bookmarkEnd w:id="2571"/>
      <w:r>
        <w:rPr/>
        <w:t>6035</w:t>
      </w:r>
      <w:r>
        <w:rPr>
          <w:rtl w:val="true"/>
        </w:rPr>
        <w:t xml:space="preserve"> . </w:t>
      </w:r>
      <w:r>
        <w:rPr>
          <w:rtl w:val="true"/>
        </w:rPr>
        <w:t>اجازه به مرتضی بن جواد حسینی نجومی کرمانشاهی</w:t>
      </w:r>
      <w:bookmarkEnd w:id="25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آل بحر العلوم نجفی،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محمد صادق بحر العلوم برای استاد ارجمند آیت الله سید مرتضی بن جواد بن اسماعیل نجومی کرمانشاهی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اجاز للعلماء روایة الاخبار و صحاح الآثار عن الائمة الطاهرین الابرار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کرمانشاه، سید مرتضی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سید محمد صادق آل بحر العلوم نجفی،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Heading3"/>
        <w:numPr>
          <w:ilvl w:val="2"/>
          <w:numId w:val="1"/>
        </w:numPr>
        <w:rPr/>
      </w:pPr>
      <w:bookmarkStart w:id="2573" w:name="__RefHeading___Toc5052326_3381743652"/>
      <w:bookmarkStart w:id="2574" w:name="_Toc1020"/>
      <w:bookmarkEnd w:id="2573"/>
      <w:r>
        <w:rPr/>
        <w:t>6036</w:t>
      </w:r>
      <w:r>
        <w:rPr>
          <w:rtl w:val="true"/>
        </w:rPr>
        <w:t xml:space="preserve"> . </w:t>
      </w:r>
      <w:r>
        <w:rPr>
          <w:rtl w:val="true"/>
        </w:rPr>
        <w:t>اجازه به مرتضی بن عبد الله بن علی بن عبد الله جعفری و برادرش</w:t>
      </w:r>
      <w:bookmarkEnd w:id="2574"/>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فضل الله بن علی بن عبید الله بن علی حسنی راوندی، سید عز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575" w:name="pg17028_183196"/>
    </w:p>
    <w:p>
      <w:pPr>
        <w:pStyle w:val="BookText"/>
        <w:rPr/>
      </w:pPr>
      <w:bookmarkEnd w:id="2575"/>
      <w:r>
        <w:rPr>
          <w:rFonts w:ascii="IRNazanin" w:hAnsi="IRNazanin" w:eastAsia="IRNazanin"/>
          <w:color w:val="111111"/>
          <w:sz w:val="28"/>
          <w:sz w:val="28"/>
          <w:szCs w:val="28"/>
          <w:rtl w:val="true"/>
          <w:lang w:bidi="fa-IR"/>
        </w:rPr>
        <w:t xml:space="preserve">امیر سید ابو المجد مرتضی بن عبدالله بن علی بن عبدالله جعفری کتاب صحاح اللغه جوهری را در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3562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 علی بن فضل الله حسنی راوندی به همراه برادرش آن را خوانده و راوندی در اواخر ربیع الاخر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 اجازه‌ای برای وی و برادرش رضی الدین محمد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الامیر السید الصدر الاجل العالم البارع 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الاطهر کمال الدین تاج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3562</w:t>
      </w:r>
      <w:r>
        <w:rPr>
          <w:rFonts w:ascii="IRNazanin" w:hAnsi="IRNazanin" w:eastAsia="IRNazanin"/>
          <w:color w:val="111111"/>
          <w:sz w:val="28"/>
          <w:sz w:val="28"/>
          <w:szCs w:val="28"/>
          <w:rtl w:val="true"/>
          <w:lang w:bidi="fa-IR"/>
        </w:rPr>
        <w:t xml:space="preserve">، علی بن فضل الله حسنی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اواخر ربیع الثانی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ق، روی برگ اول نسخه صحاح اللغة جوهری،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351/9</w:t>
      </w:r>
      <w:r>
        <w:rPr>
          <w:rFonts w:eastAsia="IRNazanin" w:cs="IRNazanin"/>
          <w:color w:val="111111"/>
          <w:sz w:val="28"/>
          <w:szCs w:val="28"/>
          <w:rtl w:val="true"/>
          <w:lang w:bidi="fa-IR"/>
        </w:rPr>
        <w:t xml:space="preserve"> ].</w:t>
      </w:r>
    </w:p>
    <w:p>
      <w:pPr>
        <w:pStyle w:val="Heading3"/>
        <w:numPr>
          <w:ilvl w:val="2"/>
          <w:numId w:val="1"/>
        </w:numPr>
        <w:rPr/>
      </w:pPr>
      <w:bookmarkStart w:id="2576" w:name="__RefHeading___Toc5052328_3381743652"/>
      <w:bookmarkStart w:id="2577" w:name="_Toc1021"/>
      <w:bookmarkEnd w:id="2576"/>
      <w:r>
        <w:rPr/>
        <w:t>6037</w:t>
      </w:r>
      <w:r>
        <w:rPr>
          <w:rtl w:val="true"/>
        </w:rPr>
        <w:t xml:space="preserve"> . </w:t>
      </w:r>
      <w:r>
        <w:rPr>
          <w:rtl w:val="true"/>
        </w:rPr>
        <w:t>اجازه به مرتضی بن عبد الکریم حائری یزدی</w:t>
      </w:r>
      <w:bookmarkEnd w:id="25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آقا بزرگ تهرانی برای حاج شیخ مرتضی حائری یزدی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شیخ آقا بزرگ محمد محسن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عکسی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p>
    <w:p>
      <w:pPr>
        <w:pStyle w:val="Heading3"/>
        <w:numPr>
          <w:ilvl w:val="2"/>
          <w:numId w:val="1"/>
        </w:numPr>
        <w:rPr/>
      </w:pPr>
      <w:bookmarkStart w:id="2578" w:name="__RefHeading___Toc5052330_3381743652"/>
      <w:bookmarkStart w:id="2579" w:name="_Toc1022"/>
      <w:bookmarkEnd w:id="2578"/>
      <w:r>
        <w:rPr/>
        <w:t>6038</w:t>
      </w:r>
      <w:r>
        <w:rPr>
          <w:rtl w:val="true"/>
        </w:rPr>
        <w:t xml:space="preserve"> . </w:t>
      </w:r>
      <w:r>
        <w:rPr>
          <w:rtl w:val="true"/>
        </w:rPr>
        <w:t>اجازه به مرتضی بن عبد الکریم حائری یزدی</w:t>
      </w:r>
      <w:bookmarkEnd w:id="25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شبر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به حاج شیخ مرتضی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جمادی الثانی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bookmarkStart w:id="2580" w:name="pg17028_183197"/>
    </w:p>
    <w:p>
      <w:pPr>
        <w:pStyle w:val="BookText"/>
        <w:rPr/>
      </w:pPr>
      <w:bookmarkEnd w:id="2580"/>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علی بن محمد شبر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الثانی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عکسی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581" w:name="__RefHeading___Toc5052332_3381743652"/>
      <w:bookmarkStart w:id="2582" w:name="_Toc1023"/>
      <w:bookmarkEnd w:id="2581"/>
      <w:r>
        <w:rPr/>
        <w:t>6039</w:t>
      </w:r>
      <w:r>
        <w:rPr>
          <w:rtl w:val="true"/>
        </w:rPr>
        <w:t xml:space="preserve"> . </w:t>
      </w:r>
      <w:r>
        <w:rPr>
          <w:rtl w:val="true"/>
        </w:rPr>
        <w:t>اجازه به مرتضی بن محمد مؤمن بن شاه مرتضی کاشانی</w:t>
      </w:r>
      <w:bookmarkEnd w:id="25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بن مرتضی بن محمود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فیض 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مرتضی بن محمد مؤمن بن شاه مرتضی بن شاه محمود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زادۀ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را تحریر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14398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کتاب را نزد پدرش خوانده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شاگرد شیخ بهایی بوده و از وی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در نسخۀ یاد شده در روز چهار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ق، گواهی قرائت و اجازۀ نقل روایت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شرح حال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بن محمد مؤمن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الشیعة،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14398</w:t>
      </w:r>
      <w:r>
        <w:rPr>
          <w:rFonts w:ascii="IRNazanin" w:hAnsi="IRNazanin" w:eastAsia="IRNazanin"/>
          <w:color w:val="111111"/>
          <w:sz w:val="28"/>
          <w:sz w:val="28"/>
          <w:szCs w:val="28"/>
          <w:rtl w:val="true"/>
          <w:lang w:bidi="fa-IR"/>
        </w:rPr>
        <w:t xml:space="preserve">، محمد مؤمن بن مرتضی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 xml:space="preserve">ق، ضمن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532/38</w:t>
      </w:r>
      <w:r>
        <w:rPr>
          <w:rFonts w:eastAsia="IRNazanin" w:cs="IRNazanin"/>
          <w:color w:val="111111"/>
          <w:sz w:val="28"/>
          <w:szCs w:val="28"/>
          <w:rtl w:val="true"/>
          <w:lang w:bidi="fa-IR"/>
        </w:rPr>
        <w:t xml:space="preserve"> ].</w:t>
      </w:r>
    </w:p>
    <w:p>
      <w:pPr>
        <w:pStyle w:val="Heading3"/>
        <w:numPr>
          <w:ilvl w:val="2"/>
          <w:numId w:val="1"/>
        </w:numPr>
        <w:rPr/>
      </w:pPr>
      <w:bookmarkStart w:id="2583" w:name="__RefHeading___Toc5052334_3381743652"/>
      <w:bookmarkStart w:id="2584" w:name="_Toc1024"/>
      <w:bookmarkEnd w:id="2583"/>
      <w:r>
        <w:rPr/>
        <w:t>6040</w:t>
      </w:r>
      <w:r>
        <w:rPr>
          <w:rtl w:val="true"/>
        </w:rPr>
        <w:t xml:space="preserve"> . </w:t>
      </w:r>
      <w:r>
        <w:rPr>
          <w:rtl w:val="true"/>
        </w:rPr>
        <w:t>اجازه به مرتضی بن مصطفی آذربایجانی تبریزی</w:t>
      </w:r>
      <w:bookmarkEnd w:id="25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بن شاه قاسم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مولی محمد مؤمن بن شاه قاسم سبزواری برای امیر سید مرتضی بن مصطفی آذربایجانی، در سال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bookmarkStart w:id="2585" w:name="pg17028_183198"/>
    </w:p>
    <w:p>
      <w:pPr>
        <w:pStyle w:val="BookText"/>
        <w:rPr/>
      </w:pPr>
      <w:bookmarkEnd w:id="2585"/>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الاجازات العلمیة عند المسلمین، دکتر عبدالله فیاض، بغداد، مطبعه ارشاد،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الحاشیة علی اصول الکافی، سید بدرالدین بن احمد حسینی عاملی، تحقیق علی فاضلی، قم، دارالحدیث،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Heading3"/>
        <w:numPr>
          <w:ilvl w:val="2"/>
          <w:numId w:val="1"/>
        </w:numPr>
        <w:rPr/>
      </w:pPr>
      <w:bookmarkStart w:id="2586" w:name="__RefHeading___Toc5052336_3381743652"/>
      <w:bookmarkStart w:id="2587" w:name="_Toc1025"/>
      <w:bookmarkEnd w:id="2586"/>
      <w:r>
        <w:rPr/>
        <w:t>6041</w:t>
      </w:r>
      <w:r>
        <w:rPr>
          <w:rtl w:val="true"/>
        </w:rPr>
        <w:t xml:space="preserve"> . </w:t>
      </w:r>
      <w:r>
        <w:rPr>
          <w:rtl w:val="true"/>
        </w:rPr>
        <w:t>اجازه به مرتضی بن مصطفی آذربایجانی تبریزی</w:t>
      </w:r>
      <w:bookmarkEnd w:id="25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بن احمد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بدرالدین بن احمد بن فخرالدین حسینی عاملی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 برای امیر مرتضی بن سید امیر مصطفی آذربایجانی تبریزی، بعد از قرائت کتاب استبصار و تهذیب و کافی نزد وی،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علی اصول الکافی، سید بدرالدین بن احمد حسینی عاملی، تحقیق علی فاضلی، قم، دارالحدیث،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علی جزیل آلائه و الصلاة علی سید انبیائه و اشرف اولیائه فقد قرء علی و سمع منّی طرفاً جیّداً من کتاب الاستبصار و التهذیب و الکافی السید السند الاجل الفاضل الزکی الذکی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بدر الدین بن احمد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ق، ضمن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وقف میراث جاویدان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125/21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588" w:name="__RefHeading___Toc5052338_3381743652"/>
      <w:bookmarkStart w:id="2589" w:name="_Toc1026"/>
      <w:bookmarkEnd w:id="2588"/>
      <w:r>
        <w:rPr/>
        <w:t>6042</w:t>
      </w:r>
      <w:r>
        <w:rPr>
          <w:rtl w:val="true"/>
        </w:rPr>
        <w:t xml:space="preserve"> . </w:t>
      </w:r>
      <w:r>
        <w:rPr>
          <w:rtl w:val="true"/>
        </w:rPr>
        <w:t>اجازه به مرتضی بن مصطفی آذربایجانی تبریزی</w:t>
      </w:r>
      <w:bookmarkEnd w:id="25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هاشم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خواجه علی بن محمد هاشم مشهدی برای امیر سید مرتضی بن مصطفی آذربایجانی در سال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 در مشهد بعد از قرائت تهذیب و بخشی از کافی کلینی داده است</w:t>
      </w:r>
      <w:r>
        <w:rPr>
          <w:rFonts w:eastAsia="IRNazanin" w:cs="IRNazanin"/>
          <w:color w:val="111111"/>
          <w:sz w:val="28"/>
          <w:szCs w:val="28"/>
          <w:rtl w:val="true"/>
          <w:lang w:bidi="fa-IR"/>
        </w:rPr>
        <w:t>.</w:t>
      </w:r>
      <w:bookmarkStart w:id="2590" w:name="pg17028_183199"/>
    </w:p>
    <w:p>
      <w:pPr>
        <w:pStyle w:val="BookText"/>
        <w:rPr/>
      </w:pPr>
      <w:bookmarkEnd w:id="2590"/>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علی اصول الکافی، سید بدرالدین بن احمد حسینی عاملی، قم، دارالحدیث،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لاینقطع سلسلة رواته بحار انعامه المتکاثرة و الصلاة علی مصصح طرق نعمائه و آلائه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خواجه علی بن محمد هاشم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ق، ضمن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وقف میراث جاویدان</w:t>
      </w:r>
      <w:r>
        <w:rPr>
          <w:rFonts w:eastAsia="IRNazanin" w:cs="IRNazanin"/>
          <w:color w:val="111111"/>
          <w:sz w:val="28"/>
          <w:szCs w:val="28"/>
          <w:rtl w:val="true"/>
          <w:lang w:bidi="fa-IR"/>
        </w:rPr>
        <w:t xml:space="preserve">: </w:t>
      </w:r>
      <w:r>
        <w:rPr>
          <w:rFonts w:eastAsia="IRNazanin" w:cs="IRNazanin"/>
          <w:color w:val="111111"/>
          <w:sz w:val="28"/>
          <w:szCs w:val="28"/>
          <w:lang w:bidi="fa-IR"/>
        </w:rPr>
        <w:t>125/21</w:t>
      </w:r>
      <w:r>
        <w:rPr>
          <w:rFonts w:eastAsia="IRNazanin" w:cs="IRNazanin"/>
          <w:color w:val="111111"/>
          <w:sz w:val="28"/>
          <w:szCs w:val="28"/>
          <w:rtl w:val="true"/>
          <w:lang w:bidi="fa-IR"/>
        </w:rPr>
        <w:t xml:space="preserve"> ].</w:t>
      </w:r>
    </w:p>
    <w:p>
      <w:pPr>
        <w:pStyle w:val="Heading3"/>
        <w:numPr>
          <w:ilvl w:val="2"/>
          <w:numId w:val="1"/>
        </w:numPr>
        <w:rPr/>
      </w:pPr>
      <w:bookmarkStart w:id="2591" w:name="__RefHeading___Toc5052340_3381743652"/>
      <w:bookmarkStart w:id="2592" w:name="_Toc1027"/>
      <w:bookmarkEnd w:id="2591"/>
      <w:r>
        <w:rPr/>
        <w:t>6043</w:t>
      </w:r>
      <w:r>
        <w:rPr>
          <w:rtl w:val="true"/>
        </w:rPr>
        <w:t xml:space="preserve"> . </w:t>
      </w:r>
      <w:r>
        <w:rPr>
          <w:rtl w:val="true"/>
        </w:rPr>
        <w:t>اجازه به مصطفی بن احمد صفایی خوانساری</w:t>
      </w:r>
      <w:bookmarkEnd w:id="25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صفایی خوانساری،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احمد صفایی خوانساری در آغاز نسخه‌ای از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میرزا علی السلطانیوی در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فرزندش سید مصطفی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مجیز این نسخه را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 با نسخۀ دیگری مقابله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اهدایی رهبری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سید احمد صفایی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در آغاز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اهدایی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593" w:name="__RefHeading___Toc5052342_3381743652"/>
      <w:bookmarkStart w:id="2594" w:name="_Toc1028"/>
      <w:bookmarkEnd w:id="2593"/>
      <w:r>
        <w:rPr/>
        <w:t>6044</w:t>
      </w:r>
      <w:r>
        <w:rPr>
          <w:rtl w:val="true"/>
        </w:rPr>
        <w:t xml:space="preserve"> . </w:t>
      </w:r>
      <w:r>
        <w:rPr>
          <w:rtl w:val="true"/>
        </w:rPr>
        <w:t>اجازه به مطیع بن محمد هادی طالقانی</w:t>
      </w:r>
      <w:bookmarkEnd w:id="25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موسوی آذربایجانی،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مطیع بن محمد هادی طالقانی از دانشمندان سدۀ سیزدهم هجری، کتابی با عنوان تعلیقات فی الاصول و الفقه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نسخۀ اصل این کتاب دو استاد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موسوی آذربایجانی و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کدام اجازۀ</w:t>
      </w:r>
      <w:bookmarkStart w:id="2595" w:name="pg17028_183200"/>
    </w:p>
    <w:p>
      <w:pPr>
        <w:pStyle w:val="BookText"/>
        <w:rPr/>
      </w:pPr>
      <w:bookmarkEnd w:id="2595"/>
      <w:r>
        <w:rPr>
          <w:rFonts w:ascii="IRNazanin" w:hAnsi="IRNazanin" w:eastAsia="IRNazanin"/>
          <w:color w:val="111111"/>
          <w:sz w:val="28"/>
          <w:sz w:val="28"/>
          <w:szCs w:val="28"/>
          <w:rtl w:val="true"/>
          <w:lang w:bidi="fa-IR"/>
        </w:rPr>
        <w:t>جداگانه‌ای، برای طالقانی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ملی تهران</w:t>
      </w:r>
      <w:r>
        <w:rPr>
          <w:rFonts w:eastAsia="IRNazanin" w:cs="IRNazanin"/>
          <w:color w:val="111111"/>
          <w:sz w:val="28"/>
          <w:szCs w:val="28"/>
          <w:rtl w:val="true"/>
          <w:lang w:bidi="fa-IR"/>
        </w:rPr>
        <w:t>: /</w:t>
      </w:r>
      <w:r>
        <w:rPr>
          <w:rFonts w:eastAsia="IRNazanin" w:cs="IRNazanin"/>
          <w:color w:val="111111"/>
          <w:sz w:val="28"/>
          <w:szCs w:val="28"/>
          <w:lang w:bidi="fa-IR"/>
        </w:rPr>
        <w:t>2539</w:t>
      </w:r>
      <w:r>
        <w:rPr>
          <w:rFonts w:ascii="IRNazanin" w:hAnsi="IRNazanin" w:eastAsia="IRNazanin"/>
          <w:color w:val="111111"/>
          <w:sz w:val="28"/>
          <w:sz w:val="28"/>
          <w:szCs w:val="28"/>
          <w:rtl w:val="true"/>
          <w:lang w:bidi="fa-IR"/>
        </w:rPr>
        <w:t xml:space="preserve">ع، محمد موسوی آذربایجانی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در ضمن کتاب اصول فقه از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433/12</w:t>
      </w:r>
      <w:r>
        <w:rPr>
          <w:rFonts w:eastAsia="IRNazanin" w:cs="IRNazanin"/>
          <w:color w:val="111111"/>
          <w:sz w:val="28"/>
          <w:szCs w:val="28"/>
          <w:rtl w:val="true"/>
          <w:lang w:bidi="fa-IR"/>
        </w:rPr>
        <w:t xml:space="preserve"> ].</w:t>
      </w:r>
    </w:p>
    <w:p>
      <w:pPr>
        <w:pStyle w:val="Heading3"/>
        <w:numPr>
          <w:ilvl w:val="2"/>
          <w:numId w:val="1"/>
        </w:numPr>
        <w:rPr/>
      </w:pPr>
      <w:bookmarkStart w:id="2596" w:name="__RefHeading___Toc5052344_3381743652"/>
      <w:bookmarkStart w:id="2597" w:name="_Toc1029"/>
      <w:bookmarkEnd w:id="2596"/>
      <w:r>
        <w:rPr/>
        <w:t>6045</w:t>
      </w:r>
      <w:r>
        <w:rPr>
          <w:rtl w:val="true"/>
        </w:rPr>
        <w:t xml:space="preserve"> . </w:t>
      </w:r>
      <w:r>
        <w:rPr>
          <w:rtl w:val="true"/>
        </w:rPr>
        <w:t>اجازه به مطیع بن محمد هادی طالقانی</w:t>
      </w:r>
      <w:bookmarkEnd w:id="25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ملی تهران</w:t>
      </w:r>
      <w:r>
        <w:rPr>
          <w:rFonts w:eastAsia="IRNazanin" w:cs="IRNazanin"/>
          <w:color w:val="111111"/>
          <w:sz w:val="28"/>
          <w:szCs w:val="28"/>
          <w:rtl w:val="true"/>
          <w:lang w:bidi="fa-IR"/>
        </w:rPr>
        <w:t>: /</w:t>
      </w:r>
      <w:r>
        <w:rPr>
          <w:rFonts w:eastAsia="IRNazanin" w:cs="IRNazanin"/>
          <w:color w:val="111111"/>
          <w:sz w:val="28"/>
          <w:szCs w:val="28"/>
          <w:lang w:bidi="fa-IR"/>
        </w:rPr>
        <w:t>2539</w:t>
      </w:r>
      <w:r>
        <w:rPr>
          <w:rFonts w:ascii="IRNazanin" w:hAnsi="IRNazanin" w:eastAsia="IRNazanin"/>
          <w:color w:val="111111"/>
          <w:sz w:val="28"/>
          <w:sz w:val="28"/>
          <w:szCs w:val="28"/>
          <w:rtl w:val="true"/>
          <w:lang w:bidi="fa-IR"/>
        </w:rPr>
        <w:t xml:space="preserve">ع، نستعلیق،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در ضمن کتاب اصول فقه از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433/12</w:t>
      </w:r>
      <w:r>
        <w:rPr>
          <w:rFonts w:eastAsia="IRNazanin" w:cs="IRNazanin"/>
          <w:color w:val="111111"/>
          <w:sz w:val="28"/>
          <w:szCs w:val="28"/>
          <w:rtl w:val="true"/>
          <w:lang w:bidi="fa-IR"/>
        </w:rPr>
        <w:t xml:space="preserve"> ].</w:t>
      </w:r>
    </w:p>
    <w:p>
      <w:pPr>
        <w:pStyle w:val="Heading3"/>
        <w:numPr>
          <w:ilvl w:val="2"/>
          <w:numId w:val="1"/>
        </w:numPr>
        <w:rPr/>
      </w:pPr>
      <w:bookmarkStart w:id="2598" w:name="__RefHeading___Toc5052346_3381743652"/>
      <w:bookmarkStart w:id="2599" w:name="_Toc1030"/>
      <w:bookmarkEnd w:id="2598"/>
      <w:r>
        <w:rPr/>
        <w:t>6046</w:t>
      </w:r>
      <w:r>
        <w:rPr>
          <w:rtl w:val="true"/>
        </w:rPr>
        <w:t xml:space="preserve"> . </w:t>
      </w:r>
      <w:r>
        <w:rPr>
          <w:rtl w:val="true"/>
        </w:rPr>
        <w:t>اجازه به مظفر بن منصور مخلص انباری</w:t>
      </w:r>
      <w:bookmarkEnd w:id="25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حلی در نسخه‌ای از تحریر الاحکام خود، بعد از اتمام خواندن کتاب مذکور در نزدش، برای مولی جمال الدین مظفر بن منصور انباری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الشیخ الاجل الاوحد الفاضل الصالح جمال الدین مظفر بن منصور المخلص الانباری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علامه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ق، روی برگ اول تحریر الاحکام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359/4</w:t>
      </w:r>
      <w:r>
        <w:rPr>
          <w:rFonts w:eastAsia="IRNazanin" w:cs="IRNazanin"/>
          <w:color w:val="111111"/>
          <w:sz w:val="28"/>
          <w:szCs w:val="28"/>
          <w:rtl w:val="true"/>
          <w:lang w:bidi="fa-IR"/>
        </w:rPr>
        <w:t xml:space="preserve">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11916</w:t>
      </w:r>
      <w:r>
        <w:rPr>
          <w:rFonts w:ascii="IRNazanin" w:hAnsi="IRNazanin" w:eastAsia="IRNazanin"/>
          <w:color w:val="111111"/>
          <w:sz w:val="28"/>
          <w:sz w:val="28"/>
          <w:szCs w:val="28"/>
          <w:rtl w:val="true"/>
          <w:lang w:bidi="fa-IR"/>
        </w:rPr>
        <w:t xml:space="preserve">، آیت الله سید شهاب الدین مرعشی نجفی،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اجازۀ دهم از مجموعۀ چهارده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200/30</w:t>
      </w:r>
      <w:r>
        <w:rPr>
          <w:rFonts w:eastAsia="IRNazanin" w:cs="IRNazanin"/>
          <w:color w:val="111111"/>
          <w:sz w:val="28"/>
          <w:szCs w:val="28"/>
          <w:rtl w:val="true"/>
          <w:lang w:bidi="fa-IR"/>
        </w:rPr>
        <w:t xml:space="preserve"> ].</w:t>
      </w:r>
      <w:bookmarkStart w:id="2600" w:name="pg17028_183201"/>
    </w:p>
    <w:p>
      <w:pPr>
        <w:pStyle w:val="Heading3"/>
        <w:numPr>
          <w:ilvl w:val="2"/>
          <w:numId w:val="1"/>
        </w:numPr>
        <w:rPr/>
      </w:pPr>
      <w:bookmarkStart w:id="2601" w:name="__RefHeading___Toc5052348_3381743652"/>
      <w:bookmarkStart w:id="2602" w:name="_Toc1031"/>
      <w:bookmarkEnd w:id="2600"/>
      <w:bookmarkEnd w:id="2601"/>
      <w:r>
        <w:rPr/>
        <w:t>6047</w:t>
      </w:r>
      <w:r>
        <w:rPr>
          <w:rtl w:val="true"/>
        </w:rPr>
        <w:t xml:space="preserve"> . </w:t>
      </w:r>
      <w:r>
        <w:rPr>
          <w:rtl w:val="true"/>
        </w:rPr>
        <w:t>اجازه به مظفر علی و حسن علی و حیدر علی کرکی عاملی</w:t>
      </w:r>
      <w:bookmarkEnd w:id="26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بهایی برای سه فرزند سید حسین بن حیدر کرکی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مظفر علی، سید حسن علی، سید حیدر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اجازۀ پنجاه و نهم از کتاب الاجازات سید حسین بن حیدر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1033/3</w:t>
      </w:r>
      <w:r>
        <w:rPr>
          <w:rFonts w:eastAsia="IRNazanin" w:cs="IRNazanin"/>
          <w:color w:val="111111"/>
          <w:sz w:val="28"/>
          <w:szCs w:val="28"/>
          <w:rtl w:val="true"/>
          <w:lang w:bidi="fa-IR"/>
        </w:rPr>
        <w:t xml:space="preserve"> ].</w:t>
      </w:r>
    </w:p>
    <w:p>
      <w:pPr>
        <w:pStyle w:val="Heading3"/>
        <w:numPr>
          <w:ilvl w:val="2"/>
          <w:numId w:val="1"/>
        </w:numPr>
        <w:rPr/>
      </w:pPr>
      <w:bookmarkStart w:id="2603" w:name="__RefHeading___Toc5052350_3381743652"/>
      <w:bookmarkStart w:id="2604" w:name="_Toc1032"/>
      <w:bookmarkEnd w:id="2603"/>
      <w:r>
        <w:rPr/>
        <w:t>6048</w:t>
      </w:r>
      <w:r>
        <w:rPr>
          <w:rtl w:val="true"/>
        </w:rPr>
        <w:t xml:space="preserve"> . </w:t>
      </w:r>
      <w:r>
        <w:rPr>
          <w:rtl w:val="true"/>
        </w:rPr>
        <w:t>اجازه به ملک حسین</w:t>
      </w:r>
      <w:bookmarkEnd w:id="26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روایتی است که در هفتم رمضان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 صادر شده است</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مطالعات و تحقیقات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بدون نام کاتب، بدون تاریخ کتابت، در ضمن 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مطالعات و تحقیقات</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p>
    <w:p>
      <w:pPr>
        <w:pStyle w:val="Heading3"/>
        <w:numPr>
          <w:ilvl w:val="2"/>
          <w:numId w:val="1"/>
        </w:numPr>
        <w:rPr/>
      </w:pPr>
      <w:bookmarkStart w:id="2605" w:name="__RefHeading___Toc5052352_3381743652"/>
      <w:bookmarkStart w:id="2606" w:name="_Toc1033"/>
      <w:bookmarkEnd w:id="2605"/>
      <w:r>
        <w:rPr/>
        <w:t>6049</w:t>
      </w:r>
      <w:r>
        <w:rPr>
          <w:rtl w:val="true"/>
        </w:rPr>
        <w:t xml:space="preserve"> . </w:t>
      </w:r>
      <w:r>
        <w:rPr>
          <w:rtl w:val="true"/>
        </w:rPr>
        <w:t>اجازه به ملک عز الدین بن محمد اشرف نوری</w:t>
      </w:r>
      <w:bookmarkEnd w:id="26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عبد العلی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عز الدین بن محمد اشرف نوری کتاب قانون الادراک فی شرح تشریح الافلاک تألیف مولی محمد کاظم بن عبد العلی تنکابنی جیلانی در ششم ذیحجه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xml:space="preserve">ق را تحریر و در نیمۀ ماه رمضان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4672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تنکابنی این کتاب را در نزد مؤلف در مشهد، خوانده و مؤلف در نسخۀ یاد شده برای وی اجازه‌ای در بعقۀ رضویه در سال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bookmarkStart w:id="2607" w:name="pg17028_183202"/>
    </w:p>
    <w:p>
      <w:pPr>
        <w:pStyle w:val="BookText"/>
        <w:rPr/>
      </w:pPr>
      <w:bookmarkEnd w:id="260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رافع السموات و خافض الارضین و الصلوة علی من کان نبیاً و آدم بین الماء و 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4672</w:t>
      </w:r>
      <w:r>
        <w:rPr>
          <w:rFonts w:ascii="IRNazanin" w:hAnsi="IRNazanin" w:eastAsia="IRNazanin"/>
          <w:color w:val="111111"/>
          <w:sz w:val="28"/>
          <w:sz w:val="28"/>
          <w:szCs w:val="28"/>
          <w:rtl w:val="true"/>
          <w:lang w:bidi="fa-IR"/>
        </w:rPr>
        <w:t xml:space="preserve">، محمد کاظم بن عبد العلی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ق، ضمن قانون الادراک فی شرح تشریح الافلاک از مجیز،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259/12</w:t>
      </w:r>
      <w:r>
        <w:rPr>
          <w:rFonts w:eastAsia="IRNazanin" w:cs="IRNazanin"/>
          <w:color w:val="111111"/>
          <w:sz w:val="28"/>
          <w:szCs w:val="28"/>
          <w:rtl w:val="true"/>
          <w:lang w:bidi="fa-IR"/>
        </w:rPr>
        <w:t xml:space="preserve"> ].</w:t>
      </w:r>
    </w:p>
    <w:p>
      <w:pPr>
        <w:pStyle w:val="Heading3"/>
        <w:numPr>
          <w:ilvl w:val="2"/>
          <w:numId w:val="1"/>
        </w:numPr>
        <w:rPr/>
      </w:pPr>
      <w:bookmarkStart w:id="2608" w:name="__RefHeading___Toc5052354_3381743652"/>
      <w:bookmarkStart w:id="2609" w:name="_Toc1034"/>
      <w:bookmarkEnd w:id="2608"/>
      <w:r>
        <w:rPr/>
        <w:t>6050</w:t>
      </w:r>
      <w:r>
        <w:rPr>
          <w:rtl w:val="true"/>
        </w:rPr>
        <w:t xml:space="preserve"> . </w:t>
      </w:r>
      <w:r>
        <w:rPr>
          <w:rtl w:val="true"/>
        </w:rPr>
        <w:t>اجازه به ملک علی بن بهزاد ایزد خواستی</w:t>
      </w:r>
      <w:bookmarkEnd w:id="26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محمد باقر حسینی خاتون آبادی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علی بن بهزاد ایزد خواستی کتاب من لایحضره الفقیه را در سال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 تحریر و در نزد میر اسماعیل حسینی خاتون آبادی قرائت نموده و خاتون آبادی در نسخۀ مذکور برای او گواهی قرائت و اجازۀ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و متن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مقابلة مولی السعید الصالح الالمعی ملک علی الایزد خواستی وفقه الله تعالی لسعادة النشاتین و توفیق الدارین عند اقل الخلیقة بل لا شیء فی الحقیقة اسماعیل الحسینی الخاتون آبادی غفر له و لوالدیه و اجزت له روایة جمیع مرویاتی و ماصح روایته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4574</w:t>
      </w:r>
      <w:r>
        <w:rPr>
          <w:rFonts w:ascii="IRNazanin" w:hAnsi="IRNazanin" w:eastAsia="IRNazanin"/>
          <w:color w:val="111111"/>
          <w:sz w:val="28"/>
          <w:sz w:val="28"/>
          <w:szCs w:val="28"/>
          <w:rtl w:val="true"/>
          <w:lang w:bidi="fa-IR"/>
        </w:rPr>
        <w:t xml:space="preserve">، اسماعیل حسینی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صفحه آخر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147/12</w:t>
      </w:r>
      <w:r>
        <w:rPr>
          <w:rFonts w:eastAsia="IRNazanin" w:cs="IRNazanin"/>
          <w:color w:val="111111"/>
          <w:sz w:val="28"/>
          <w:szCs w:val="28"/>
          <w:rtl w:val="true"/>
          <w:lang w:bidi="fa-IR"/>
        </w:rPr>
        <w:t xml:space="preserve"> ].</w:t>
      </w:r>
    </w:p>
    <w:p>
      <w:pPr>
        <w:pStyle w:val="Heading3"/>
        <w:numPr>
          <w:ilvl w:val="2"/>
          <w:numId w:val="1"/>
        </w:numPr>
        <w:rPr/>
      </w:pPr>
      <w:bookmarkStart w:id="2610" w:name="__RefHeading___Toc5052356_3381743652"/>
      <w:bookmarkStart w:id="2611" w:name="_Toc1035"/>
      <w:bookmarkEnd w:id="2610"/>
      <w:r>
        <w:rPr/>
        <w:t>6051</w:t>
      </w:r>
      <w:r>
        <w:rPr>
          <w:rtl w:val="true"/>
        </w:rPr>
        <w:t xml:space="preserve"> . </w:t>
      </w:r>
      <w:r>
        <w:rPr>
          <w:rtl w:val="true"/>
        </w:rPr>
        <w:t>اجازه به ملک محمد بن سلطان حسین اصفهانی</w:t>
      </w:r>
      <w:bookmarkEnd w:id="26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 الصمد حارثی عاملی،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محمد بن سلطان حسین بن محمد شاه بن پیر سلطان اصفهانی نسخه‌ای از اللمعة الدمشقیة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ملک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کتابت نموده</w:t>
      </w:r>
      <w:bookmarkStart w:id="2612" w:name="pg17028_183203"/>
    </w:p>
    <w:p>
      <w:pPr>
        <w:pStyle w:val="BookText"/>
        <w:rPr/>
      </w:pPr>
      <w:bookmarkEnd w:id="2612"/>
      <w:r>
        <w:rPr>
          <w:rFonts w:ascii="IRNazanin" w:hAnsi="IRNazanin" w:eastAsia="IRNazanin"/>
          <w:color w:val="111111"/>
          <w:sz w:val="28"/>
          <w:sz w:val="28"/>
          <w:szCs w:val="28"/>
          <w:rtl w:val="true"/>
          <w:lang w:bidi="fa-IR"/>
        </w:rPr>
        <w:t xml:space="preserve">و در قزوین نزد شیخ حسین بن عبد الصمد حارثی عاملی در مدرسۀ رزم ساریۀ، آن را قرائت نموده، و عاملی در پایان نسخۀ یاد شده، برای وی اجازه‌ای در تاریخ پنج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 عز الدین حسین بن عبد الصمد جباعی عاملی حارثی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 xml:space="preserve">ق، آخر اللمعة الدمشقیة 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456/1</w:t>
      </w:r>
      <w:r>
        <w:rPr>
          <w:rFonts w:eastAsia="IRNazanin" w:cs="IRNazanin"/>
          <w:color w:val="111111"/>
          <w:sz w:val="28"/>
          <w:szCs w:val="28"/>
          <w:rtl w:val="true"/>
          <w:lang w:bidi="fa-IR"/>
        </w:rPr>
        <w:t xml:space="preserve"> ].</w:t>
      </w:r>
    </w:p>
    <w:p>
      <w:pPr>
        <w:pStyle w:val="Heading3"/>
        <w:numPr>
          <w:ilvl w:val="2"/>
          <w:numId w:val="1"/>
        </w:numPr>
        <w:rPr/>
      </w:pPr>
      <w:bookmarkStart w:id="2613" w:name="__RefHeading___Toc5052358_3381743652"/>
      <w:bookmarkStart w:id="2614" w:name="_Toc1036"/>
      <w:bookmarkEnd w:id="2613"/>
      <w:r>
        <w:rPr/>
        <w:t>6052</w:t>
      </w:r>
      <w:r>
        <w:rPr>
          <w:rtl w:val="true"/>
        </w:rPr>
        <w:t xml:space="preserve"> . </w:t>
      </w:r>
      <w:r>
        <w:rPr>
          <w:rtl w:val="true"/>
        </w:rPr>
        <w:t>اجازه به ملک محمد بن سلطان حسین اصفهانی</w:t>
      </w:r>
      <w:bookmarkEnd w:id="26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هلال کرکی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منشار بن احمد بن محمد بن 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ربیع الاول</w:t>
      </w:r>
      <w:r>
        <w:rPr>
          <w:rFonts w:eastAsia="IRNazanin" w:cs="IRNazanin"/>
          <w:color w:val="111111"/>
          <w:sz w:val="28"/>
          <w:szCs w:val="28"/>
          <w:lang w:bidi="fa-IR"/>
        </w:rPr>
        <w:t>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هلال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شاگردان محقق کرکی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را در دهه دوم صفر سال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 برای ملک محمد بن سلطان حسین اصفهانی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80/109</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223/1</w:t>
      </w:r>
      <w:r>
        <w:rPr>
          <w:rFonts w:ascii="IRNazanin" w:hAnsi="IRNazanin" w:eastAsia="IRNazanin"/>
          <w:color w:val="111111"/>
          <w:sz w:val="28"/>
          <w:sz w:val="28"/>
          <w:szCs w:val="28"/>
          <w:rtl w:val="true"/>
          <w:lang w:bidi="fa-IR"/>
        </w:rPr>
        <w:t xml:space="preserve">؛ طبقات اعلام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المتعالی عن صفات المخلوقین المنزه عن نعوت الناعتین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اجازه بیست و نهم از کتاب الاجازات سید حسین بن حیدر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271/109</w:t>
      </w:r>
      <w:r>
        <w:rPr>
          <w:rFonts w:eastAsia="IRNazanin" w:cs="IRNazanin"/>
          <w:color w:val="111111"/>
          <w:sz w:val="28"/>
          <w:szCs w:val="28"/>
          <w:rtl w:val="true"/>
          <w:lang w:bidi="fa-IR"/>
        </w:rPr>
        <w:t xml:space="preserve"> ].</w:t>
      </w:r>
    </w:p>
    <w:p>
      <w:pPr>
        <w:pStyle w:val="Heading3"/>
        <w:numPr>
          <w:ilvl w:val="2"/>
          <w:numId w:val="1"/>
        </w:numPr>
        <w:rPr/>
      </w:pPr>
      <w:bookmarkStart w:id="2615" w:name="__RefHeading___Toc5052360_3381743652"/>
      <w:bookmarkStart w:id="2616" w:name="_Toc1037"/>
      <w:bookmarkEnd w:id="2615"/>
      <w:r>
        <w:rPr/>
        <w:t>6053</w:t>
      </w:r>
      <w:r>
        <w:rPr>
          <w:rtl w:val="true"/>
        </w:rPr>
        <w:t xml:space="preserve"> . </w:t>
      </w:r>
      <w:r>
        <w:rPr>
          <w:rtl w:val="true"/>
        </w:rPr>
        <w:t>اجازه به ملک مسیح</w:t>
      </w:r>
      <w:bookmarkEnd w:id="26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مسیح صحیفۀ سجادیه را نزد علامه مجلسی خوانده و علامه در ذی حجه</w:t>
      </w:r>
      <w:bookmarkStart w:id="2617" w:name="pg17028_183204"/>
    </w:p>
    <w:p>
      <w:pPr>
        <w:pStyle w:val="BookText"/>
        <w:rPr/>
      </w:pPr>
      <w:bookmarkEnd w:id="2617"/>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 برای وی گواهی قرائت و اجازۀ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الشیعة،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الکواکب المنتثرة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لقد سمع منی الاخ المبتغی لمرضاته تعالی الصحیفة السجادیة صلوات الله علی من الهمها مرات شتی فاجزت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حسین شهشهانی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Heading3"/>
        <w:numPr>
          <w:ilvl w:val="2"/>
          <w:numId w:val="1"/>
        </w:numPr>
        <w:rPr/>
      </w:pPr>
      <w:bookmarkStart w:id="2618" w:name="__RefHeading___Toc5052362_3381743652"/>
      <w:bookmarkStart w:id="2619" w:name="_Toc1038"/>
      <w:bookmarkEnd w:id="2618"/>
      <w:r>
        <w:rPr/>
        <w:t>6054</w:t>
      </w:r>
      <w:r>
        <w:rPr>
          <w:rtl w:val="true"/>
        </w:rPr>
        <w:t xml:space="preserve"> . </w:t>
      </w:r>
      <w:r>
        <w:rPr>
          <w:rtl w:val="true"/>
        </w:rPr>
        <w:t>اجازه به منصور بن محمد بن ترکی غروی</w:t>
      </w:r>
      <w:bookmarkEnd w:id="26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سلیمان قطیفی حلی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ابراهیم بن سلیمان قطیفی اجازۀ مفصلی برای شیخ شمس الدین محمد بن ترکی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اجازه در بحار الانوار </w:t>
      </w:r>
      <w:r>
        <w:rPr>
          <w:rFonts w:eastAsia="IRNazanin" w:cs="IRNazanin"/>
          <w:color w:val="111111"/>
          <w:sz w:val="28"/>
          <w:szCs w:val="28"/>
          <w:rtl w:val="true"/>
          <w:lang w:bidi="fa-IR"/>
        </w:rPr>
        <w:t>(</w:t>
      </w:r>
      <w:r>
        <w:rPr>
          <w:rFonts w:eastAsia="IRNazanin" w:cs="IRNazanin"/>
          <w:color w:val="111111"/>
          <w:sz w:val="28"/>
          <w:szCs w:val="28"/>
          <w:lang w:bidi="fa-IR"/>
        </w:rPr>
        <w:t>89/107</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قطیفی پس از آن در ذیل اجازۀ یاد شده اجازۀ کوتاهی در چند سطر برای فرزند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منصور بن شمس الدین محمد بن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تمام محتوای اجازۀ یاد شده را برای وی نیز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الداثر فی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الفقیر الی الله المنان ابراهیم بن سلیمان انی قد اجزت مضمون ما حوته هذه الاجازه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xml:space="preserve">ق، اجازۀ سی و پنجم از کتاب اجازات سید حسین بن حیدر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1031/3</w:t>
      </w:r>
      <w:r>
        <w:rPr>
          <w:rFonts w:eastAsia="IRNazanin" w:cs="IRNazanin"/>
          <w:color w:val="111111"/>
          <w:sz w:val="28"/>
          <w:szCs w:val="28"/>
          <w:rtl w:val="true"/>
          <w:lang w:bidi="fa-IR"/>
        </w:rPr>
        <w:t xml:space="preserve">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299/108</w:t>
      </w:r>
      <w:r>
        <w:rPr>
          <w:rFonts w:eastAsia="IRNazanin" w:cs="IRNazanin"/>
          <w:color w:val="111111"/>
          <w:sz w:val="28"/>
          <w:szCs w:val="28"/>
          <w:rtl w:val="true"/>
          <w:lang w:bidi="fa-IR"/>
        </w:rPr>
        <w:t xml:space="preserve"> ].</w:t>
      </w:r>
      <w:bookmarkStart w:id="2620" w:name="pg17028_183205"/>
    </w:p>
    <w:p>
      <w:pPr>
        <w:pStyle w:val="Heading3"/>
        <w:numPr>
          <w:ilvl w:val="2"/>
          <w:numId w:val="1"/>
        </w:numPr>
        <w:rPr/>
      </w:pPr>
      <w:bookmarkStart w:id="2621" w:name="__RefHeading___Toc5052364_3381743652"/>
      <w:bookmarkStart w:id="2622" w:name="_Toc1039"/>
      <w:bookmarkEnd w:id="2620"/>
      <w:bookmarkEnd w:id="2621"/>
      <w:r>
        <w:rPr/>
        <w:t>6055</w:t>
      </w:r>
      <w:r>
        <w:rPr>
          <w:rtl w:val="true"/>
        </w:rPr>
        <w:t xml:space="preserve"> . </w:t>
      </w:r>
      <w:r>
        <w:rPr>
          <w:rtl w:val="true"/>
        </w:rPr>
        <w:t>اجازه به منصور بن یوسف بحرانی</w:t>
      </w:r>
      <w:bookmarkEnd w:id="26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بن علی بن حمزه لاهیجانی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بن یوسف بن تاج الدین بن ابن متوج بحرانی کتاب روض الجنان فی شرح ارشاد الاذهان شهید ثانی را تحریر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13865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نسخۀ یاد شده محمود بن محمد بن علی بن حمزۀ لاهیجانی اجازه‌ای برای کاتب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باری الکونین و الصلاة علی محمد و آله سادات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13865</w:t>
      </w:r>
      <w:r>
        <w:rPr>
          <w:rFonts w:ascii="IRNazanin" w:hAnsi="IRNazanin" w:eastAsia="IRNazanin"/>
          <w:color w:val="111111"/>
          <w:sz w:val="28"/>
          <w:sz w:val="28"/>
          <w:szCs w:val="28"/>
          <w:rtl w:val="true"/>
          <w:lang w:bidi="fa-IR"/>
        </w:rPr>
        <w:t xml:space="preserve">، نستعلیق، محمود بن محمد بن علی بن حمزه لاهیجی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 xml:space="preserve">ق، ضمن نسخه روض الجنان که کاتب تحریر کرده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742/21</w:t>
      </w:r>
      <w:r>
        <w:rPr>
          <w:rFonts w:eastAsia="IRNazanin" w:cs="IRNazanin"/>
          <w:color w:val="111111"/>
          <w:sz w:val="28"/>
          <w:szCs w:val="28"/>
          <w:rtl w:val="true"/>
          <w:lang w:bidi="fa-IR"/>
        </w:rPr>
        <w:t xml:space="preserve"> ].</w:t>
      </w:r>
    </w:p>
    <w:p>
      <w:pPr>
        <w:pStyle w:val="Heading3"/>
        <w:numPr>
          <w:ilvl w:val="2"/>
          <w:numId w:val="1"/>
        </w:numPr>
        <w:rPr/>
      </w:pPr>
      <w:bookmarkStart w:id="2623" w:name="__RefHeading___Toc5052366_3381743652"/>
      <w:bookmarkStart w:id="2624" w:name="_Toc1040"/>
      <w:bookmarkEnd w:id="2623"/>
      <w:r>
        <w:rPr/>
        <w:t>6056</w:t>
      </w:r>
      <w:r>
        <w:rPr>
          <w:rtl w:val="true"/>
        </w:rPr>
        <w:t xml:space="preserve"> . </w:t>
      </w:r>
      <w:r>
        <w:rPr>
          <w:rtl w:val="true"/>
        </w:rPr>
        <w:t>اجازه به موسی بن عبد الرسول حسینی زنوزی</w:t>
      </w:r>
      <w:bookmarkEnd w:id="26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مهدی شهرستانی در ضمن نسخه‌ای از الروضة البهیة فی شرح اللمعة الدمشقیة شهید ثانی، برای سید موسی بن سید عبد الرسول زنوزی، در اواخر رمضان المبارک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539/5</w:t>
      </w:r>
      <w:r>
        <w:rPr>
          <w:rFonts w:ascii="IRNazanin" w:hAnsi="IRNazanin" w:eastAsia="IRNazanin"/>
          <w:color w:val="111111"/>
          <w:sz w:val="28"/>
          <w:sz w:val="28"/>
          <w:szCs w:val="28"/>
          <w:rtl w:val="true"/>
          <w:lang w:bidi="fa-IR"/>
        </w:rPr>
        <w:t xml:space="preserve">؛ تصویر این اجازه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سلامه علی عباده الذین اصطفی و بعد فقد استجازنی العالم الجلیل السید موسی بن السید عبد الرسول الحسینی الزنوزی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اواخر رمضان المبارک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ق، ضمن‌کتاب شرح 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w:t>
      </w:r>
      <w:r>
        <w:rPr>
          <w:rFonts w:eastAsia="IRNazanin" w:cs="IRNazanin"/>
          <w:color w:val="111111"/>
          <w:sz w:val="28"/>
          <w:szCs w:val="28"/>
          <w:lang w:bidi="fa-IR"/>
        </w:rPr>
        <w:t>523/5</w:t>
      </w:r>
      <w:r>
        <w:rPr>
          <w:rFonts w:ascii="IRNazanin" w:hAnsi="IRNazanin" w:eastAsia="IRNazanin"/>
          <w:color w:val="111111"/>
          <w:sz w:val="28"/>
          <w:sz w:val="28"/>
          <w:szCs w:val="28"/>
          <w:rtl w:val="true"/>
          <w:lang w:bidi="fa-IR"/>
        </w:rPr>
        <w:t>؛ فهرست‌مرکز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160/3</w:t>
      </w:r>
      <w:r>
        <w:rPr>
          <w:rFonts w:eastAsia="IRNazanin" w:cs="IRNazanin"/>
          <w:color w:val="111111"/>
          <w:sz w:val="28"/>
          <w:szCs w:val="28"/>
          <w:rtl w:val="true"/>
          <w:lang w:bidi="fa-IR"/>
        </w:rPr>
        <w:t>].</w:t>
      </w:r>
      <w:bookmarkStart w:id="2625" w:name="pg17028_183206"/>
    </w:p>
    <w:p>
      <w:pPr>
        <w:pStyle w:val="Heading3"/>
        <w:numPr>
          <w:ilvl w:val="2"/>
          <w:numId w:val="1"/>
        </w:numPr>
        <w:rPr/>
      </w:pPr>
      <w:bookmarkStart w:id="2626" w:name="__RefHeading___Toc5052368_3381743652"/>
      <w:bookmarkStart w:id="2627" w:name="_Toc1041"/>
      <w:bookmarkEnd w:id="2625"/>
      <w:bookmarkEnd w:id="2626"/>
      <w:r>
        <w:rPr/>
        <w:t>6057</w:t>
      </w:r>
      <w:r>
        <w:rPr>
          <w:rtl w:val="true"/>
        </w:rPr>
        <w:t xml:space="preserve"> . </w:t>
      </w:r>
      <w:r>
        <w:rPr>
          <w:rtl w:val="true"/>
        </w:rPr>
        <w:t>اجازه به مؤلف مفتاح النجاح</w:t>
      </w:r>
      <w:bookmarkEnd w:id="26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عبد المطلب تبریزی قاضی 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مولی محمد رضا بن عبد المطلب تبریزی صاحب کتاب الشفا فی اخبار آل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اول کتاب مفتاح النجاح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اعتقادات و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مؤلف آن، در اواخر رجب سال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نسخۀ شناسایی شده فقط برگ آخر این اجازه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از شاگردان شیخ یوسف بحرانی و سید عبدالله جزایری است ولی نامش در کتاب و همچنین در بخش باقیمانده از اجازه درج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صفحۀ آخر این اجازه در آخر فهرست مرعشی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شرح حال 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507/13-533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اثر وی کتاب الشفا فی اخبار آل المصطفی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روایتی عن مشایخی بطرق اجازاتی عنهم منها ارفعها و اعلاها و اشرفها و اوضحها و اسناها ما اجازنی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مهدی یعرف بالفتونی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 از آغاز افتادگی دارد، محمد رضا بن عبد المطلب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اواخر رجب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xml:space="preserve">ق، این اجازه در دو صفحه بوده و صفحه اول افتاده است، روی برگ اول مفتاح النجاح مجاز،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Heading3"/>
        <w:numPr>
          <w:ilvl w:val="2"/>
          <w:numId w:val="1"/>
        </w:numPr>
        <w:rPr/>
      </w:pPr>
      <w:bookmarkStart w:id="2628" w:name="__RefHeading___Toc5052370_3381743652"/>
      <w:bookmarkStart w:id="2629" w:name="_Toc1042"/>
      <w:bookmarkEnd w:id="2628"/>
      <w:r>
        <w:rPr/>
        <w:t>6058</w:t>
      </w:r>
      <w:r>
        <w:rPr>
          <w:rtl w:val="true"/>
        </w:rPr>
        <w:t xml:space="preserve"> . </w:t>
      </w:r>
      <w:r>
        <w:rPr>
          <w:rtl w:val="true"/>
        </w:rPr>
        <w:t>اجازه به مؤمنین</w:t>
      </w:r>
      <w:bookmarkEnd w:id="26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مامقانی،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 تبریزی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میرزا محمدتقی بن ملا محمد مامقانی تبریزی ملقب به حجة الاسلام و متخلص به نیّر در پایان کتاب صحیفة الابرار فی مناقب الاطهار خود، برای تمامی مؤمنان در روز یک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پایان فهرست مرعشی آمده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الحمد لله و سلام علی عباده الذین اصطفی محمد و آله الطاهرین</w:t>
      </w:r>
      <w:bookmarkStart w:id="2630" w:name="pg17028_183207"/>
    </w:p>
    <w:p>
      <w:pPr>
        <w:pStyle w:val="BookText"/>
        <w:rPr/>
      </w:pPr>
      <w:bookmarkEnd w:id="2630"/>
      <w:r>
        <w:rPr>
          <w:rFonts w:ascii="IRNazanin" w:hAnsi="IRNazanin" w:eastAsia="IRNazanin"/>
          <w:color w:val="111111"/>
          <w:sz w:val="28"/>
          <w:sz w:val="28"/>
          <w:szCs w:val="28"/>
          <w:rtl w:val="true"/>
          <w:lang w:bidi="fa-IR"/>
        </w:rPr>
        <w:t>اما بعد فیقول العبد الضعیف محمد تقی الشریف مصنف هذا الکتاب انّ الدهر اوقعنا فی زمان آذنت فیها اعلام الروایة بالاندراس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جرم رایتُ ان أجیز کلّ من به اهلیة الحمل و الروایة ممّن یدرک جزء من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8330</w:t>
      </w:r>
      <w:r>
        <w:rPr>
          <w:rFonts w:ascii="IRNazanin" w:hAnsi="IRNazanin" w:eastAsia="IRNazanin"/>
          <w:color w:val="111111"/>
          <w:sz w:val="28"/>
          <w:sz w:val="28"/>
          <w:szCs w:val="28"/>
          <w:rtl w:val="true"/>
          <w:lang w:bidi="fa-IR"/>
        </w:rPr>
        <w:t xml:space="preserve">، نستعلیق، محمد تقی بن محمد مامقانی نیر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ق، ضمن صحیفة الابرار،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291/21</w:t>
      </w:r>
      <w:r>
        <w:rPr>
          <w:rFonts w:eastAsia="IRNazanin" w:cs="IRNazanin"/>
          <w:color w:val="111111"/>
          <w:sz w:val="28"/>
          <w:szCs w:val="28"/>
          <w:rtl w:val="true"/>
          <w:lang w:bidi="fa-IR"/>
        </w:rPr>
        <w:t xml:space="preserve"> ].</w:t>
      </w:r>
    </w:p>
    <w:p>
      <w:pPr>
        <w:pStyle w:val="Heading3"/>
        <w:numPr>
          <w:ilvl w:val="2"/>
          <w:numId w:val="1"/>
        </w:numPr>
        <w:rPr/>
      </w:pPr>
      <w:bookmarkStart w:id="2631" w:name="__RefHeading___Toc5052372_3381743652"/>
      <w:bookmarkStart w:id="2632" w:name="_Toc1043"/>
      <w:bookmarkEnd w:id="2631"/>
      <w:r>
        <w:rPr/>
        <w:t>6059</w:t>
      </w:r>
      <w:r>
        <w:rPr>
          <w:rtl w:val="true"/>
        </w:rPr>
        <w:t xml:space="preserve"> . </w:t>
      </w:r>
      <w:r>
        <w:rPr>
          <w:rtl w:val="true"/>
        </w:rPr>
        <w:t>اجازه به مهدی اسفراینی</w:t>
      </w:r>
      <w:bookmarkEnd w:id="26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کمال الدین محمد بحرانی اوالی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مهدی بن امیر ابو القاسم اسفراینی نسخه‌ای از من لا یحضره الفقیه را نزد جعفر بن کمال الدین محمد بحرانی مقابله نموده و بحرانی برای او در پایان جزء دوم در اول صفر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نشان بلاغ و در آخر نسخه اجازه نقل روایت به تاریخ اواسط رمضان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کتابخانۀ مفتی الشیعة،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 علی عباده الذین اصطفی و بعد فقد سمع منی اکثر هذا الکتاب</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مفتی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شکسته نستعلیق، جعفر بن کمال الدین محمد بحرانی اوالی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اواسط رمضان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درضمن کتاب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تراثنا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252/67</w:t>
      </w:r>
      <w:r>
        <w:rPr>
          <w:rFonts w:ascii="IRNazanin" w:hAnsi="IRNazanin" w:eastAsia="IRNazanin"/>
          <w:color w:val="111111"/>
          <w:sz w:val="28"/>
          <w:sz w:val="28"/>
          <w:szCs w:val="28"/>
          <w:rtl w:val="true"/>
          <w:lang w:bidi="fa-IR"/>
        </w:rPr>
        <w:t>؛ فهرست مفتی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مخطوطات مکتبه الاردبیلی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Heading3"/>
        <w:numPr>
          <w:ilvl w:val="2"/>
          <w:numId w:val="1"/>
        </w:numPr>
        <w:rPr/>
      </w:pPr>
      <w:bookmarkStart w:id="2633" w:name="__RefHeading___Toc5052374_3381743652"/>
      <w:bookmarkStart w:id="2634" w:name="_Toc1044"/>
      <w:bookmarkEnd w:id="2633"/>
      <w:r>
        <w:rPr/>
        <w:t>6060</w:t>
      </w:r>
      <w:r>
        <w:rPr>
          <w:rtl w:val="true"/>
        </w:rPr>
        <w:t xml:space="preserve"> . </w:t>
      </w:r>
      <w:r>
        <w:rPr>
          <w:rtl w:val="true"/>
        </w:rPr>
        <w:t xml:space="preserve">اجازه به مهدی بن محمد تقی طباطبایی قاضی تبریزی </w:t>
      </w:r>
      <w:r>
        <w:rPr>
          <w:rtl w:val="true"/>
        </w:rPr>
        <w:t>(</w:t>
      </w:r>
      <w:r>
        <w:rPr/>
        <w:t>1</w:t>
      </w:r>
      <w:r>
        <w:rPr>
          <w:rtl w:val="true"/>
        </w:rPr>
        <w:t>)</w:t>
      </w:r>
      <w:bookmarkEnd w:id="26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سید مهدی شهرستانی در اواخر رمضان المبارک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 برای سید</w:t>
      </w:r>
      <w:bookmarkStart w:id="2635" w:name="pg17028_183208"/>
    </w:p>
    <w:p>
      <w:pPr>
        <w:pStyle w:val="BookText"/>
        <w:rPr/>
      </w:pPr>
      <w:bookmarkEnd w:id="2635"/>
      <w:r>
        <w:rPr>
          <w:rFonts w:ascii="IRNazanin" w:hAnsi="IRNazanin" w:eastAsia="IRNazanin"/>
          <w:color w:val="111111"/>
          <w:sz w:val="28"/>
          <w:sz w:val="28"/>
          <w:szCs w:val="28"/>
          <w:rtl w:val="true"/>
          <w:lang w:bidi="fa-IR"/>
        </w:rPr>
        <w:t>میرزا مهدی بن محمد تقی قاضی طباطبایی، در ضمن نسخه‌ای از کافی کلینی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543/5</w:t>
      </w:r>
      <w:r>
        <w:rPr>
          <w:rFonts w:ascii="IRNazanin" w:hAnsi="IRNazanin" w:eastAsia="IRNazanin"/>
          <w:color w:val="111111"/>
          <w:sz w:val="28"/>
          <w:sz w:val="28"/>
          <w:szCs w:val="28"/>
          <w:rtl w:val="true"/>
          <w:lang w:bidi="fa-IR"/>
        </w:rPr>
        <w:t xml:space="preserve">؛ تصویر این اجازه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سلامه علی عباده الذین اصطفی و بعد فقد استجازنی العالم العامل الفاضل الکامل النقی التقی الورع الصالح الالمعی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اواخر رمضان المبارک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ق، ضمن کتاب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524/5</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p>
    <w:p>
      <w:pPr>
        <w:pStyle w:val="Heading3"/>
        <w:numPr>
          <w:ilvl w:val="2"/>
          <w:numId w:val="1"/>
        </w:numPr>
        <w:rPr/>
      </w:pPr>
      <w:bookmarkStart w:id="2636" w:name="__RefHeading___Toc5052376_3381743652"/>
      <w:bookmarkStart w:id="2637" w:name="_Toc1045"/>
      <w:bookmarkEnd w:id="2636"/>
      <w:r>
        <w:rPr/>
        <w:t>6061</w:t>
      </w:r>
      <w:r>
        <w:rPr>
          <w:rtl w:val="true"/>
        </w:rPr>
        <w:t xml:space="preserve"> . </w:t>
      </w:r>
      <w:r>
        <w:rPr>
          <w:rtl w:val="true"/>
        </w:rPr>
        <w:t xml:space="preserve">اجازه به مهدی بن محمد تقی طباطبایی قاضی تبریزی </w:t>
      </w:r>
      <w:r>
        <w:rPr>
          <w:rtl w:val="true"/>
        </w:rPr>
        <w:t>(</w:t>
      </w:r>
      <w:r>
        <w:rPr/>
        <w:t>2</w:t>
      </w:r>
      <w:r>
        <w:rPr>
          <w:rtl w:val="true"/>
        </w:rPr>
        <w:t>)</w:t>
      </w:r>
      <w:bookmarkEnd w:id="26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دیگری که شهرستانی در سال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ق برای قاضی تبریزی در ضمن نسخه‌ای از زاد المعاد علامه مجلسی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سلامه علی عباده الذین اصطفی و بعد فقد استجازنی العالم الفاضل الکامل الجلیل ذو الحسب و النسب الرفیع مولانا السید مهدی بن السید محمد تقی الطباطبایی الشهیر بالقاضی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ق، ضمن کتاب زاد المعاد،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524/5</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318/3</w:t>
      </w:r>
      <w:r>
        <w:rPr>
          <w:rFonts w:eastAsia="Times New Roman" w:cs="Times New Roman" w:ascii="Times New Roman" w:hAnsi="Times New Roman"/>
          <w:color w:val="111111"/>
          <w:sz w:val="28"/>
          <w:szCs w:val="28"/>
          <w:rtl w:val="true"/>
          <w:lang w:val="en-US" w:bidi="en-US"/>
        </w:rPr>
        <w:t xml:space="preserve"> ].</w:t>
      </w:r>
      <w:bookmarkStart w:id="2638" w:name="pg17028_183209"/>
    </w:p>
    <w:p>
      <w:pPr>
        <w:pStyle w:val="Heading3"/>
        <w:numPr>
          <w:ilvl w:val="2"/>
          <w:numId w:val="1"/>
        </w:numPr>
        <w:rPr/>
      </w:pPr>
      <w:bookmarkStart w:id="2639" w:name="__RefHeading___Toc5052378_3381743652"/>
      <w:bookmarkStart w:id="2640" w:name="_Toc1046"/>
      <w:bookmarkEnd w:id="2638"/>
      <w:bookmarkEnd w:id="2639"/>
      <w:r>
        <w:rPr/>
        <w:t>6062</w:t>
      </w:r>
      <w:r>
        <w:rPr>
          <w:rtl w:val="true"/>
        </w:rPr>
        <w:t xml:space="preserve"> . </w:t>
      </w:r>
      <w:r>
        <w:rPr>
          <w:rtl w:val="true"/>
        </w:rPr>
        <w:t xml:space="preserve">اجازه به مهدی بن محمد حسن حسینی زنوزی </w:t>
      </w:r>
      <w:r>
        <w:rPr>
          <w:rtl w:val="true"/>
        </w:rPr>
        <w:t>(</w:t>
      </w:r>
      <w:r>
        <w:rPr/>
        <w:t>1</w:t>
      </w:r>
      <w:r>
        <w:rPr>
          <w:rtl w:val="true"/>
        </w:rPr>
        <w:t>)</w:t>
      </w:r>
      <w:bookmarkEnd w:id="26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مهدی شهرستانی برای سید مهدی بن محمد حسن زنوزی خویی صاحب ریاض الجنة، در اواسط رمضان المبارک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ق، در ضمن نسخه‌ای از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ابواب صید و ذبایح تا پایان کتاب السماء و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535/5</w:t>
      </w:r>
      <w:r>
        <w:rPr>
          <w:rFonts w:ascii="IRNazanin" w:hAnsi="IRNazanin" w:eastAsia="IRNazanin"/>
          <w:color w:val="111111"/>
          <w:sz w:val="28"/>
          <w:sz w:val="28"/>
          <w:szCs w:val="28"/>
          <w:rtl w:val="true"/>
          <w:lang w:bidi="fa-IR"/>
        </w:rPr>
        <w:t xml:space="preserve">؛ تصویر این اجازه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کفی و سلامه علی عباده الذین اصطفی و بعد فقد استجازنی السید الفاضل الجلیل الامجد السید مهدی بن السید محمد حسن الحسینی الزنوزی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اواسط رمضان المبارک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ق، ضمن بحار الانوار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523/5</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p>
    <w:p>
      <w:pPr>
        <w:pStyle w:val="Heading3"/>
        <w:numPr>
          <w:ilvl w:val="2"/>
          <w:numId w:val="1"/>
        </w:numPr>
        <w:rPr/>
      </w:pPr>
      <w:bookmarkStart w:id="2641" w:name="__RefHeading___Toc5052380_3381743652"/>
      <w:bookmarkStart w:id="2642" w:name="_Toc1047"/>
      <w:bookmarkEnd w:id="2641"/>
      <w:r>
        <w:rPr/>
        <w:t>6063</w:t>
      </w:r>
      <w:r>
        <w:rPr>
          <w:rtl w:val="true"/>
        </w:rPr>
        <w:t xml:space="preserve"> . </w:t>
      </w:r>
      <w:r>
        <w:rPr>
          <w:rtl w:val="true"/>
        </w:rPr>
        <w:t xml:space="preserve">اجازه به مهدی بن محمد حسن حسینی زنوزی </w:t>
      </w:r>
      <w:r>
        <w:rPr>
          <w:rtl w:val="true"/>
        </w:rPr>
        <w:t>(</w:t>
      </w:r>
      <w:r>
        <w:rPr/>
        <w:t>2</w:t>
      </w:r>
      <w:r>
        <w:rPr>
          <w:rtl w:val="true"/>
        </w:rPr>
        <w:t>)</w:t>
      </w:r>
      <w:bookmarkEnd w:id="26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دیگری که شهرستانی برای سید مهدی زنوزی در ضمن کتاب وافی فیض کاشانی، در سال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از اجازۀ سابق مفصل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535/5</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تصویر اجازه به خط مجیز؛ تصویر این اجازه در فهرست مرکز احیاء میراث </w:t>
      </w:r>
      <w:r>
        <w:rPr>
          <w:rFonts w:eastAsia="IRNazanin" w:cs="IRNazanin"/>
          <w:color w:val="111111"/>
          <w:sz w:val="28"/>
          <w:szCs w:val="28"/>
          <w:rtl w:val="true"/>
          <w:lang w:bidi="fa-IR"/>
        </w:rPr>
        <w:t>(</w:t>
      </w:r>
      <w:r>
        <w:rPr>
          <w:rFonts w:eastAsia="IRNazanin" w:cs="IRNazanin"/>
          <w:color w:val="111111"/>
          <w:sz w:val="28"/>
          <w:szCs w:val="28"/>
          <w:lang w:bidi="fa-IR"/>
        </w:rPr>
        <w:t>311/3</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الصلاة و السلام علی خاتم الانبیاء و افضل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استجاز منی العالم العامل</w:t>
      </w:r>
      <w:r>
        <w:rPr>
          <w:rFonts w:eastAsia="IRNazanin" w:cs="IRNazanin"/>
          <w:color w:val="111111"/>
          <w:sz w:val="28"/>
          <w:szCs w:val="28"/>
          <w:rtl w:val="true"/>
          <w:lang w:bidi="fa-IR"/>
        </w:rPr>
        <w:t>.</w:t>
      </w:r>
      <w:bookmarkStart w:id="2643" w:name="pg17028_183210"/>
    </w:p>
    <w:p>
      <w:pPr>
        <w:pStyle w:val="BookText"/>
        <w:rPr/>
      </w:pPr>
      <w:bookmarkEnd w:id="2643"/>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سید محمد مهدی بن ابی القاسم موسوی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ق، ضمن وافی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523/5</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315/3</w:t>
      </w:r>
      <w:r>
        <w:rPr>
          <w:rFonts w:eastAsia="IRNazanin" w:cs="IRNazanin"/>
          <w:color w:val="111111"/>
          <w:sz w:val="28"/>
          <w:szCs w:val="28"/>
          <w:rtl w:val="true"/>
          <w:lang w:bidi="fa-IR"/>
        </w:rPr>
        <w:t xml:space="preserve"> ].</w:t>
      </w:r>
    </w:p>
    <w:p>
      <w:pPr>
        <w:pStyle w:val="Heading3"/>
        <w:numPr>
          <w:ilvl w:val="2"/>
          <w:numId w:val="1"/>
        </w:numPr>
        <w:rPr/>
      </w:pPr>
      <w:bookmarkStart w:id="2644" w:name="__RefHeading___Toc5052382_3381743652"/>
      <w:bookmarkStart w:id="2645" w:name="_Toc1048"/>
      <w:bookmarkEnd w:id="2644"/>
      <w:r>
        <w:rPr/>
        <w:t>6064</w:t>
      </w:r>
      <w:r>
        <w:rPr>
          <w:rtl w:val="true"/>
        </w:rPr>
        <w:t xml:space="preserve"> . </w:t>
      </w:r>
      <w:r>
        <w:rPr>
          <w:rtl w:val="true"/>
        </w:rPr>
        <w:t>اجازه به مهدی بن محمد مهدی نراقی کاشانی</w:t>
      </w:r>
      <w:bookmarkEnd w:id="26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عبد الحی حسینی کاشانی، پشت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محمد تقی بن عبد الحی حسینی کاشانی پشت مشهدی برای ملا مهدی بن محمد مهدی نراقی کاشانی، در محرم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 در ضمن نسخه‌ای از کتاب الروضة البهیة فی شرح اللمعة الدمشقیة شهید ثانی،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المنان الرحمن الذی خلق الانسان و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استجازنی العالم الفاضل النحریر الشیخ المولی مهدی بن العلامة الفقیه الحکیم المولی المهدی النراقی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تقی بن عبد الحی حسینی پشت مشهدی کاشانی، محرم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ق، در ضمن الروضة البهیه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p>
    <w:p>
      <w:pPr>
        <w:pStyle w:val="Heading3"/>
        <w:numPr>
          <w:ilvl w:val="2"/>
          <w:numId w:val="1"/>
        </w:numPr>
        <w:rPr/>
      </w:pPr>
      <w:bookmarkStart w:id="2646" w:name="__RefHeading___Toc5052384_3381743652"/>
      <w:bookmarkStart w:id="2647" w:name="_Toc1049"/>
      <w:bookmarkEnd w:id="2646"/>
      <w:r>
        <w:rPr/>
        <w:t>6065</w:t>
      </w:r>
      <w:r>
        <w:rPr>
          <w:rtl w:val="true"/>
        </w:rPr>
        <w:t xml:space="preserve"> . </w:t>
      </w:r>
      <w:r>
        <w:rPr>
          <w:rtl w:val="true"/>
        </w:rPr>
        <w:t>اجازه به مهدی طهرانی</w:t>
      </w:r>
      <w:bookmarkEnd w:id="26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بن محمود مرعشی نجفی،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مفصلی که آیت الله مرعشی برای حاج شیخ مهدی طهرانی معروف به معز الدوله، در روز سه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 در حرم حضرت معصومه، نوشته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تواترت نعمائه و تظافرت آلائه وتسلسلت مکارمه</w:t>
      </w:r>
      <w:r>
        <w:rPr>
          <w:rFonts w:eastAsia="IRNazanin" w:cs="IRNazanin"/>
          <w:color w:val="111111"/>
          <w:sz w:val="28"/>
          <w:szCs w:val="28"/>
          <w:rtl w:val="true"/>
          <w:lang w:bidi="fa-IR"/>
        </w:rPr>
        <w:t>.</w:t>
      </w:r>
      <w:bookmarkStart w:id="2648" w:name="pg17028_183211"/>
    </w:p>
    <w:p>
      <w:pPr>
        <w:pStyle w:val="BookText"/>
        <w:rPr/>
      </w:pPr>
      <w:bookmarkEnd w:id="2648"/>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آیت الله سید شهاب الدین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عکسی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p>
    <w:p>
      <w:pPr>
        <w:pStyle w:val="Heading3"/>
        <w:numPr>
          <w:ilvl w:val="2"/>
          <w:numId w:val="1"/>
        </w:numPr>
        <w:rPr/>
      </w:pPr>
      <w:bookmarkStart w:id="2649" w:name="__RefHeading___Toc5052386_3381743652"/>
      <w:bookmarkStart w:id="2650" w:name="_Toc1050"/>
      <w:bookmarkEnd w:id="2649"/>
      <w:r>
        <w:rPr/>
        <w:t>6066</w:t>
      </w:r>
      <w:r>
        <w:rPr>
          <w:rtl w:val="true"/>
        </w:rPr>
        <w:t xml:space="preserve"> . </w:t>
      </w:r>
      <w:r>
        <w:rPr>
          <w:rtl w:val="true"/>
        </w:rPr>
        <w:t>اجازه به مهدی مازندرانی ساروی</w:t>
      </w:r>
      <w:bookmarkEnd w:id="26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بن جعفر نجفی،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نوح بن جعفر نجفی در ضمن کتاب معادن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نسخۀ ش </w:t>
      </w:r>
      <w:r>
        <w:rPr>
          <w:rFonts w:eastAsia="IRNazanin" w:cs="IRNazanin"/>
          <w:color w:val="111111"/>
          <w:sz w:val="28"/>
          <w:szCs w:val="28"/>
          <w:lang w:bidi="fa-IR"/>
        </w:rPr>
        <w:t>6794</w:t>
      </w:r>
      <w:r>
        <w:rPr>
          <w:rFonts w:ascii="IRNazanin" w:hAnsi="IRNazanin" w:eastAsia="IRNazanin"/>
          <w:color w:val="111111"/>
          <w:sz w:val="28"/>
          <w:sz w:val="28"/>
          <w:szCs w:val="28"/>
          <w:rtl w:val="true"/>
          <w:lang w:bidi="fa-IR"/>
        </w:rPr>
        <w:t>، بدون نام مؤلف، این نام کتاب که ذکر شده روی برگ اول نسخه درج شده و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شیخ مهدی مازندرانی ساروی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نوح خود از شیخ محمد حسن نجفی صاحب جواهر اجازۀ نقل روایت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6794</w:t>
      </w:r>
      <w:r>
        <w:rPr>
          <w:rFonts w:ascii="IRNazanin" w:hAnsi="IRNazanin" w:eastAsia="IRNazanin"/>
          <w:color w:val="111111"/>
          <w:sz w:val="28"/>
          <w:sz w:val="28"/>
          <w:szCs w:val="28"/>
          <w:rtl w:val="true"/>
          <w:lang w:bidi="fa-IR"/>
        </w:rPr>
        <w:t xml:space="preserve">، نوح بن جعفر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در میانۀ کتاب معادن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332/17</w:t>
      </w:r>
      <w:r>
        <w:rPr>
          <w:rFonts w:eastAsia="IRNazanin" w:cs="IRNazanin"/>
          <w:color w:val="111111"/>
          <w:sz w:val="28"/>
          <w:szCs w:val="28"/>
          <w:rtl w:val="true"/>
          <w:lang w:bidi="fa-IR"/>
        </w:rPr>
        <w:t xml:space="preserve"> ].</w:t>
      </w:r>
    </w:p>
    <w:p>
      <w:pPr>
        <w:pStyle w:val="Heading3"/>
        <w:numPr>
          <w:ilvl w:val="2"/>
          <w:numId w:val="1"/>
        </w:numPr>
        <w:rPr/>
      </w:pPr>
      <w:bookmarkStart w:id="2651" w:name="__RefHeading___Toc5052388_3381743652"/>
      <w:bookmarkStart w:id="2652" w:name="_Toc1051"/>
      <w:bookmarkEnd w:id="2651"/>
      <w:r>
        <w:rPr/>
        <w:t>6067</w:t>
      </w:r>
      <w:r>
        <w:rPr>
          <w:rtl w:val="true"/>
        </w:rPr>
        <w:t xml:space="preserve"> . </w:t>
      </w:r>
      <w:r>
        <w:rPr>
          <w:rtl w:val="true"/>
        </w:rPr>
        <w:t>اجازه به مهر علی جرفادقانی</w:t>
      </w:r>
      <w:bookmarkEnd w:id="26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جرفادقانی،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مولی ابو القاسم جرفادقانی برای مولی مهر علی جرفادقانی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98/110</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من علی عباده بالحجج و البینات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ابو القاسم جرفادقانی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تاریخ کتابت، اجازۀ هشتم از جزء دوم اجازات بحار الانوار،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316/8</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296/110</w:t>
      </w:r>
      <w:r>
        <w:rPr>
          <w:rFonts w:eastAsia="IRNazanin" w:cs="IRNazanin"/>
          <w:color w:val="111111"/>
          <w:sz w:val="28"/>
          <w:szCs w:val="28"/>
          <w:rtl w:val="true"/>
          <w:lang w:bidi="fa-IR"/>
        </w:rPr>
        <w:t xml:space="preserve"> ].</w:t>
      </w:r>
      <w:bookmarkStart w:id="2653" w:name="pg17028_183212"/>
    </w:p>
    <w:p>
      <w:pPr>
        <w:pStyle w:val="Heading3"/>
        <w:numPr>
          <w:ilvl w:val="2"/>
          <w:numId w:val="1"/>
        </w:numPr>
        <w:rPr/>
      </w:pPr>
      <w:bookmarkStart w:id="2654" w:name="__RefHeading___Toc5052390_3381743652"/>
      <w:bookmarkStart w:id="2655" w:name="_Toc1052"/>
      <w:bookmarkEnd w:id="2653"/>
      <w:bookmarkEnd w:id="2654"/>
      <w:r>
        <w:rPr/>
        <w:t>6068</w:t>
      </w:r>
      <w:r>
        <w:rPr>
          <w:rtl w:val="true"/>
        </w:rPr>
        <w:t xml:space="preserve"> . </w:t>
      </w:r>
      <w:r>
        <w:rPr>
          <w:rtl w:val="true"/>
        </w:rPr>
        <w:t xml:space="preserve">اجازه به مهنا بن سنان حسینی عبیدلی مدنی </w:t>
      </w:r>
      <w:r>
        <w:rPr>
          <w:rtl w:val="true"/>
        </w:rPr>
        <w:t>(</w:t>
      </w:r>
      <w:r>
        <w:rPr/>
        <w:t>1</w:t>
      </w:r>
      <w:r>
        <w:rPr>
          <w:rtl w:val="true"/>
        </w:rPr>
        <w:t>)</w:t>
      </w:r>
      <w:bookmarkEnd w:id="26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برای سید نجم الدین مهنا بن سنان مدنی دو اجازه نوشته بدین تفصیل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اجازه‌ای که در ذی حجه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در الذریعه معرفی شده و تاریخ آن اشتباها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ق ذکر شده ولی در نسخۀ اصل به خط مؤلف همان سال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ق درج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دوم که در محرم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ق نگاشته و علامه در آن فهرست تألیفات خود را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دو اجازه را شیخ محمد بن محمد بن خاتون عاملی در اجازۀ خود به علی بن حسین بن عبد العالی کرکی نیز درج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20/108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عنوان نسخه‌های مربوط به اجازه اول معرفی می‌شود و در عنوان بعدی نسخه‌های اجازۀ دوم معرفی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143/107</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 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 الراهنة فی المائة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143/107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العبد الفقیر الی الله حسن بن یوسف بن علی بن المطهر الحلی لما کان امتثال امر من یجب طاعته و یحرم مخالفته و یفرض مودته من الامور اللازمة و الفروض المحتومة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7734</w:t>
      </w:r>
      <w:r>
        <w:rPr>
          <w:rFonts w:ascii="IRNazanin" w:hAnsi="IRNazanin" w:eastAsia="IRNazanin"/>
          <w:color w:val="111111"/>
          <w:sz w:val="28"/>
          <w:sz w:val="28"/>
          <w:szCs w:val="28"/>
          <w:rtl w:val="true"/>
          <w:lang w:bidi="fa-IR"/>
        </w:rPr>
        <w:t xml:space="preserve">، نسخ، یوسف بن محمد بن ابراهیم یوسف میثی، ربیع الثانی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ق، رساله سوم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303/14</w:t>
      </w:r>
      <w:r>
        <w:rPr>
          <w:rFonts w:eastAsia="Times New Roman" w:cs="Times New Roman" w:ascii="Times New Roman" w:hAnsi="Times New Roman"/>
          <w:color w:val="111111"/>
          <w:sz w:val="28"/>
          <w:szCs w:val="28"/>
          <w:rtl w:val="true"/>
          <w:lang w:val="en-US" w:bidi="en-US"/>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7708</w:t>
      </w:r>
      <w:r>
        <w:rPr>
          <w:rFonts w:ascii="IRNazanin" w:hAnsi="IRNazanin" w:eastAsia="IRNazanin"/>
          <w:color w:val="111111"/>
          <w:sz w:val="28"/>
          <w:sz w:val="28"/>
          <w:szCs w:val="28"/>
          <w:rtl w:val="true"/>
          <w:lang w:bidi="fa-IR"/>
        </w:rPr>
        <w:t xml:space="preserve">، محمد بن احمد مشهور به معروف، ذی قعده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xml:space="preserve">ق، با توجه به اطلاعات ارائه شده در فهرست مشخص نشده که اجازه اول است یا اجازه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87/20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3/31233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ق، اول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4/31234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5787/29/127</w:t>
      </w:r>
      <w:r>
        <w:rPr>
          <w:rFonts w:ascii="IRNazanin" w:hAnsi="IRNazanin" w:eastAsia="IRNazanin"/>
          <w:color w:val="111111"/>
          <w:sz w:val="28"/>
          <w:sz w:val="28"/>
          <w:szCs w:val="28"/>
          <w:rtl w:val="true"/>
          <w:lang w:bidi="fa-IR"/>
        </w:rPr>
        <w:t xml:space="preserve">، سید محمد بن محمد بن حسن بن قاسم حسینی عیناثی عاملی جزینی،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ق، رساله بیست و نهم مجموعه،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گلپایگانی، رایانه‌ای؛ فهرست گلپایگانی، قدیم</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فهرست گلپایگانی، جدید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 آستان عبد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7555</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ق، در ضمن اجوبه المهنائیه الثالثه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50/21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6/31236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طباطبایی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رساله دوم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141/22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7/31237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5192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محمد بن مطهر،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رساله دوم مجموعه، </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8/31238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11916</w:t>
      </w:r>
      <w:r>
        <w:rPr>
          <w:rFonts w:ascii="IRNazanin" w:hAnsi="IRNazanin" w:eastAsia="IRNazanin"/>
          <w:color w:val="111111"/>
          <w:sz w:val="28"/>
          <w:sz w:val="28"/>
          <w:szCs w:val="28"/>
          <w:rtl w:val="true"/>
          <w:lang w:bidi="fa-IR"/>
        </w:rPr>
        <w:t xml:space="preserve">، بدون نام کاتب، بدون تاریخ کتابت، اجازه ششم و هفتم و هشتم از مجموع چهارده اجازه، شامل سه اجازه از علامه حلی به سید مهنا یکی در سال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ق دو دیگر در سال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200/30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25876</w:t>
      </w:r>
      <w:r>
        <w:rPr>
          <w:rFonts w:ascii="IRNazanin" w:hAnsi="IRNazanin" w:eastAsia="IRNazanin"/>
          <w:color w:val="111111"/>
          <w:sz w:val="28"/>
          <w:sz w:val="28"/>
          <w:szCs w:val="28"/>
          <w:rtl w:val="true"/>
          <w:lang w:bidi="fa-IR"/>
        </w:rPr>
        <w:t xml:space="preserve">، بدون نام کاتب، بدون تاریخ کتابت، در ضمن اجوبة المسائل المهنائیه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10/31240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lang w:bidi="fa-IR"/>
        </w:rPr>
        <w:t>7555</w:t>
      </w:r>
      <w:r>
        <w:rPr>
          <w:rFonts w:ascii="IRNazanin" w:hAnsi="IRNazanin" w:eastAsia="IRNazanin"/>
          <w:color w:val="111111"/>
          <w:sz w:val="28"/>
          <w:sz w:val="28"/>
          <w:szCs w:val="28"/>
          <w:rtl w:val="true"/>
          <w:lang w:bidi="fa-IR"/>
        </w:rPr>
        <w:t xml:space="preserve">، بدون نام کاتب، بدون تاریخ کتابت، ضمن رساله اجوبه المهنائیه الثانیه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47/21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11/31241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 بدون نام کاتب، بدون تاریخ کتابت، رساله اول مجموعه،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2022/3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12/31242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رساله چهل و هشتم مجموعه، با توجه به اطلاعات فهرست معلوم نشد که اجازه اول است یا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13/31243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تقی مجلسی،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289/107</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211/108</w:t>
      </w:r>
      <w:r>
        <w:rPr>
          <w:rFonts w:eastAsia="Times New Roman" w:cs="Times New Roman" w:ascii="Times New Roman" w:hAnsi="Times New Roman"/>
          <w:color w:val="111111"/>
          <w:sz w:val="28"/>
          <w:szCs w:val="28"/>
          <w:rtl w:val="true"/>
          <w:lang w:val="en-US" w:bidi="en-US"/>
        </w:rPr>
        <w:t xml:space="preserve"> ].</w:t>
      </w:r>
      <w:bookmarkStart w:id="2656" w:name="pg17028_183214"/>
    </w:p>
    <w:p>
      <w:pPr>
        <w:pStyle w:val="Heading3"/>
        <w:numPr>
          <w:ilvl w:val="2"/>
          <w:numId w:val="1"/>
        </w:numPr>
        <w:rPr/>
      </w:pPr>
      <w:bookmarkStart w:id="2657" w:name="__RefHeading___Toc5052392_3381743652"/>
      <w:bookmarkStart w:id="2658" w:name="_Toc1053"/>
      <w:bookmarkEnd w:id="2656"/>
      <w:bookmarkEnd w:id="2657"/>
      <w:r>
        <w:rPr/>
        <w:t>6069</w:t>
      </w:r>
      <w:r>
        <w:rPr>
          <w:rtl w:val="true"/>
        </w:rPr>
        <w:t xml:space="preserve"> . </w:t>
      </w:r>
      <w:r>
        <w:rPr>
          <w:rtl w:val="true"/>
        </w:rPr>
        <w:t xml:space="preserve">اجازه به مهنا بن سنان حسینی عبیدلی مدنی </w:t>
      </w:r>
      <w:r>
        <w:rPr>
          <w:rtl w:val="true"/>
        </w:rPr>
        <w:t>(</w:t>
      </w:r>
      <w:r>
        <w:rPr/>
        <w:t>2</w:t>
      </w:r>
      <w:r>
        <w:rPr>
          <w:rtl w:val="true"/>
        </w:rPr>
        <w:t>)</w:t>
      </w:r>
      <w:bookmarkEnd w:id="26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دوم علامه حلی برای سید مهنا، که در محرم سال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147/107</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238/5</w:t>
      </w:r>
      <w:r>
        <w:rPr>
          <w:rFonts w:ascii="IRNazanin" w:hAnsi="IRNazanin" w:eastAsia="IRNazanin"/>
          <w:color w:val="111111"/>
          <w:sz w:val="28"/>
          <w:sz w:val="28"/>
          <w:szCs w:val="28"/>
          <w:rtl w:val="true"/>
          <w:lang w:bidi="fa-IR"/>
        </w:rPr>
        <w:t>؛ 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 الراهنة فی المائة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العبد الفقیر الی الله تعالی حسن بن یوسف بن المطهر قد اجزت للمولی السید الحسیب النسیب المعظم المرتضی سید الاشراف مفخر آل عبد المناف نجم الملة و الحق و الدین مهنا بن سنان العلوی الحسینی ادام الله افضاله و اعزّ اقباله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7734</w:t>
      </w:r>
      <w:r>
        <w:rPr>
          <w:rFonts w:ascii="IRNazanin" w:hAnsi="IRNazanin" w:eastAsia="IRNazanin"/>
          <w:color w:val="111111"/>
          <w:sz w:val="28"/>
          <w:sz w:val="28"/>
          <w:szCs w:val="28"/>
          <w:rtl w:val="true"/>
          <w:lang w:bidi="fa-IR"/>
        </w:rPr>
        <w:t xml:space="preserve">، نسخ، یوسف بن محمد بن ابراهیم یوسف میثی، ربیع الثانی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ق، رساله سوم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303/14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2822</w:t>
      </w:r>
      <w:r>
        <w:rPr>
          <w:rFonts w:ascii="IRNazanin" w:hAnsi="IRNazanin" w:eastAsia="IRNazanin"/>
          <w:color w:val="111111"/>
          <w:sz w:val="28"/>
          <w:sz w:val="28"/>
          <w:szCs w:val="28"/>
          <w:rtl w:val="true"/>
          <w:lang w:bidi="fa-IR"/>
        </w:rPr>
        <w:t xml:space="preserve">، احمد بن علی حسینی جزائری حائری،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این نسخه با شمارۀ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3/31246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نسخ، علی بن محمد بن حسن بن زین الدین عاملی،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رسالۀ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445/2</w:t>
      </w:r>
      <w:r>
        <w:rPr>
          <w:rFonts w:ascii="IRNazanin" w:hAnsi="IRNazanin" w:eastAsia="IRNazanin"/>
          <w:color w:val="111111"/>
          <w:sz w:val="28"/>
          <w:sz w:val="28"/>
          <w:szCs w:val="28"/>
          <w:rtl w:val="true"/>
          <w:lang w:bidi="fa-IR"/>
        </w:rPr>
        <w:t>؛ فهرست عکسی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4/31247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طباطبایی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رسالۀ چهارم مجموعه، </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141/22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5/31248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43808</w:t>
      </w:r>
      <w:r>
        <w:rPr>
          <w:rFonts w:ascii="IRNazanin" w:hAnsi="IRNazanin" w:eastAsia="IRNazanin"/>
          <w:color w:val="111111"/>
          <w:sz w:val="28"/>
          <w:sz w:val="28"/>
          <w:szCs w:val="28"/>
          <w:rtl w:val="true"/>
          <w:lang w:bidi="fa-IR"/>
        </w:rPr>
        <w:t xml:space="preserve">، نسخ، عباس بلاغی،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xml:space="preserve">ق، رساله سی و ششم مجموعه،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6/31249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4566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رساله چهارم مجموعه،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259/12</w:t>
      </w:r>
      <w:r>
        <w:rPr>
          <w:rFonts w:eastAsia="Times New Roman" w:cs="Times New Roman" w:ascii="Times New Roman" w:hAnsi="Times New Roman"/>
          <w:color w:val="111111"/>
          <w:sz w:val="28"/>
          <w:szCs w:val="28"/>
          <w:rtl w:val="true"/>
          <w:lang w:val="en-US" w:bidi="en-US"/>
        </w:rPr>
        <w:t xml:space="preserve"> ].</w:t>
      </w:r>
      <w:bookmarkStart w:id="2659" w:name="pg17028_183215"/>
    </w:p>
    <w:p>
      <w:pPr>
        <w:pStyle w:val="BookText"/>
        <w:rPr/>
      </w:pPr>
      <w:bookmarkEnd w:id="2659"/>
      <w:r>
        <w:rPr>
          <w:rFonts w:eastAsia="IRNazanin" w:cs="IRNazanin"/>
          <w:color w:val="111111"/>
          <w:sz w:val="28"/>
          <w:szCs w:val="28"/>
          <w:lang w:bidi="fa-IR"/>
        </w:rPr>
        <w:t>7/31250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5192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رساله چهارم مجموعه،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8/31251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 بدون نام کاتب، بدون تاریخ کتابت، رساله اول مجموعه، </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2022/3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9/31252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292/107</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207/108</w:t>
      </w:r>
      <w:r>
        <w:rPr>
          <w:rFonts w:eastAsia="IRNazanin" w:cs="IRNazanin"/>
          <w:color w:val="111111"/>
          <w:sz w:val="28"/>
          <w:szCs w:val="28"/>
          <w:rtl w:val="true"/>
          <w:lang w:bidi="fa-IR"/>
        </w:rPr>
        <w:t xml:space="preserve"> ].</w:t>
      </w:r>
    </w:p>
    <w:p>
      <w:pPr>
        <w:pStyle w:val="Heading3"/>
        <w:numPr>
          <w:ilvl w:val="2"/>
          <w:numId w:val="1"/>
        </w:numPr>
        <w:rPr/>
      </w:pPr>
      <w:bookmarkStart w:id="2660" w:name="__RefHeading___Toc5052394_3381743652"/>
      <w:bookmarkStart w:id="2661" w:name="_Toc1054"/>
      <w:bookmarkEnd w:id="2660"/>
      <w:r>
        <w:rPr/>
        <w:t>6070</w:t>
      </w:r>
      <w:r>
        <w:rPr>
          <w:rtl w:val="true"/>
        </w:rPr>
        <w:t xml:space="preserve"> . </w:t>
      </w:r>
      <w:r>
        <w:rPr>
          <w:rtl w:val="true"/>
        </w:rPr>
        <w:t>اجازه به مهنا بن سنان حسینی عبیدلی مدنی</w:t>
      </w:r>
      <w:bookmarkEnd w:id="26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اجازۀ کوتاهی که فخرالمحققین برای سید مهنا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را نیز شیخ محمد بن محمد بن خاتون عاملی در اجازه اش به شیخ علی بن حسین بن عبد العالی کرکی، تماماً درج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150/107</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اجزت له أن یروی عنی جمیع مصنفاتی و مؤلفاتی و مقرواتی فلیروها لمن شاء و احب و اجزتله ان یروی عنّی جمیع مصنفات والدی عنّی و جمیع ما صنّفه جدّی فی الاصول و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 بدون نام کاتب، ذی قعده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ق، اول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3/31255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رساله پنجم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142/22</w:t>
      </w:r>
      <w:r>
        <w:rPr>
          <w:rFonts w:eastAsia="IRNazanin" w:cs="IRNazanin"/>
          <w:color w:val="111111"/>
          <w:sz w:val="28"/>
          <w:szCs w:val="28"/>
          <w:rtl w:val="true"/>
          <w:lang w:bidi="fa-IR"/>
        </w:rPr>
        <w:t xml:space="preserve">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4/31256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رساله چهل و نهم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1032/3</w:t>
      </w:r>
      <w:r>
        <w:rPr>
          <w:rFonts w:eastAsia="IRNazanin" w:cs="IRNazanin"/>
          <w:color w:val="111111"/>
          <w:sz w:val="28"/>
          <w:szCs w:val="28"/>
          <w:rtl w:val="true"/>
          <w:lang w:bidi="fa-IR"/>
        </w:rPr>
        <w:t xml:space="preserve"> ].</w:t>
      </w:r>
      <w:bookmarkStart w:id="2662" w:name="pg17028_183216"/>
    </w:p>
    <w:p>
      <w:pPr>
        <w:pStyle w:val="BookText"/>
        <w:rPr/>
      </w:pPr>
      <w:bookmarkEnd w:id="2662"/>
      <w:r>
        <w:rPr>
          <w:rFonts w:eastAsia="IRNazanin" w:cs="IRNazanin"/>
          <w:color w:val="111111"/>
          <w:sz w:val="28"/>
          <w:szCs w:val="28"/>
          <w:lang w:bidi="fa-IR"/>
        </w:rPr>
        <w:t>5/31257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294/107</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210/108</w:t>
      </w:r>
      <w:r>
        <w:rPr>
          <w:rFonts w:eastAsia="IRNazanin" w:cs="IRNazanin"/>
          <w:color w:val="111111"/>
          <w:sz w:val="28"/>
          <w:szCs w:val="28"/>
          <w:rtl w:val="true"/>
          <w:lang w:bidi="fa-IR"/>
        </w:rPr>
        <w:t xml:space="preserve"> ].</w:t>
      </w:r>
    </w:p>
    <w:p>
      <w:pPr>
        <w:pStyle w:val="Heading3"/>
        <w:numPr>
          <w:ilvl w:val="2"/>
          <w:numId w:val="1"/>
        </w:numPr>
        <w:rPr/>
      </w:pPr>
      <w:bookmarkStart w:id="2663" w:name="__RefHeading___Toc5052396_3381743652"/>
      <w:bookmarkStart w:id="2664" w:name="_Toc1055"/>
      <w:bookmarkEnd w:id="2663"/>
      <w:r>
        <w:rPr/>
        <w:t>6071</w:t>
      </w:r>
      <w:r>
        <w:rPr>
          <w:rtl w:val="true"/>
        </w:rPr>
        <w:t xml:space="preserve"> . </w:t>
      </w:r>
      <w:r>
        <w:rPr>
          <w:rtl w:val="true"/>
        </w:rPr>
        <w:t>اجازه به میرزا شاهرخ بیکا</w:t>
      </w:r>
      <w:bookmarkEnd w:id="26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شاهرخ بیکا صحیفۀ سجادیه را نزد میرداماد قرائت نموده و میرداماد در سال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ق برای وی گواهی قرائت و اجازۀ نقل روایت، در نسخه‌ای از کتاب مذکور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میرداماد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589/1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حق حمده و الصلاة علی سید المرسلین محمد و عترته الطاهرین القائمین بالامر من بعده و بعد فان الجلیل الناهض و الخلیل الماحض یلمعیّ الوزراء و الامراء میرزا شاهرخ بیگا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3391</w:t>
      </w:r>
      <w:r>
        <w:rPr>
          <w:rFonts w:ascii="IRNazanin" w:hAnsi="IRNazanin" w:eastAsia="IRNazanin"/>
          <w:color w:val="111111"/>
          <w:sz w:val="28"/>
          <w:sz w:val="28"/>
          <w:szCs w:val="28"/>
          <w:rtl w:val="true"/>
          <w:lang w:bidi="fa-IR"/>
        </w:rPr>
        <w:t xml:space="preserve">، نسخ، محمد باقر بن محمد حسینی استرآبادی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ق، در آخر صحیفه سجادیه، تصویر این اجازه در فهرست آستان قدس آمده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260/6</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30/27</w:t>
      </w:r>
      <w:r>
        <w:rPr>
          <w:rFonts w:eastAsia="IRNazanin" w:cs="IRNazanin"/>
          <w:color w:val="111111"/>
          <w:sz w:val="28"/>
          <w:szCs w:val="28"/>
          <w:rtl w:val="true"/>
          <w:lang w:bidi="fa-IR"/>
        </w:rPr>
        <w:t xml:space="preserve"> ].</w:t>
      </w:r>
    </w:p>
    <w:p>
      <w:pPr>
        <w:pStyle w:val="Heading3"/>
        <w:numPr>
          <w:ilvl w:val="2"/>
          <w:numId w:val="1"/>
        </w:numPr>
        <w:rPr/>
      </w:pPr>
      <w:bookmarkStart w:id="2665" w:name="__RefHeading___Toc5052398_3381743652"/>
      <w:bookmarkStart w:id="2666" w:name="_Toc1056"/>
      <w:bookmarkEnd w:id="2665"/>
      <w:r>
        <w:rPr/>
        <w:t>6072</w:t>
      </w:r>
      <w:r>
        <w:rPr>
          <w:rtl w:val="true"/>
        </w:rPr>
        <w:t xml:space="preserve"> . </w:t>
      </w:r>
      <w:r>
        <w:rPr>
          <w:rtl w:val="true"/>
        </w:rPr>
        <w:t>اجازه به ناصر بن ابراهیم بویهی لحساوی</w:t>
      </w:r>
      <w:bookmarkEnd w:id="26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یونس بیاضی بقاعی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شیخ علی بن محمد بن یونس بیاضی برای شیخ ناصر بن ابراهیم بویهی لحساوی، در شب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بیاضی در این اجازه بعد از مقدمه‌ای نه سطری، اجازه فخرالمحققین فرزند علامه حلی به عزالدین حسن بن احمد بن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ذیحجه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ق اجازه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ذکر متن کامل آن اجازه داده است</w:t>
      </w:r>
      <w:r>
        <w:rPr>
          <w:rFonts w:eastAsia="IRNazanin" w:cs="IRNazanin"/>
          <w:color w:val="111111"/>
          <w:sz w:val="28"/>
          <w:szCs w:val="28"/>
          <w:rtl w:val="true"/>
          <w:lang w:bidi="fa-IR"/>
        </w:rPr>
        <w:t>.</w:t>
      </w:r>
      <w:bookmarkStart w:id="2667" w:name="pg17028_183217"/>
    </w:p>
    <w:p>
      <w:pPr>
        <w:pStyle w:val="BookText"/>
        <w:rPr/>
      </w:pPr>
      <w:bookmarkEnd w:id="2667"/>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221/107</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دل وجوب وجوده علی اتصافه بالکمالات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بدون نام کاتب، بدون تاریخ کتابت، اجازه چهل و هفتم از کتاب الاجازات سید حسین بن حیدر کرکی، در فهرست وزیری اشتباهاً به عنوان اجازۀ فخرالدین محمد بن حسن بن یوسف بن مطهر حلی به شیخ ناصر بن ابراهیم بویهی احسایی معرفی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363/107</w:t>
      </w:r>
      <w:r>
        <w:rPr>
          <w:rFonts w:eastAsia="IRNazanin" w:cs="IRNazanin"/>
          <w:color w:val="111111"/>
          <w:sz w:val="28"/>
          <w:szCs w:val="28"/>
          <w:rtl w:val="true"/>
          <w:lang w:bidi="fa-IR"/>
        </w:rPr>
        <w:t xml:space="preserve"> ].</w:t>
      </w:r>
    </w:p>
    <w:p>
      <w:pPr>
        <w:pStyle w:val="Heading3"/>
        <w:numPr>
          <w:ilvl w:val="2"/>
          <w:numId w:val="1"/>
        </w:numPr>
        <w:rPr/>
      </w:pPr>
      <w:bookmarkStart w:id="2668" w:name="__RefHeading___Toc5052400_3381743652"/>
      <w:bookmarkStart w:id="2669" w:name="_Toc1057"/>
      <w:bookmarkEnd w:id="2668"/>
      <w:r>
        <w:rPr/>
        <w:t>6073</w:t>
      </w:r>
      <w:r>
        <w:rPr>
          <w:rtl w:val="true"/>
        </w:rPr>
        <w:t xml:space="preserve"> . </w:t>
      </w:r>
      <w:r>
        <w:rPr>
          <w:rtl w:val="true"/>
        </w:rPr>
        <w:t>اجازه به ناصر بن ابراهیم بویهی</w:t>
      </w:r>
      <w:bookmarkEnd w:id="26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مفلح بن حسن صیمری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اجازۀ ای که شیخ مفلح بن حسین صمیری برای شیخ ناصر بن ابراهیم بویهی در اول جمادی الاول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ق، در ضمن نسخه‌ای از قواعد الاحکام علامه حلی، بعد از اتمام قرائت آن در نزد 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آستان قدس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ایده الله قراءة و بحثاً و شرحاً و استشراحاً فی مجالس متعددة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7848</w:t>
      </w:r>
      <w:r>
        <w:rPr>
          <w:rFonts w:ascii="IRNazanin" w:hAnsi="IRNazanin" w:eastAsia="IRNazanin"/>
          <w:color w:val="111111"/>
          <w:sz w:val="28"/>
          <w:sz w:val="28"/>
          <w:szCs w:val="28"/>
          <w:rtl w:val="true"/>
          <w:lang w:bidi="fa-IR"/>
        </w:rPr>
        <w:t>، مفلح بن حسن صیمری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 xml:space="preserve">ق، در آخر نسخه قواعد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1050/21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670" w:name="__RefHeading___Toc5052402_3381743652"/>
      <w:bookmarkStart w:id="2671" w:name="_Toc1058"/>
      <w:bookmarkEnd w:id="2670"/>
      <w:r>
        <w:rPr/>
        <w:t>6074</w:t>
      </w:r>
      <w:r>
        <w:rPr>
          <w:rtl w:val="true"/>
        </w:rPr>
        <w:t xml:space="preserve"> . </w:t>
      </w:r>
      <w:r>
        <w:rPr>
          <w:rtl w:val="true"/>
        </w:rPr>
        <w:t xml:space="preserve">اجازه به ناصر بن محمد جارودی خطی </w:t>
      </w:r>
      <w:r>
        <w:rPr>
          <w:rtl w:val="true"/>
        </w:rPr>
        <w:t>(</w:t>
      </w:r>
      <w:r>
        <w:rPr>
          <w:rtl w:val="true"/>
        </w:rPr>
        <w:t>الاجازة الکبیرة</w:t>
      </w:r>
      <w:r>
        <w:rPr>
          <w:rtl w:val="true"/>
        </w:rPr>
        <w:t>)</w:t>
      </w:r>
      <w:bookmarkEnd w:id="26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صالح سماهیجی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اجازۀ مفصلی که شیخ عبد الله سماهیجی در تاریخ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ق در</w:t>
      </w:r>
      <w:bookmarkStart w:id="2672" w:name="pg17028_183218"/>
    </w:p>
    <w:p>
      <w:pPr>
        <w:pStyle w:val="BookText"/>
        <w:rPr/>
      </w:pPr>
      <w:bookmarkEnd w:id="2672"/>
      <w:r>
        <w:rPr>
          <w:rFonts w:ascii="IRNazanin" w:hAnsi="IRNazanin" w:eastAsia="IRNazanin"/>
          <w:color w:val="111111"/>
          <w:sz w:val="28"/>
          <w:sz w:val="28"/>
          <w:szCs w:val="28"/>
          <w:rtl w:val="true"/>
          <w:lang w:bidi="fa-IR"/>
        </w:rPr>
        <w:t>بهبهان، برای شیخ ناصر بن محمد جارودی خطی، نوشته و در آن طرق روایتی خود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مدبجه بوده و بعد از اجازه‌ای نگاشته شده که سماهیجی از خطی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الاجازة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تحقیق شیخ مهدی عوازم قطیفی، وزیری،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جزیل افضاله و جلیل نواله و الصلاة علی سیدنا محمد النبی و آله و علی جملة 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5582</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نستعلیق، حسین محمد بحرانی،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345/14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 ، نجف،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شیخ آقا بزرگ محمد محسن تهرانی، بدون تاریخ کتابت، اجازه اول از اجازات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533/7</w:t>
      </w:r>
      <w:r>
        <w:rPr>
          <w:rFonts w:eastAsia="IRNazanin" w:cs="IRNazanin"/>
          <w:color w:val="111111"/>
          <w:sz w:val="28"/>
          <w:szCs w:val="28"/>
          <w:rtl w:val="true"/>
          <w:lang w:bidi="fa-IR"/>
        </w:rPr>
        <w:t xml:space="preserve"> ].</w:t>
      </w:r>
    </w:p>
    <w:p>
      <w:pPr>
        <w:pStyle w:val="Heading3"/>
        <w:numPr>
          <w:ilvl w:val="2"/>
          <w:numId w:val="1"/>
        </w:numPr>
        <w:rPr/>
      </w:pPr>
      <w:bookmarkStart w:id="2673" w:name="__RefHeading___Toc5052404_3381743652"/>
      <w:bookmarkStart w:id="2674" w:name="_Toc1059"/>
      <w:bookmarkEnd w:id="2673"/>
      <w:r>
        <w:rPr/>
        <w:t>6075</w:t>
      </w:r>
      <w:r>
        <w:rPr>
          <w:rtl w:val="true"/>
        </w:rPr>
        <w:t xml:space="preserve"> . </w:t>
      </w:r>
      <w:r>
        <w:rPr>
          <w:rtl w:val="true"/>
        </w:rPr>
        <w:t>اجازه به ناصر الدین بن جلال الدین بن محمد بن احمد نراقی</w:t>
      </w:r>
      <w:bookmarkEnd w:id="26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اجازه دهنده</w:t>
      </w:r>
    </w:p>
    <w:p>
      <w:pPr>
        <w:pStyle w:val="BookText"/>
        <w:rPr/>
      </w:pPr>
      <w:r>
        <w:rPr>
          <w:rFonts w:ascii="IRNazanin" w:hAnsi="IRNazanin" w:eastAsia="IRNazanin"/>
          <w:color w:val="111111"/>
          <w:sz w:val="28"/>
          <w:sz w:val="28"/>
          <w:szCs w:val="28"/>
          <w:rtl w:val="true"/>
          <w:lang w:bidi="fa-IR"/>
        </w:rPr>
        <w:t xml:space="preserve">چهار اجازه‌ای که ناصر الدین بن جلال الدین بن محمد بن احمد نراقی از اساتید خود دریافت نموده، و آنها در ضمن کتاب مقدمة الواجب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برایش نوشته اند، بدین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لطف الله مازندرانی لاریجانی؛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محمد حسین بن حسین؛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ایروانی؛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بحر العلوم طباطبایی برو جردی در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حسین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بدون نام کاتب،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دو اجازه اول به خط مجیز است و اجازه ها در ضمن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298/7</w:t>
      </w:r>
      <w:r>
        <w:rPr>
          <w:rFonts w:eastAsia="IRNazanin" w:cs="IRNazanin"/>
          <w:color w:val="111111"/>
          <w:sz w:val="28"/>
          <w:szCs w:val="28"/>
          <w:rtl w:val="true"/>
          <w:lang w:bidi="fa-IR"/>
        </w:rPr>
        <w:t xml:space="preserve"> ].</w:t>
      </w:r>
      <w:bookmarkStart w:id="2675" w:name="pg17028_183219"/>
    </w:p>
    <w:p>
      <w:pPr>
        <w:pStyle w:val="Heading3"/>
        <w:numPr>
          <w:ilvl w:val="2"/>
          <w:numId w:val="1"/>
        </w:numPr>
        <w:rPr/>
      </w:pPr>
      <w:bookmarkStart w:id="2676" w:name="__RefHeading___Toc5052406_3381743652"/>
      <w:bookmarkStart w:id="2677" w:name="_Toc1060"/>
      <w:bookmarkEnd w:id="2675"/>
      <w:bookmarkEnd w:id="2676"/>
      <w:r>
        <w:rPr/>
        <w:t>6076</w:t>
      </w:r>
      <w:r>
        <w:rPr>
          <w:rtl w:val="true"/>
        </w:rPr>
        <w:t xml:space="preserve"> . </w:t>
      </w:r>
      <w:r>
        <w:rPr>
          <w:rtl w:val="true"/>
        </w:rPr>
        <w:t>اجازه به نجم الدین</w:t>
      </w:r>
      <w:bookmarkEnd w:id="26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اجازه‌ای که شیخ صالح بحرانی برای سید نجم الدین، بعد از اتمام قرائت کتاب اربعین شیخ بهایی، در نزدش،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نابغه فقه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اجازه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مجاز همان سید نجم الدین جزایری برادر بزرگ سید نعمت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517/6</w:t>
      </w:r>
      <w:r>
        <w:rPr>
          <w:rFonts w:ascii="IRNazanin" w:hAnsi="IRNazanin" w:eastAsia="IRNazanin"/>
          <w:color w:val="111111"/>
          <w:sz w:val="28"/>
          <w:sz w:val="28"/>
          <w:szCs w:val="28"/>
          <w:rtl w:val="true"/>
          <w:lang w:bidi="fa-IR"/>
        </w:rPr>
        <w:t>؛ 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سلمه الله تعالی و وفقه لرضائه سماعا بقرائة غیره علی من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مجیزا له روایته بطرقی الی مولفه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10240</w:t>
      </w:r>
      <w:r>
        <w:rPr>
          <w:rFonts w:ascii="IRNazanin" w:hAnsi="IRNazanin" w:eastAsia="IRNazanin"/>
          <w:color w:val="111111"/>
          <w:sz w:val="28"/>
          <w:sz w:val="28"/>
          <w:szCs w:val="28"/>
          <w:rtl w:val="true"/>
          <w:lang w:bidi="fa-IR"/>
        </w:rPr>
        <w:t xml:space="preserve">، شکسته نستعلیق، صالح بن عبد الکریم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203/26</w:t>
      </w:r>
      <w:r>
        <w:rPr>
          <w:rFonts w:eastAsia="IRNazanin" w:cs="IRNazanin"/>
          <w:color w:val="111111"/>
          <w:sz w:val="28"/>
          <w:szCs w:val="28"/>
          <w:rtl w:val="true"/>
          <w:lang w:bidi="fa-IR"/>
        </w:rPr>
        <w:t xml:space="preserve"> ].</w:t>
      </w:r>
    </w:p>
    <w:p>
      <w:pPr>
        <w:pStyle w:val="Heading3"/>
        <w:numPr>
          <w:ilvl w:val="2"/>
          <w:numId w:val="1"/>
        </w:numPr>
        <w:rPr/>
      </w:pPr>
      <w:bookmarkStart w:id="2678" w:name="__RefHeading___Toc5052408_3381743652"/>
      <w:bookmarkStart w:id="2679" w:name="_Toc1061"/>
      <w:bookmarkEnd w:id="2678"/>
      <w:r>
        <w:rPr/>
        <w:t>6077</w:t>
      </w:r>
      <w:r>
        <w:rPr>
          <w:rtl w:val="true"/>
        </w:rPr>
        <w:t xml:space="preserve"> . </w:t>
      </w:r>
      <w:r>
        <w:rPr>
          <w:rtl w:val="true"/>
        </w:rPr>
        <w:t>اجازه به نجم الدین بن احمد موسوی تراکیشی مشغری</w:t>
      </w:r>
      <w:bookmarkEnd w:id="26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بن حجة، نور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اجازۀ روایتی که نور الدین علی بن احمد بن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نجم الدین بن احمد موسوی تراکیشی مشغری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ق، بعد از اتمام قرائت شرایع الاسلام محقق حلی،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208/1</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علیّ معظم هذا الکتاب و هو شرائع الاسلام الشیخ الفاضل الکامل نجم الدین بن احمد الموسوی التراکیشی المشغری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اجزت له روایته و روایة جمیع مصنفات مؤلفه</w:t>
      </w:r>
      <w:r>
        <w:rPr>
          <w:rFonts w:eastAsia="IRNazanin" w:cs="IRNazanin"/>
          <w:color w:val="111111"/>
          <w:sz w:val="28"/>
          <w:szCs w:val="28"/>
          <w:rtl w:val="true"/>
          <w:lang w:bidi="fa-IR"/>
        </w:rPr>
        <w:t>.</w:t>
      </w:r>
      <w:bookmarkStart w:id="2680" w:name="pg17028_183220"/>
    </w:p>
    <w:p>
      <w:pPr>
        <w:pStyle w:val="BookText"/>
        <w:rPr/>
      </w:pPr>
      <w:bookmarkEnd w:id="2680"/>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3787</w:t>
      </w:r>
      <w:r>
        <w:rPr>
          <w:rFonts w:ascii="IRNazanin" w:hAnsi="IRNazanin" w:eastAsia="IRNazanin"/>
          <w:color w:val="111111"/>
          <w:sz w:val="28"/>
          <w:sz w:val="28"/>
          <w:szCs w:val="28"/>
          <w:rtl w:val="true"/>
          <w:lang w:bidi="fa-IR"/>
        </w:rPr>
        <w:t xml:space="preserve">، نستعلیق، علی بن احمد بن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 xml:space="preserve">ق، ضمن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173/10</w:t>
      </w:r>
      <w:r>
        <w:rPr>
          <w:rFonts w:eastAsia="IRNazanin" w:cs="IRNazanin"/>
          <w:color w:val="111111"/>
          <w:sz w:val="28"/>
          <w:szCs w:val="28"/>
          <w:rtl w:val="true"/>
          <w:lang w:bidi="fa-IR"/>
        </w:rPr>
        <w:t xml:space="preserve"> ].</w:t>
      </w:r>
    </w:p>
    <w:p>
      <w:pPr>
        <w:pStyle w:val="Heading3"/>
        <w:numPr>
          <w:ilvl w:val="2"/>
          <w:numId w:val="1"/>
        </w:numPr>
        <w:rPr/>
      </w:pPr>
      <w:bookmarkStart w:id="2681" w:name="__RefHeading___Toc5052410_3381743652"/>
      <w:bookmarkStart w:id="2682" w:name="_Toc1062"/>
      <w:bookmarkEnd w:id="2681"/>
      <w:r>
        <w:rPr/>
        <w:t>6078</w:t>
      </w:r>
      <w:r>
        <w:rPr>
          <w:rtl w:val="true"/>
        </w:rPr>
        <w:t xml:space="preserve"> . </w:t>
      </w:r>
      <w:r>
        <w:rPr>
          <w:rtl w:val="true"/>
        </w:rPr>
        <w:t>اجازه به نجم الدین بن محمد جزایری</w:t>
      </w:r>
      <w:bookmarkEnd w:id="26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 الله موسوی تستری جزایری،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گواهی قرائت و اجازۀ روایت که سید نعمت الله جزائری برای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نجم الدین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ربیع الثانی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و ذی قعده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و جمادی الاول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 بعد از اتمام قرائت کتاب من لا یحضره الفقیه شیخ صدوق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اجازۀ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پنج شنبه ذیقعدۀ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ریحانة الادب </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اجازۀ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السید الاید الصالح الرکی الزکی الفاضل العالم العامل السید نجم الدین قراءةً و سماعاً دلت علی جودة فطنه و حدة قریحته فاجزته ان یروی عنّی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2039</w:t>
      </w:r>
      <w:r>
        <w:rPr>
          <w:rFonts w:ascii="IRNazanin" w:hAnsi="IRNazanin" w:eastAsia="IRNazanin"/>
          <w:color w:val="111111"/>
          <w:sz w:val="28"/>
          <w:sz w:val="28"/>
          <w:szCs w:val="28"/>
          <w:rtl w:val="true"/>
          <w:lang w:bidi="fa-IR"/>
        </w:rPr>
        <w:t xml:space="preserve">، شکسته نستعلیق، سید نعمت الله بن عبد الله موسوی تستری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الاول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در ضمن 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656/8</w:t>
      </w:r>
      <w:r>
        <w:rPr>
          <w:rFonts w:eastAsia="IRNazanin" w:cs="IRNazanin"/>
          <w:color w:val="111111"/>
          <w:sz w:val="28"/>
          <w:szCs w:val="28"/>
          <w:rtl w:val="true"/>
          <w:lang w:bidi="fa-IR"/>
        </w:rPr>
        <w:t xml:space="preserve"> ].</w:t>
      </w:r>
    </w:p>
    <w:p>
      <w:pPr>
        <w:pStyle w:val="Heading3"/>
        <w:numPr>
          <w:ilvl w:val="2"/>
          <w:numId w:val="1"/>
        </w:numPr>
        <w:rPr/>
      </w:pPr>
      <w:bookmarkStart w:id="2683" w:name="__RefHeading___Toc5052412_3381743652"/>
      <w:bookmarkStart w:id="2684" w:name="_Toc1063"/>
      <w:bookmarkEnd w:id="2683"/>
      <w:r>
        <w:rPr/>
        <w:t>6079</w:t>
      </w:r>
      <w:r>
        <w:rPr>
          <w:rtl w:val="true"/>
        </w:rPr>
        <w:t xml:space="preserve"> . </w:t>
      </w:r>
      <w:r>
        <w:rPr>
          <w:rtl w:val="true"/>
        </w:rPr>
        <w:t xml:space="preserve">اجازه به نجم الدین بن محمد حسینی و دو فرزندش </w:t>
      </w:r>
      <w:r>
        <w:rPr>
          <w:rtl w:val="true"/>
        </w:rPr>
        <w:t>(</w:t>
      </w:r>
      <w:r>
        <w:rPr>
          <w:rtl w:val="true"/>
        </w:rPr>
        <w:t>الاجازة الکبیرة</w:t>
      </w:r>
      <w:r>
        <w:rPr>
          <w:rtl w:val="true"/>
        </w:rPr>
        <w:t>)</w:t>
      </w:r>
      <w:bookmarkEnd w:id="26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زین الدین عاملی،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اجازۀ مفصل و طولانی که شیخ حسن عاملی صاحب معالم برای سید نجم الدین بن سید محمد حسینی و دو فرزند او سید ابی عبدالله محمد و سید ابی الصلاح علی، نگاشته و در آن طرق روایی خود را از شیعه و عامه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3/109</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الاجازات لجمع من الاعلام، سید مهدی رجایی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69-158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حمد الشاکرین و صلواته علی سید الاولین و الاخرین محمد المصطفی و عترته الطیبین الطاهرین و بعد فیقول الفقیر الی رحمة الله تعالی حسن بن زین الدین العاملی عامله الله بلطفه و احسانه و حقق حسن رجائه لعفوه و غفرانه ان اعطاء الحدیث حقه من الروایة و الدرایة امر مهم لمن اراد التفقه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نسخ، علی بن محمد بن حسن بن زین الدین عاملی،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رسالۀ اول مجموعه،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445/2</w:t>
      </w:r>
      <w:r>
        <w:rPr>
          <w:rFonts w:ascii="IRNazanin" w:hAnsi="IRNazanin" w:eastAsia="IRNazanin"/>
          <w:color w:val="111111"/>
          <w:sz w:val="28"/>
          <w:sz w:val="28"/>
          <w:szCs w:val="28"/>
          <w:rtl w:val="true"/>
          <w:lang w:bidi="fa-IR"/>
        </w:rPr>
        <w:t>؛ فهرست عکسی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982/3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2760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باقر بن محمد جعفر بن محمد کافی بن محمد یوسف بهاری،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3/31270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3828</w:t>
      </w:r>
      <w:r>
        <w:rPr>
          <w:rFonts w:ascii="IRNazanin" w:hAnsi="IRNazanin" w:eastAsia="IRNazanin"/>
          <w:color w:val="111111"/>
          <w:sz w:val="28"/>
          <w:sz w:val="28"/>
          <w:szCs w:val="28"/>
          <w:rtl w:val="true"/>
          <w:lang w:bidi="fa-IR"/>
        </w:rPr>
        <w:t xml:space="preserve">، ناقص است، علی بن عبد الرسول،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ق، رساله سوم مجموعه،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2807/12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5777</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164/15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5/31272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xml:space="preserve">، بدون نام کاتب، بدون تاریخ کتابت، رساله چهارم مجموعه،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lang w:bidi="fa-IR"/>
        </w:rPr>
        <w:t>3046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63/16</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6/31273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3598</w:t>
      </w:r>
      <w:r>
        <w:rPr>
          <w:rFonts w:ascii="IRNazanin" w:hAnsi="IRNazanin" w:eastAsia="IRNazanin"/>
          <w:color w:val="111111"/>
          <w:sz w:val="28"/>
          <w:sz w:val="28"/>
          <w:szCs w:val="28"/>
          <w:rtl w:val="true"/>
          <w:lang w:bidi="fa-IR"/>
        </w:rPr>
        <w:t xml:space="preserve">، محمد حسن بن محمد حسین خاتون آبادی، بدون تاریخ کتابت،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فهرست این اجازه به شهید ثانی نسبت داده شده‌است، رساله پنجم مجموعه،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4241/15</w:t>
      </w:r>
      <w:r>
        <w:rPr>
          <w:rFonts w:eastAsia="IRNazanin" w:cs="IRNazanin"/>
          <w:color w:val="111111"/>
          <w:sz w:val="28"/>
          <w:szCs w:val="28"/>
          <w:rtl w:val="true"/>
          <w:lang w:bidi="fa-IR"/>
        </w:rPr>
        <w:t>].</w:t>
      </w:r>
      <w:bookmarkStart w:id="2685" w:name="pg17028_183222"/>
    </w:p>
    <w:p>
      <w:pPr>
        <w:pStyle w:val="BookText"/>
        <w:rPr/>
      </w:pPr>
      <w:bookmarkEnd w:id="2685"/>
      <w:r>
        <w:rPr>
          <w:rFonts w:eastAsia="IRNazanin" w:cs="IRNazanin"/>
          <w:color w:val="111111"/>
          <w:sz w:val="28"/>
          <w:szCs w:val="28"/>
          <w:lang w:bidi="fa-IR"/>
        </w:rPr>
        <w:t>7/31274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xml:space="preserve">، بدون نام کاتب، بدون تاریخ کتابت، با حواشی منه، رساله دوم مجموعه،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8/31275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بدون نام کاتب، بدون تاریخ کتابت، اجازۀ بیست و هفتم از کتاب الاجازات سید حسین بن حیدر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1031/3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9/31276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آران و بیدگل، امامزاده هلال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علی بن محمد بن حسن بن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را استکتاب و با نسخه اصل مقابله کرده،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میراث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مجله وقف میراث جاویدان</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فهرست عکسی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فهرست امامزاده هلال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10/31277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187/109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اجازه به نجم الدین شریف عسکری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الاسناد المصفی الی آل المصطفی </w:t>
      </w:r>
      <w:r>
        <w:rPr>
          <w:rFonts w:eastAsia="IRNazanin" w:cs="IRNazanin"/>
          <w:color w:val="111111"/>
          <w:sz w:val="28"/>
          <w:szCs w:val="28"/>
          <w:rtl w:val="true"/>
          <w:lang w:bidi="fa-IR"/>
        </w:rPr>
        <w:t>.</w:t>
      </w:r>
    </w:p>
    <w:p>
      <w:pPr>
        <w:pStyle w:val="Heading3"/>
        <w:numPr>
          <w:ilvl w:val="2"/>
          <w:numId w:val="1"/>
        </w:numPr>
        <w:rPr/>
      </w:pPr>
      <w:bookmarkStart w:id="2686" w:name="__RefHeading___Toc5052414_3381743652"/>
      <w:bookmarkStart w:id="2687" w:name="_Toc1064"/>
      <w:bookmarkEnd w:id="2686"/>
      <w:r>
        <w:rPr/>
        <w:t>6080</w:t>
      </w:r>
      <w:r>
        <w:rPr>
          <w:rtl w:val="true"/>
        </w:rPr>
        <w:t xml:space="preserve"> . </w:t>
      </w:r>
      <w:r>
        <w:rPr>
          <w:rtl w:val="true"/>
        </w:rPr>
        <w:t>اجازه به نجیب الدین محمد</w:t>
      </w:r>
      <w:bookmarkEnd w:id="26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الکریم کرزکانی شیرازی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اجازه‌ای که شیخ صالح بحرانی بعد از اتمام قرائت اربعین شیخ بهایی برای نجیب الدین محمد،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 الله علی حسن آلائه و صلاته علی اشرف انبیائه و کمل اولیائه و اصفیائه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2744</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صالح بن عبد الکریم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رساله چهارم مجموعه، ضمن اربعین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bookmarkStart w:id="2688" w:name="pg17028_183223"/>
    </w:p>
    <w:p>
      <w:pPr>
        <w:pStyle w:val="Heading3"/>
        <w:numPr>
          <w:ilvl w:val="2"/>
          <w:numId w:val="1"/>
        </w:numPr>
        <w:rPr/>
      </w:pPr>
      <w:bookmarkStart w:id="2689" w:name="__RefHeading___Toc5052416_3381743652"/>
      <w:bookmarkStart w:id="2690" w:name="_Toc1065"/>
      <w:bookmarkEnd w:id="2688"/>
      <w:bookmarkEnd w:id="2689"/>
      <w:r>
        <w:rPr/>
        <w:t>6081</w:t>
      </w:r>
      <w:r>
        <w:rPr>
          <w:rtl w:val="true"/>
        </w:rPr>
        <w:t xml:space="preserve"> . </w:t>
      </w:r>
      <w:r>
        <w:rPr>
          <w:rtl w:val="true"/>
        </w:rPr>
        <w:t>اجازه به نجیب محمد بن عماد الدین محمود</w:t>
      </w:r>
      <w:bookmarkEnd w:id="26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سلیمان بحرانی،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قرائت و اجازه روایتی که شیخ علی بن سلیمان بحرانی، در شعبان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ق، بعد از اتمام قرائت کتاب من لا یحضره الفقیه شیخ صدوق، در ضمن نسخه‌ای از کتاب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تحریر عنایت الله بن فتح الله دوستی سمنانی در رمضان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شیخ نجیب محمد بن عماد الدین محمود،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بدون نام کاتب، بدون تاریخ کتابت، پایان کتاب من لایحضره الفقیه پیش از مشیخه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632/8</w:t>
      </w:r>
      <w:r>
        <w:rPr>
          <w:rFonts w:eastAsia="IRNazanin" w:cs="IRNazanin"/>
          <w:color w:val="111111"/>
          <w:sz w:val="28"/>
          <w:szCs w:val="28"/>
          <w:rtl w:val="true"/>
          <w:lang w:bidi="fa-IR"/>
        </w:rPr>
        <w:t xml:space="preserve"> ].</w:t>
      </w:r>
    </w:p>
    <w:p>
      <w:pPr>
        <w:pStyle w:val="Heading3"/>
        <w:numPr>
          <w:ilvl w:val="2"/>
          <w:numId w:val="1"/>
        </w:numPr>
        <w:rPr/>
      </w:pPr>
      <w:bookmarkStart w:id="2691" w:name="__RefHeading___Toc5052418_3381743652"/>
      <w:bookmarkStart w:id="2692" w:name="_Toc1066"/>
      <w:bookmarkEnd w:id="2691"/>
      <w:r>
        <w:rPr/>
        <w:t>6082</w:t>
      </w:r>
      <w:r>
        <w:rPr>
          <w:rtl w:val="true"/>
        </w:rPr>
        <w:t xml:space="preserve"> . </w:t>
      </w:r>
      <w:r>
        <w:rPr>
          <w:rtl w:val="true"/>
        </w:rPr>
        <w:t>اجازه به نصر الله بن رضا بن اخوی طهرانی</w:t>
      </w:r>
      <w:bookmarkEnd w:id="26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ماخذ چنین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اجازه‌ای برای سید نصر الله بن رضا بن سید میرزا اخوی طهرانی که یکی از شاگردان شیخ انصاری نوشته بدون تصریح به نام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8301</w:t>
      </w:r>
      <w:r>
        <w:rPr>
          <w:rFonts w:ascii="IRNazanin" w:hAnsi="IRNazanin" w:eastAsia="IRNazanin"/>
          <w:color w:val="111111"/>
          <w:sz w:val="28"/>
          <w:sz w:val="28"/>
          <w:szCs w:val="28"/>
          <w:rtl w:val="true"/>
          <w:lang w:bidi="fa-IR"/>
        </w:rPr>
        <w:t xml:space="preserve">، خط مجیز، بدون تاریخ کتابت،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261/21</w:t>
      </w:r>
      <w:r>
        <w:rPr>
          <w:rFonts w:eastAsia="IRNazanin" w:cs="IRNazanin"/>
          <w:color w:val="111111"/>
          <w:sz w:val="28"/>
          <w:szCs w:val="28"/>
          <w:rtl w:val="true"/>
          <w:lang w:bidi="fa-IR"/>
        </w:rPr>
        <w:t xml:space="preserve"> ].</w:t>
      </w:r>
    </w:p>
    <w:p>
      <w:pPr>
        <w:pStyle w:val="Heading3"/>
        <w:numPr>
          <w:ilvl w:val="2"/>
          <w:numId w:val="1"/>
        </w:numPr>
        <w:rPr/>
      </w:pPr>
      <w:bookmarkStart w:id="2693" w:name="__RefHeading___Toc5052420_3381743652"/>
      <w:bookmarkStart w:id="2694" w:name="_Toc1067"/>
      <w:bookmarkEnd w:id="2693"/>
      <w:r>
        <w:rPr/>
        <w:t>6083</w:t>
      </w:r>
      <w:r>
        <w:rPr>
          <w:rtl w:val="true"/>
        </w:rPr>
        <w:t xml:space="preserve"> . </w:t>
      </w:r>
      <w:r>
        <w:rPr>
          <w:rtl w:val="true"/>
        </w:rPr>
        <w:t>اجازه به نصر الله بن محمد بن علی بن مظفر نوری</w:t>
      </w:r>
      <w:bookmarkEnd w:id="26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علی بن احمد بن سلیمان بلادی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اجازه‌ای که شیخ عبد الله بن علی بحرانی برای نصر الله بن شیخ محمد بن علی بن مظفر نوری، در سلخ شعبان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 در انتهای نسخه‌ای از استبصار شیخ طوسی نگاشته است</w:t>
      </w:r>
      <w:r>
        <w:rPr>
          <w:rFonts w:eastAsia="IRNazanin" w:cs="IRNazanin"/>
          <w:color w:val="111111"/>
          <w:sz w:val="28"/>
          <w:szCs w:val="28"/>
          <w:rtl w:val="true"/>
          <w:lang w:bidi="fa-IR"/>
        </w:rPr>
        <w:t>.</w:t>
      </w:r>
      <w:bookmarkStart w:id="2695" w:name="pg17028_183224"/>
    </w:p>
    <w:p>
      <w:pPr>
        <w:pStyle w:val="BookText"/>
        <w:rPr/>
      </w:pPr>
      <w:bookmarkEnd w:id="2695"/>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 علامه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عبد الله بن علی بن احمد بن سلیمان بلادی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سلخ شعبان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پزشکی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پژوهی</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421/1</w:t>
      </w:r>
      <w:r>
        <w:rPr>
          <w:rFonts w:eastAsia="IRNazanin" w:cs="IRNazanin"/>
          <w:color w:val="111111"/>
          <w:sz w:val="28"/>
          <w:szCs w:val="28"/>
          <w:rtl w:val="true"/>
          <w:lang w:bidi="fa-IR"/>
        </w:rPr>
        <w:t xml:space="preserve"> ].</w:t>
      </w:r>
    </w:p>
    <w:p>
      <w:pPr>
        <w:pStyle w:val="Heading3"/>
        <w:numPr>
          <w:ilvl w:val="2"/>
          <w:numId w:val="1"/>
        </w:numPr>
        <w:rPr/>
      </w:pPr>
      <w:bookmarkStart w:id="2696" w:name="__RefHeading___Toc5052422_3381743652"/>
      <w:bookmarkStart w:id="2697" w:name="_Toc1068"/>
      <w:bookmarkEnd w:id="2696"/>
      <w:r>
        <w:rPr/>
        <w:t>6084</w:t>
      </w:r>
      <w:r>
        <w:rPr>
          <w:rtl w:val="true"/>
        </w:rPr>
        <w:t xml:space="preserve"> . </w:t>
      </w:r>
      <w:r>
        <w:rPr>
          <w:rtl w:val="true"/>
        </w:rPr>
        <w:t>اجازه به نصر الله موسوی</w:t>
      </w:r>
      <w:bookmarkEnd w:id="26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العالی بن علی بن حسین بن علی بن محمد بن عبد العالی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الله موسوی الفیۀ شهید اول را در جمادی الاخر سال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xml:space="preserve">ق تحریر و در نزد عبد العالی بن علی بن عبد العالی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محقق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کرکی برای او گواهی قرائت و اجازۀ نقل روایت، بدین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أنهاه ایده الله تعالی سماعاً و فهماً و ضبطاً فاجزت له بالعمل بما سمعه و روایته و کتب عبد العالی بن علی بن عبد العالی حامداً مصلیاً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5832</w:t>
      </w:r>
      <w:r>
        <w:rPr>
          <w:rFonts w:ascii="IRNazanin" w:hAnsi="IRNazanin" w:eastAsia="IRNazanin"/>
          <w:color w:val="111111"/>
          <w:sz w:val="28"/>
          <w:sz w:val="28"/>
          <w:szCs w:val="28"/>
          <w:rtl w:val="true"/>
          <w:lang w:bidi="fa-IR"/>
        </w:rPr>
        <w:t xml:space="preserve">، نستعلیق، عبد العالی بن علی بن عبد العالی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xml:space="preserve">ق، صفحه آخر الفیه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216/15</w:t>
      </w:r>
      <w:r>
        <w:rPr>
          <w:rFonts w:eastAsia="IRNazanin" w:cs="IRNazanin"/>
          <w:color w:val="111111"/>
          <w:sz w:val="28"/>
          <w:szCs w:val="28"/>
          <w:rtl w:val="true"/>
          <w:lang w:bidi="fa-IR"/>
        </w:rPr>
        <w:t xml:space="preserve"> ].</w:t>
      </w:r>
    </w:p>
    <w:p>
      <w:pPr>
        <w:pStyle w:val="Heading3"/>
        <w:numPr>
          <w:ilvl w:val="2"/>
          <w:numId w:val="1"/>
        </w:numPr>
        <w:rPr/>
      </w:pPr>
      <w:bookmarkStart w:id="2698" w:name="__RefHeading___Toc5052424_3381743652"/>
      <w:bookmarkStart w:id="2699" w:name="_Toc1069"/>
      <w:bookmarkEnd w:id="2698"/>
      <w:r>
        <w:rPr/>
        <w:t>6085</w:t>
      </w:r>
      <w:r>
        <w:rPr>
          <w:rtl w:val="true"/>
        </w:rPr>
        <w:t xml:space="preserve"> . </w:t>
      </w:r>
      <w:r>
        <w:rPr>
          <w:rtl w:val="true"/>
        </w:rPr>
        <w:t>اجازه به نصیر الدین محمد</w:t>
      </w:r>
      <w:bookmarkEnd w:id="26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حیدر بن قمر کرکی عاملی، سید عزالدین 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حسین بن حیدر بن قمر بن علی حسینی کرکی عاملی در نسخه‌ای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 الحق من مطلع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مولانا نصیر الدین محمد، برای روایت کتاب مذکور،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دانشگاه </w:t>
      </w:r>
      <w:r>
        <w:rPr>
          <w:rFonts w:eastAsia="IRNazanin" w:cs="IRNazanin"/>
          <w:color w:val="111111"/>
          <w:sz w:val="28"/>
          <w:szCs w:val="28"/>
          <w:rtl w:val="true"/>
          <w:lang w:bidi="fa-IR"/>
        </w:rPr>
        <w:t>(</w:t>
      </w:r>
      <w:r>
        <w:rPr>
          <w:rFonts w:eastAsia="IRNazanin" w:cs="IRNazanin"/>
          <w:color w:val="111111"/>
          <w:sz w:val="28"/>
          <w:szCs w:val="28"/>
          <w:lang w:bidi="fa-IR"/>
        </w:rPr>
        <w:t>526/3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اجزت للمولی الفاضل المحقق و الاولی الکامل المدقق صاحب الفهم الوقاد</w:t>
      </w:r>
      <w:bookmarkStart w:id="2700" w:name="pg17028_183225"/>
    </w:p>
    <w:p>
      <w:pPr>
        <w:pStyle w:val="BookText"/>
        <w:rPr/>
      </w:pPr>
      <w:bookmarkEnd w:id="2700"/>
      <w:r>
        <w:rPr>
          <w:rFonts w:ascii="IRNazanin" w:hAnsi="IRNazanin" w:eastAsia="IRNazanin"/>
          <w:color w:val="111111"/>
          <w:sz w:val="28"/>
          <w:sz w:val="28"/>
          <w:szCs w:val="28"/>
          <w:rtl w:val="true"/>
          <w:lang w:bidi="fa-IR"/>
        </w:rPr>
        <w:t>و الطبع النقاد الاخ فی الله و المحبوب لوجه الله مولانا نصیر الدین محمد سلمه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تعلیق، ابو عبد الله حسین بن حیدر حسینی کرکی،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529/3</w:t>
      </w:r>
      <w:r>
        <w:rPr>
          <w:rFonts w:eastAsia="IRNazanin" w:cs="IRNazanin"/>
          <w:color w:val="111111"/>
          <w:sz w:val="28"/>
          <w:szCs w:val="28"/>
          <w:rtl w:val="true"/>
          <w:lang w:bidi="fa-IR"/>
        </w:rPr>
        <w:t xml:space="preserve"> ].</w:t>
      </w:r>
    </w:p>
    <w:p>
      <w:pPr>
        <w:pStyle w:val="Heading3"/>
        <w:numPr>
          <w:ilvl w:val="2"/>
          <w:numId w:val="1"/>
        </w:numPr>
        <w:rPr/>
      </w:pPr>
      <w:bookmarkStart w:id="2701" w:name="__RefHeading___Toc5052426_3381743652"/>
      <w:bookmarkStart w:id="2702" w:name="_Toc1070"/>
      <w:bookmarkEnd w:id="2701"/>
      <w:r>
        <w:rPr/>
        <w:t>6086</w:t>
      </w:r>
      <w:r>
        <w:rPr>
          <w:rtl w:val="true"/>
        </w:rPr>
        <w:t xml:space="preserve"> . </w:t>
      </w:r>
      <w:r>
        <w:rPr>
          <w:rtl w:val="true"/>
        </w:rPr>
        <w:t>اجازه به نعمت الله بن عبد الله موسوی جزایری</w:t>
      </w:r>
      <w:bookmarkEnd w:id="27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علامه مجلسی برای سید نعمت الله جزائری در شوال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الروایات عن الائمة السادات ذریعة لنیل السعادات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لما تشرفت برهة من الزمان بصحبة السید الاید الحسیب الحبیب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نعمة الله الحسینی الجزایری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8484</w:t>
      </w:r>
      <w:r>
        <w:rPr>
          <w:rFonts w:ascii="IRNazanin" w:hAnsi="IRNazanin" w:eastAsia="IRNazanin"/>
          <w:color w:val="111111"/>
          <w:sz w:val="28"/>
          <w:sz w:val="28"/>
          <w:szCs w:val="28"/>
          <w:rtl w:val="true"/>
          <w:lang w:bidi="fa-IR"/>
        </w:rPr>
        <w:t xml:space="preserve">، نسخ، محمد کاظم بن احمد بن محمد جعفر موسوی جزائری، شعبان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اشکوری، اجازات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Heading3"/>
        <w:numPr>
          <w:ilvl w:val="2"/>
          <w:numId w:val="1"/>
        </w:numPr>
        <w:rPr/>
      </w:pPr>
      <w:bookmarkStart w:id="2703" w:name="__RefHeading___Toc5052428_3381743652"/>
      <w:bookmarkStart w:id="2704" w:name="_Toc1071"/>
      <w:bookmarkEnd w:id="2703"/>
      <w:r>
        <w:rPr/>
        <w:t>6087</w:t>
      </w:r>
      <w:r>
        <w:rPr>
          <w:rtl w:val="true"/>
        </w:rPr>
        <w:t xml:space="preserve"> . </w:t>
      </w:r>
      <w:r>
        <w:rPr>
          <w:rtl w:val="true"/>
        </w:rPr>
        <w:t>اجازه به نعمت الله بن عبد الله موسوی جزایری</w:t>
      </w:r>
      <w:bookmarkEnd w:id="27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اصفهانی،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اجازه‌ای که مولی محمد تقی مجلسی برای سید نعمت الله جزائری در نسخه‌ای از صحیفۀ سجادیه، نگاشته ولی از انجام ناتمام مانده است</w:t>
      </w:r>
      <w:r>
        <w:rPr>
          <w:rFonts w:eastAsia="IRNazanin" w:cs="IRNazanin"/>
          <w:color w:val="111111"/>
          <w:sz w:val="28"/>
          <w:szCs w:val="28"/>
          <w:rtl w:val="true"/>
          <w:lang w:bidi="fa-IR"/>
        </w:rPr>
        <w:t>.</w:t>
      </w:r>
      <w:bookmarkStart w:id="2705" w:name="pg17028_183226"/>
    </w:p>
    <w:p>
      <w:pPr>
        <w:pStyle w:val="BookText"/>
        <w:rPr/>
      </w:pPr>
      <w:bookmarkEnd w:id="2705"/>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5481</w:t>
      </w:r>
      <w:r>
        <w:rPr>
          <w:rFonts w:ascii="IRNazanin" w:hAnsi="IRNazanin" w:eastAsia="IRNazanin"/>
          <w:color w:val="111111"/>
          <w:sz w:val="28"/>
          <w:sz w:val="28"/>
          <w:szCs w:val="28"/>
          <w:rtl w:val="true"/>
          <w:lang w:bidi="fa-IR"/>
        </w:rPr>
        <w:t xml:space="preserve">، از آخر ناتمام است، 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تاریخ کتابت، ضمیمه 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382/16</w:t>
      </w:r>
      <w:r>
        <w:rPr>
          <w:rFonts w:eastAsia="IRNazanin" w:cs="IRNazanin"/>
          <w:color w:val="111111"/>
          <w:sz w:val="28"/>
          <w:szCs w:val="28"/>
          <w:rtl w:val="true"/>
          <w:lang w:bidi="fa-IR"/>
        </w:rPr>
        <w:t xml:space="preserve"> ].</w:t>
      </w:r>
    </w:p>
    <w:p>
      <w:pPr>
        <w:pStyle w:val="Heading3"/>
        <w:numPr>
          <w:ilvl w:val="2"/>
          <w:numId w:val="1"/>
        </w:numPr>
        <w:rPr/>
      </w:pPr>
      <w:bookmarkStart w:id="2706" w:name="__RefHeading___Toc5052430_3381743652"/>
      <w:bookmarkStart w:id="2707" w:name="_Toc1072"/>
      <w:bookmarkEnd w:id="2706"/>
      <w:r>
        <w:rPr/>
        <w:t>6088</w:t>
      </w:r>
      <w:r>
        <w:rPr>
          <w:rtl w:val="true"/>
        </w:rPr>
        <w:t xml:space="preserve"> . </w:t>
      </w:r>
      <w:r>
        <w:rPr>
          <w:rtl w:val="true"/>
        </w:rPr>
        <w:t>اجازه به نواب معمور خان هندی</w:t>
      </w:r>
      <w:bookmarkEnd w:id="27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معمور خان هندی نسخه‌ای از کتاب زاد المعاد علامه مجلسی را با نسخۀ اصل مقابله نموده، و علامه در آن نسخه، اجازه عمل و روایت مطالب و احادیث کتاب زاد المعاد را برای 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573/4</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لقد قوبل هذا الکتاب الذی هو من مؤلفاتی مع النسخة التی کانت بخطی</w:t>
      </w:r>
      <w:r>
        <w:rPr>
          <w:rFonts w:eastAsia="IRNazanin" w:cs="IRNazanin"/>
          <w:color w:val="111111"/>
          <w:sz w:val="28"/>
          <w:szCs w:val="28"/>
          <w:rtl w:val="true"/>
          <w:lang w:bidi="fa-IR"/>
        </w:rPr>
        <w:t>.</w:t>
      </w:r>
    </w:p>
    <w:p>
      <w:pPr>
        <w:pStyle w:val="Heading3"/>
        <w:numPr>
          <w:ilvl w:val="2"/>
          <w:numId w:val="1"/>
        </w:numPr>
        <w:rPr/>
      </w:pPr>
      <w:bookmarkStart w:id="2708" w:name="__RefHeading___Toc5052432_3381743652"/>
      <w:bookmarkStart w:id="2709" w:name="_Toc1073"/>
      <w:bookmarkEnd w:id="2708"/>
      <w:r>
        <w:rPr/>
        <w:t>6089</w:t>
      </w:r>
      <w:r>
        <w:rPr>
          <w:rtl w:val="true"/>
        </w:rPr>
        <w:t xml:space="preserve"> . </w:t>
      </w:r>
      <w:r>
        <w:rPr>
          <w:rtl w:val="true"/>
        </w:rPr>
        <w:t>اجازه به نوح بن قاسم نجفی</w:t>
      </w:r>
      <w:bookmarkEnd w:id="27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که شیخ محمد حسن نجفی صاحب جواهر برای شیخ نوح بن قاسم نجفی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 ، نجف،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شیخ آقا بزرگ محمد محسن تهرانی، بدون تاریخ کتابت، اجازه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اجازات الروایة و الوراثة،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545/7</w:t>
      </w:r>
      <w:r>
        <w:rPr>
          <w:rFonts w:eastAsia="IRNazanin" w:cs="IRNazanin"/>
          <w:color w:val="111111"/>
          <w:sz w:val="28"/>
          <w:szCs w:val="28"/>
          <w:rtl w:val="true"/>
          <w:lang w:bidi="fa-IR"/>
        </w:rPr>
        <w:t xml:space="preserve"> ].</w:t>
      </w:r>
    </w:p>
    <w:p>
      <w:pPr>
        <w:pStyle w:val="Heading3"/>
        <w:numPr>
          <w:ilvl w:val="2"/>
          <w:numId w:val="1"/>
        </w:numPr>
        <w:rPr/>
      </w:pPr>
      <w:bookmarkStart w:id="2710" w:name="__RefHeading___Toc5052434_3381743652"/>
      <w:bookmarkStart w:id="2711" w:name="_Toc1074"/>
      <w:bookmarkEnd w:id="2710"/>
      <w:r>
        <w:rPr/>
        <w:t>6090</w:t>
      </w:r>
      <w:r>
        <w:rPr>
          <w:rtl w:val="true"/>
        </w:rPr>
        <w:t xml:space="preserve"> . </w:t>
      </w:r>
      <w:r>
        <w:rPr>
          <w:rtl w:val="true"/>
        </w:rPr>
        <w:t>اجازه به نور الله</w:t>
      </w:r>
      <w:bookmarkEnd w:id="2711"/>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شیخ مرتضی انصاری</w:t>
      </w:r>
      <w:bookmarkStart w:id="2712" w:name="pg17028_183227"/>
    </w:p>
    <w:p>
      <w:pPr>
        <w:pStyle w:val="BookText"/>
        <w:rPr/>
      </w:pPr>
      <w:bookmarkEnd w:id="2712"/>
      <w:r>
        <w:rPr>
          <w:rFonts w:ascii="IRNazanin" w:hAnsi="IRNazanin" w:eastAsia="IRNazanin"/>
          <w:color w:val="111111"/>
          <w:sz w:val="28"/>
          <w:sz w:val="28"/>
          <w:szCs w:val="28"/>
          <w:rtl w:val="true"/>
          <w:lang w:bidi="fa-IR"/>
        </w:rPr>
        <w:t>اجازه‌ای که یکی از علمای متاخر برای میرزا نور الله نوشته و در آن تصریح نموده که خود از شیخ مرتضی انصاری نقل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مجیز این اجازه را دو بار در حاشیۀ دو نسخه از کتاب القضاء تألیف عارف سالک آخوند ملا حسینقلی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دو نسخه در سال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 تحریر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10203</w:t>
      </w:r>
      <w:r>
        <w:rPr>
          <w:rFonts w:ascii="IRNazanin" w:hAnsi="IRNazanin" w:eastAsia="IRNazanin"/>
          <w:color w:val="111111"/>
          <w:sz w:val="28"/>
          <w:sz w:val="28"/>
          <w:szCs w:val="28"/>
          <w:rtl w:val="true"/>
          <w:lang w:bidi="fa-IR"/>
        </w:rPr>
        <w:t xml:space="preserve">، بدون نام کاتب، بدون تاریخ کتابت، در حاشیۀ صفحۀ آخر جلد اول کتاب القضاء تألیف آخوند ملا حسینقلی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1023/21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10205</w:t>
      </w:r>
      <w:r>
        <w:rPr>
          <w:rFonts w:ascii="IRNazanin" w:hAnsi="IRNazanin" w:eastAsia="IRNazanin"/>
          <w:color w:val="111111"/>
          <w:sz w:val="28"/>
          <w:sz w:val="28"/>
          <w:szCs w:val="28"/>
          <w:rtl w:val="true"/>
          <w:lang w:bidi="fa-IR"/>
        </w:rPr>
        <w:t xml:space="preserve">،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1024/21</w:t>
      </w:r>
      <w:r>
        <w:rPr>
          <w:rFonts w:eastAsia="IRNazanin" w:cs="IRNazanin"/>
          <w:color w:val="111111"/>
          <w:sz w:val="28"/>
          <w:szCs w:val="28"/>
          <w:rtl w:val="true"/>
          <w:lang w:bidi="fa-IR"/>
        </w:rPr>
        <w:t xml:space="preserve"> ].</w:t>
      </w:r>
    </w:p>
    <w:p>
      <w:pPr>
        <w:pStyle w:val="Heading3"/>
        <w:numPr>
          <w:ilvl w:val="2"/>
          <w:numId w:val="1"/>
        </w:numPr>
        <w:rPr/>
      </w:pPr>
      <w:bookmarkStart w:id="2713" w:name="__RefHeading___Toc5052436_3381743652"/>
      <w:bookmarkStart w:id="2714" w:name="_Toc1075"/>
      <w:bookmarkEnd w:id="2713"/>
      <w:r>
        <w:rPr/>
        <w:t>6091</w:t>
      </w:r>
      <w:r>
        <w:rPr>
          <w:rtl w:val="true"/>
        </w:rPr>
        <w:t xml:space="preserve"> . </w:t>
      </w:r>
      <w:r>
        <w:rPr>
          <w:rtl w:val="true"/>
        </w:rPr>
        <w:t>اجازه به نور الله حائری</w:t>
      </w:r>
      <w:bookmarkEnd w:id="27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بن ابراهیم درازی بحرانی،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یوسف بحرانی صاحب حدائق برای سید نور الله حائری در سال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ق، در کربلا، در ضمن نسخه‌ای از کتاب من لا یحضره الامام یا فهرست تفصیل وسائل الشیعة،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3706</w:t>
      </w:r>
      <w:r>
        <w:rPr>
          <w:rFonts w:ascii="IRNazanin" w:hAnsi="IRNazanin" w:eastAsia="IRNazanin"/>
          <w:color w:val="111111"/>
          <w:sz w:val="28"/>
          <w:sz w:val="28"/>
          <w:szCs w:val="28"/>
          <w:rtl w:val="true"/>
          <w:lang w:bidi="fa-IR"/>
        </w:rPr>
        <w:t xml:space="preserve">، محمد علی بن محمد صادق موسوی خوانساری،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در کربلا کتابت شده، ضمن من لا یحضره الامام شیخ حر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312/16</w:t>
      </w:r>
      <w:r>
        <w:rPr>
          <w:rFonts w:eastAsia="IRNazanin" w:cs="IRNazanin"/>
          <w:color w:val="111111"/>
          <w:sz w:val="28"/>
          <w:szCs w:val="28"/>
          <w:rtl w:val="true"/>
          <w:lang w:bidi="fa-IR"/>
        </w:rPr>
        <w:t xml:space="preserve"> ].</w:t>
      </w:r>
    </w:p>
    <w:p>
      <w:pPr>
        <w:pStyle w:val="Heading3"/>
        <w:numPr>
          <w:ilvl w:val="2"/>
          <w:numId w:val="1"/>
        </w:numPr>
        <w:rPr/>
      </w:pPr>
      <w:bookmarkStart w:id="2715" w:name="__RefHeading___Toc5052438_3381743652"/>
      <w:bookmarkStart w:id="2716" w:name="_Toc1076"/>
      <w:bookmarkEnd w:id="2715"/>
      <w:r>
        <w:rPr/>
        <w:t>6092</w:t>
      </w:r>
      <w:r>
        <w:rPr>
          <w:rtl w:val="true"/>
        </w:rPr>
        <w:t xml:space="preserve"> . </w:t>
      </w:r>
      <w:r>
        <w:rPr>
          <w:rtl w:val="true"/>
        </w:rPr>
        <w:t>اجازه به نور الله حسینی</w:t>
      </w:r>
      <w:bookmarkEnd w:id="27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حسین بن عشیره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قرائت و اجازه‌ای روایتی که یحیی بن عشیره بحرانی برای سید نور الله حسینی، پس از پایان قرائت خلاصة الاقوال علامه حلی، در نزدش نوشته است</w:t>
      </w:r>
      <w:r>
        <w:rPr>
          <w:rFonts w:eastAsia="IRNazanin" w:cs="IRNazanin"/>
          <w:color w:val="111111"/>
          <w:sz w:val="28"/>
          <w:szCs w:val="28"/>
          <w:rtl w:val="true"/>
          <w:lang w:bidi="fa-IR"/>
        </w:rPr>
        <w:t>.</w:t>
      </w:r>
      <w:bookmarkStart w:id="2717" w:name="pg17028_183228"/>
    </w:p>
    <w:p>
      <w:pPr>
        <w:pStyle w:val="BookText"/>
        <w:rPr/>
      </w:pPr>
      <w:bookmarkEnd w:id="2717"/>
      <w:r>
        <w:rPr>
          <w:rFonts w:ascii="IRNazanin" w:hAnsi="IRNazanin" w:eastAsia="IRNazanin"/>
          <w:color w:val="111111"/>
          <w:sz w:val="28"/>
          <w:sz w:val="28"/>
          <w:szCs w:val="28"/>
          <w:rtl w:val="true"/>
          <w:lang w:bidi="fa-IR"/>
        </w:rPr>
        <w:t xml:space="preserve">نام مجیز در میراث حدیث شیعه یحیی بن حسین بحرانی و در فهرست مرکز احیاء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یحیی بن حسین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علت آن پاک شدن نام مجیز در نسخه خطی است که به سختی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423/12</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تصویر اجازه؛ تصویر این اجازه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215/7</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تیمناً بذکره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الاقوال قول لا اله الا الله فی جمیع 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المقال شهادة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انهی علیّ حضرة من نورّه الله تعالی بنور سید الانام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2743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یحیی بن حسین بن عشیره بن ناصر احمد بحرینی،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در آخر خلاصة الاقوال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p>
    <w:p>
      <w:pPr>
        <w:pStyle w:val="Heading3"/>
        <w:numPr>
          <w:ilvl w:val="2"/>
          <w:numId w:val="1"/>
        </w:numPr>
        <w:rPr/>
      </w:pPr>
      <w:bookmarkStart w:id="2718" w:name="__RefHeading___Toc5052440_3381743652"/>
      <w:bookmarkStart w:id="2719" w:name="_Toc1077"/>
      <w:bookmarkEnd w:id="2718"/>
      <w:r>
        <w:rPr/>
        <w:t>6093</w:t>
      </w:r>
      <w:r>
        <w:rPr>
          <w:rtl w:val="true"/>
        </w:rPr>
        <w:t xml:space="preserve"> . </w:t>
      </w:r>
      <w:r>
        <w:rPr>
          <w:rtl w:val="true"/>
        </w:rPr>
        <w:t>اجازه به ولی بن رضا خان بروجردی</w:t>
      </w:r>
      <w:bookmarkEnd w:id="27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ولی بن رضا خان بروجردی اصول کافی را تحریر و در اواخر ذیقعده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شیخ آقا بزرگ تهرانی در همدان در نزد میرزا صادق بن العالم محمد حسن جولانی همدانی ملاحظه نموده و در طبقات اعلام الشیعة قرن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از آن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بروجردی اصول کافی را نزد علامۀ مجلسی قرائت نموده و علامه در انتهای نسخۀ یاد شده گواهی قرائت و اجازۀ نقل روایت در ذی حجه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 برای 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الشیعة، قرن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المولی الفاضل الکامل الصالح التقی الذکی مولانا ولی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اجزت له دام تاییده</w:t>
      </w:r>
      <w:r>
        <w:rPr>
          <w:rFonts w:eastAsia="IRNazanin" w:cs="IRNazanin"/>
          <w:color w:val="111111"/>
          <w:sz w:val="28"/>
          <w:szCs w:val="28"/>
          <w:rtl w:val="true"/>
          <w:lang w:bidi="fa-IR"/>
        </w:rPr>
        <w:t>.</w:t>
      </w:r>
      <w:bookmarkStart w:id="2720" w:name="pg17028_183229"/>
    </w:p>
    <w:p>
      <w:pPr>
        <w:pStyle w:val="BookText"/>
        <w:rPr/>
      </w:pPr>
      <w:bookmarkEnd w:id="2720"/>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صادق جولانی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بدون نام کاتب، بدون تاریخ کتابت، به نقل از الروضة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الحدیث،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طبقات اعلام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626/11</w:t>
      </w:r>
      <w:r>
        <w:rPr>
          <w:rFonts w:eastAsia="IRNazanin" w:cs="IRNazanin"/>
          <w:color w:val="111111"/>
          <w:sz w:val="28"/>
          <w:szCs w:val="28"/>
          <w:rtl w:val="true"/>
          <w:lang w:bidi="fa-IR"/>
        </w:rPr>
        <w:t xml:space="preserve"> ].</w:t>
      </w:r>
    </w:p>
    <w:p>
      <w:pPr>
        <w:pStyle w:val="Heading3"/>
        <w:numPr>
          <w:ilvl w:val="2"/>
          <w:numId w:val="1"/>
        </w:numPr>
        <w:rPr/>
      </w:pPr>
      <w:bookmarkStart w:id="2721" w:name="__RefHeading___Toc5052442_3381743652"/>
      <w:bookmarkStart w:id="2722" w:name="_Toc1078"/>
      <w:bookmarkEnd w:id="2721"/>
      <w:r>
        <w:rPr/>
        <w:t>6094</w:t>
      </w:r>
      <w:r>
        <w:rPr>
          <w:rtl w:val="true"/>
        </w:rPr>
        <w:t xml:space="preserve"> . </w:t>
      </w:r>
      <w:r>
        <w:rPr>
          <w:rtl w:val="true"/>
        </w:rPr>
        <w:t xml:space="preserve">اجازه به هارون بن حسن بن علی بن محمد طبری </w:t>
      </w:r>
      <w:r>
        <w:rPr>
          <w:rtl w:val="true"/>
        </w:rPr>
        <w:t>(</w:t>
      </w:r>
      <w:r>
        <w:rPr/>
        <w:t>1</w:t>
      </w:r>
      <w:r>
        <w:rPr>
          <w:rtl w:val="true"/>
        </w:rPr>
        <w:t>)</w:t>
      </w:r>
      <w:bookmarkEnd w:id="27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بن حسن بن علی بن محمد طبری کتاب مبادی الوصول الی علم الاصول علامه حلی را تحریر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ق در شهر حله به پایان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رسالۀ سوم از مجموعه ش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اثر را نزد مؤلف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نموده و علامه در آخر نسخۀ یاد شده گواهی قرائت در ربیع الاول سال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ق، و در اول نسخه نیز اجازه‌ای در اواخر ربیع الاول همان سال، برای 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528/9</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تصویر اجازه؛ تصویر این اجازه در آخر فهرست مرعشی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هذا الکتاب الشیخ العالم الامام الفاضل الکامل المحقق المدقق ملک العلماء قدوة الفضلاء رئیس المتأخرین لسان المتقدمین ضیاء الملة و الحق و الدین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علامه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اواخر ربیع الاول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ق، روی برگ اول مبادی الوصول الی علم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p>
    <w:p>
      <w:pPr>
        <w:pStyle w:val="Heading3"/>
        <w:numPr>
          <w:ilvl w:val="2"/>
          <w:numId w:val="1"/>
        </w:numPr>
        <w:rPr/>
      </w:pPr>
      <w:bookmarkStart w:id="2723" w:name="__RefHeading___Toc5052444_3381743652"/>
      <w:bookmarkStart w:id="2724" w:name="_Toc1079"/>
      <w:bookmarkEnd w:id="2723"/>
      <w:r>
        <w:rPr/>
        <w:t>6095</w:t>
      </w:r>
      <w:r>
        <w:rPr>
          <w:rtl w:val="true"/>
        </w:rPr>
        <w:t xml:space="preserve"> . </w:t>
      </w:r>
      <w:r>
        <w:rPr>
          <w:rtl w:val="true"/>
        </w:rPr>
        <w:t xml:space="preserve">اجازه به هارون بن حسن بن علی بن محمد طبری </w:t>
      </w:r>
      <w:r>
        <w:rPr>
          <w:rtl w:val="true"/>
        </w:rPr>
        <w:t>(</w:t>
      </w:r>
      <w:r>
        <w:rPr/>
        <w:t>2</w:t>
      </w:r>
      <w:r>
        <w:rPr>
          <w:rtl w:val="true"/>
        </w:rPr>
        <w:t>)</w:t>
      </w:r>
      <w:bookmarkEnd w:id="27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عبدالله افندی در قصبۀ دهخوارقان از توابع تبریز نسخه‌ای از</w:t>
      </w:r>
      <w:bookmarkStart w:id="2725" w:name="pg17028_183230"/>
    </w:p>
    <w:p>
      <w:pPr>
        <w:pStyle w:val="BookText"/>
        <w:rPr/>
      </w:pPr>
      <w:bookmarkEnd w:id="2725"/>
      <w:r>
        <w:rPr>
          <w:rFonts w:ascii="IRNazanin" w:hAnsi="IRNazanin" w:eastAsia="IRNazanin"/>
          <w:color w:val="111111"/>
          <w:sz w:val="28"/>
          <w:sz w:val="28"/>
          <w:szCs w:val="28"/>
          <w:rtl w:val="true"/>
          <w:lang w:bidi="fa-IR"/>
        </w:rPr>
        <w:t xml:space="preserve">قواعد الاحکام علامه حلی را رؤیت نموده که ضیاء الدین ابو محمد هارون بن نجم الدین حسن بن امیر شمس الدین علی بن حسن طبری آن را از روی نسخۀ اصل تحریر و در نزد علامه حلی قرائت نموده و علامه برای وی اجازۀ اجتهاد و نقل روایت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ق در آغاز نسخۀ نگاشته و در پایان همان نسخه گواهی قرائتی به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 میرزا عبد الله افندی</w:t>
      </w:r>
      <w:r>
        <w:rPr>
          <w:rFonts w:eastAsia="IRNazanin" w:cs="IRNazanin"/>
          <w:color w:val="111111"/>
          <w:sz w:val="28"/>
          <w:szCs w:val="28"/>
          <w:rtl w:val="true"/>
          <w:lang w:bidi="fa-IR"/>
        </w:rPr>
        <w:t xml:space="preserve">: </w:t>
      </w:r>
      <w:r>
        <w:rPr>
          <w:rFonts w:eastAsia="IRNazanin" w:cs="IRNazanin"/>
          <w:color w:val="111111"/>
          <w:sz w:val="28"/>
          <w:szCs w:val="28"/>
          <w:lang w:bidi="fa-IR"/>
        </w:rPr>
        <w:t>290/8</w:t>
      </w:r>
      <w:r>
        <w:rPr>
          <w:rFonts w:ascii="IRNazanin" w:hAnsi="IRNazanin" w:eastAsia="IRNazanin"/>
          <w:color w:val="111111"/>
          <w:sz w:val="28"/>
          <w:sz w:val="28"/>
          <w:szCs w:val="28"/>
          <w:rtl w:val="true"/>
          <w:lang w:bidi="fa-IR"/>
        </w:rPr>
        <w:t>؛ طبقات اعلام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235/8</w:t>
      </w:r>
      <w:r>
        <w:rPr>
          <w:rFonts w:ascii="IRNazanin" w:hAnsi="IRNazanin" w:eastAsia="IRNazanin"/>
          <w:color w:val="111111"/>
          <w:sz w:val="28"/>
          <w:sz w:val="28"/>
          <w:szCs w:val="28"/>
          <w:rtl w:val="true"/>
          <w:lang w:bidi="fa-IR"/>
        </w:rPr>
        <w:t>؛ 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529/9</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المولی الشیخ الامام العالم الفاضل الکامل العلامة افضل المتأخرین لسان المتقدمین الفقیه ضیاء الملة و الحق و الدین ابو محمد هارون بن المولی الامام العالم الفاضل الزاهد العبد الورع شیخ الطائفة رکن الاسلام عماد المؤمنین نجم الدین الحسن بن السعید الامیر شمس الدین علی بن الحسن الطبری</w:t>
      </w:r>
      <w:r>
        <w:rPr>
          <w:rFonts w:eastAsia="IRNazanin" w:cs="IRNazanin"/>
          <w:color w:val="111111"/>
          <w:sz w:val="28"/>
          <w:szCs w:val="28"/>
          <w:rtl w:val="true"/>
          <w:lang w:bidi="fa-IR"/>
        </w:rPr>
        <w:t>.</w:t>
      </w:r>
    </w:p>
    <w:p>
      <w:pPr>
        <w:pStyle w:val="Heading3"/>
        <w:numPr>
          <w:ilvl w:val="2"/>
          <w:numId w:val="1"/>
        </w:numPr>
        <w:rPr/>
      </w:pPr>
      <w:bookmarkStart w:id="2726" w:name="__RefHeading___Toc5052446_3381743652"/>
      <w:bookmarkStart w:id="2727" w:name="_Toc1080"/>
      <w:bookmarkEnd w:id="2726"/>
      <w:r>
        <w:rPr/>
        <w:t>6096</w:t>
      </w:r>
      <w:r>
        <w:rPr>
          <w:rtl w:val="true"/>
        </w:rPr>
        <w:t xml:space="preserve"> . </w:t>
      </w:r>
      <w:r>
        <w:rPr>
          <w:rtl w:val="true"/>
        </w:rPr>
        <w:t>اجازه به هدایت الله بن عبد الوحید گیلانی</w:t>
      </w:r>
      <w:bookmarkEnd w:id="27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کشمیری گیلانی، شمس‌الدین، مولی شمسا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هدایت الله بن عبد الوحید گیلانی کتاب من لا یحضره الفقیه شیخ صدوق را تحریر و در نزد شمس الدین محمد کشمیری معروف به ملا شمسا کشمیری قرائت نموده و ملا شمسا در جاهای متعدد نسخه نشان بلاغ و در پایان آن اجازه نقل روایت در روز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برای وی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مجیز خود از شاگردان شیخ بهایی بوده و از وی نقل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در آخر فهرست مرعشی آمده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حمد الله الملک الحق العدل المبین علی نعمائه و آلائه علی العالمین و صلواة الله و سلامه علی خاتم الانبیاء و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قرء علیّ و سمع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العالم العامل و الاولی الفاضل الکامل الولد الروحانی و السلیل العقلانی مولانا هدایة الله الجیلانی</w:t>
      </w:r>
      <w:r>
        <w:rPr>
          <w:rFonts w:eastAsia="IRNazanin" w:cs="IRNazanin"/>
          <w:color w:val="111111"/>
          <w:sz w:val="28"/>
          <w:szCs w:val="28"/>
          <w:rtl w:val="true"/>
          <w:lang w:bidi="fa-IR"/>
        </w:rPr>
        <w:t>.</w:t>
      </w:r>
      <w:bookmarkStart w:id="2728" w:name="pg17028_183231"/>
    </w:p>
    <w:p>
      <w:pPr>
        <w:pStyle w:val="BookText"/>
        <w:rPr/>
      </w:pPr>
      <w:bookmarkEnd w:id="2728"/>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4025</w:t>
      </w:r>
      <w:r>
        <w:rPr>
          <w:rFonts w:ascii="IRNazanin" w:hAnsi="IRNazanin" w:eastAsia="IRNazanin"/>
          <w:color w:val="111111"/>
          <w:sz w:val="28"/>
          <w:sz w:val="28"/>
          <w:szCs w:val="28"/>
          <w:rtl w:val="true"/>
          <w:lang w:bidi="fa-IR"/>
        </w:rPr>
        <w:t xml:space="preserve">، نستعلیق، شمس الدین محمد کشمیری معروف به ملا شمسا 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اجازه به هدایت الله مشهدی</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حسین، آخوند ملا</w:t>
      </w:r>
    </w:p>
    <w:p>
      <w:pPr>
        <w:pStyle w:val="BookText"/>
        <w:rPr/>
      </w:pP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الاجازة خاتون آبادی للمشهدی </w:t>
      </w:r>
      <w:r>
        <w:rPr>
          <w:rFonts w:eastAsia="IRNazanin" w:cs="IRNazanin"/>
          <w:color w:val="111111"/>
          <w:sz w:val="28"/>
          <w:szCs w:val="28"/>
          <w:rtl w:val="true"/>
          <w:lang w:bidi="fa-IR"/>
        </w:rPr>
        <w:t>.</w:t>
      </w:r>
    </w:p>
    <w:p>
      <w:pPr>
        <w:pStyle w:val="Heading3"/>
        <w:numPr>
          <w:ilvl w:val="2"/>
          <w:numId w:val="1"/>
        </w:numPr>
        <w:rPr/>
      </w:pPr>
      <w:bookmarkStart w:id="2729" w:name="__RefHeading___Toc5052448_3381743652"/>
      <w:bookmarkStart w:id="2730" w:name="_Toc1081"/>
      <w:bookmarkEnd w:id="2729"/>
      <w:r>
        <w:rPr/>
        <w:t>6097</w:t>
      </w:r>
      <w:r>
        <w:rPr>
          <w:rtl w:val="true"/>
        </w:rPr>
        <w:t xml:space="preserve"> . </w:t>
      </w:r>
      <w:r>
        <w:rPr>
          <w:rtl w:val="true"/>
        </w:rPr>
        <w:t>اجازه به همایون</w:t>
      </w:r>
      <w:bookmarkEnd w:id="27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تراب</w:t>
      </w:r>
    </w:p>
    <w:p>
      <w:pPr>
        <w:pStyle w:val="BookText"/>
        <w:rPr/>
      </w:pPr>
      <w:r>
        <w:rPr>
          <w:rFonts w:ascii="IRNazanin" w:hAnsi="IRNazanin" w:eastAsia="IRNazanin"/>
          <w:color w:val="111111"/>
          <w:sz w:val="28"/>
          <w:sz w:val="28"/>
          <w:szCs w:val="28"/>
          <w:rtl w:val="true"/>
          <w:lang w:bidi="fa-IR"/>
        </w:rPr>
        <w:t xml:space="preserve">اجازه‌ای که حاج ابوتراب در ضمن نسخه‌ای از من لایحضره الفقیه، برای سید میر همایون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زنجان، امام جمعه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حاج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ق، در آخر نسخه 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Heading3"/>
        <w:numPr>
          <w:ilvl w:val="2"/>
          <w:numId w:val="1"/>
        </w:numPr>
        <w:rPr/>
      </w:pPr>
      <w:bookmarkStart w:id="2731" w:name="__RefHeading___Toc5052450_3381743652"/>
      <w:bookmarkStart w:id="2732" w:name="_Toc1082"/>
      <w:bookmarkEnd w:id="2731"/>
      <w:r>
        <w:rPr/>
        <w:t>6098</w:t>
      </w:r>
      <w:r>
        <w:rPr>
          <w:rtl w:val="true"/>
        </w:rPr>
        <w:t xml:space="preserve"> . </w:t>
      </w:r>
      <w:r>
        <w:rPr>
          <w:rtl w:val="true"/>
        </w:rPr>
        <w:t>اجازه به هیکل بن عبد علی اسدی جزائری</w:t>
      </w:r>
      <w:bookmarkEnd w:id="27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سلیمان بن اسماعیل حسینی کتکانی بحرانی،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سید هاشم بن سلیمان بن اسماعیل بن عبدالجواد حسینی بحرانی، در اول نسخه‌ای از استبصار، برای شیخ هیکل بن عبد علی اسدی جزائری،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مجاز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الشیعه،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المنتشرة فی القرن الثانی بعد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که در آن نام وی هیکل الدین محمد، یاد شده است</w:t>
      </w:r>
      <w:r>
        <w:rPr>
          <w:rFonts w:eastAsia="IRNazanin" w:cs="IRNazanin"/>
          <w:color w:val="111111"/>
          <w:sz w:val="28"/>
          <w:szCs w:val="28"/>
          <w:rtl w:val="true"/>
          <w:lang w:bidi="fa-IR"/>
        </w:rPr>
        <w:t>.]</w:t>
      </w:r>
      <w:bookmarkStart w:id="2733" w:name="pg17028_183232"/>
    </w:p>
    <w:p>
      <w:pPr>
        <w:pStyle w:val="BookText"/>
        <w:rPr/>
      </w:pPr>
      <w:bookmarkEnd w:id="273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اجزت للشیخ الفاضل العالم الکامل البهی الوفی الشیخ هیکل المقدس بن الشیخ عبد علی الاسدی الجزائری ان یروی عنی ما ارویه عن مشایخنا من معقول و منقول سیما الکتب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3552</w:t>
      </w:r>
      <w:r>
        <w:rPr>
          <w:rFonts w:ascii="IRNazanin" w:hAnsi="IRNazanin" w:eastAsia="IRNazanin"/>
          <w:color w:val="111111"/>
          <w:sz w:val="28"/>
          <w:sz w:val="28"/>
          <w:szCs w:val="28"/>
          <w:rtl w:val="true"/>
          <w:lang w:bidi="fa-IR"/>
        </w:rPr>
        <w:t xml:space="preserve">، نسخ، هاشم بن سلیمان بن اسماعیل بن عبد الجواد حسینی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ق، در آغاز کتاب استبصار، تصویر این اجازه در آخر فهرست مرعشی آمده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344/9</w:t>
      </w:r>
      <w:r>
        <w:rPr>
          <w:rFonts w:eastAsia="IRNazanin" w:cs="IRNazanin"/>
          <w:color w:val="111111"/>
          <w:sz w:val="28"/>
          <w:szCs w:val="28"/>
          <w:rtl w:val="true"/>
          <w:lang w:bidi="fa-IR"/>
        </w:rPr>
        <w:t xml:space="preserve"> ].</w:t>
      </w:r>
    </w:p>
    <w:p>
      <w:pPr>
        <w:pStyle w:val="Heading3"/>
        <w:numPr>
          <w:ilvl w:val="2"/>
          <w:numId w:val="1"/>
        </w:numPr>
        <w:rPr/>
      </w:pPr>
      <w:bookmarkStart w:id="2734" w:name="__RefHeading___Toc5052452_3381743652"/>
      <w:bookmarkStart w:id="2735" w:name="_Toc1083"/>
      <w:bookmarkEnd w:id="2734"/>
      <w:r>
        <w:rPr/>
        <w:t>6099</w:t>
      </w:r>
      <w:r>
        <w:rPr>
          <w:rtl w:val="true"/>
        </w:rPr>
        <w:t xml:space="preserve"> . </w:t>
      </w:r>
      <w:r>
        <w:rPr>
          <w:rtl w:val="true"/>
        </w:rPr>
        <w:t>اجازه به یحیی بن احمد اعرج حسینی</w:t>
      </w:r>
      <w:bookmarkEnd w:id="27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بن درویش علی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حسام الدین بن درویش علی حلی بعد از اتمام قرائت کتاب مختصر النافع محقق حلی برای سید یحیی بن سید احمد اعرج حسینی،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ق، در پایان نسخه‌ای از کتاب مذکور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دانشگاه تهران </w:t>
      </w:r>
      <w:r>
        <w:rPr>
          <w:rFonts w:eastAsia="IRNazanin" w:cs="IRNazanin"/>
          <w:color w:val="111111"/>
          <w:sz w:val="28"/>
          <w:szCs w:val="28"/>
          <w:rtl w:val="true"/>
          <w:lang w:bidi="fa-IR"/>
        </w:rPr>
        <w:t>(</w:t>
      </w:r>
      <w:r>
        <w:rPr>
          <w:rFonts w:eastAsia="IRNazanin" w:cs="IRNazanin"/>
          <w:color w:val="111111"/>
          <w:sz w:val="28"/>
          <w:szCs w:val="28"/>
          <w:lang w:bidi="fa-IR"/>
        </w:rPr>
        <w:t>2004/5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علی آلائه و الصلوة و السلام علی سیدنا محمد و آله فقد قرء علیّ المولی الصالح و المیزان الراجح ذی الحسب البهی و النسب الجلی العالم التقی الکامل النقی السید یحیی ولد المرحوم السید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نستعلیق، حسام الدین بن درویش علی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2003/5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736" w:name="__RefHeading___Toc5052454_3381743652"/>
      <w:bookmarkStart w:id="2737" w:name="_Toc1084"/>
      <w:bookmarkEnd w:id="2736"/>
      <w:r>
        <w:rPr/>
        <w:t>6100</w:t>
      </w:r>
      <w:r>
        <w:rPr>
          <w:rtl w:val="true"/>
        </w:rPr>
        <w:t xml:space="preserve"> . </w:t>
      </w:r>
      <w:r>
        <w:rPr>
          <w:rtl w:val="true"/>
        </w:rPr>
        <w:t>اجازه به یحیی بن حسن بن علی</w:t>
      </w:r>
      <w:bookmarkEnd w:id="2737"/>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مسکویه، ابو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738" w:name="pg17028_183233"/>
    </w:p>
    <w:p>
      <w:pPr>
        <w:pStyle w:val="BookText"/>
        <w:rPr/>
      </w:pPr>
      <w:bookmarkEnd w:id="2738"/>
      <w:r>
        <w:rPr>
          <w:rFonts w:ascii="IRNazanin" w:hAnsi="IRNazanin" w:eastAsia="IRNazanin"/>
          <w:color w:val="111111"/>
          <w:sz w:val="28"/>
          <w:sz w:val="28"/>
          <w:szCs w:val="28"/>
          <w:rtl w:val="true"/>
          <w:lang w:bidi="fa-IR"/>
        </w:rPr>
        <w:t xml:space="preserve">ضیاء الدین ابو منصور یحیی بن حسن بن علی کتاب الفوز الاصغر تألیف احمد بن محمد بن مسکویه رازی معروف به ابن مسکویه را نزد وی در قزوین خوانده و ابن مسکویه بعد از اتمام قرائت، اجازه‌ای برای وی در سال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ملک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شرح حال ابن مسکویه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الشیعة، قرن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النابس فی القرن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هذا الکتاب منّی بقزوین قرأ الولد النجیب ضیاء الدین ابو منصور یحیی بن حسن بن علی ادام الله توفقیه و قد اجزت له روایته عنیّ و روایة ما یصحّ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5922</w:t>
      </w:r>
      <w:r>
        <w:rPr>
          <w:rFonts w:ascii="IRNazanin" w:hAnsi="IRNazanin" w:eastAsia="IRNazanin"/>
          <w:color w:val="111111"/>
          <w:sz w:val="28"/>
          <w:sz w:val="28"/>
          <w:szCs w:val="28"/>
          <w:rtl w:val="true"/>
          <w:lang w:bidi="fa-IR"/>
        </w:rPr>
        <w:t xml:space="preserve">، کوفی، احمد بن محمد بن مسکویه رازی معروف به ابن مسکویه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ق، رساله اول مجموعه،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739" w:name="__RefHeading___Toc5052456_3381743652"/>
      <w:bookmarkStart w:id="2740" w:name="_Toc1085"/>
      <w:bookmarkEnd w:id="2739"/>
      <w:r>
        <w:rPr/>
        <w:t>6101</w:t>
      </w:r>
      <w:r>
        <w:rPr>
          <w:rtl w:val="true"/>
        </w:rPr>
        <w:t xml:space="preserve"> . </w:t>
      </w:r>
      <w:r>
        <w:rPr>
          <w:rtl w:val="true"/>
        </w:rPr>
        <w:t>اجازه به یحیی بن محمد بن حسن بن یوسف بن مطهر حلی</w:t>
      </w:r>
      <w:bookmarkEnd w:id="27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یوسف بن مطهر حلی،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محمد بن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فخر المحققین و نوۀ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خلا صة الاقوال جدّش را نزد پدر خود فخرالمحققین خوانده و پدرش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ق، گواهی قرائت و اجازۀ نقل روایت برای 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437/14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الولد العزیز ابو المظفر یحیی ولدی لصلبی طول الله عمره کتاب خلاصة الاقوال فی الرجال القسمین منه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6606</w:t>
      </w:r>
      <w:r>
        <w:rPr>
          <w:rFonts w:ascii="IRNazanin" w:hAnsi="IRNazanin" w:eastAsia="IRNazanin"/>
          <w:color w:val="111111"/>
          <w:sz w:val="28"/>
          <w:sz w:val="28"/>
          <w:szCs w:val="28"/>
          <w:rtl w:val="true"/>
          <w:lang w:bidi="fa-IR"/>
        </w:rPr>
        <w:t xml:space="preserve">، نستعلیق، جمال الدین بن علی هزارجریبی طبری، </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 xml:space="preserve">ق، ضمن خلاصة الاقوال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180/17</w:t>
      </w:r>
      <w:r>
        <w:rPr>
          <w:rFonts w:eastAsia="IRNazanin" w:cs="IRNazanin"/>
          <w:color w:val="111111"/>
          <w:sz w:val="28"/>
          <w:szCs w:val="28"/>
          <w:rtl w:val="true"/>
          <w:lang w:bidi="fa-IR"/>
        </w:rPr>
        <w:t xml:space="preserve"> ].</w:t>
      </w:r>
      <w:bookmarkStart w:id="2741" w:name="pg17028_183234"/>
    </w:p>
    <w:p>
      <w:pPr>
        <w:pStyle w:val="BookText"/>
        <w:rPr/>
      </w:pPr>
      <w:bookmarkEnd w:id="2741"/>
      <w:r>
        <w:rPr>
          <w:rFonts w:eastAsia="IRNazanin" w:cs="IRNazanin"/>
          <w:color w:val="111111"/>
          <w:sz w:val="28"/>
          <w:szCs w:val="28"/>
          <w:lang w:bidi="fa-IR"/>
        </w:rPr>
        <w:t>2/31300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3289</w:t>
      </w:r>
      <w:r>
        <w:rPr>
          <w:rFonts w:ascii="IRNazanin" w:hAnsi="IRNazanin" w:eastAsia="IRNazanin"/>
          <w:color w:val="111111"/>
          <w:sz w:val="28"/>
          <w:sz w:val="28"/>
          <w:szCs w:val="28"/>
          <w:rtl w:val="true"/>
          <w:lang w:bidi="fa-IR"/>
        </w:rPr>
        <w:t xml:space="preserve">،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در میراث حدیث شیعه </w:t>
      </w:r>
      <w:r>
        <w:rPr>
          <w:rFonts w:eastAsia="IRNazanin" w:cs="IRNazanin"/>
          <w:color w:val="111111"/>
          <w:sz w:val="28"/>
          <w:szCs w:val="28"/>
          <w:rtl w:val="true"/>
          <w:lang w:bidi="fa-IR"/>
        </w:rPr>
        <w:t>(</w:t>
      </w:r>
      <w:r>
        <w:rPr>
          <w:rFonts w:eastAsia="IRNazanin" w:cs="IRNazanin"/>
          <w:color w:val="111111"/>
          <w:sz w:val="28"/>
          <w:szCs w:val="28"/>
          <w:lang w:bidi="fa-IR"/>
        </w:rPr>
        <w:t>437/14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را از نسخۀ شمارۀ </w:t>
      </w:r>
      <w:r>
        <w:rPr>
          <w:rFonts w:eastAsia="IRNazanin" w:cs="IRNazanin"/>
          <w:color w:val="111111"/>
          <w:sz w:val="28"/>
          <w:szCs w:val="28"/>
          <w:lang w:bidi="fa-IR"/>
        </w:rPr>
        <w:t>3289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احیاء که ضمیمۀ خلاصة الاقوال بوده نقل کرده ولی در فهرست آن کتابخانه که این نسخه در آن معرفی شده، ذکری از این اجازه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437/14</w:t>
      </w:r>
      <w:r>
        <w:rPr>
          <w:rFonts w:ascii="IRNazanin" w:hAnsi="IRNazanin" w:eastAsia="IRNazanin"/>
          <w:color w:val="111111"/>
          <w:sz w:val="28"/>
          <w:sz w:val="28"/>
          <w:szCs w:val="28"/>
          <w:rtl w:val="true"/>
          <w:lang w:bidi="fa-IR"/>
        </w:rPr>
        <w:t>؛ 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265/8</w:t>
      </w:r>
      <w:r>
        <w:rPr>
          <w:rFonts w:eastAsia="IRNazanin" w:cs="IRNazanin"/>
          <w:color w:val="111111"/>
          <w:sz w:val="28"/>
          <w:szCs w:val="28"/>
          <w:rtl w:val="true"/>
          <w:lang w:bidi="fa-IR"/>
        </w:rPr>
        <w:t xml:space="preserve"> ].</w:t>
      </w:r>
    </w:p>
    <w:p>
      <w:pPr>
        <w:pStyle w:val="Heading3"/>
        <w:numPr>
          <w:ilvl w:val="2"/>
          <w:numId w:val="1"/>
        </w:numPr>
        <w:rPr/>
      </w:pPr>
      <w:bookmarkStart w:id="2742" w:name="__RefHeading___Toc5052458_3381743652"/>
      <w:bookmarkStart w:id="2743" w:name="_Toc1086"/>
      <w:bookmarkEnd w:id="2742"/>
      <w:r>
        <w:rPr/>
        <w:t>6102</w:t>
      </w:r>
      <w:r>
        <w:rPr>
          <w:rtl w:val="true"/>
        </w:rPr>
        <w:t xml:space="preserve"> . </w:t>
      </w:r>
      <w:r>
        <w:rPr>
          <w:rtl w:val="true"/>
        </w:rPr>
        <w:t>اجازه به یحیی بن نبی بجستانی</w:t>
      </w:r>
      <w:bookmarkEnd w:id="27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تقی حسینی نجفی شیرازی تفرشی،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رضی الدین محمد بن محمد تقی حسینی نجفی شیرازی اصفهانی برای ملا یحیی بن ملا نبی بجستانی، در اول کتابش جامع الاحکام فی مسائل الحلال و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رمضان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مجیز خود از شیخ عبد علی حویزی صاحب تفسیر نور الثلقین و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قاسم بن محمد کاظمی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صالح بن عبد الکریم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روایت می کند و صاحب تفسیر معروف نور الانوار و مصباح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آستان قدس </w:t>
      </w:r>
      <w:r>
        <w:rPr>
          <w:rFonts w:eastAsia="IRNazanin" w:cs="IRNazanin"/>
          <w:color w:val="111111"/>
          <w:sz w:val="28"/>
          <w:szCs w:val="28"/>
          <w:rtl w:val="true"/>
          <w:lang w:bidi="fa-IR"/>
        </w:rPr>
        <w:t>(</w:t>
      </w:r>
      <w:r>
        <w:rPr>
          <w:rFonts w:eastAsia="IRNazanin" w:cs="IRNazanin"/>
          <w:color w:val="111111"/>
          <w:sz w:val="28"/>
          <w:szCs w:val="28"/>
          <w:lang w:bidi="fa-IR"/>
        </w:rPr>
        <w:t>345/27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تروی احادیث وجوب وجوده ذرات الکائنات و یعترف بنصوص کرم وجوده الممکنات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بن محمد تقی حسینی تفرشی نجفی شیرازی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اواخر ماه رمضان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ق، در آغاز جامع الاحکام فی مسائل الحلال و الحرام،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459/4</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فهرست آستان قدس</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36/27</w:t>
      </w:r>
      <w:r>
        <w:rPr>
          <w:rFonts w:eastAsia="Times New Roman" w:cs="Times New Roman" w:ascii="Times New Roman" w:hAnsi="Times New Roman"/>
          <w:color w:val="111111"/>
          <w:sz w:val="28"/>
          <w:szCs w:val="28"/>
          <w:rtl w:val="true"/>
          <w:lang w:val="en-US" w:bidi="en-US"/>
        </w:rPr>
        <w:t xml:space="preserve"> ].</w:t>
      </w:r>
      <w:bookmarkStart w:id="2744" w:name="pg17028_183235"/>
    </w:p>
    <w:p>
      <w:pPr>
        <w:pStyle w:val="Heading3"/>
        <w:numPr>
          <w:ilvl w:val="2"/>
          <w:numId w:val="1"/>
        </w:numPr>
        <w:rPr/>
      </w:pPr>
      <w:bookmarkStart w:id="2745" w:name="__RefHeading___Toc5052460_3381743652"/>
      <w:bookmarkStart w:id="2746" w:name="_Toc1087"/>
      <w:bookmarkEnd w:id="2744"/>
      <w:bookmarkEnd w:id="2745"/>
      <w:r>
        <w:rPr/>
        <w:t>6103</w:t>
      </w:r>
      <w:r>
        <w:rPr>
          <w:rtl w:val="true"/>
        </w:rPr>
        <w:t xml:space="preserve"> . </w:t>
      </w:r>
      <w:r>
        <w:rPr>
          <w:rtl w:val="true"/>
        </w:rPr>
        <w:t>اجازه به یحیی لاهیجی</w:t>
      </w:r>
      <w:bookmarkEnd w:id="27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قرائت و اجازۀ روایتی که شیخ بهایی برای ملا یحیی لاهیجی در ضمن نسخه‌ای از کتاب ارشاد الاذهان الی احکام الایمان علامه حلی نوشته و طی آن اجازه روایت کتاب مذکور و دیگر آثار علامه را برای 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2469</w:t>
      </w:r>
      <w:r>
        <w:rPr>
          <w:rFonts w:ascii="IRNazanin" w:hAnsi="IRNazanin" w:eastAsia="IRNazanin"/>
          <w:color w:val="111111"/>
          <w:sz w:val="28"/>
          <w:sz w:val="28"/>
          <w:szCs w:val="28"/>
          <w:rtl w:val="true"/>
          <w:lang w:bidi="fa-IR"/>
        </w:rPr>
        <w:t xml:space="preserve">، شکسته نستعلیق، محمد بن حسین عاملی معروف به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در ضمن ارشاد الاذهان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p>
    <w:p>
      <w:pPr>
        <w:pStyle w:val="Heading3"/>
        <w:numPr>
          <w:ilvl w:val="2"/>
          <w:numId w:val="1"/>
        </w:numPr>
        <w:rPr/>
      </w:pPr>
      <w:bookmarkStart w:id="2747" w:name="__RefHeading___Toc5052462_3381743652"/>
      <w:bookmarkStart w:id="2748" w:name="_Toc1088"/>
      <w:bookmarkEnd w:id="2747"/>
      <w:r>
        <w:rPr/>
        <w:t>6104</w:t>
      </w:r>
      <w:r>
        <w:rPr>
          <w:rtl w:val="true"/>
        </w:rPr>
        <w:t xml:space="preserve"> . </w:t>
      </w:r>
      <w:r>
        <w:rPr>
          <w:rtl w:val="true"/>
        </w:rPr>
        <w:t>اجازه به یوسف آقا فسائی</w:t>
      </w:r>
      <w:bookmarkEnd w:id="27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محمد باقر شیرازی در ضمن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چاپ سنگی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به سعی آخوند ملا محمد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برای میرزا یوسف آغا فسایی،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مجیز خود از میرزا حسین محدث نوری نقل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اجازه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الذی رفع قدر العلماء و فضل مدادهم علی دماء الشهداء و اوطئهم اجنحة ملائکة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استجازنی العالم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یوسف آغا الفسائی زید فضله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باقر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روی برگ اول 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bookmarkStart w:id="2749" w:name="pg17028_183236"/>
    </w:p>
    <w:p>
      <w:pPr>
        <w:pStyle w:val="Heading3"/>
        <w:numPr>
          <w:ilvl w:val="2"/>
          <w:numId w:val="1"/>
        </w:numPr>
        <w:rPr/>
      </w:pPr>
      <w:bookmarkStart w:id="2750" w:name="__RefHeading___Toc5052464_3381743652"/>
      <w:bookmarkStart w:id="2751" w:name="_Toc1089"/>
      <w:bookmarkEnd w:id="2749"/>
      <w:bookmarkEnd w:id="2750"/>
      <w:r>
        <w:rPr/>
        <w:t>6105</w:t>
      </w:r>
      <w:r>
        <w:rPr>
          <w:rtl w:val="true"/>
        </w:rPr>
        <w:t xml:space="preserve"> . </w:t>
      </w:r>
      <w:r>
        <w:rPr>
          <w:rtl w:val="true"/>
        </w:rPr>
        <w:t>اجازه به یوسف بن حاتم بن فوز بن مهند شامی</w:t>
      </w:r>
      <w:bookmarkEnd w:id="27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حلی،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الدین یوسف بن حاتم بن فوز بن مهند شامی نامه‌ای به ابن طاووس نوشته و تقاضای اجازۀ نقل روایت نموده، که متن آن در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در پاسخ نامۀ وی اجازۀ مفصلی برای وی نوشته که قسمت اول آن در بحار الانوار </w:t>
      </w:r>
      <w:r>
        <w:rPr>
          <w:rFonts w:eastAsia="IRNazanin" w:cs="IRNazanin"/>
          <w:color w:val="111111"/>
          <w:sz w:val="28"/>
          <w:szCs w:val="28"/>
          <w:rtl w:val="true"/>
          <w:lang w:bidi="fa-IR"/>
        </w:rPr>
        <w:t>(</w:t>
      </w:r>
      <w:r>
        <w:rPr>
          <w:rFonts w:eastAsia="IRNazanin" w:cs="IRNazanin"/>
          <w:color w:val="111111"/>
          <w:sz w:val="28"/>
          <w:szCs w:val="28"/>
          <w:lang w:bidi="fa-IR"/>
        </w:rPr>
        <w:t>45/107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جل جلاله بما علمنی من التحمید حمداً کما یلیق بعظمة المالک الحمید حمداً ببیان المقال و لسان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فلعلی لا ارویه کما سمعت فقال ان اصبحت فیه فلا باس انما هو بمنزلة تعال و هلم و اقعد و اجلس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ملک</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شمس الدین محمد بن علی بن حسن جباعی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دوم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 xml:space="preserve">ق، رساله هفتاد و دوم از مجموعه جباعی،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6237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ملک</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فهرست میکروفیلمهای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246/3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8493</w:t>
      </w:r>
      <w:r>
        <w:rPr>
          <w:rFonts w:ascii="IRNazanin" w:hAnsi="IRNazanin" w:eastAsia="IRNazanin"/>
          <w:color w:val="111111"/>
          <w:sz w:val="28"/>
          <w:sz w:val="28"/>
          <w:szCs w:val="28"/>
          <w:rtl w:val="true"/>
          <w:lang w:bidi="fa-IR"/>
        </w:rPr>
        <w:t>، احتمالا از آخر ناتمام است،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رساله دوم مجموعه فقط اجازه را دارد و نامه مجاز در آن نیآمده است، </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80/22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اجازات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شامل قسمتی از اجازه است، بدون نام کاتب، بدون 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233/107</w:t>
      </w:r>
      <w:r>
        <w:rPr>
          <w:rFonts w:eastAsia="IRNazanin" w:cs="IRNazanin"/>
          <w:color w:val="111111"/>
          <w:sz w:val="28"/>
          <w:szCs w:val="28"/>
          <w:rtl w:val="true"/>
          <w:lang w:bidi="fa-IR"/>
        </w:rPr>
        <w:t xml:space="preserve"> ].</w:t>
      </w:r>
    </w:p>
    <w:p>
      <w:pPr>
        <w:pStyle w:val="Heading3"/>
        <w:numPr>
          <w:ilvl w:val="2"/>
          <w:numId w:val="1"/>
        </w:numPr>
        <w:rPr/>
      </w:pPr>
      <w:bookmarkStart w:id="2752" w:name="__RefHeading___Toc5052466_3381743652"/>
      <w:bookmarkStart w:id="2753" w:name="_Toc1090"/>
      <w:bookmarkEnd w:id="2752"/>
      <w:r>
        <w:rPr/>
        <w:t>6106</w:t>
      </w:r>
      <w:r>
        <w:rPr>
          <w:rtl w:val="true"/>
        </w:rPr>
        <w:t xml:space="preserve"> . </w:t>
      </w:r>
      <w:r>
        <w:rPr>
          <w:rtl w:val="true"/>
        </w:rPr>
        <w:t>اجازه به یوسف بن صالح بحرانی</w:t>
      </w:r>
      <w:bookmarkEnd w:id="27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صالح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قرائت و اجازۀ روایتی که شیخ سلیمان بن صالح بحرانی بعد از اتمام قرائت بخشی ازفروع کافی نزد وی، برای شیخ یوسف بن صالح بحرانی، به تاریخ ربیع الاول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bookmarkStart w:id="2754" w:name="pg17028_183237"/>
    </w:p>
    <w:p>
      <w:pPr>
        <w:pStyle w:val="BookText"/>
        <w:rPr/>
      </w:pPr>
      <w:bookmarkEnd w:id="2754"/>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اجازه در فهرست مرکز احیاء میراث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الصلوة و السلام علی افضل المرسلین محمد و عترته الطاهرین و بعد فقد قرء الشیخ الاجل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نستعلیق، سلیمان بن صالح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ربیع الاول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این اجازه رطوبت دیده و ناخوانا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p>
    <w:p>
      <w:pPr>
        <w:pStyle w:val="Heading3"/>
        <w:numPr>
          <w:ilvl w:val="2"/>
          <w:numId w:val="1"/>
        </w:numPr>
        <w:rPr/>
      </w:pPr>
      <w:bookmarkStart w:id="2755" w:name="__RefHeading___Toc5052468_3381743652"/>
      <w:bookmarkStart w:id="2756" w:name="_Toc1091"/>
      <w:bookmarkEnd w:id="2755"/>
      <w:r>
        <w:rPr/>
        <w:t>6108</w:t>
      </w:r>
      <w:r>
        <w:rPr>
          <w:rtl w:val="true"/>
        </w:rPr>
        <w:t xml:space="preserve"> . </w:t>
      </w:r>
      <w:r>
        <w:rPr>
          <w:rtl w:val="true"/>
        </w:rPr>
        <w:t>اجازه به یوسف بن علی بحرانی</w:t>
      </w:r>
      <w:bookmarkEnd w:id="27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عاملی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اجازه‌ای که شیخ حر عاملی برای شیخ یوسف بن علی بحرانی حویزاوی بعد از خواندن کتب حدیث در نزد وی، در نیمۀ ربیع الاول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در ضمن نسخه‌ای از کتاب وسائل الشیعة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الجهاد تا پایان 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وی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414/12</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تصویر این اجازه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الصلاة و السلام علی محمد و آله الطاهرین و بعد فقد استخرت الله سبحانه و اجزت للمولی الجلیل النبیل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یوسف بن علی البحرانی الحویزائی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3090</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محمد بن حسن حر عاملی صاحب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نیمۀ ربیع الاول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در پایان کتاب الوصایا از 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مرکز احیاء</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p>
    <w:p>
      <w:pPr>
        <w:pStyle w:val="Heading3"/>
        <w:numPr>
          <w:ilvl w:val="2"/>
          <w:numId w:val="1"/>
        </w:numPr>
        <w:rPr/>
      </w:pPr>
      <w:bookmarkStart w:id="2757" w:name="__RefHeading___Toc5052470_3381743652"/>
      <w:bookmarkStart w:id="2758" w:name="_Toc1092"/>
      <w:bookmarkEnd w:id="2757"/>
      <w:r>
        <w:rPr/>
        <w:t>6108</w:t>
      </w:r>
      <w:r>
        <w:rPr>
          <w:rtl w:val="true"/>
        </w:rPr>
        <w:t xml:space="preserve"> . </w:t>
      </w:r>
      <w:r>
        <w:rPr>
          <w:rtl w:val="true"/>
        </w:rPr>
        <w:t>اجازه به یوسف بن ناصر بن محمد بن حماد حسینی</w:t>
      </w:r>
      <w:bookmarkEnd w:id="2758"/>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جمال الدین ابو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759" w:name="pg17028_183238"/>
    </w:p>
    <w:p>
      <w:pPr>
        <w:pStyle w:val="BookText"/>
        <w:rPr/>
      </w:pPr>
      <w:bookmarkEnd w:id="2759"/>
      <w:r>
        <w:rPr>
          <w:rFonts w:ascii="IRNazanin" w:hAnsi="IRNazanin" w:eastAsia="IRNazanin"/>
          <w:color w:val="111111"/>
          <w:sz w:val="28"/>
          <w:sz w:val="28"/>
          <w:szCs w:val="28"/>
          <w:rtl w:val="true"/>
          <w:lang w:bidi="fa-IR"/>
        </w:rPr>
        <w:t xml:space="preserve">اجازه‌ای که علامه حلی برای شاگردش جمال الدین یوسف بن ناصر بن محمد بن حماد حسینی پس از اتمام قرائت کتابش خلاصة الاقوال در نزدش،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ق، در نجف اشرف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السید الکبیر الحسیب النسیب المعظم الزاهد الورع سید الاشراف مفخر آل عبد مناف جمال الدین یوسف بن ناصر بن محمد بن حماد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6606</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جمال الدین بن علی هزارجریبی طبری، </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 xml:space="preserve">ق، ضمن خلاصة الاقوال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180/17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2/31310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مرکز احیاء میراث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3289</w:t>
      </w:r>
      <w:r>
        <w:rPr>
          <w:rFonts w:ascii="IRNazanin" w:hAnsi="IRNazanin" w:eastAsia="IRNazanin"/>
          <w:color w:val="111111"/>
          <w:sz w:val="28"/>
          <w:sz w:val="28"/>
          <w:szCs w:val="28"/>
          <w:rtl w:val="true"/>
          <w:lang w:bidi="fa-IR"/>
        </w:rPr>
        <w:t xml:space="preserve">، بدون نام کاتب، بدون تاریخ کتابت، متن این اجازه در میراث حدیث شیعه </w:t>
      </w:r>
      <w:r>
        <w:rPr>
          <w:rFonts w:eastAsia="IRNazanin" w:cs="IRNazanin"/>
          <w:color w:val="111111"/>
          <w:sz w:val="28"/>
          <w:szCs w:val="28"/>
          <w:rtl w:val="true"/>
          <w:lang w:bidi="fa-IR"/>
        </w:rPr>
        <w:t>(</w:t>
      </w:r>
      <w:r>
        <w:rPr>
          <w:rFonts w:eastAsia="IRNazanin" w:cs="IRNazanin"/>
          <w:color w:val="111111"/>
          <w:sz w:val="28"/>
          <w:szCs w:val="28"/>
          <w:lang w:bidi="fa-IR"/>
        </w:rPr>
        <w:t>531/9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نسخۀ شماره </w:t>
      </w:r>
      <w:r>
        <w:rPr>
          <w:rFonts w:eastAsia="IRNazanin" w:cs="IRNazanin"/>
          <w:color w:val="111111"/>
          <w:sz w:val="28"/>
          <w:szCs w:val="28"/>
          <w:lang w:bidi="fa-IR"/>
        </w:rPr>
        <w:t>3289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شامل دو 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الرعایة فی شرح البدایة شهید ثانی،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الاقوال‌علامه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درج‌شده ولی در فهرست مرکز احیاء </w:t>
      </w:r>
      <w:r>
        <w:rPr>
          <w:rFonts w:eastAsia="IRNazanin" w:cs="IRNazanin"/>
          <w:color w:val="111111"/>
          <w:sz w:val="28"/>
          <w:szCs w:val="28"/>
          <w:rtl w:val="true"/>
          <w:lang w:bidi="fa-IR"/>
        </w:rPr>
        <w:t>(</w:t>
      </w:r>
      <w:r>
        <w:rPr>
          <w:rFonts w:eastAsia="IRNazanin" w:cs="IRNazanin"/>
          <w:color w:val="111111"/>
          <w:sz w:val="28"/>
          <w:szCs w:val="28"/>
          <w:lang w:bidi="fa-IR"/>
        </w:rPr>
        <w:t>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که‌این مجموعه معرفی شده ذکری از این اجازه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531/9</w:t>
      </w:r>
      <w:r>
        <w:rPr>
          <w:rFonts w:eastAsia="IRNazanin" w:cs="IRNazanin"/>
          <w:color w:val="111111"/>
          <w:sz w:val="28"/>
          <w:szCs w:val="28"/>
          <w:rtl w:val="true"/>
          <w:lang w:bidi="fa-IR"/>
        </w:rPr>
        <w:t xml:space="preserve"> ].</w:t>
      </w:r>
    </w:p>
    <w:p>
      <w:pPr>
        <w:pStyle w:val="Heading3"/>
        <w:numPr>
          <w:ilvl w:val="2"/>
          <w:numId w:val="1"/>
        </w:numPr>
        <w:rPr/>
      </w:pPr>
      <w:bookmarkStart w:id="2760" w:name="__RefHeading___Toc5052472_3381743652"/>
      <w:bookmarkStart w:id="2761" w:name="_Toc1093"/>
      <w:bookmarkEnd w:id="2760"/>
      <w:r>
        <w:rPr/>
        <w:t>6109</w:t>
      </w:r>
      <w:r>
        <w:rPr>
          <w:rtl w:val="true"/>
        </w:rPr>
        <w:t xml:space="preserve"> . </w:t>
      </w:r>
      <w:r>
        <w:rPr>
          <w:rtl w:val="true"/>
        </w:rPr>
        <w:t>اجازه به یونس بن حسن صیمری جزایری</w:t>
      </w:r>
      <w:bookmarkEnd w:id="27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عاملی،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یونس بن حسن صیمری جزائری مجموعه‌ای از آثار شیخ بهایی را برای کتابخانۀ خودش نویسانیده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این مجموعه را محمود بن حسام مشرقی جزائری حوارزی برای وی تحریر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رساله دوم از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اثنی عشریه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مؤلف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شیخ برای او در شب دوشنبه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ق گواهی قرائت و اجازه نقل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دانشکده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نستعلیق، شیخ بهایی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ق، رساله دوم مجموعه، ضمن الاثنی عشریة فی الصلاة،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ادبیات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گویا همان نظام الدین احمد گیلانی متخلص به فلک و ملقب به حکیم الملک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image" Target="media/image2.jpeg"/><Relationship Id="rId603" Type="http://schemas.openxmlformats.org/officeDocument/2006/relationships/image" Target="media/image2.jpeg"/><Relationship Id="rId604" Type="http://schemas.openxmlformats.org/officeDocument/2006/relationships/footer" Target="footer597.xml"/><Relationship Id="rId605" Type="http://schemas.openxmlformats.org/officeDocument/2006/relationships/footnotes" Target="footnotes.xml"/><Relationship Id="rId606" Type="http://schemas.openxmlformats.org/officeDocument/2006/relationships/numbering" Target="numbering.xml"/><Relationship Id="rId607" Type="http://schemas.openxmlformats.org/officeDocument/2006/relationships/fontTable" Target="fontTable.xml"/><Relationship Id="rId608" Type="http://schemas.openxmlformats.org/officeDocument/2006/relationships/settings" Target="settings.xml"/><Relationship Id="rId6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622</Pages>
  <Words>16541</Words>
  <Characters>69040</Characters>
  <CharactersWithSpaces>84636</CharactersWithSpaces>
  <Paragraphs>946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2026-08-28T13:48:16Z</dcterms:created>
  <dc:creator>ghaemiyeh.com</dc:creator>
  <dc:description/>
  <dc:language>en-US</dc:language>
  <cp:lastModifiedBy/>
  <dcterms:modified xsi:type="dcterms:W3CDTF">2026-08-28T17:18:56Z</dcterms:modified>
  <cp:revision>1</cp:revision>
  <dc:subject/>
  <dc:title>فهرستگان نسخه های خطی حدیث و علوم حدیث شیعه جلد 11</dc:title>
</cp:coreProperties>
</file>

<file path=docProps/custom.xml><?xml version="1.0" encoding="utf-8"?>
<Properties xmlns="http://schemas.openxmlformats.org/officeDocument/2006/custom-properties" xmlns:vt="http://schemas.openxmlformats.org/officeDocument/2006/docPropsVTypes"/>
</file>